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27" w:rsidRDefault="00311227">
      <w:pPr>
        <w:pStyle w:val="1"/>
        <w:rPr>
          <w:sz w:val="28"/>
        </w:rPr>
      </w:pPr>
      <w:bookmarkStart w:id="0" w:name="_GoBack"/>
      <w:bookmarkEnd w:id="0"/>
    </w:p>
    <w:p w:rsidR="00311227" w:rsidRDefault="00360697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311227" w:rsidRDefault="00360697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311227" w:rsidRDefault="00360697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311227" w:rsidRDefault="00311227">
      <w:pPr>
        <w:rPr>
          <w:rFonts w:ascii="Times New Roman" w:hAnsi="Times New Roman" w:cs="Times New Roman"/>
        </w:rPr>
      </w:pPr>
    </w:p>
    <w:p w:rsidR="00311227" w:rsidRDefault="00360697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36936220" wp14:editId="4F2824A4">
            <wp:simplePos x="0" y="0"/>
            <wp:positionH relativeFrom="character">
              <wp:posOffset>-694252</wp:posOffset>
            </wp:positionH>
            <wp:positionV relativeFrom="line">
              <wp:posOffset>635</wp:posOffset>
            </wp:positionV>
            <wp:extent cx="2893695" cy="25209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311227" w:rsidRDefault="003606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311227" w:rsidRDefault="00311227">
      <w:pPr>
        <w:jc w:val="center"/>
        <w:rPr>
          <w:rFonts w:ascii="Times New Roman" w:hAnsi="Times New Roman" w:cs="Times New Roman"/>
        </w:rPr>
      </w:pPr>
    </w:p>
    <w:p w:rsidR="00311227" w:rsidRDefault="00360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мероприятий по предупреждению и ликвидации чрезвычайных ситуаций в период весеннего половодья 2026 года</w:t>
      </w:r>
    </w:p>
    <w:p w:rsidR="00311227" w:rsidRDefault="0036069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Искитима Новосибирской области</w:t>
      </w:r>
    </w:p>
    <w:p w:rsidR="00311227" w:rsidRDefault="003112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227" w:rsidRDefault="00360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защиты населения и территории города Искитима Новосибирской области от возможного подтопления и затопления, сохранения материальных ценностей и обеспечения устойчивой работы жилищно-коммунального хозяйства в период весеннего половодья, руководствуясь статьей 16 Федерального закона от 6 октября 2003 №131-ФЗ «Об общих принципах организации местного самоуправления в Российской Федерации», статьей 11 Федерального закона от 21.12.1994 № 68-ФЗ «О защите населения и территории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чрезвычайных ситуаций природного и техногенного характера» и статьей 10 Устава города Искитима Новосибирской области, администрация города Искитима Новосибирской области</w:t>
      </w:r>
    </w:p>
    <w:p w:rsidR="00311227" w:rsidRDefault="0031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227" w:rsidRDefault="00360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311227" w:rsidRDefault="0031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1227" w:rsidRDefault="00360697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Организацию выполнения мероприятий по предупреждению и ликвидации чрезвычайных ситуаций в период весеннего половодья возложить на комиссию по предупреждению и ликвидации чрезвычайных ситуаций и обеспечению пожарной безопасности города Искитима (далее – КЧС и ОПБ).</w:t>
      </w:r>
    </w:p>
    <w:p w:rsidR="00311227" w:rsidRDefault="003606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прилагаемый План мероприятий по смягчению рисков и реагированию на чрезвычайные ситуации на территории города Искитима в паводковый период 2026 года.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3.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ab/>
        <w:t xml:space="preserve">Рекомендовать руководителям организаций города Искитима, на территории которых в паводковый период существуют риски подтоплений (затоплений): 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создать до 03.03.2026 года объектовые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для оперативного руководства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эффективных мер, планы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состав объектовых комиссий представить в МБУ «СГЗН г. Искитима НСО»;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ab/>
        <w:t xml:space="preserve">организовать выполнение запланированных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противопаводковых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мероприятий на подведомственных территориях;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зонами возможного подтопления, своевременно принимать превентивные мероприятия, направленные на борьбу с паводком. В случае угрозы ЧС или возникновения предпосылок, которые могут негативно повлиять на развитие паводковой обстановки, докладывать старшему оперативному дежурному ЕДДС города (тел. 2-37-28 круглосуточно) или по телефону 112;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выполнении запланированных мероприятий докладывать в КЧС и ОПБ города через МБУ «СГЗН г. Искитима НСО» (электронная почта </w:t>
      </w:r>
      <w:hyperlink r:id="rId6">
        <w: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musgznsgzn@mail.ru</w:t>
        </w:r>
      </w:hyperlink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:rsidR="00311227" w:rsidRDefault="0036069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МБУ «СГЗН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Н.С.):</w:t>
      </w:r>
    </w:p>
    <w:p w:rsidR="00311227" w:rsidRDefault="003606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12.03.2026 года подготовить график круглосуточного дежурства членов КЧС и ОПБ на период прохождения весеннего паводка 2026 года.</w:t>
      </w:r>
    </w:p>
    <w:p w:rsidR="00311227" w:rsidRDefault="003606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организовать, совместно с КЧС и ОПБ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контроль за работой гидротехнических сооружений (ГТС) на реках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Койниха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11227" w:rsidRDefault="003606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информирование населения о мерах безопасности в паводковый период с привлечением СМИ, председателей уличных комитетов, ТОС, оперативной группы КЧС и ОПБ.</w:t>
      </w:r>
    </w:p>
    <w:p w:rsidR="00311227" w:rsidRDefault="003606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оперативного реагирования на возникающие угрозы в паводковый период сформировать из состава сил и средств городского звена ТП РСЧС маневренную группу на базе следующих предприятий:</w:t>
      </w: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3085"/>
        <w:gridCol w:w="6441"/>
      </w:tblGrid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«Прогресс»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кран автомобильный КамАЗ КС-55713-1К-4, автогрейдер ДЗ-122 Б-7, экскаватор J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 -160 W;</w:t>
            </w:r>
          </w:p>
        </w:tc>
      </w:tr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«ПАТП»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МАЗ-55514-032 самосвал</w:t>
            </w:r>
          </w:p>
        </w:tc>
      </w:tr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карьер»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бульдозер Т-25.01 ЯБР;</w:t>
            </w:r>
          </w:p>
        </w:tc>
      </w:tr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Искитимцемент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погрузчик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XGMA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932, вакуумная машина КамАЗ КО-505А 10м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«Водоканал»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мотопомпа, вакуумная машина Газ-3307, автоцистерна КамАЗ 53213-10м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экскаватор-погрузчик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JSB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CXS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14;</w:t>
            </w:r>
          </w:p>
        </w:tc>
      </w:tr>
      <w:tr w:rsidR="00311227">
        <w:tc>
          <w:tcPr>
            <w:tcW w:w="3085" w:type="dxa"/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</w:tc>
        <w:tc>
          <w:tcPr>
            <w:tcW w:w="6440" w:type="dxa"/>
          </w:tcPr>
          <w:p w:rsidR="00311227" w:rsidRDefault="00360697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машина вакуумная КамАЗ КО 505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машина вакуумная КамАЗ КО 6515 12м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мотопомпа - 1шт., автогрейдер –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-140, фронтальный погрузчик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-936.</w:t>
            </w:r>
          </w:p>
        </w:tc>
      </w:tr>
    </w:tbl>
    <w:p w:rsidR="00311227" w:rsidRDefault="0036069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Руководителям предприятий в срок до 12.03.2026 года подтвердить наличие и исправность техники маневренной группы. Гарантийные письма представить в КЧС и ОПБ города через МБУ «СГЗН г. Искитима НСО» (тел.    2-37-28, электронная почта </w:t>
      </w:r>
      <w:hyperlink r:id="rId7">
        <w:r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musgznsgzn@mail.ru</w:t>
        </w:r>
      </w:hyperlink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</w:t>
      </w:r>
    </w:p>
    <w:p w:rsidR="00311227" w:rsidRDefault="003606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Для принятия неотложных мер по ликвидации чрезвычайных ситуаций в зонах затопления, предоставить КЧС и ОПБ города право в экстренном порядке дополнительно привлекать с предприятий города, независимо от форм собственности, в исправном состоянии и с водителями грузовые автомобили, автопогрузчики, автокраны, трактора, экскаваторы, с последующим оформлением решений комиссии.</w:t>
      </w:r>
    </w:p>
    <w:p w:rsidR="00311227" w:rsidRDefault="003606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При угрозе или возникновении чрезвычайной ситуации, вызванных   весенним половодьем, управлению финансов и налоговой политики администрации города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Абаскалова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А.Ю.) обеспечить выделение денежных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средств из резервного фонда администрации города для компенсации материальных затрат предприятиям, привлеченным по решениям КЧС и ОПБ города к работам по предупреждению и ликвидации ЧС. </w:t>
      </w:r>
    </w:p>
    <w:p w:rsidR="00311227" w:rsidRDefault="003606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Управлению экономического развития администрации города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Пыряева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Т.А.) уточнить по состоянию на 01.04.2026 года, резерв материальных ресурсов для ликвидации чрезвычайных ситуаций.</w:t>
      </w:r>
    </w:p>
    <w:p w:rsidR="00311227" w:rsidRDefault="0036069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Рекомендовать территориальному отделу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Новосибирской области 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Искитимском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районе (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Докторович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А.А.) 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качеством воды, используемой населением для хозяйственно-питьевых нужд в период паводка.</w:t>
      </w:r>
    </w:p>
    <w:p w:rsidR="00311227" w:rsidRDefault="0036069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Считать обязательным для руководителей организаций, независимо от формы собственности, выполнение решений КЧС и ОПБ города в паводковый период, принятых в пределах ее компетенции.</w:t>
      </w:r>
    </w:p>
    <w:p w:rsidR="00311227" w:rsidRDefault="0036069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Настоящее постановление опубликовать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ведомости» и разместить на официальном сайте администрации города Искитима Новосибирской области.</w:t>
      </w:r>
    </w:p>
    <w:p w:rsidR="00311227" w:rsidRDefault="0036069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данного постановления возложить на заместителя главы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Сеничева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К.В.</w:t>
      </w:r>
    </w:p>
    <w:p w:rsidR="00311227" w:rsidRDefault="0031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27" w:rsidRDefault="00311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27" w:rsidRDefault="003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227" w:rsidRDefault="003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227" w:rsidRDefault="003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227" w:rsidRDefault="003606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311227" w:rsidRDefault="0036069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311227" w:rsidRDefault="003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227" w:rsidRDefault="003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1227" w:rsidRDefault="00360697">
      <w:pPr>
        <w:jc w:val="center"/>
      </w:pPr>
      <w:r>
        <w:br w:type="page"/>
      </w:r>
    </w:p>
    <w:p w:rsidR="00360697" w:rsidRDefault="00360697" w:rsidP="00360697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города Искитима Новосибирской области </w:t>
      </w:r>
    </w:p>
    <w:p w:rsidR="00311227" w:rsidRDefault="00360697" w:rsidP="00360697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30.01.2026 № 111</w:t>
      </w:r>
    </w:p>
    <w:p w:rsidR="00311227" w:rsidRDefault="0031122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1227" w:rsidRDefault="003606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311227" w:rsidRDefault="0036069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смягчению рисков и реагированию на чрезвычайные ситуации на территории города Искитима в паводковый период 2026 года.</w:t>
      </w:r>
    </w:p>
    <w:p w:rsidR="00311227" w:rsidRDefault="003112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27" w:rsidRDefault="003112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4510"/>
        <w:gridCol w:w="2126"/>
        <w:gridCol w:w="2976"/>
      </w:tblGrid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</w:p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Ответственная</w:t>
            </w:r>
          </w:p>
          <w:p w:rsidR="00311227" w:rsidRDefault="0036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от снега и льда кровли на жилых домах, объектах социально-культурного и производственного назначения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Управляющие и обслуживающие организации ЖКХ, МКУ «Управление ЖКХ», руководители организаций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Очистка от мусора и снега сточных канав и ливневой канализации во всех микрорайонах города Искитима. Постоянный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пропуском талой  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 марта  и в период паводка по мере необходимости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ДХ», управляющие и обслуживающие организации ЖКХ, председатели уличных комитетов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Вывоз снега с территории города Искитима, в первую очередь с улиц частного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ежегодно подтапливаемых талыми водами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апреля</w:t>
            </w:r>
          </w:p>
          <w:p w:rsidR="00311227" w:rsidRDefault="00311227">
            <w:pPr>
              <w:spacing w:after="0" w:line="240" w:lineRule="auto"/>
              <w:ind w:left="-144" w:firstLine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ДХ», управляющие и обслуживающие организации ЖКХ, ТСЖ, ТСН, руководители организаций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автомобильных дорог на территории города Искитима. Отсыпка поврежденных участков инертным материалом,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грейдирование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дорожного полотна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период паводка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</w:tc>
      </w:tr>
      <w:tr w:rsidR="00311227">
        <w:trPr>
          <w:trHeight w:val="16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пропуском талой воды по водоотводному каналу в заречной части города Искитима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активного таяния снега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</w:tc>
      </w:tr>
      <w:tr w:rsidR="00311227">
        <w:trPr>
          <w:trHeight w:val="16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безаварийного пропуска талых вод в период активного снеготаяния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Шипуновском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микрорайоне, 2-й Бакинский переулок, дом 6В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активного таяния снега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Очистка от снега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отмостков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отводных канав у трансформаторных подстанций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РЭС ФЧЭС АО «РЭС»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необходимого запаса инертных и других материалов  для обеспечения бесперебойной работы предприятий в паводковый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объектов экономики города Искитима</w:t>
            </w:r>
          </w:p>
        </w:tc>
      </w:tr>
      <w:tr w:rsidR="00311227">
        <w:trPr>
          <w:trHeight w:val="235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городской резерв инертных материалов в количестве: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щебня – 500т;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песка – 400т;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бутового камня (вскрыша) – 100 т;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бутового камня (вскрыша) – 200 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11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карьер АО «НКУ»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Искитимизвесть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Укомплектовать аварийные бригады, обеспечив их необходимым инвентарем, рабочей одеждой и техникой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11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ДХ»,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«Водоканал»,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управляющие и обслуживающие организации ЖКХ, руководители предприятий и организаций города Искитима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готовность  имеющиеся плавательные средства, предназначенные для спасения и эвакуации 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апреля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«СГЗН г. Искитима НСО»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рабочее состояние специальные машины, мотопомпы и другое оборудование для откачки и перевозки  воды  с затопленных территорий и от жилых строений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марта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«Водоканал»,  МБУ «УБ и ДХ», управляющие и обслуживающие организации ЖКХ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на городской водоочистительной станции необходимый запас химических реагентов для очистки паводковой воды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11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«Водоканал»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контроль  за уровнем воды в реках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Шипуниха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Черная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вскрытия рек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«УБ и ДХ», МБУ «СГЗН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НСО»,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Искитимский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карьер АО «НКУ»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плотины на реке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Солонуха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Искитимского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и обеспечить безаварийную работу гидротехнического сооружения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период паводка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«НЗИВ»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Изготовить и установить деревянные трапы для перехода людей в местах подтопления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периода активного снеготаяния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ДХ», управляющие и обслуживающие организации ЖКХ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проводить осмотр объектов систем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водо-, газо- и электроснабжения на территории города Искитима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паводка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предприятий и организаций города Искитима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места для временного размещения населения, пострадавшего в паводковый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 апреля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КЧС и ОПБ г. Искитима, МАУ «Центр отдыха и оздоровления «Лесная сказка»»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оказания помощи маломобильной группе населения создать мобильное формирование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«СГЗН г. Искитима НСО»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Подготовить мешки для песка</w:t>
            </w:r>
          </w:p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(не менее 300 шт.)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20 марта</w:t>
            </w:r>
          </w:p>
          <w:p w:rsidR="00311227" w:rsidRDefault="0031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«УБ и ДХ»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Регулярное информирование населения о паводковой обстановке на территории города и мерах безопасности в паводковый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период прохождения паводка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«СГЗН г. Искитима НСО»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управление делами администрации города Искитима, печатные и  электронные СМИ, осуществляющие свою деятельность на территории города Искитима.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Обеспечить повышенную готовность оперативной группы КЧС и ОПБ города к реагированию в паводковый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период прохождения паводка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«СГЗН г. Искитима НСО»</w:t>
            </w:r>
          </w:p>
        </w:tc>
      </w:tr>
      <w:tr w:rsidR="0031122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Представление отчетов о реализации мероприятий плана смягчения рисков и реагированию на ЧС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смену ФКУ «ЦУКС ГУ МЧС России по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11 марта ежедневно к 16.00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27" w:rsidRDefault="003606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ЕДДС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«СГЗН г. Искитима НСО»</w:t>
            </w:r>
          </w:p>
        </w:tc>
      </w:tr>
    </w:tbl>
    <w:p w:rsidR="00311227" w:rsidRDefault="0031122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1227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27"/>
    <w:rsid w:val="00311227"/>
    <w:rsid w:val="00360697"/>
    <w:rsid w:val="0062360A"/>
    <w:rsid w:val="00F6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sgznsgzn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sgznsgz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2026-01-30T01:46:00Z</cp:lastPrinted>
  <dcterms:created xsi:type="dcterms:W3CDTF">2026-01-30T01:48:00Z</dcterms:created>
  <dcterms:modified xsi:type="dcterms:W3CDTF">2026-01-30T06:35:00Z</dcterms:modified>
  <dc:language>ru-RU</dc:language>
</cp:coreProperties>
</file>