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FB" w:rsidRDefault="00A449FB">
      <w:pPr>
        <w:pStyle w:val="1"/>
        <w:rPr>
          <w:sz w:val="28"/>
        </w:rPr>
      </w:pPr>
      <w:bookmarkStart w:id="0" w:name="_GoBack"/>
      <w:bookmarkEnd w:id="0"/>
    </w:p>
    <w:p w:rsidR="00A449FB" w:rsidRDefault="000B5784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A449FB" w:rsidRDefault="000B5784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A449FB" w:rsidRDefault="000B5784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A449FB" w:rsidRDefault="000B5784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6AE23B82" wp14:editId="0411EBB5">
            <wp:simplePos x="0" y="0"/>
            <wp:positionH relativeFrom="character">
              <wp:posOffset>2470785</wp:posOffset>
            </wp:positionH>
            <wp:positionV relativeFrom="line">
              <wp:posOffset>281305</wp:posOffset>
            </wp:positionV>
            <wp:extent cx="2893695" cy="2520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9FB" w:rsidRDefault="000B5784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A449FB" w:rsidRDefault="000B5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A449FB" w:rsidRDefault="00A449FB">
      <w:pPr>
        <w:spacing w:after="0"/>
        <w:jc w:val="center"/>
        <w:rPr>
          <w:rFonts w:ascii="Times New Roman" w:hAnsi="Times New Roman" w:cs="Times New Roman"/>
        </w:rPr>
      </w:pPr>
    </w:p>
    <w:p w:rsidR="00A449FB" w:rsidRDefault="000B57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сил постоянной готовности городского звена территориальной подсистемы РСЧС на территории города Искитима Новосибирской области»</w:t>
      </w:r>
    </w:p>
    <w:p w:rsidR="00A449FB" w:rsidRDefault="00A44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49FB" w:rsidRDefault="000B5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постановлением Правительства РФ от 08.11.2013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1007 «О силах и средствах единой государственной системы предупреждения и ликвидации чрезвычайных ситуаций» (в редакции постановления Правительства РФ от 27.06.2025 № 970), администрация города Искитима Новосибирской области</w:t>
      </w:r>
    </w:p>
    <w:p w:rsidR="00A449FB" w:rsidRDefault="00A4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FB" w:rsidRDefault="000B5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A449FB" w:rsidRDefault="00A4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FB" w:rsidRDefault="000B57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Утвердить прилагаемый перечень сил постоянной готовности городского звена территориальной подсистемы РСЧС на территории города Искитима Новосибирской области.</w:t>
      </w:r>
    </w:p>
    <w:p w:rsidR="00A449FB" w:rsidRDefault="000B578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Признать утратившими силу следующие постановления администрации города Искитима Новосибирской области:</w:t>
      </w:r>
    </w:p>
    <w:p w:rsidR="00A449FB" w:rsidRDefault="000B578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от 15.10.2019 № 1399 «Об утверждении сил постоянной готовности городского звена территориальной подсистемы РСЧС»;</w:t>
      </w:r>
    </w:p>
    <w:p w:rsidR="00A449FB" w:rsidRDefault="000B57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20.05.2019 № 660 «О привлечении профессиональной аварийно-спасательной службы».</w:t>
      </w:r>
    </w:p>
    <w:p w:rsidR="00A449FB" w:rsidRDefault="000B578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ведомости» и разместить на официальном сайте администрации г. Искитима.</w:t>
      </w:r>
    </w:p>
    <w:p w:rsidR="00A449FB" w:rsidRDefault="000B57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 момента подписания.</w:t>
      </w:r>
    </w:p>
    <w:p w:rsidR="00A449FB" w:rsidRDefault="000B57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города К.В.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Сеничева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49FB" w:rsidRDefault="00A44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9FB" w:rsidRDefault="00A44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9FB" w:rsidRDefault="000B5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A449FB" w:rsidRDefault="000B5784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sectPr w:rsidR="00A449FB">
          <w:pgSz w:w="11906" w:h="16838"/>
          <w:pgMar w:top="1134" w:right="567" w:bottom="397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A449FB" w:rsidRDefault="00A449FB"/>
    <w:p w:rsidR="00A449FB" w:rsidRDefault="000B57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A449FB" w:rsidRDefault="000B57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A449FB" w:rsidRDefault="000B57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города Искитима Новосибирской области</w:t>
      </w:r>
    </w:p>
    <w:p w:rsidR="00A449FB" w:rsidRDefault="000B57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26.01.2026 № 80</w:t>
      </w:r>
    </w:p>
    <w:p w:rsidR="00A449FB" w:rsidRDefault="00A449FB">
      <w:pPr>
        <w:pStyle w:val="a7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A449FB" w:rsidRDefault="00A449FB">
      <w:pPr>
        <w:pStyle w:val="a7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A449FB" w:rsidRDefault="000B5784">
      <w:pPr>
        <w:pStyle w:val="a7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449FB" w:rsidRDefault="000B5784">
      <w:pPr>
        <w:tabs>
          <w:tab w:val="left" w:pos="6696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 постоянной готовности городского звена территориальной подсистемы РСЧС на территории города Искитима Новосибирской области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3712"/>
        <w:gridCol w:w="2989"/>
        <w:gridCol w:w="1688"/>
        <w:gridCol w:w="2759"/>
        <w:gridCol w:w="2341"/>
        <w:gridCol w:w="1431"/>
      </w:tblGrid>
      <w:tr w:rsidR="00A449FB">
        <w:tc>
          <w:tcPr>
            <w:tcW w:w="15306" w:type="dxa"/>
            <w:gridSpan w:val="7"/>
          </w:tcPr>
          <w:p w:rsidR="00A449FB" w:rsidRDefault="000B5784">
            <w:pPr>
              <w:tabs>
                <w:tab w:val="left" w:pos="3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А. Силы и средства наблюдения и контроля</w:t>
            </w:r>
          </w:p>
        </w:tc>
      </w:tr>
      <w:tr w:rsidR="00A449FB">
        <w:tc>
          <w:tcPr>
            <w:tcW w:w="596" w:type="dxa"/>
            <w:vAlign w:val="center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60" w:type="dxa"/>
            <w:vAlign w:val="center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предприятия, учреждения</w:t>
            </w:r>
          </w:p>
        </w:tc>
        <w:tc>
          <w:tcPr>
            <w:tcW w:w="2947" w:type="dxa"/>
            <w:vAlign w:val="center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Ведомственная принадлежность</w:t>
            </w:r>
          </w:p>
        </w:tc>
        <w:tc>
          <w:tcPr>
            <w:tcW w:w="1664" w:type="dxa"/>
            <w:vAlign w:val="center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Подчинённость</w:t>
            </w:r>
          </w:p>
        </w:tc>
        <w:tc>
          <w:tcPr>
            <w:tcW w:w="2720" w:type="dxa"/>
            <w:vAlign w:val="center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дислокации (адрес)</w:t>
            </w:r>
          </w:p>
        </w:tc>
        <w:tc>
          <w:tcPr>
            <w:tcW w:w="2308" w:type="dxa"/>
            <w:vAlign w:val="center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Связь (телефон, факс)</w:t>
            </w:r>
          </w:p>
        </w:tc>
        <w:tc>
          <w:tcPr>
            <w:tcW w:w="1411" w:type="dxa"/>
            <w:vAlign w:val="center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449FB">
        <w:tc>
          <w:tcPr>
            <w:tcW w:w="596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0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7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4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0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8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1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A449FB">
        <w:tc>
          <w:tcPr>
            <w:tcW w:w="59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0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ФФГУЗ «ЦГЭ в НСО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районе» (филиал Федерального Государственного Управления Здравоохранения «Центр гигиены и эпидемиологии в Новосибирской области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районе»)</w:t>
            </w:r>
          </w:p>
        </w:tc>
        <w:tc>
          <w:tcPr>
            <w:tcW w:w="2947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Федеральная служба по надзору</w:t>
            </w:r>
          </w:p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сфере защиты прав потребителей и благополучия человека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4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2720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633204, г. Искитим, проспект Юбилейный, д. 4а</w:t>
            </w:r>
          </w:p>
        </w:tc>
        <w:tc>
          <w:tcPr>
            <w:tcW w:w="2308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2-55-27,</w:t>
            </w:r>
          </w:p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2-55-36</w:t>
            </w:r>
          </w:p>
        </w:tc>
        <w:tc>
          <w:tcPr>
            <w:tcW w:w="1411" w:type="dxa"/>
          </w:tcPr>
          <w:p w:rsidR="00A449FB" w:rsidRDefault="00A44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9FB">
        <w:tc>
          <w:tcPr>
            <w:tcW w:w="59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60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лаборатория мониторинга окружающей среды (КЛМС)</w:t>
            </w:r>
          </w:p>
        </w:tc>
        <w:tc>
          <w:tcPr>
            <w:tcW w:w="2947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Росгидромет</w:t>
            </w:r>
          </w:p>
        </w:tc>
        <w:tc>
          <w:tcPr>
            <w:tcW w:w="1664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2720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633227,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Чернореченский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Тепличная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1В</w:t>
            </w:r>
          </w:p>
        </w:tc>
        <w:tc>
          <w:tcPr>
            <w:tcW w:w="2308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8-913-488-50-20</w:t>
            </w:r>
          </w:p>
        </w:tc>
        <w:tc>
          <w:tcPr>
            <w:tcW w:w="1411" w:type="dxa"/>
          </w:tcPr>
          <w:p w:rsidR="00A449FB" w:rsidRDefault="00A44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9FB">
        <w:tc>
          <w:tcPr>
            <w:tcW w:w="59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60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Метеорологическая станция М-2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г. Искитим</w:t>
            </w:r>
          </w:p>
        </w:tc>
        <w:tc>
          <w:tcPr>
            <w:tcW w:w="2947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Росгидромет</w:t>
            </w:r>
          </w:p>
        </w:tc>
        <w:tc>
          <w:tcPr>
            <w:tcW w:w="1664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2720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633227,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Чернореченский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Тепличная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1В</w:t>
            </w:r>
          </w:p>
        </w:tc>
        <w:tc>
          <w:tcPr>
            <w:tcW w:w="2308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8-923-147-95-59,</w:t>
            </w:r>
          </w:p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8-983-003-12-38</w:t>
            </w:r>
          </w:p>
        </w:tc>
        <w:tc>
          <w:tcPr>
            <w:tcW w:w="1411" w:type="dxa"/>
          </w:tcPr>
          <w:p w:rsidR="00A449FB" w:rsidRDefault="00A44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9FB">
        <w:tc>
          <w:tcPr>
            <w:tcW w:w="59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0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ГБУ НСО «УВ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НСО» (Государственное бюджетное учреждение НСО управление ветеринарии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НСО)</w:t>
            </w:r>
          </w:p>
          <w:p w:rsidR="00A449FB" w:rsidRDefault="00A44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ветеринарии Новосибирской области</w:t>
            </w:r>
          </w:p>
        </w:tc>
        <w:tc>
          <w:tcPr>
            <w:tcW w:w="1664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2720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633209, г. Искитим,</w:t>
            </w:r>
          </w:p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Заречная, д. 2</w:t>
            </w:r>
          </w:p>
        </w:tc>
        <w:tc>
          <w:tcPr>
            <w:tcW w:w="2308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2-34-80,</w:t>
            </w:r>
          </w:p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2-34-94</w:t>
            </w:r>
          </w:p>
        </w:tc>
        <w:tc>
          <w:tcPr>
            <w:tcW w:w="1411" w:type="dxa"/>
          </w:tcPr>
          <w:p w:rsidR="00A449FB" w:rsidRDefault="00A44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9FB">
        <w:trPr>
          <w:trHeight w:val="479"/>
        </w:trPr>
        <w:tc>
          <w:tcPr>
            <w:tcW w:w="59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60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 "Водоканал" </w:t>
            </w:r>
          </w:p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Химико-бактериологическая лаборатория ВОС</w:t>
            </w:r>
          </w:p>
        </w:tc>
        <w:tc>
          <w:tcPr>
            <w:tcW w:w="2947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664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объектовая</w:t>
            </w:r>
          </w:p>
        </w:tc>
        <w:tc>
          <w:tcPr>
            <w:tcW w:w="2720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633203, г. Искитим,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Прорабская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2Г/2</w:t>
            </w:r>
          </w:p>
        </w:tc>
        <w:tc>
          <w:tcPr>
            <w:tcW w:w="2308" w:type="dxa"/>
          </w:tcPr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4-51-52,</w:t>
            </w:r>
          </w:p>
          <w:p w:rsidR="00A449FB" w:rsidRDefault="000B5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8-923-244-99-82</w:t>
            </w:r>
          </w:p>
        </w:tc>
        <w:tc>
          <w:tcPr>
            <w:tcW w:w="1411" w:type="dxa"/>
          </w:tcPr>
          <w:p w:rsidR="00A449FB" w:rsidRDefault="00A44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49FB" w:rsidRDefault="00A449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5297" w:type="dxa"/>
        <w:tblLayout w:type="fixed"/>
        <w:tblLook w:val="04A0" w:firstRow="1" w:lastRow="0" w:firstColumn="1" w:lastColumn="0" w:noHBand="0" w:noVBand="1"/>
      </w:tblPr>
      <w:tblGrid>
        <w:gridCol w:w="417"/>
        <w:gridCol w:w="4949"/>
        <w:gridCol w:w="2073"/>
        <w:gridCol w:w="1701"/>
        <w:gridCol w:w="1277"/>
        <w:gridCol w:w="2692"/>
        <w:gridCol w:w="1873"/>
        <w:gridCol w:w="315"/>
      </w:tblGrid>
      <w:tr w:rsidR="00A449FB">
        <w:trPr>
          <w:cantSplit/>
        </w:trPr>
        <w:tc>
          <w:tcPr>
            <w:tcW w:w="15295" w:type="dxa"/>
            <w:gridSpan w:val="8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Б. Силы и средства ликвидации чрезвычайных и аварийных ситуаций</w:t>
            </w:r>
          </w:p>
        </w:tc>
      </w:tr>
      <w:tr w:rsidR="00A449FB">
        <w:trPr>
          <w:cantSplit/>
        </w:trPr>
        <w:tc>
          <w:tcPr>
            <w:tcW w:w="416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8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3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2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3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5" w:type="dxa"/>
          </w:tcPr>
          <w:p w:rsidR="00A449FB" w:rsidRDefault="000B5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A449FB">
        <w:trPr>
          <w:cantSplit/>
        </w:trPr>
        <w:tc>
          <w:tcPr>
            <w:tcW w:w="41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8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Оперативная группа КЧС города 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633209, г. Искитим, ул. Пушкина, д. 39</w:t>
            </w:r>
          </w:p>
        </w:tc>
        <w:tc>
          <w:tcPr>
            <w:tcW w:w="20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701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1277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2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2-37-28</w:t>
            </w:r>
          </w:p>
        </w:tc>
        <w:tc>
          <w:tcPr>
            <w:tcW w:w="315" w:type="dxa"/>
          </w:tcPr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9FB">
        <w:trPr>
          <w:cantSplit/>
        </w:trPr>
        <w:tc>
          <w:tcPr>
            <w:tcW w:w="41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48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ЕДДС города                    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633209, г. Искитим, ул. Пушкина, д. 39</w:t>
            </w:r>
          </w:p>
        </w:tc>
        <w:tc>
          <w:tcPr>
            <w:tcW w:w="20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701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1277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8/2</w:t>
            </w:r>
          </w:p>
        </w:tc>
        <w:tc>
          <w:tcPr>
            <w:tcW w:w="2692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2-37-28</w:t>
            </w:r>
          </w:p>
        </w:tc>
        <w:tc>
          <w:tcPr>
            <w:tcW w:w="315" w:type="dxa"/>
          </w:tcPr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9FB">
        <w:trPr>
          <w:cantSplit/>
        </w:trPr>
        <w:tc>
          <w:tcPr>
            <w:tcW w:w="41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48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Межмуниципальный 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МВД России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633209, г. Искитим, ул. Пушкина, д. 53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охраны общественного порядка</w:t>
            </w:r>
          </w:p>
        </w:tc>
        <w:tc>
          <w:tcPr>
            <w:tcW w:w="20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Министерство внутренних дел России</w:t>
            </w:r>
          </w:p>
        </w:tc>
        <w:tc>
          <w:tcPr>
            <w:tcW w:w="1701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1277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267/33</w:t>
            </w:r>
          </w:p>
        </w:tc>
        <w:tc>
          <w:tcPr>
            <w:tcW w:w="2692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Патриот - 17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- 10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Шевроле Нива - 7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3962 - 5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32215 - 2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Лада Веста - 7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Лада 2131 - 9 ед.</w:t>
            </w:r>
          </w:p>
        </w:tc>
        <w:tc>
          <w:tcPr>
            <w:tcW w:w="18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2-95-25,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8-913-917-40-39,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8-913-715-39-28</w:t>
            </w:r>
          </w:p>
        </w:tc>
        <w:tc>
          <w:tcPr>
            <w:tcW w:w="315" w:type="dxa"/>
          </w:tcPr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9FB">
        <w:trPr>
          <w:cantSplit/>
        </w:trPr>
        <w:tc>
          <w:tcPr>
            <w:tcW w:w="41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48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ГБУЗ НСО «ИЦРБ» (Государственное бюджетное учреждение здравоохранения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  <w:proofErr w:type="gramEnd"/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633209, г. Искитим, ул. Пушкина, д. 52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0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Министерство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1701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1277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63/32</w:t>
            </w:r>
          </w:p>
        </w:tc>
        <w:tc>
          <w:tcPr>
            <w:tcW w:w="2692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санитарный автотранспорт - 12 ед.</w:t>
            </w:r>
          </w:p>
        </w:tc>
        <w:tc>
          <w:tcPr>
            <w:tcW w:w="18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2-43-06</w:t>
            </w:r>
          </w:p>
        </w:tc>
        <w:tc>
          <w:tcPr>
            <w:tcW w:w="315" w:type="dxa"/>
          </w:tcPr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9FB">
        <w:trPr>
          <w:cantSplit/>
        </w:trPr>
        <w:tc>
          <w:tcPr>
            <w:tcW w:w="41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48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«СГЗН г. Искитима НСО» (муниципальное бюджетное учреждение «Служба гражданской защиты населения города Искитима Новосибирской области») 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633209, г. Искитим,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Канатная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1а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Спасательная станция на воде</w:t>
            </w:r>
          </w:p>
        </w:tc>
        <w:tc>
          <w:tcPr>
            <w:tcW w:w="20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701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1277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5/1</w:t>
            </w:r>
          </w:p>
        </w:tc>
        <w:tc>
          <w:tcPr>
            <w:tcW w:w="2692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лодка «Солар-1» - 1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«Нисан маран» - 1 ед., 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катер «Амур» -1 ед.</w:t>
            </w:r>
          </w:p>
        </w:tc>
        <w:tc>
          <w:tcPr>
            <w:tcW w:w="18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4-27-97</w:t>
            </w:r>
          </w:p>
        </w:tc>
        <w:tc>
          <w:tcPr>
            <w:tcW w:w="315" w:type="dxa"/>
          </w:tcPr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9FB">
        <w:trPr>
          <w:cantSplit/>
        </w:trPr>
        <w:tc>
          <w:tcPr>
            <w:tcW w:w="41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48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ПСО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НСО ГКУ НСО «Центр ГО, ЧС и ПБ НСО»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633205, г. Искитим, ул. Гагарина, д. 18</w:t>
            </w:r>
          </w:p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ГКУ НСО «Центр ГО, ЧС и ПБ НСО»</w:t>
            </w:r>
          </w:p>
        </w:tc>
        <w:tc>
          <w:tcPr>
            <w:tcW w:w="1701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областная</w:t>
            </w:r>
          </w:p>
        </w:tc>
        <w:tc>
          <w:tcPr>
            <w:tcW w:w="1277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21/3</w:t>
            </w:r>
          </w:p>
        </w:tc>
        <w:tc>
          <w:tcPr>
            <w:tcW w:w="2692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спец. автомобили УАЗ-3962 - 3 ед.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снегоход «Буран» - 1 ед.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лодка - 1 ед.</w:t>
            </w:r>
          </w:p>
        </w:tc>
        <w:tc>
          <w:tcPr>
            <w:tcW w:w="18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2-66-11,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2-61-10</w:t>
            </w:r>
          </w:p>
        </w:tc>
        <w:tc>
          <w:tcPr>
            <w:tcW w:w="315" w:type="dxa"/>
          </w:tcPr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9FB">
        <w:trPr>
          <w:cantSplit/>
        </w:trPr>
        <w:tc>
          <w:tcPr>
            <w:tcW w:w="41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48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Новосибирскоблгаз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633209, г. Искитим,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Комсомольская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42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Газовое хозяйство</w:t>
            </w:r>
          </w:p>
        </w:tc>
        <w:tc>
          <w:tcPr>
            <w:tcW w:w="20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701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1277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3/1</w:t>
            </w:r>
          </w:p>
        </w:tc>
        <w:tc>
          <w:tcPr>
            <w:tcW w:w="2692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УАЗ - 1 ед.</w:t>
            </w:r>
          </w:p>
        </w:tc>
        <w:tc>
          <w:tcPr>
            <w:tcW w:w="18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(383) 363-01-40,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2-56-15</w:t>
            </w:r>
          </w:p>
        </w:tc>
        <w:tc>
          <w:tcPr>
            <w:tcW w:w="315" w:type="dxa"/>
          </w:tcPr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9FB">
        <w:trPr>
          <w:cantSplit/>
        </w:trPr>
        <w:tc>
          <w:tcPr>
            <w:tcW w:w="41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48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«Водоканал»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633208, г. Искитим, пр. Юбилейный, д. 4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Аварийно-техническая бригада по водопроводно-канализационным сетям</w:t>
            </w:r>
          </w:p>
        </w:tc>
        <w:tc>
          <w:tcPr>
            <w:tcW w:w="20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701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1277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692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УАЗ-3909 - 1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вакуумная машина - 2 ед.</w:t>
            </w:r>
          </w:p>
        </w:tc>
        <w:tc>
          <w:tcPr>
            <w:tcW w:w="18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9-36-16,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9-36-18</w:t>
            </w:r>
          </w:p>
        </w:tc>
        <w:tc>
          <w:tcPr>
            <w:tcW w:w="315" w:type="dxa"/>
          </w:tcPr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9FB">
        <w:trPr>
          <w:cantSplit/>
          <w:trHeight w:val="2684"/>
        </w:trPr>
        <w:tc>
          <w:tcPr>
            <w:tcW w:w="41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948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РЭС ФЧЭС АО «РЭС» 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городской район электрических сетей филиал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Черепановские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электрические сети АО «Региональные электрические сети») 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633209, г. Искитим,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235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Аварийно-восстановительная группа по электросетям</w:t>
            </w:r>
          </w:p>
        </w:tc>
        <w:tc>
          <w:tcPr>
            <w:tcW w:w="20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Акционерная</w:t>
            </w:r>
          </w:p>
        </w:tc>
        <w:tc>
          <w:tcPr>
            <w:tcW w:w="1701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1277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692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27527 «Соболь» - 1 ед.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необходимости, привлекаются резерв АТС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ЧерЭС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АО «РЭС»,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.: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МТЗ-82 - 1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ГАЗ-66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буроям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- 1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экскаватор - 1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-53 - 1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автовышка - 1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электролаборатория</w:t>
            </w:r>
            <w:proofErr w:type="spellEnd"/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(автобус) - 1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-452 - 1 ед.</w:t>
            </w:r>
          </w:p>
        </w:tc>
        <w:tc>
          <w:tcPr>
            <w:tcW w:w="18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2-04-64,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2-03-50,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2-03-23</w:t>
            </w:r>
          </w:p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9FB">
        <w:trPr>
          <w:cantSplit/>
        </w:trPr>
        <w:tc>
          <w:tcPr>
            <w:tcW w:w="41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8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МБУ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УБиДХ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(Муниципальное бюджетное учреждение «Управление благоустройства и дорожного хозяйства») 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633209, г. Искитим, ул. Пушкина, д. 79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Дорожная служба</w:t>
            </w:r>
          </w:p>
        </w:tc>
        <w:tc>
          <w:tcPr>
            <w:tcW w:w="20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701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1277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66/30</w:t>
            </w:r>
          </w:p>
        </w:tc>
        <w:tc>
          <w:tcPr>
            <w:tcW w:w="2692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бульдозер - 1 ед., Б-10  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экскаватор - 2 ед., JSB 160W, JSB 4CX 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трактор 2 ед., МТЗ-82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компрессор 1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автокран 1 ед., КС-55713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самосвал 3 ед., КАМАЗ 65115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прицеп тракторный 2ПТС-4 - 1ед. </w:t>
            </w:r>
          </w:p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2-47-24</w:t>
            </w:r>
          </w:p>
        </w:tc>
        <w:tc>
          <w:tcPr>
            <w:tcW w:w="315" w:type="dxa"/>
          </w:tcPr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9FB">
        <w:trPr>
          <w:cantSplit/>
        </w:trPr>
        <w:tc>
          <w:tcPr>
            <w:tcW w:w="41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48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Территориальный отдел управления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Новосибирской области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633204, г. Искитим, пр. Юбилейный, д. 4А 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эпидемиологической разведки</w:t>
            </w:r>
          </w:p>
        </w:tc>
        <w:tc>
          <w:tcPr>
            <w:tcW w:w="20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701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1277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2/-</w:t>
            </w:r>
          </w:p>
        </w:tc>
        <w:tc>
          <w:tcPr>
            <w:tcW w:w="2692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8-924-639-60-33</w:t>
            </w:r>
          </w:p>
        </w:tc>
        <w:tc>
          <w:tcPr>
            <w:tcW w:w="315" w:type="dxa"/>
          </w:tcPr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9FB">
        <w:trPr>
          <w:cantSplit/>
        </w:trPr>
        <w:tc>
          <w:tcPr>
            <w:tcW w:w="416" w:type="dxa"/>
          </w:tcPr>
          <w:p w:rsidR="00A449FB" w:rsidRDefault="000B57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48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МУП «Теплосеть»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633209, г. Искитим,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130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Аварийная бригада по теплосетям</w:t>
            </w:r>
          </w:p>
        </w:tc>
        <w:tc>
          <w:tcPr>
            <w:tcW w:w="20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701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территориальная</w:t>
            </w:r>
          </w:p>
        </w:tc>
        <w:tc>
          <w:tcPr>
            <w:tcW w:w="1277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14/3</w:t>
            </w:r>
          </w:p>
        </w:tc>
        <w:tc>
          <w:tcPr>
            <w:tcW w:w="2692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ГАЗ-2705 - 2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экскаватор - 2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вакуумная машина - 1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мотопомпа - 2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сварочный аппарат - 2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Дизель-генератор - 2 ед.,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 Беларусь - 1 ед.</w:t>
            </w:r>
          </w:p>
        </w:tc>
        <w:tc>
          <w:tcPr>
            <w:tcW w:w="1873" w:type="dxa"/>
          </w:tcPr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2-35-70,</w:t>
            </w:r>
          </w:p>
          <w:p w:rsidR="00A449FB" w:rsidRDefault="000B57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(38343) 2-07-42</w:t>
            </w:r>
          </w:p>
        </w:tc>
        <w:tc>
          <w:tcPr>
            <w:tcW w:w="315" w:type="dxa"/>
          </w:tcPr>
          <w:p w:rsidR="00A449FB" w:rsidRDefault="00A449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449FB" w:rsidRDefault="00A449FB">
      <w:pPr>
        <w:jc w:val="right"/>
      </w:pPr>
    </w:p>
    <w:sectPr w:rsidR="00A449FB">
      <w:pgSz w:w="16838" w:h="11906" w:orient="landscape"/>
      <w:pgMar w:top="567" w:right="397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FB"/>
    <w:rsid w:val="000B5784"/>
    <w:rsid w:val="00185EF0"/>
    <w:rsid w:val="00623FE3"/>
    <w:rsid w:val="00A4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0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06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06032"/>
    <w:rPr>
      <w:b/>
      <w:bCs/>
    </w:rPr>
  </w:style>
  <w:style w:type="character" w:customStyle="1" w:styleId="a6">
    <w:name w:val="Верхний колонтитул Знак"/>
    <w:basedOn w:val="a0"/>
    <w:link w:val="a7"/>
    <w:qFormat/>
    <w:rsid w:val="002060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4"/>
    <w:qFormat/>
    <w:rsid w:val="00206032"/>
    <w:rPr>
      <w:rFonts w:ascii="Times New Roman" w:eastAsia="Times New Roman" w:hAnsi="Times New Roman" w:cs="Times New Roman"/>
      <w:spacing w:val="3"/>
      <w:sz w:val="16"/>
      <w:szCs w:val="16"/>
      <w:shd w:val="clear" w:color="auto" w:fill="FFFFFF"/>
    </w:rPr>
  </w:style>
  <w:style w:type="character" w:customStyle="1" w:styleId="105pt0pt">
    <w:name w:val="Основной текст + 10;5 pt;Интервал 0 pt"/>
    <w:basedOn w:val="a8"/>
    <w:qFormat/>
    <w:rsid w:val="00206032"/>
    <w:rPr>
      <w:rFonts w:ascii="Times New Roman" w:eastAsia="Times New Roman" w:hAnsi="Times New Roman" w:cs="Times New Roman"/>
      <w:color w:val="000000"/>
      <w:spacing w:val="3"/>
      <w:w w:val="100"/>
      <w:sz w:val="21"/>
      <w:szCs w:val="21"/>
      <w:shd w:val="clear" w:color="auto" w:fill="FFFFFF"/>
      <w:lang w:val="ru-RU"/>
    </w:rPr>
  </w:style>
  <w:style w:type="character" w:customStyle="1" w:styleId="115pt0pt">
    <w:name w:val="Основной текст + 11;5 pt;Не полужирный;Интервал 0 pt"/>
    <w:basedOn w:val="a8"/>
    <w:qFormat/>
    <w:rsid w:val="00206032"/>
    <w:rPr>
      <w:rFonts w:ascii="Times New Roman" w:eastAsia="Times New Roman" w:hAnsi="Times New Roman" w:cs="Times New Roman"/>
      <w:b/>
      <w:bCs/>
      <w:color w:val="000000"/>
      <w:spacing w:val="2"/>
      <w:w w:val="100"/>
      <w:sz w:val="23"/>
      <w:szCs w:val="23"/>
      <w:shd w:val="clear" w:color="auto" w:fill="FFFFFF"/>
      <w:lang w:val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525510"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01D40"/>
    <w:pPr>
      <w:ind w:left="720"/>
      <w:contextualSpacing/>
    </w:pPr>
  </w:style>
  <w:style w:type="paragraph" w:styleId="af">
    <w:name w:val="No Spacing"/>
    <w:uiPriority w:val="1"/>
    <w:qFormat/>
    <w:rsid w:val="00206032"/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rsid w:val="002060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206032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Основной Текст"/>
    <w:basedOn w:val="a"/>
    <w:qFormat/>
    <w:rsid w:val="00206032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qFormat/>
    <w:rsid w:val="0020603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link w:val="a8"/>
    <w:qFormat/>
    <w:rsid w:val="00206032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3"/>
      <w:sz w:val="16"/>
      <w:szCs w:val="16"/>
    </w:rPr>
  </w:style>
  <w:style w:type="paragraph" w:customStyle="1" w:styleId="21">
    <w:name w:val="Основной текст (2)"/>
    <w:basedOn w:val="a"/>
    <w:qFormat/>
    <w:rsid w:val="00206032"/>
    <w:pPr>
      <w:widowControl w:val="0"/>
      <w:shd w:val="clear" w:color="auto" w:fill="FFFFFF"/>
      <w:spacing w:after="240" w:line="322" w:lineRule="exact"/>
      <w:jc w:val="center"/>
    </w:pPr>
    <w:rPr>
      <w:rFonts w:ascii="Calibri" w:eastAsia="Calibri" w:hAnsi="Calibri" w:cs="Calibri"/>
      <w:b/>
      <w:bCs/>
      <w:spacing w:val="-2"/>
      <w:sz w:val="26"/>
      <w:szCs w:val="26"/>
      <w:lang w:eastAsia="ar-SA"/>
    </w:rPr>
  </w:style>
  <w:style w:type="paragraph" w:styleId="aa">
    <w:name w:val="footer"/>
    <w:basedOn w:val="a"/>
    <w:link w:val="a9"/>
    <w:uiPriority w:val="99"/>
    <w:unhideWhenUsed/>
    <w:rsid w:val="00525510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1">
    <w:name w:val="Сетка таблицы1"/>
    <w:basedOn w:val="a1"/>
    <w:uiPriority w:val="59"/>
    <w:rsid w:val="002060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206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E30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AD24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907B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6F71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0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06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06032"/>
    <w:rPr>
      <w:b/>
      <w:bCs/>
    </w:rPr>
  </w:style>
  <w:style w:type="character" w:customStyle="1" w:styleId="a6">
    <w:name w:val="Верхний колонтитул Знак"/>
    <w:basedOn w:val="a0"/>
    <w:link w:val="a7"/>
    <w:qFormat/>
    <w:rsid w:val="002060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4"/>
    <w:qFormat/>
    <w:rsid w:val="00206032"/>
    <w:rPr>
      <w:rFonts w:ascii="Times New Roman" w:eastAsia="Times New Roman" w:hAnsi="Times New Roman" w:cs="Times New Roman"/>
      <w:spacing w:val="3"/>
      <w:sz w:val="16"/>
      <w:szCs w:val="16"/>
      <w:shd w:val="clear" w:color="auto" w:fill="FFFFFF"/>
    </w:rPr>
  </w:style>
  <w:style w:type="character" w:customStyle="1" w:styleId="105pt0pt">
    <w:name w:val="Основной текст + 10;5 pt;Интервал 0 pt"/>
    <w:basedOn w:val="a8"/>
    <w:qFormat/>
    <w:rsid w:val="00206032"/>
    <w:rPr>
      <w:rFonts w:ascii="Times New Roman" w:eastAsia="Times New Roman" w:hAnsi="Times New Roman" w:cs="Times New Roman"/>
      <w:color w:val="000000"/>
      <w:spacing w:val="3"/>
      <w:w w:val="100"/>
      <w:sz w:val="21"/>
      <w:szCs w:val="21"/>
      <w:shd w:val="clear" w:color="auto" w:fill="FFFFFF"/>
      <w:lang w:val="ru-RU"/>
    </w:rPr>
  </w:style>
  <w:style w:type="character" w:customStyle="1" w:styleId="115pt0pt">
    <w:name w:val="Основной текст + 11;5 pt;Не полужирный;Интервал 0 pt"/>
    <w:basedOn w:val="a8"/>
    <w:qFormat/>
    <w:rsid w:val="00206032"/>
    <w:rPr>
      <w:rFonts w:ascii="Times New Roman" w:eastAsia="Times New Roman" w:hAnsi="Times New Roman" w:cs="Times New Roman"/>
      <w:b/>
      <w:bCs/>
      <w:color w:val="000000"/>
      <w:spacing w:val="2"/>
      <w:w w:val="100"/>
      <w:sz w:val="23"/>
      <w:szCs w:val="23"/>
      <w:shd w:val="clear" w:color="auto" w:fill="FFFFFF"/>
      <w:lang w:val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525510"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01D40"/>
    <w:pPr>
      <w:ind w:left="720"/>
      <w:contextualSpacing/>
    </w:pPr>
  </w:style>
  <w:style w:type="paragraph" w:styleId="af">
    <w:name w:val="No Spacing"/>
    <w:uiPriority w:val="1"/>
    <w:qFormat/>
    <w:rsid w:val="00206032"/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rsid w:val="002060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206032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Основной Текст"/>
    <w:basedOn w:val="a"/>
    <w:qFormat/>
    <w:rsid w:val="00206032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qFormat/>
    <w:rsid w:val="0020603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link w:val="a8"/>
    <w:qFormat/>
    <w:rsid w:val="00206032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3"/>
      <w:sz w:val="16"/>
      <w:szCs w:val="16"/>
    </w:rPr>
  </w:style>
  <w:style w:type="paragraph" w:customStyle="1" w:styleId="21">
    <w:name w:val="Основной текст (2)"/>
    <w:basedOn w:val="a"/>
    <w:qFormat/>
    <w:rsid w:val="00206032"/>
    <w:pPr>
      <w:widowControl w:val="0"/>
      <w:shd w:val="clear" w:color="auto" w:fill="FFFFFF"/>
      <w:spacing w:after="240" w:line="322" w:lineRule="exact"/>
      <w:jc w:val="center"/>
    </w:pPr>
    <w:rPr>
      <w:rFonts w:ascii="Calibri" w:eastAsia="Calibri" w:hAnsi="Calibri" w:cs="Calibri"/>
      <w:b/>
      <w:bCs/>
      <w:spacing w:val="-2"/>
      <w:sz w:val="26"/>
      <w:szCs w:val="26"/>
      <w:lang w:eastAsia="ar-SA"/>
    </w:rPr>
  </w:style>
  <w:style w:type="paragraph" w:styleId="aa">
    <w:name w:val="footer"/>
    <w:basedOn w:val="a"/>
    <w:link w:val="a9"/>
    <w:uiPriority w:val="99"/>
    <w:unhideWhenUsed/>
    <w:rsid w:val="00525510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1">
    <w:name w:val="Сетка таблицы1"/>
    <w:basedOn w:val="a1"/>
    <w:uiPriority w:val="59"/>
    <w:rsid w:val="002060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206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E30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AD24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907B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6F71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2026-01-26T02:32:00Z</cp:lastPrinted>
  <dcterms:created xsi:type="dcterms:W3CDTF">2026-01-26T02:32:00Z</dcterms:created>
  <dcterms:modified xsi:type="dcterms:W3CDTF">2026-01-30T06:35:00Z</dcterms:modified>
  <dc:language>ru-RU</dc:language>
</cp:coreProperties>
</file>