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F3F" w:rsidRDefault="00776B6E" w:rsidP="0080155D">
      <w:pPr>
        <w:pStyle w:val="1"/>
        <w:rPr>
          <w:sz w:val="28"/>
        </w:rPr>
      </w:pPr>
      <w:bookmarkStart w:id="0" w:name="_GoBack"/>
      <w:bookmarkEnd w:id="0"/>
      <w:r>
        <w:rPr>
          <w:sz w:val="28"/>
        </w:rPr>
        <w:t>АДМИНИСТРАЦИЯ  ГОРОДА  ИСКИТИМА</w:t>
      </w:r>
    </w:p>
    <w:p w:rsidR="00B36F3F" w:rsidRDefault="00776B6E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B36F3F" w:rsidRDefault="00776B6E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B36F3F" w:rsidRDefault="00776B6E">
      <w:r>
        <w:rPr>
          <w:noProof/>
        </w:rPr>
        <w:drawing>
          <wp:anchor distT="0" distB="0" distL="0" distR="0" simplePos="0" relativeHeight="4" behindDoc="0" locked="0" layoutInCell="0" allowOverlap="1" wp14:anchorId="37D4BD24" wp14:editId="7768D34F">
            <wp:simplePos x="0" y="0"/>
            <wp:positionH relativeFrom="character">
              <wp:posOffset>2489200</wp:posOffset>
            </wp:positionH>
            <wp:positionV relativeFrom="line">
              <wp:posOffset>67945</wp:posOffset>
            </wp:positionV>
            <wp:extent cx="2893695" cy="252095"/>
            <wp:effectExtent l="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6F3F" w:rsidRDefault="00776B6E">
      <w:pPr>
        <w:jc w:val="center"/>
        <w:rPr>
          <w:color w:val="D9D9D9" w:themeColor="background1" w:themeShade="D9"/>
          <w:sz w:val="28"/>
          <w:szCs w:val="28"/>
        </w:rPr>
      </w:pPr>
      <w:r>
        <w:rPr>
          <w:color w:val="D9D9D9" w:themeColor="background1" w:themeShade="D9"/>
          <w:sz w:val="28"/>
          <w:szCs w:val="28"/>
        </w:rPr>
        <w:t xml:space="preserve">  </w:t>
      </w:r>
    </w:p>
    <w:p w:rsidR="00B36F3F" w:rsidRDefault="00776B6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proofErr w:type="spellStart"/>
      <w:r>
        <w:rPr>
          <w:sz w:val="24"/>
          <w:szCs w:val="24"/>
        </w:rPr>
        <w:t>Искитим</w:t>
      </w:r>
      <w:proofErr w:type="spellEnd"/>
    </w:p>
    <w:p w:rsidR="00B36F3F" w:rsidRDefault="00B36F3F">
      <w:pPr>
        <w:jc w:val="center"/>
      </w:pPr>
    </w:p>
    <w:p w:rsidR="00B36F3F" w:rsidRDefault="00776B6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присвоении статуса единой теплоснабжающей организации в отдельных зонах деятельности систем теплоснабжения </w:t>
      </w:r>
      <w:r>
        <w:rPr>
          <w:color w:val="242424"/>
          <w:sz w:val="28"/>
          <w:szCs w:val="28"/>
        </w:rPr>
        <w:t xml:space="preserve">г. </w:t>
      </w:r>
      <w:proofErr w:type="spellStart"/>
      <w:r>
        <w:rPr>
          <w:color w:val="242424"/>
          <w:sz w:val="28"/>
          <w:szCs w:val="28"/>
        </w:rPr>
        <w:t>Искитима</w:t>
      </w:r>
      <w:proofErr w:type="spellEnd"/>
      <w:r>
        <w:rPr>
          <w:color w:val="242424"/>
          <w:sz w:val="28"/>
          <w:szCs w:val="28"/>
        </w:rPr>
        <w:t xml:space="preserve"> Новосибирской области</w:t>
      </w:r>
    </w:p>
    <w:p w:rsidR="00B36F3F" w:rsidRDefault="00B36F3F">
      <w:pPr>
        <w:jc w:val="center"/>
        <w:rPr>
          <w:sz w:val="28"/>
          <w:szCs w:val="28"/>
        </w:rPr>
      </w:pPr>
    </w:p>
    <w:p w:rsidR="00B36F3F" w:rsidRDefault="00B36F3F">
      <w:pPr>
        <w:rPr>
          <w:sz w:val="28"/>
          <w:szCs w:val="28"/>
        </w:rPr>
      </w:pPr>
    </w:p>
    <w:p w:rsidR="00B36F3F" w:rsidRDefault="00776B6E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 xml:space="preserve">В соответствии с Федеральным законом от 27 июля 2010 года № 190-ФЗ «О теплоснабжении», </w:t>
      </w:r>
      <w:r>
        <w:rPr>
          <w:sz w:val="28"/>
          <w:szCs w:val="28"/>
        </w:rPr>
        <w:t xml:space="preserve">постановлением Правительства Российской Федерации от 22 февраля 2012 года  №154 «О требованиях к схемам теплоснабжения, порядку их разработки и утверждения», с пунктами 5,6 Правил </w:t>
      </w:r>
      <w:r>
        <w:rPr>
          <w:sz w:val="28"/>
          <w:szCs w:val="28"/>
          <w:shd w:val="clear" w:color="auto" w:fill="FFFFFF"/>
        </w:rPr>
        <w:t>организации теплоснабжения в Российской Федерации, утвержденных постановлением</w:t>
      </w:r>
      <w:r>
        <w:rPr>
          <w:sz w:val="28"/>
          <w:szCs w:val="28"/>
        </w:rPr>
        <w:t xml:space="preserve"> Правительства РФ от 08.08.2012 № 808, администрация города</w:t>
      </w:r>
      <w:proofErr w:type="gramEnd"/>
    </w:p>
    <w:p w:rsidR="00B36F3F" w:rsidRDefault="00B36F3F">
      <w:pPr>
        <w:tabs>
          <w:tab w:val="left" w:pos="851"/>
        </w:tabs>
        <w:jc w:val="both"/>
        <w:rPr>
          <w:sz w:val="28"/>
          <w:szCs w:val="28"/>
        </w:rPr>
      </w:pPr>
    </w:p>
    <w:p w:rsidR="00B36F3F" w:rsidRDefault="00776B6E">
      <w:pPr>
        <w:ind w:firstLine="709"/>
        <w:jc w:val="both"/>
        <w:rPr>
          <w:sz w:val="28"/>
        </w:rPr>
      </w:pPr>
      <w:r>
        <w:rPr>
          <w:sz w:val="28"/>
        </w:rPr>
        <w:t>ПОСТАНОВЛЯЕТ:</w:t>
      </w:r>
    </w:p>
    <w:p w:rsidR="00B36F3F" w:rsidRDefault="00B36F3F">
      <w:pPr>
        <w:ind w:firstLine="709"/>
        <w:jc w:val="both"/>
        <w:rPr>
          <w:sz w:val="28"/>
        </w:rPr>
      </w:pPr>
    </w:p>
    <w:p w:rsidR="00B36F3F" w:rsidRDefault="00776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sz w:val="28"/>
        </w:rPr>
        <w:t xml:space="preserve"> Присвоить Муниципальному унитарному предприятию «Котельная Ложок» города </w:t>
      </w:r>
      <w:proofErr w:type="spellStart"/>
      <w:r>
        <w:rPr>
          <w:sz w:val="28"/>
        </w:rPr>
        <w:t>Искитима</w:t>
      </w:r>
      <w:proofErr w:type="spellEnd"/>
      <w:r>
        <w:rPr>
          <w:sz w:val="28"/>
        </w:rPr>
        <w:t xml:space="preserve"> Новосибирской области (ИНН 5473011047) статус единой теплоснабжающей организации в следующих зонах </w:t>
      </w:r>
      <w:proofErr w:type="gramStart"/>
      <w:r>
        <w:rPr>
          <w:sz w:val="28"/>
        </w:rPr>
        <w:t xml:space="preserve">деятельности систем теплоснабжения </w:t>
      </w:r>
      <w:proofErr w:type="spellStart"/>
      <w:r>
        <w:rPr>
          <w:sz w:val="28"/>
        </w:rPr>
        <w:t>Искитима</w:t>
      </w:r>
      <w:proofErr w:type="spellEnd"/>
      <w:r>
        <w:rPr>
          <w:sz w:val="28"/>
        </w:rPr>
        <w:t xml:space="preserve"> Новосибирской области</w:t>
      </w:r>
      <w:proofErr w:type="gramEnd"/>
      <w:r>
        <w:rPr>
          <w:sz w:val="28"/>
          <w:szCs w:val="28"/>
        </w:rPr>
        <w:t>:</w:t>
      </w:r>
    </w:p>
    <w:p w:rsidR="00B36F3F" w:rsidRDefault="00776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микрорайон Индустриальный;</w:t>
      </w:r>
    </w:p>
    <w:p w:rsidR="00B36F3F" w:rsidRDefault="00776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микрорайон Шипуново;</w:t>
      </w:r>
    </w:p>
    <w:p w:rsidR="00B36F3F" w:rsidRDefault="00776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микрорайон Центральный по адресам: ул. Пушкина д.52 больничный городок ГБУЗ НСО «ИЦРБ»; ул. Больничная д.40 детская больница; ул. Пушкина д.79 здание МБУ «УБ и ДХ»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скитима</w:t>
      </w:r>
      <w:proofErr w:type="spellEnd"/>
      <w:r>
        <w:rPr>
          <w:sz w:val="28"/>
          <w:szCs w:val="28"/>
        </w:rPr>
        <w:t>.</w:t>
      </w:r>
    </w:p>
    <w:p w:rsidR="00B36F3F" w:rsidRDefault="00776B6E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Опубликовать настоящее постановление в газете «</w:t>
      </w:r>
      <w:proofErr w:type="spellStart"/>
      <w:r>
        <w:rPr>
          <w:sz w:val="28"/>
        </w:rPr>
        <w:t>Искитимские</w:t>
      </w:r>
      <w:proofErr w:type="spellEnd"/>
      <w:r>
        <w:rPr>
          <w:sz w:val="28"/>
        </w:rPr>
        <w:t xml:space="preserve"> ведомости» и разместить на официальном сайте администрации г. </w:t>
      </w:r>
      <w:proofErr w:type="spellStart"/>
      <w:r>
        <w:rPr>
          <w:sz w:val="28"/>
        </w:rPr>
        <w:t>Искитима</w:t>
      </w:r>
      <w:proofErr w:type="spellEnd"/>
      <w:r>
        <w:rPr>
          <w:sz w:val="28"/>
        </w:rPr>
        <w:t>.</w:t>
      </w:r>
    </w:p>
    <w:p w:rsidR="00B36F3F" w:rsidRDefault="00776B6E">
      <w:pPr>
        <w:ind w:firstLine="709"/>
        <w:jc w:val="both"/>
        <w:rPr>
          <w:sz w:val="28"/>
          <w:szCs w:val="28"/>
        </w:rPr>
      </w:pPr>
      <w:r>
        <w:rPr>
          <w:sz w:val="28"/>
        </w:rPr>
        <w:t>3. Настоящее постановление вступает в силу со дня подписания.</w:t>
      </w:r>
    </w:p>
    <w:p w:rsidR="00B36F3F" w:rsidRDefault="00B36F3F">
      <w:pPr>
        <w:jc w:val="both"/>
        <w:rPr>
          <w:sz w:val="28"/>
          <w:szCs w:val="28"/>
        </w:rPr>
      </w:pPr>
    </w:p>
    <w:p w:rsidR="00B36F3F" w:rsidRDefault="00B36F3F">
      <w:pPr>
        <w:jc w:val="both"/>
        <w:rPr>
          <w:sz w:val="28"/>
          <w:szCs w:val="28"/>
        </w:rPr>
      </w:pPr>
    </w:p>
    <w:p w:rsidR="00B36F3F" w:rsidRDefault="00776B6E">
      <w:pPr>
        <w:jc w:val="both"/>
        <w:rPr>
          <w:sz w:val="28"/>
        </w:rPr>
      </w:pPr>
      <w:r>
        <w:rPr>
          <w:sz w:val="28"/>
        </w:rPr>
        <w:t xml:space="preserve">Главы города </w:t>
      </w:r>
      <w:proofErr w:type="spellStart"/>
      <w:r>
        <w:rPr>
          <w:sz w:val="28"/>
        </w:rPr>
        <w:t>Искитима</w:t>
      </w:r>
      <w:proofErr w:type="spellEnd"/>
      <w:r>
        <w:rPr>
          <w:sz w:val="28"/>
        </w:rPr>
        <w:t xml:space="preserve">                                                                   </w:t>
      </w:r>
      <w:proofErr w:type="spellStart"/>
      <w:r>
        <w:rPr>
          <w:sz w:val="28"/>
        </w:rPr>
        <w:t>С.В.Завражин</w:t>
      </w:r>
      <w:proofErr w:type="spellEnd"/>
    </w:p>
    <w:p w:rsidR="00B36F3F" w:rsidRDefault="00776B6E">
      <w:pPr>
        <w:rPr>
          <w:color w:val="F2F2F2" w:themeColor="background1" w:themeShade="F2"/>
          <w:sz w:val="28"/>
        </w:rPr>
      </w:pPr>
      <w:r>
        <w:rPr>
          <w:color w:val="D9D9D9" w:themeColor="background1" w:themeShade="D9"/>
          <w:sz w:val="28"/>
        </w:rPr>
        <w:t xml:space="preserve">                                            </w:t>
      </w:r>
      <w:r>
        <w:rPr>
          <w:color w:val="F2F2F2" w:themeColor="background1" w:themeShade="F2"/>
          <w:sz w:val="28"/>
        </w:rPr>
        <w:t xml:space="preserve">  </w:t>
      </w:r>
    </w:p>
    <w:sectPr w:rsidR="00B36F3F">
      <w:pgSz w:w="11906" w:h="16838"/>
      <w:pgMar w:top="1134" w:right="567" w:bottom="851" w:left="1701" w:header="0" w:footer="0" w:gutter="0"/>
      <w:cols w:space="720"/>
      <w:formProt w:val="0"/>
      <w:titlePg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F3F"/>
    <w:rsid w:val="00776B6E"/>
    <w:rsid w:val="0080155D"/>
    <w:rsid w:val="00B3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ижний колонтитул Знак"/>
    <w:link w:val="aa"/>
    <w:uiPriority w:val="99"/>
    <w:qFormat/>
  </w:style>
  <w:style w:type="character" w:customStyle="1" w:styleId="ab">
    <w:name w:val="Текст сноски Знак"/>
    <w:link w:val="ac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customStyle="1" w:styleId="ae">
    <w:name w:val="Текст концевой сноски Знак"/>
    <w:link w:val="af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styleId="af0">
    <w:name w:val="endnote reference"/>
    <w:rPr>
      <w:vertAlign w:val="superscript"/>
    </w:rPr>
  </w:style>
  <w:style w:type="character" w:styleId="af1">
    <w:name w:val="page number"/>
    <w:basedOn w:val="a0"/>
    <w:qFormat/>
  </w:style>
  <w:style w:type="character" w:customStyle="1" w:styleId="af2">
    <w:name w:val="Текст выноски Знак"/>
    <w:basedOn w:val="a0"/>
    <w:link w:val="af3"/>
    <w:qFormat/>
    <w:rPr>
      <w:rFonts w:ascii="Tahoma" w:hAnsi="Tahoma" w:cs="Tahoma"/>
      <w:sz w:val="16"/>
      <w:szCs w:val="16"/>
    </w:rPr>
  </w:style>
  <w:style w:type="character" w:customStyle="1" w:styleId="af4">
    <w:name w:val="Гипертекстовая ссылка"/>
    <w:basedOn w:val="a0"/>
    <w:uiPriority w:val="99"/>
    <w:qFormat/>
    <w:rPr>
      <w:b/>
      <w:bCs w:val="0"/>
      <w:color w:val="106BBE"/>
    </w:r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6">
    <w:name w:val="Верхний колонтитул Знак"/>
    <w:basedOn w:val="a0"/>
    <w:link w:val="af7"/>
    <w:qFormat/>
  </w:style>
  <w:style w:type="character" w:customStyle="1" w:styleId="23">
    <w:name w:val="Основной текст (2)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qFormat/>
    <w:rPr>
      <w:b/>
      <w:sz w:val="24"/>
    </w:rPr>
  </w:style>
  <w:style w:type="character" w:customStyle="1" w:styleId="20">
    <w:name w:val="Заголовок 2 Знак"/>
    <w:basedOn w:val="a0"/>
    <w:link w:val="2"/>
    <w:qFormat/>
    <w:rPr>
      <w:b/>
      <w:sz w:val="22"/>
    </w:rPr>
  </w:style>
  <w:style w:type="paragraph" w:customStyle="1" w:styleId="Heading">
    <w:name w:val="Heading"/>
    <w:basedOn w:val="a"/>
    <w:next w:val="af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8">
    <w:name w:val="Body Text"/>
    <w:basedOn w:val="a"/>
    <w:pPr>
      <w:jc w:val="both"/>
    </w:pPr>
    <w:rPr>
      <w:sz w:val="24"/>
    </w:rPr>
  </w:style>
  <w:style w:type="paragraph" w:styleId="af9">
    <w:name w:val="List"/>
    <w:basedOn w:val="af8"/>
    <w:rPr>
      <w:rFonts w:cs="Mangal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fb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caption1">
    <w:name w:val="caption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">
    <w:name w:val="endnote text"/>
    <w:basedOn w:val="a"/>
    <w:link w:val="ae"/>
    <w:uiPriority w:val="99"/>
    <w:semiHidden/>
    <w:unhideWhenUsed/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c">
    <w:name w:val="index heading"/>
    <w:basedOn w:val="Heading"/>
  </w:style>
  <w:style w:type="paragraph" w:styleId="afd">
    <w:name w:val="TOC Heading"/>
    <w:uiPriority w:val="39"/>
    <w:unhideWhenUsed/>
    <w:qFormat/>
  </w:style>
  <w:style w:type="paragraph" w:styleId="afe">
    <w:name w:val="table of figures"/>
    <w:basedOn w:val="a"/>
    <w:next w:val="a"/>
    <w:uiPriority w:val="99"/>
    <w:unhideWhenUsed/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link w:val="af6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9"/>
    <w:pPr>
      <w:tabs>
        <w:tab w:val="center" w:pos="4153"/>
        <w:tab w:val="right" w:pos="8306"/>
      </w:tabs>
    </w:pPr>
  </w:style>
  <w:style w:type="paragraph" w:styleId="af3">
    <w:name w:val="Balloon Text"/>
    <w:basedOn w:val="a"/>
    <w:link w:val="af2"/>
    <w:qFormat/>
    <w:rPr>
      <w:rFonts w:ascii="Tahoma" w:hAnsi="Tahoma" w:cs="Tahoma"/>
      <w:sz w:val="16"/>
      <w:szCs w:val="16"/>
    </w:rPr>
  </w:style>
  <w:style w:type="paragraph" w:styleId="aff">
    <w:name w:val="List Paragraph"/>
    <w:basedOn w:val="a"/>
    <w:qFormat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qFormat/>
    <w:pPr>
      <w:spacing w:beforeAutospacing="1" w:afterAutospacing="1"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</w:rPr>
  </w:style>
  <w:style w:type="paragraph" w:customStyle="1" w:styleId="aff0">
    <w:name w:val="Нормальный (таблица)"/>
    <w:basedOn w:val="a"/>
    <w:next w:val="a"/>
    <w:uiPriority w:val="99"/>
    <w:qFormat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formattext">
    <w:name w:val="formattext"/>
    <w:basedOn w:val="a"/>
    <w:qFormat/>
    <w:pPr>
      <w:spacing w:beforeAutospacing="1" w:afterAutospacing="1"/>
    </w:pPr>
    <w:rPr>
      <w:sz w:val="24"/>
      <w:szCs w:val="24"/>
    </w:rPr>
  </w:style>
  <w:style w:type="paragraph" w:styleId="aff1">
    <w:name w:val="Normal (Web)"/>
    <w:basedOn w:val="a"/>
    <w:qFormat/>
    <w:rPr>
      <w:sz w:val="24"/>
      <w:szCs w:val="24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2">
    <w:name w:val="Table Grid"/>
    <w:basedOn w:val="a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ижний колонтитул Знак"/>
    <w:link w:val="aa"/>
    <w:uiPriority w:val="99"/>
    <w:qFormat/>
  </w:style>
  <w:style w:type="character" w:customStyle="1" w:styleId="ab">
    <w:name w:val="Текст сноски Знак"/>
    <w:link w:val="ac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styleId="ad">
    <w:name w:val="footnote reference"/>
    <w:rPr>
      <w:vertAlign w:val="superscript"/>
    </w:rPr>
  </w:style>
  <w:style w:type="character" w:customStyle="1" w:styleId="ae">
    <w:name w:val="Текст концевой сноски Знак"/>
    <w:link w:val="af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styleId="af0">
    <w:name w:val="endnote reference"/>
    <w:rPr>
      <w:vertAlign w:val="superscript"/>
    </w:rPr>
  </w:style>
  <w:style w:type="character" w:styleId="af1">
    <w:name w:val="page number"/>
    <w:basedOn w:val="a0"/>
    <w:qFormat/>
  </w:style>
  <w:style w:type="character" w:customStyle="1" w:styleId="af2">
    <w:name w:val="Текст выноски Знак"/>
    <w:basedOn w:val="a0"/>
    <w:link w:val="af3"/>
    <w:qFormat/>
    <w:rPr>
      <w:rFonts w:ascii="Tahoma" w:hAnsi="Tahoma" w:cs="Tahoma"/>
      <w:sz w:val="16"/>
      <w:szCs w:val="16"/>
    </w:rPr>
  </w:style>
  <w:style w:type="character" w:customStyle="1" w:styleId="af4">
    <w:name w:val="Гипертекстовая ссылка"/>
    <w:basedOn w:val="a0"/>
    <w:uiPriority w:val="99"/>
    <w:qFormat/>
    <w:rPr>
      <w:b/>
      <w:bCs w:val="0"/>
      <w:color w:val="106BBE"/>
    </w:r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6">
    <w:name w:val="Верхний колонтитул Знак"/>
    <w:basedOn w:val="a0"/>
    <w:link w:val="af7"/>
    <w:qFormat/>
  </w:style>
  <w:style w:type="character" w:customStyle="1" w:styleId="23">
    <w:name w:val="Основной текст (2)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qFormat/>
    <w:rPr>
      <w:b/>
      <w:sz w:val="24"/>
    </w:rPr>
  </w:style>
  <w:style w:type="character" w:customStyle="1" w:styleId="20">
    <w:name w:val="Заголовок 2 Знак"/>
    <w:basedOn w:val="a0"/>
    <w:link w:val="2"/>
    <w:qFormat/>
    <w:rPr>
      <w:b/>
      <w:sz w:val="22"/>
    </w:rPr>
  </w:style>
  <w:style w:type="paragraph" w:customStyle="1" w:styleId="Heading">
    <w:name w:val="Heading"/>
    <w:basedOn w:val="a"/>
    <w:next w:val="af8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8">
    <w:name w:val="Body Text"/>
    <w:basedOn w:val="a"/>
    <w:pPr>
      <w:jc w:val="both"/>
    </w:pPr>
    <w:rPr>
      <w:sz w:val="24"/>
    </w:rPr>
  </w:style>
  <w:style w:type="paragraph" w:styleId="af9">
    <w:name w:val="List"/>
    <w:basedOn w:val="af8"/>
    <w:rPr>
      <w:rFonts w:cs="Mangal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fb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caption1">
    <w:name w:val="caption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">
    <w:name w:val="endnote text"/>
    <w:basedOn w:val="a"/>
    <w:link w:val="ae"/>
    <w:uiPriority w:val="99"/>
    <w:semiHidden/>
    <w:unhideWhenUsed/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c">
    <w:name w:val="index heading"/>
    <w:basedOn w:val="Heading"/>
  </w:style>
  <w:style w:type="paragraph" w:styleId="afd">
    <w:name w:val="TOC Heading"/>
    <w:uiPriority w:val="39"/>
    <w:unhideWhenUsed/>
    <w:qFormat/>
  </w:style>
  <w:style w:type="paragraph" w:styleId="afe">
    <w:name w:val="table of figures"/>
    <w:basedOn w:val="a"/>
    <w:next w:val="a"/>
    <w:uiPriority w:val="99"/>
    <w:unhideWhenUsed/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link w:val="af6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9"/>
    <w:pPr>
      <w:tabs>
        <w:tab w:val="center" w:pos="4153"/>
        <w:tab w:val="right" w:pos="8306"/>
      </w:tabs>
    </w:pPr>
  </w:style>
  <w:style w:type="paragraph" w:styleId="af3">
    <w:name w:val="Balloon Text"/>
    <w:basedOn w:val="a"/>
    <w:link w:val="af2"/>
    <w:qFormat/>
    <w:rPr>
      <w:rFonts w:ascii="Tahoma" w:hAnsi="Tahoma" w:cs="Tahoma"/>
      <w:sz w:val="16"/>
      <w:szCs w:val="16"/>
    </w:rPr>
  </w:style>
  <w:style w:type="paragraph" w:styleId="aff">
    <w:name w:val="List Paragraph"/>
    <w:basedOn w:val="a"/>
    <w:qFormat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1">
    <w:name w:val="s_1"/>
    <w:basedOn w:val="a"/>
    <w:qFormat/>
    <w:pPr>
      <w:spacing w:beforeAutospacing="1" w:afterAutospacing="1"/>
    </w:pPr>
    <w:rPr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</w:rPr>
  </w:style>
  <w:style w:type="paragraph" w:customStyle="1" w:styleId="aff0">
    <w:name w:val="Нормальный (таблица)"/>
    <w:basedOn w:val="a"/>
    <w:next w:val="a"/>
    <w:uiPriority w:val="99"/>
    <w:qFormat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formattext">
    <w:name w:val="formattext"/>
    <w:basedOn w:val="a"/>
    <w:qFormat/>
    <w:pPr>
      <w:spacing w:beforeAutospacing="1" w:afterAutospacing="1"/>
    </w:pPr>
    <w:rPr>
      <w:sz w:val="24"/>
      <w:szCs w:val="24"/>
    </w:rPr>
  </w:style>
  <w:style w:type="paragraph" w:styleId="aff1">
    <w:name w:val="Normal (Web)"/>
    <w:basedOn w:val="a"/>
    <w:qFormat/>
    <w:rPr>
      <w:sz w:val="24"/>
      <w:szCs w:val="24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2">
    <w:name w:val="Table Grid"/>
    <w:basedOn w:val="a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г.Искитима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2026-01-15T09:39:00Z</cp:lastPrinted>
  <dcterms:created xsi:type="dcterms:W3CDTF">2026-01-15T09:40:00Z</dcterms:created>
  <dcterms:modified xsi:type="dcterms:W3CDTF">2026-01-16T01:57:00Z</dcterms:modified>
  <dc:language>ru-RU</dc:language>
</cp:coreProperties>
</file>