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C9" w:rsidRDefault="00831EE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2450" cy="80962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7C9" w:rsidRDefault="00831EE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ГЛАВА 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ГОРОДА   ИСКИТИМА</w:t>
      </w:r>
    </w:p>
    <w:p w:rsidR="00B457C9" w:rsidRDefault="00831EE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НОВОСИБИРСКОЙ  ОБЛАСТИ</w:t>
      </w:r>
    </w:p>
    <w:p w:rsidR="00B457C9" w:rsidRDefault="00831EE6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>ПОСТАНОВЛЕНИЕ</w:t>
      </w:r>
    </w:p>
    <w:p w:rsidR="00B457C9" w:rsidRDefault="00B457C9">
      <w:pPr>
        <w:rPr>
          <w:rFonts w:ascii="Times New Roman" w:hAnsi="Times New Roman" w:cs="Times New Roman"/>
        </w:rPr>
      </w:pPr>
    </w:p>
    <w:p w:rsidR="00B457C9" w:rsidRDefault="00831EE6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0" allowOverlap="1" wp14:anchorId="408EF3A3" wp14:editId="47257DCB">
            <wp:simplePos x="0" y="0"/>
            <wp:positionH relativeFrom="character">
              <wp:posOffset>-652145</wp:posOffset>
            </wp:positionH>
            <wp:positionV relativeFrom="line">
              <wp:posOffset>635</wp:posOffset>
            </wp:positionV>
            <wp:extent cx="2868930" cy="252095"/>
            <wp:effectExtent l="0" t="0" r="0" b="0"/>
            <wp:wrapNone/>
            <wp:docPr id="2" name="Shape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9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B457C9" w:rsidRDefault="00831E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B457C9" w:rsidRDefault="00831EE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публичных слушаний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вопросу предоставления разрешения на условно разрешенный вид использования земельного участка</w:t>
      </w:r>
    </w:p>
    <w:p w:rsidR="00B457C9" w:rsidRDefault="00831EE6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Федерального закона от 20.03.2025 № 33-ФЗ «Об общих принципах организации местного самоуправления в единой системе публичной власти»,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ru-RU"/>
        </w:rPr>
        <w:t>, в соответствии с Градостроительным кодексом РФ, Уставом городского округа города Искитима Новосибирской области, решением Совета депутатов города Искитима Новосибирской области от 31.05.2017 № 84 «Об утверждении Положения о порядке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организации и проведения публичных слушаний в городе Искитиме Новосибирской области», решением Совета депутатов города Искитима Новосибирской области от 06.04.2022 № 74 «Об утверждении Порядка организации и проведения публичных слушаний в городе Искитиме по вопросам градостроительной деятельности», постановлением администрации города Искитима Новосибирской области от 28.03.2022 № 418 «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строительства», с целью привлечения жителей города Искитима к обсуждению вопроса о предоставлении разрешения на условно разрешенный вид использования земельного участка,</w:t>
      </w:r>
      <w:proofErr w:type="gramEnd"/>
    </w:p>
    <w:p w:rsidR="00B457C9" w:rsidRDefault="00B457C9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57C9" w:rsidRDefault="00831EE6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ПОСТАНОВЛЯЮ:</w:t>
      </w:r>
    </w:p>
    <w:p w:rsidR="00B457C9" w:rsidRDefault="00B457C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57C9" w:rsidRDefault="00831EE6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1.Назначить публичные слушания на 09</w:t>
      </w:r>
      <w:r>
        <w:rPr>
          <w:rFonts w:ascii="Times New Roman" w:hAnsi="Times New Roman" w:cs="Times New Roman"/>
          <w:sz w:val="28"/>
          <w:szCs w:val="28"/>
          <w:lang w:eastAsia="ru-RU"/>
        </w:rPr>
        <w:t>.09.2026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15-00 часов по адресу: Новосибирская обл., г. Искитим, ул. Пушкина, 51 (зал заседаний) по следующим вопросам:</w:t>
      </w:r>
    </w:p>
    <w:p w:rsidR="00B457C9" w:rsidRDefault="00831EE6">
      <w:pPr>
        <w:pStyle w:val="a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1.1.п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редоставление разрешения на условно разрешенный вид использования земельного участка (кадастровый номер 54:33:040901:15) с местоположением: Новосибирская область, г. Искитим, площадью 50055,0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Испрашиваемый вид использования – склады (6.9), хранение автотранспорта (2.7.1)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(Приложение);</w:t>
      </w:r>
    </w:p>
    <w:p w:rsidR="00B457C9" w:rsidRDefault="00831EE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1.2.п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редоставление разрешения на условно разрешенный вид использования земельного участка (кадастровый номер 54:33:050599:24),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расположенного по адресу: Российская Федерация, Новосибирская область, городской округ город Искитим, город Искитим, улица Больничная, земельный участок 2, площадью 922,0 кв. м. Испрашиваемый вид использования – обслуживание жилой застройки (2.7)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(Приложение).</w:t>
      </w:r>
    </w:p>
    <w:p w:rsidR="00B457C9" w:rsidRDefault="00831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2.Комиссии по градостроительству, землепользованию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застройке города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Искитима организовать и провести публичные слушания по вопросу, указанному в п. 1. настоящего постановления.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3.Определить место и время организации экспозиции демонстрационных материалов и иных материалов информационного характера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вопросу, указанному в п. 1 настоящего постановления, а также приема замечаний и предложений участников публичных слушаний: кабинет № 9 отдела архитектуры и строительства администрации г. Искитима в здании по адресу: Новосибирская область, г. Искитим, ул. Пушкина, 39А/1 в понедельник, вторник и среду с 14.00 до 16.00.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делами (О.А. Смирнова)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ведомости» и на официальном сайте администрации г. Искитима.</w:t>
      </w:r>
    </w:p>
    <w:p w:rsidR="00B457C9" w:rsidRDefault="0083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457C9" w:rsidRDefault="00B457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B457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831E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Искитима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B457C9" w:rsidRDefault="00831EE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p w:rsidR="00B457C9" w:rsidRDefault="00B457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457C9" w:rsidRDefault="00B457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B457C9">
      <w:pPr>
        <w:jc w:val="center"/>
      </w:pP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постановлению Главы города Искитима 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Новосибирской области 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19.08.2026 № 12-г</w:t>
      </w: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разрешения на условно разрешенный вид использования земельных участков </w:t>
      </w: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39 Градостроительного кодекса Российской Федерации, решением Совета депутатов города Искитима Новосибирской области от 23.12.2009 № 410 «Об утверждении Правил землепользования и застройки города Искитима» (в редакции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01.12.2025 № 334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на основании заключения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 результатам публичных слушаний по вопросу предоставления разрешений на условно разрешенный вид использования земельного участка от _________,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рекомендаций комиссии по градостроительству, землепользованию и застройке города Искитима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предоставлении разрешения на условно разрешенный вид использования земельного участка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____________, подготовлен проект по следующим вопросам: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Предоставление разрешения на условно разрешенный вид использования земельного участка (кадастровый номер 54:33:040901:15) с местоположением: Новосибирская область, г. Искитим, площадью 50055,0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Испрашиваемый вид использования – склады (6.9), хранение автотранспорта (2.7.1) в производственной зоне (П) (приложение 1).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разработки вышеуказанного проекта является обращение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Александра Васильевича о предоставлении разрешения на условно разрешенный вид использования земельного участка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склады (6.9), хранение автотранспорта (2.7.1)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 заявителем заключен договор аренды данный земельный участок с разрешенным использованием «строительная промышленность».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Указанный земельный участок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Правил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землепользования и застройки города Искитима расположен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производственной зоне (П) </w:t>
      </w:r>
    </w:p>
    <w:p w:rsidR="00B457C9" w:rsidRDefault="00831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Градостроительным регламентом данной территориальной зоны, условно разрешенным видом использования предусмотрено разрешенное использование – склады (6.9), хранение автотранспорта (2.7.1). В соответствии с Классификатором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/0412:</w:t>
      </w:r>
    </w:p>
    <w:p w:rsidR="00B457C9" w:rsidRDefault="00831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разрешенное использование  - склады (6.9) предусматривает 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B457C9" w:rsidRDefault="00831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разрешенное использование  - хранение автотранспорта (2.7.1) предусматривает 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-места, за исключением гаражей, размещение которых предусмотрено содержанием видов разрешенного использования с кодами 2.7.2, 4.9.</w:t>
      </w:r>
    </w:p>
    <w:p w:rsidR="00B457C9" w:rsidRDefault="00831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возможного использования испрашиваемой территории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 склада и гаража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проектом вносится предложение:</w:t>
      </w:r>
    </w:p>
    <w:p w:rsidR="00B457C9" w:rsidRDefault="0083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предоставить разрешение на условно разрешенный вид использования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(кадастровый номер 54:33:040901:15) с местоположением: Новосибирская область, г. Искитим, площадью 50055,0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Испрашиваемый вид использования – склады (6.9), хранение автотранспорта (2.7.1) в производственной зоне (П)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редоставление разрешения на условно разрешенный вид использования земельного участка (кадастровый номер 54:33:050599:24), расположенного по адресу: Российская Федерация, Новосибирская область, городской округ город Искитим, город Искитим, улица Больничная, земельный участок 2, площадью 922,0 кв. м. Испрашиваемый вид использования – обслуживание жилой застройки (2.7) в зоне застройки индивидуальными жилыми домами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(приложение 2).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разработки вышеуказанного проекта является обращение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Домановой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Екатерины Анатольевны (по доверенности Герасимчук А.А.) о предоставлении разрешения на условно разрешенный вид использования земельного участка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обслуживание жилой застройки (2.7).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находится в собственности физического лица.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земельном участке с кадастровым номером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54:33:050599:24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разрешенным использованием «в целях эксплуатации жилого дома» расположено жилое здание. </w:t>
      </w:r>
    </w:p>
    <w:p w:rsidR="00B457C9" w:rsidRDefault="00831E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Указанный земельный участок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Правил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землепользования и застройки города Искитима расположен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зоне застройки индивидуальными жилыми домами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:rsidR="00B457C9" w:rsidRDefault="00831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Градостроительным регламентом данной территориальной зоны, условно разрешенным видом использования предусмотрено разрешенное использование –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 жилой застройки (2.7)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В соответствии с Классификатором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/0412, данное разрешенное использование предусматривает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азмещение объектов капитального строительства, размещение которых предусмотрено видами разрешенного использования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кодами 3.1, 3.2, 3.3, 3.4, 3.4.1, 3.5.1, 3.6, 3.7, 3.10.1, 4.1, 4.3, 4.4, 4.6, 5.1.2, 5.1.3,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зоны. </w:t>
      </w:r>
    </w:p>
    <w:p w:rsidR="00B457C9" w:rsidRDefault="00831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использования земельного участка для обслуживания жилой застройки проектом вносится предложение:</w:t>
      </w:r>
    </w:p>
    <w:p w:rsidR="00B457C9" w:rsidRDefault="00831E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предоставить разрешение на условно разрешенный вид использования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(кадастровый номер 54:33:050599:24), расположенного по адресу: Российская Федерация, Новосибирская область, городской округ город Искитим, город Искитим, улица Больничная, земельный участок 2, площадью 922,0 кв. м. Испрашиваемый вид использования – обслуживание жилой застройки (2.7)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зоне застройки индивидуальными жилыми домами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ФРАГМЕНТ КАРТЫ ГРАДОСТРОИТЕЛЬНОГО ЗОНИРОВАНИЯ</w:t>
      </w:r>
    </w:p>
    <w:p w:rsidR="00B457C9" w:rsidRDefault="0083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93345</wp:posOffset>
            </wp:positionH>
            <wp:positionV relativeFrom="paragraph">
              <wp:posOffset>458470</wp:posOffset>
            </wp:positionV>
            <wp:extent cx="6120130" cy="6337300"/>
            <wp:effectExtent l="0" t="0" r="0" b="0"/>
            <wp:wrapTight wrapText="bothSides">
              <wp:wrapPolygon edited="0">
                <wp:start x="-25" y="0"/>
                <wp:lineTo x="-25" y="21525"/>
                <wp:lineTo x="21496" y="21525"/>
                <wp:lineTo x="21496" y="0"/>
                <wp:lineTo x="-25" y="0"/>
              </wp:wrapPolygon>
            </wp:wrapTight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33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(кадастровый номер 54:33:040901:15) с местоположением: Новосибирская область, г. Искитим, площадью 50055,0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57C9" w:rsidRDefault="00B457C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57C9" w:rsidRDefault="00B457C9">
      <w:pPr>
        <w:tabs>
          <w:tab w:val="left" w:pos="420"/>
        </w:tabs>
        <w:spacing w:after="0" w:line="240" w:lineRule="auto"/>
        <w:ind w:left="1418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831EE6">
      <w:pPr>
        <w:tabs>
          <w:tab w:val="left" w:pos="420"/>
        </w:tabs>
        <w:spacing w:after="0" w:line="240" w:lineRule="auto"/>
        <w:ind w:left="1418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19050" distB="28575" distL="19050" distR="28575" simplePos="0" relativeHeight="4" behindDoc="0" locked="0" layoutInCell="1" allowOverlap="1" wp14:anchorId="593C7CE1">
                <wp:simplePos x="0" y="0"/>
                <wp:positionH relativeFrom="column">
                  <wp:posOffset>148590</wp:posOffset>
                </wp:positionH>
                <wp:positionV relativeFrom="paragraph">
                  <wp:posOffset>177165</wp:posOffset>
                </wp:positionV>
                <wp:extent cx="390525" cy="257175"/>
                <wp:effectExtent l="19685" t="19685" r="18415" b="18415"/>
                <wp:wrapNone/>
                <wp:docPr id="7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600" cy="257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Прямоугольник 15" path="m0,0l-2147483645,0l-2147483645,-2147483646l0,-2147483646xe" stroked="t" o:allowincell="f" style="position:absolute;margin-left:11.7pt;margin-top:13.95pt;width:30.7pt;height:20.2pt;mso-wrap-style:none;v-text-anchor:middle" wp14:anchorId="593C7CE1">
                <v:fill o:detectmouseclick="t" on="false"/>
                <v:stroke color="red" weight="38160" joinstyle="miter" endcap="flat"/>
                <w10:wrap type="none"/>
              </v:rect>
            </w:pict>
          </mc:Fallback>
        </mc:AlternateContent>
      </w:r>
    </w:p>
    <w:p w:rsidR="00B457C9" w:rsidRDefault="0083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земельный участок с местоположением: Новосибирская область,</w:t>
      </w:r>
    </w:p>
    <w:p w:rsidR="00B457C9" w:rsidRDefault="00831EE6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Искитим, (кадастровый номер 54:33:040901:15),  площадью 50055,0кв. м</w:t>
      </w:r>
    </w:p>
    <w:p w:rsidR="00B457C9" w:rsidRDefault="00B4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B4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B4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B4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B4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B457C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B457C9" w:rsidRDefault="00B457C9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57C9" w:rsidRDefault="00831EE6">
      <w:pPr>
        <w:tabs>
          <w:tab w:val="left" w:pos="916"/>
          <w:tab w:val="left" w:pos="1832"/>
          <w:tab w:val="left" w:pos="2748"/>
          <w:tab w:val="left" w:pos="69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ФРАГМЕНТ КАРТЫ ГРАДОСТРОИТЕЛЬНОГО ЗОНИРОВАНИЯ</w:t>
      </w:r>
    </w:p>
    <w:p w:rsidR="00B457C9" w:rsidRDefault="0083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(кадастровый номер 54:33:050599:24) по адресу: Российская Федерация, Новосибирская область, городской округ город Искитим, город Искитим, улица Больничная, земельный участок 2, </w:t>
      </w:r>
    </w:p>
    <w:p w:rsidR="00B457C9" w:rsidRDefault="00831EE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4445" simplePos="0" relativeHeight="9" behindDoc="0" locked="0" layoutInCell="1" allowOverlap="1" wp14:anchorId="002524CE">
                <wp:simplePos x="0" y="0"/>
                <wp:positionH relativeFrom="column">
                  <wp:posOffset>1591310</wp:posOffset>
                </wp:positionH>
                <wp:positionV relativeFrom="paragraph">
                  <wp:posOffset>2244090</wp:posOffset>
                </wp:positionV>
                <wp:extent cx="1205230" cy="309880"/>
                <wp:effectExtent l="0" t="0" r="0" b="0"/>
                <wp:wrapNone/>
                <wp:docPr id="8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05280" cy="309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B457C9" w:rsidRDefault="00831EE6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ул. Линейная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оле 16" o:spid="_x0000_s1026" style="position:absolute;left:0;text-align:left;margin-left:125.3pt;margin-top:176.7pt;width:94.9pt;height:24.4pt;rotation:-90;z-index:9;visibility:visible;mso-wrap-style:square;mso-wrap-distance-left:0;mso-wrap-distance-top:0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" filled="f" stroked="f" strokeweight=".5pt">
                <v:textbox>
                  <w:txbxContent>
                    <w:p w:rsidR="00B457C9" w:rsidRDefault="00831EE6"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ул. Линейная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57150" distB="52070" distL="0" distR="0" simplePos="0" relativeHeight="11" behindDoc="0" locked="0" layoutInCell="1" allowOverlap="1" wp14:anchorId="578F6EA3">
                <wp:simplePos x="0" y="0"/>
                <wp:positionH relativeFrom="column">
                  <wp:posOffset>3909060</wp:posOffset>
                </wp:positionH>
                <wp:positionV relativeFrom="paragraph">
                  <wp:posOffset>760095</wp:posOffset>
                </wp:positionV>
                <wp:extent cx="1205230" cy="309880"/>
                <wp:effectExtent l="14605" t="72390" r="13970" b="71120"/>
                <wp:wrapNone/>
                <wp:docPr id="9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3600">
                          <a:off x="0" y="0"/>
                          <a:ext cx="1205280" cy="309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B457C9" w:rsidRDefault="00831EE6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ул. Базарная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оле 17" o:spid="_x0000_s1027" style="position:absolute;left:0;text-align:left;margin-left:307.8pt;margin-top:59.85pt;width:94.9pt;height:24.4pt;rotation:-454820fd;z-index:11;visibility:visible;mso-wrap-style:square;mso-wrap-distance-left:0;mso-wrap-distance-top:4.5pt;mso-wrap-distance-right:0;mso-wrap-distance-bottom:4.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" filled="f" stroked="f" strokeweight=".5pt">
                <v:textbox>
                  <w:txbxContent>
                    <w:p w:rsidR="00B457C9" w:rsidRDefault="00831EE6"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ул. Базарная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922,0 кв. м</w:t>
      </w:r>
    </w:p>
    <w:p w:rsidR="00B457C9" w:rsidRDefault="0083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6" behindDoc="0" locked="0" layoutInCell="0" allowOverlap="1">
            <wp:simplePos x="0" y="0"/>
            <wp:positionH relativeFrom="column">
              <wp:posOffset>-22860</wp:posOffset>
            </wp:positionH>
            <wp:positionV relativeFrom="paragraph">
              <wp:posOffset>2540</wp:posOffset>
            </wp:positionV>
            <wp:extent cx="6120130" cy="5935345"/>
            <wp:effectExtent l="0" t="0" r="0" b="0"/>
            <wp:wrapTight wrapText="bothSides">
              <wp:wrapPolygon edited="0">
                <wp:start x="-26" y="0"/>
                <wp:lineTo x="-26" y="21520"/>
                <wp:lineTo x="21494" y="21520"/>
                <wp:lineTo x="21494" y="0"/>
                <wp:lineTo x="-26" y="0"/>
              </wp:wrapPolygon>
            </wp:wrapTight>
            <wp:docPr id="1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3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57150" distB="52070" distL="0" distR="0" simplePos="0" relativeHeight="7" behindDoc="0" locked="0" layoutInCell="1" allowOverlap="1" wp14:anchorId="1ED93897">
                <wp:simplePos x="0" y="0"/>
                <wp:positionH relativeFrom="column">
                  <wp:posOffset>3406140</wp:posOffset>
                </wp:positionH>
                <wp:positionV relativeFrom="paragraph">
                  <wp:posOffset>3893185</wp:posOffset>
                </wp:positionV>
                <wp:extent cx="1205865" cy="309880"/>
                <wp:effectExtent l="14605" t="71755" r="13970" b="71755"/>
                <wp:wrapNone/>
                <wp:docPr id="11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3600">
                          <a:off x="0" y="0"/>
                          <a:ext cx="1206000" cy="309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B457C9" w:rsidRDefault="00831EE6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ул. Больничная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оле 14" o:spid="_x0000_s1028" style="position:absolute;left:0;text-align:left;margin-left:268.2pt;margin-top:306.55pt;width:94.95pt;height:24.4pt;rotation:-454820fd;z-index:7;visibility:visible;mso-wrap-style:square;mso-wrap-distance-left:0;mso-wrap-distance-top:4.5pt;mso-wrap-distance-right:0;mso-wrap-distance-bottom:4.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" filled="f" stroked="f" strokeweight=".5pt">
                <v:textbox>
                  <w:txbxContent>
                    <w:p w:rsidR="00B457C9" w:rsidRDefault="00831EE6"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ул.</w:t>
                      </w:r>
                      <w:r>
                        <w:rPr>
                          <w:color w:val="000000"/>
                        </w:rPr>
                        <w:t xml:space="preserve"> Больничная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6F964F4E">
                <wp:simplePos x="0" y="0"/>
                <wp:positionH relativeFrom="column">
                  <wp:posOffset>1983740</wp:posOffset>
                </wp:positionH>
                <wp:positionV relativeFrom="paragraph">
                  <wp:posOffset>3630295</wp:posOffset>
                </wp:positionV>
                <wp:extent cx="435610" cy="309880"/>
                <wp:effectExtent l="0" t="0" r="0" b="0"/>
                <wp:wrapNone/>
                <wp:docPr id="12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00" cy="309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B457C9" w:rsidRDefault="00831EE6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УДС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оле 18" o:spid="_x0000_s1029" style="position:absolute;left:0;text-align:left;margin-left:156.2pt;margin-top:285.85pt;width:34.3pt;height:24.4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" filled="f" stroked="f" strokeweight=".5pt">
                <v:textbox>
                  <w:txbxContent>
                    <w:p w:rsidR="00B457C9" w:rsidRDefault="00831EE6"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УДС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" behindDoc="0" locked="0" layoutInCell="1" allowOverlap="1" wp14:anchorId="13B69147">
                <wp:simplePos x="0" y="0"/>
                <wp:positionH relativeFrom="column">
                  <wp:posOffset>3685540</wp:posOffset>
                </wp:positionH>
                <wp:positionV relativeFrom="paragraph">
                  <wp:posOffset>4704080</wp:posOffset>
                </wp:positionV>
                <wp:extent cx="435610" cy="309880"/>
                <wp:effectExtent l="0" t="0" r="0" b="0"/>
                <wp:wrapNone/>
                <wp:docPr id="13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00" cy="309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B457C9" w:rsidRDefault="00831EE6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Жмн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оле 19" o:spid="_x0000_s1030" style="position:absolute;left:0;text-align:left;margin-left:290.2pt;margin-top:370.4pt;width:34.3pt;height:24.4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" filled="f" stroked="f" strokeweight=".5pt">
                <v:textbox>
                  <w:txbxContent>
                    <w:p w:rsidR="00B457C9" w:rsidRDefault="00831EE6">
                      <w:pPr>
                        <w:pStyle w:val="FrameContents"/>
                        <w:rPr>
                          <w:color w:val="000000"/>
                        </w:rPr>
                      </w:pPr>
                      <w:proofErr w:type="spellStart"/>
                      <w:r>
                        <w:rPr>
                          <w:color w:val="000000"/>
                        </w:rPr>
                        <w:t>Жмн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B457C9" w:rsidRDefault="0083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19050" distB="19050" distL="19050" distR="19050" simplePos="0" relativeHeight="5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17145</wp:posOffset>
                </wp:positionV>
                <wp:extent cx="438150" cy="342900"/>
                <wp:effectExtent l="19050" t="19050" r="19050" b="19050"/>
                <wp:wrapNone/>
                <wp:docPr id="14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20" cy="3430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Прямоугольник 13" path="m0,0l-2147483645,0l-2147483645,-2147483646l0,-2147483646xe" stroked="t" o:allowincell="f" style="position:absolute;margin-left:12.75pt;margin-top:1.35pt;width:34.45pt;height:26.95pt;mso-wrap-style:none;v-text-anchor:middle">
                <v:fill o:detectmouseclick="t" on="false"/>
                <v:stroke color="red" weight="38160" joinstyle="miter" endcap="flat"/>
                <w10:wrap type="non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земельный участок по адресу: Российская Федерация, Новосибирская </w:t>
      </w:r>
    </w:p>
    <w:p w:rsidR="00B457C9" w:rsidRDefault="0083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область, городской округ город Искитим, город Искитим,</w:t>
      </w:r>
    </w:p>
    <w:p w:rsidR="00B457C9" w:rsidRDefault="0083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Больничная, земельный участок 2 (кадастровый номер </w:t>
      </w:r>
      <w:proofErr w:type="gramEnd"/>
    </w:p>
    <w:p w:rsidR="00B457C9" w:rsidRDefault="00831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54:33:050599:24), площадью 922,0 кв. м. </w:t>
      </w:r>
      <w:proofErr w:type="gramEnd"/>
    </w:p>
    <w:p w:rsidR="00B457C9" w:rsidRDefault="00B457C9">
      <w:pPr>
        <w:jc w:val="center"/>
      </w:pPr>
    </w:p>
    <w:p w:rsidR="00B457C9" w:rsidRDefault="00B457C9">
      <w:pPr>
        <w:jc w:val="center"/>
      </w:pPr>
    </w:p>
    <w:sectPr w:rsidR="00B457C9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7C9"/>
    <w:rsid w:val="003D79A8"/>
    <w:rsid w:val="00831EE6"/>
    <w:rsid w:val="00B4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E6DE5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Знак Знак2 Знак Знак"/>
    <w:basedOn w:val="a"/>
    <w:qFormat/>
    <w:rsid w:val="003B2947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No Spacing"/>
    <w:uiPriority w:val="1"/>
    <w:qFormat/>
    <w:rsid w:val="007749BC"/>
  </w:style>
  <w:style w:type="paragraph" w:styleId="aa">
    <w:name w:val="List Paragraph"/>
    <w:basedOn w:val="a"/>
    <w:uiPriority w:val="34"/>
    <w:qFormat/>
    <w:rsid w:val="00C754B8"/>
    <w:pPr>
      <w:ind w:left="720"/>
      <w:contextualSpacing/>
    </w:pPr>
  </w:style>
  <w:style w:type="paragraph" w:customStyle="1" w:styleId="FrameContents">
    <w:name w:val="Frame Contents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E6DE5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">
    <w:name w:val="Знак Знак2 Знак Знак"/>
    <w:basedOn w:val="a"/>
    <w:qFormat/>
    <w:rsid w:val="003B2947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No Spacing"/>
    <w:uiPriority w:val="1"/>
    <w:qFormat/>
    <w:rsid w:val="007749BC"/>
  </w:style>
  <w:style w:type="paragraph" w:styleId="aa">
    <w:name w:val="List Paragraph"/>
    <w:basedOn w:val="a"/>
    <w:uiPriority w:val="34"/>
    <w:qFormat/>
    <w:rsid w:val="00C754B8"/>
    <w:pPr>
      <w:ind w:left="720"/>
      <w:contextualSpacing/>
    </w:pPr>
  </w:style>
  <w:style w:type="paragraph" w:customStyle="1" w:styleId="FrameContents">
    <w:name w:val="Fram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A57E8-5644-4A81-BCB9-58A220165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2026-08-19T09:44:00Z</cp:lastPrinted>
  <dcterms:created xsi:type="dcterms:W3CDTF">2026-08-19T09:48:00Z</dcterms:created>
  <dcterms:modified xsi:type="dcterms:W3CDTF">2026-08-20T01:21:00Z</dcterms:modified>
  <dc:language>ru-RU</dc:language>
</cp:coreProperties>
</file>