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B3E" w:rsidRDefault="00485FD6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B3E" w:rsidRDefault="00485FD6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A42B3E" w:rsidRDefault="00485FD6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A42B3E" w:rsidRDefault="00485FD6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A42B3E" w:rsidRDefault="00A42B3E">
      <w:pPr>
        <w:rPr>
          <w:rFonts w:ascii="Times New Roman" w:hAnsi="Times New Roman" w:cs="Times New Roman"/>
        </w:rPr>
      </w:pPr>
    </w:p>
    <w:p w:rsidR="00A42B3E" w:rsidRDefault="00485FD6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09C032FD" wp14:editId="2D70C0A5">
            <wp:simplePos x="0" y="0"/>
            <wp:positionH relativeFrom="character">
              <wp:posOffset>-609600</wp:posOffset>
            </wp:positionH>
            <wp:positionV relativeFrom="line">
              <wp:posOffset>635</wp:posOffset>
            </wp:positionV>
            <wp:extent cx="2893695" cy="252095"/>
            <wp:effectExtent l="0" t="0" r="1905" b="0"/>
            <wp:wrapNone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</w:t>
      </w:r>
    </w:p>
    <w:p w:rsidR="00A42B3E" w:rsidRDefault="00485F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A42B3E" w:rsidRDefault="00A42B3E">
      <w:pPr>
        <w:jc w:val="center"/>
        <w:rPr>
          <w:rFonts w:ascii="Times New Roman" w:hAnsi="Times New Roman" w:cs="Times New Roman"/>
        </w:rPr>
      </w:pPr>
    </w:p>
    <w:p w:rsidR="00A42B3E" w:rsidRDefault="00485FD6">
      <w:pPr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платы граждан за содержание жилых помещений и</w:t>
      </w:r>
    </w:p>
    <w:p w:rsidR="00A42B3E" w:rsidRDefault="00485FD6">
      <w:pPr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пользование жилым помещением (наем) </w:t>
      </w:r>
    </w:p>
    <w:p w:rsidR="00A42B3E" w:rsidRDefault="00A42B3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2B3E" w:rsidRDefault="00A42B3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2B3E" w:rsidRDefault="00485FD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Жилищным кодексом РФ, постановлениями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щего имущества в многоквартирном доме ненадлежащего качества и (или) с перерывами, превышающими установленную продолжительность» (в ред. от 07.03.2025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293), от 03.04.2013 № 290 «О минимальном перечне услуг и работ, необходимых для обеспечения надлежащего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содержания общего имущества в многоквартирном доме, и порядке их оказания и выполнения» (в ред. от  07.03.2025 № 293), а так же с учетом решения комиссии по регулированию тарифов (протокол от 14.11.2025 № 2), администрация города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Новосибирской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ласти</w:t>
      </w:r>
    </w:p>
    <w:p w:rsidR="00A42B3E" w:rsidRDefault="00485FD6">
      <w:pPr>
        <w:tabs>
          <w:tab w:val="left" w:pos="5700"/>
          <w:tab w:val="left" w:pos="6120"/>
          <w:tab w:val="left" w:pos="708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0"/>
          <w:lang w:eastAsia="ru-RU"/>
        </w:rPr>
        <w:t>ПОСТАНОВЛЯЕТ:</w:t>
      </w:r>
    </w:p>
    <w:p w:rsidR="00A42B3E" w:rsidRDefault="00A42B3E">
      <w:pPr>
        <w:tabs>
          <w:tab w:val="left" w:pos="5700"/>
          <w:tab w:val="left" w:pos="6120"/>
          <w:tab w:val="left" w:pos="7088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0"/>
          <w:lang w:eastAsia="ru-RU"/>
        </w:rPr>
      </w:pPr>
    </w:p>
    <w:p w:rsidR="00A42B3E" w:rsidRDefault="00485FD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Установить на 2026 год плату за пользование жилым помещением (плату за наем), плату за содержание жилого помещения для нанимателей жилых помещений по договорам социального найма, договорам найма жилых помещений муниципального,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государственного жилищного фонда и размер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и собственников, не принявших решение об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размера пл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 за содержание жилого помещения, согласно приложению.</w:t>
      </w:r>
      <w:bookmarkStart w:id="0" w:name="_Hlk40187049"/>
      <w:bookmarkEnd w:id="0"/>
    </w:p>
    <w:p w:rsidR="00A42B3E" w:rsidRDefault="00485F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Признать утратившим силу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 от 27.11.2024 № 1973 «Об утверждении платы граждан за содержание жилых помещений, за пользование жилым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мещением (наем), а также признании утратившими силу некоторых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постановлений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42B3E" w:rsidRDefault="00485F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 Опубликовать настоящее постановление в газете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Искитимские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ведомости» и разместить на официальном сайте администрации город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42B3E" w:rsidRDefault="00485F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с 01.01.2026.</w:t>
      </w:r>
    </w:p>
    <w:p w:rsidR="00A42B3E" w:rsidRDefault="00A42B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B3E" w:rsidRDefault="00A42B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B3E" w:rsidRDefault="00485F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С.В.Завражин</w:t>
      </w:r>
      <w:proofErr w:type="spellEnd"/>
    </w:p>
    <w:p w:rsidR="00A42B3E" w:rsidRDefault="00485FD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0" allowOverlap="1" wp14:anchorId="5E757AFB" wp14:editId="5BFBDEAD">
            <wp:simplePos x="0" y="0"/>
            <wp:positionH relativeFrom="character">
              <wp:posOffset>-466725</wp:posOffset>
            </wp:positionH>
            <wp:positionV relativeFrom="line">
              <wp:posOffset>3810</wp:posOffset>
            </wp:positionV>
            <wp:extent cx="3246755" cy="1367790"/>
            <wp:effectExtent l="0" t="0" r="0" b="3810"/>
            <wp:wrapNone/>
            <wp:docPr id="3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75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</w:t>
      </w:r>
    </w:p>
    <w:p w:rsidR="00A42B3E" w:rsidRDefault="00A42B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42B3E" w:rsidRDefault="00A42B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A42B3E">
      <w:pPr>
        <w:jc w:val="center"/>
      </w:pPr>
    </w:p>
    <w:p w:rsidR="00A42B3E" w:rsidRDefault="00485FD6">
      <w:pPr>
        <w:spacing w:after="0" w:line="240" w:lineRule="auto"/>
        <w:ind w:left="6237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A42B3E" w:rsidRDefault="00485FD6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постановлению</w:t>
      </w:r>
    </w:p>
    <w:p w:rsidR="00A42B3E" w:rsidRDefault="00485FD6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города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Новосибирской области</w:t>
      </w:r>
    </w:p>
    <w:p w:rsidR="00A42B3E" w:rsidRDefault="00485FD6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14.11.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2025 № 1999</w:t>
      </w:r>
      <w:bookmarkStart w:id="1" w:name="_GoBack"/>
      <w:bookmarkEnd w:id="1"/>
    </w:p>
    <w:p w:rsidR="00A42B3E" w:rsidRDefault="00A42B3E">
      <w:pPr>
        <w:spacing w:after="0" w:line="240" w:lineRule="auto"/>
        <w:ind w:hanging="657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A42B3E" w:rsidRDefault="00A42B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B3E" w:rsidRDefault="00A42B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B3E" w:rsidRDefault="00485F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платы</w:t>
      </w:r>
    </w:p>
    <w:p w:rsidR="00A42B3E" w:rsidRDefault="00485F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содержание жилых помещений, </w:t>
      </w:r>
    </w:p>
    <w:p w:rsidR="00A42B3E" w:rsidRDefault="00485F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пользование жилым помещением (наем) на 2026 год</w:t>
      </w:r>
    </w:p>
    <w:p w:rsidR="00A42B3E" w:rsidRDefault="00A42B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21972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282"/>
        <w:gridCol w:w="561"/>
        <w:gridCol w:w="139"/>
        <w:gridCol w:w="6174"/>
        <w:gridCol w:w="279"/>
        <w:gridCol w:w="689"/>
        <w:gridCol w:w="717"/>
        <w:gridCol w:w="1676"/>
        <w:gridCol w:w="9"/>
        <w:gridCol w:w="11210"/>
        <w:gridCol w:w="236"/>
      </w:tblGrid>
      <w:tr w:rsidR="00A42B3E">
        <w:trPr>
          <w:trHeight w:val="417"/>
        </w:trPr>
        <w:tc>
          <w:tcPr>
            <w:tcW w:w="85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380" w:type="dxa"/>
            <w:gridSpan w:val="2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701" w:type="dxa"/>
            <w:gridSpan w:val="3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 изм.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510"/>
        </w:trPr>
        <w:tc>
          <w:tcPr>
            <w:tcW w:w="85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782" w:type="dxa"/>
            <w:gridSpan w:val="7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Плата за пользование жилым помещением (наем) для нанимателей жилых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помещений (на общую площадь) по договорам: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312"/>
        </w:trPr>
        <w:tc>
          <w:tcPr>
            <w:tcW w:w="85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63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социального найма жилого помещения и договорам найма специализированного жилищного фонда*</w:t>
            </w:r>
          </w:p>
        </w:tc>
        <w:tc>
          <w:tcPr>
            <w:tcW w:w="1701" w:type="dxa"/>
            <w:gridSpan w:val="3"/>
            <w:tcBorders>
              <w:right w:val="single" w:sz="4" w:space="0" w:color="000000"/>
            </w:tcBorders>
            <w:vAlign w:val="bottom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312"/>
        </w:trPr>
        <w:tc>
          <w:tcPr>
            <w:tcW w:w="85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1.1.1.</w:t>
            </w:r>
          </w:p>
        </w:tc>
        <w:tc>
          <w:tcPr>
            <w:tcW w:w="63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благоустроенных жилых домах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12,63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312"/>
        </w:trPr>
        <w:tc>
          <w:tcPr>
            <w:tcW w:w="85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1.1.2.</w:t>
            </w:r>
          </w:p>
        </w:tc>
        <w:tc>
          <w:tcPr>
            <w:tcW w:w="63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неблагоустроенных жилых домах</w:t>
            </w:r>
          </w:p>
        </w:tc>
        <w:tc>
          <w:tcPr>
            <w:tcW w:w="17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8,89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312"/>
        </w:trPr>
        <w:tc>
          <w:tcPr>
            <w:tcW w:w="85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63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коммерческого использования жилого помещения</w:t>
            </w:r>
          </w:p>
        </w:tc>
        <w:tc>
          <w:tcPr>
            <w:tcW w:w="17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312"/>
        </w:trPr>
        <w:tc>
          <w:tcPr>
            <w:tcW w:w="85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1.2.1</w:t>
            </w:r>
          </w:p>
        </w:tc>
        <w:tc>
          <w:tcPr>
            <w:tcW w:w="63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домах с повышенным уровнем благоустройства (наличие лифта)</w:t>
            </w:r>
          </w:p>
        </w:tc>
        <w:tc>
          <w:tcPr>
            <w:tcW w:w="17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19,53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312"/>
        </w:trPr>
        <w:tc>
          <w:tcPr>
            <w:tcW w:w="85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1.2.2.</w:t>
            </w:r>
          </w:p>
        </w:tc>
        <w:tc>
          <w:tcPr>
            <w:tcW w:w="63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благоустроенных и частично благоустроенных жилых домах</w:t>
            </w:r>
          </w:p>
        </w:tc>
        <w:tc>
          <w:tcPr>
            <w:tcW w:w="17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13,65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312"/>
        </w:trPr>
        <w:tc>
          <w:tcPr>
            <w:tcW w:w="85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1.2.3.</w:t>
            </w:r>
          </w:p>
        </w:tc>
        <w:tc>
          <w:tcPr>
            <w:tcW w:w="63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неблагоустроенных жилых домах</w:t>
            </w:r>
          </w:p>
        </w:tc>
        <w:tc>
          <w:tcPr>
            <w:tcW w:w="17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9,59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330"/>
        </w:trPr>
        <w:tc>
          <w:tcPr>
            <w:tcW w:w="85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9782" w:type="dxa"/>
            <w:gridSpan w:val="7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содержание жилого помещения (на общую площадь) без учёта платы за коммунальные услуги, потребляемые при содержании общего имущества в МКД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510"/>
        </w:trPr>
        <w:tc>
          <w:tcPr>
            <w:tcW w:w="85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63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Благоустроенный, частично благоустроенный жилой фонд со стационарными электроплитами без лифта 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/провода</w:t>
            </w:r>
          </w:p>
        </w:tc>
        <w:tc>
          <w:tcPr>
            <w:tcW w:w="17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36,89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510"/>
        </w:trPr>
        <w:tc>
          <w:tcPr>
            <w:tcW w:w="85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63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Благоустроенный, частично благоустроенный жилой фонд с центральным газоснабжением без лифта 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/провода</w:t>
            </w:r>
          </w:p>
        </w:tc>
        <w:tc>
          <w:tcPr>
            <w:tcW w:w="17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38,51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510"/>
        </w:trPr>
        <w:tc>
          <w:tcPr>
            <w:tcW w:w="85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63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Благоустроенный, частично благоустроенный жилой фонд со стационарными электроплитами без лифта 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/провода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внутридомовым бойлером приготовления горячей воды</w:t>
            </w:r>
          </w:p>
        </w:tc>
        <w:tc>
          <w:tcPr>
            <w:tcW w:w="17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37,95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510"/>
        </w:trPr>
        <w:tc>
          <w:tcPr>
            <w:tcW w:w="85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63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Благоустроенный жилой фонд с внутридомовым бойлером приготовления горячей воды,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/проводом и лифтом при 16-часовом режиме работы лифта</w:t>
            </w:r>
          </w:p>
        </w:tc>
        <w:tc>
          <w:tcPr>
            <w:tcW w:w="17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60,22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510"/>
        </w:trPr>
        <w:tc>
          <w:tcPr>
            <w:tcW w:w="85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2.5.</w:t>
            </w:r>
          </w:p>
        </w:tc>
        <w:tc>
          <w:tcPr>
            <w:tcW w:w="63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Благоустроенный жилой фонд с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/проводом и лифтом при 24-часовом режиме работы лифта</w:t>
            </w:r>
          </w:p>
        </w:tc>
        <w:tc>
          <w:tcPr>
            <w:tcW w:w="17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61,49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510"/>
        </w:trPr>
        <w:tc>
          <w:tcPr>
            <w:tcW w:w="85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2.6.</w:t>
            </w:r>
          </w:p>
        </w:tc>
        <w:tc>
          <w:tcPr>
            <w:tcW w:w="63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Благоустроенный жилой фонд с внутридомовым бойлером приготовления горячей воды,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/проводом и лифтом при 24-часовом режиме работы лифта</w:t>
            </w:r>
          </w:p>
        </w:tc>
        <w:tc>
          <w:tcPr>
            <w:tcW w:w="17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63,00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765"/>
        </w:trPr>
        <w:tc>
          <w:tcPr>
            <w:tcW w:w="85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2.7.</w:t>
            </w:r>
          </w:p>
        </w:tc>
        <w:tc>
          <w:tcPr>
            <w:tcW w:w="63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Благоустроенный жилой фонд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пониженной этажности, в котором уборка, внешнее благоустройство, уборка мест общего пользования осуществляется населением самостоятельно</w:t>
            </w:r>
          </w:p>
        </w:tc>
        <w:tc>
          <w:tcPr>
            <w:tcW w:w="17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23,58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315"/>
        </w:trPr>
        <w:tc>
          <w:tcPr>
            <w:tcW w:w="85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2.8.</w:t>
            </w:r>
          </w:p>
        </w:tc>
        <w:tc>
          <w:tcPr>
            <w:tcW w:w="63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Неблагоустроенный жилой фонд пониженной этажности без централизованной канализации</w:t>
            </w:r>
          </w:p>
        </w:tc>
        <w:tc>
          <w:tcPr>
            <w:tcW w:w="17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21,76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312"/>
        </w:trPr>
        <w:tc>
          <w:tcPr>
            <w:tcW w:w="85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2.9.</w:t>
            </w:r>
          </w:p>
        </w:tc>
        <w:tc>
          <w:tcPr>
            <w:tcW w:w="638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Аварийный жилой фонд благоустроенный, частично благоустроенный</w:t>
            </w:r>
          </w:p>
        </w:tc>
        <w:tc>
          <w:tcPr>
            <w:tcW w:w="1701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18,31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312"/>
        </w:trPr>
        <w:tc>
          <w:tcPr>
            <w:tcW w:w="850" w:type="dxa"/>
            <w:gridSpan w:val="2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2.10.</w:t>
            </w:r>
          </w:p>
        </w:tc>
        <w:tc>
          <w:tcPr>
            <w:tcW w:w="6380" w:type="dxa"/>
            <w:gridSpan w:val="2"/>
            <w:tcBorders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Аварийный жилой фонд неблагоустроенный</w:t>
            </w:r>
          </w:p>
        </w:tc>
        <w:tc>
          <w:tcPr>
            <w:tcW w:w="1701" w:type="dxa"/>
            <w:gridSpan w:val="3"/>
            <w:tcBorders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13,06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312"/>
        </w:trPr>
        <w:tc>
          <w:tcPr>
            <w:tcW w:w="85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2.11.</w:t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Благоустроенный жилой фонд пониженной этажности (1-2 этажный)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36,31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312"/>
        </w:trPr>
        <w:tc>
          <w:tcPr>
            <w:tcW w:w="85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978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Плата за коммунальные услуги,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потребляемые при содержании общего имущества в МКД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312"/>
        </w:trPr>
        <w:tc>
          <w:tcPr>
            <w:tcW w:w="85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Благоустроенный жилой фонд без лифта 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/провода (в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 внутридомовым бойлером приготовления горячей воды)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1,52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312"/>
        </w:trPr>
        <w:tc>
          <w:tcPr>
            <w:tcW w:w="85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Благоустроенный жилой фонд с лифтом и (или) мусоропроводом)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3,04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312"/>
        </w:trPr>
        <w:tc>
          <w:tcPr>
            <w:tcW w:w="85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Благоустроенный жилой фонд с лифтом и (или) мусоропроводом), с внутридомовым бойлером приготовления горячей воды и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4,53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312"/>
        </w:trPr>
        <w:tc>
          <w:tcPr>
            <w:tcW w:w="85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3.4.</w:t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Неблагоустроенный жилой фонд пониженной этажности без централизованной канализации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0,35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312"/>
        </w:trPr>
        <w:tc>
          <w:tcPr>
            <w:tcW w:w="85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3.5.</w:t>
            </w:r>
          </w:p>
        </w:tc>
        <w:tc>
          <w:tcPr>
            <w:tcW w:w="638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Частично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благоустроенный жилой фонд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1,36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255"/>
        </w:trPr>
        <w:tc>
          <w:tcPr>
            <w:tcW w:w="283" w:type="dxa"/>
            <w:vAlign w:val="bottom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49" w:type="dxa"/>
            <w:gridSpan w:val="8"/>
            <w:vAlign w:val="bottom"/>
          </w:tcPr>
          <w:p w:rsidR="00A42B3E" w:rsidRDefault="00485FD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Примечание:</w:t>
            </w:r>
          </w:p>
          <w:p w:rsidR="00A42B3E" w:rsidRDefault="00485FD6">
            <w:pPr>
              <w:widowControl w:val="0"/>
              <w:numPr>
                <w:ilvl w:val="0"/>
                <w:numId w:val="1"/>
              </w:numPr>
              <w:spacing w:after="160" w:line="240" w:lineRule="auto"/>
              <w:ind w:left="459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Специализированный жилищный фонд:</w:t>
            </w:r>
          </w:p>
          <w:p w:rsidR="00A42B3E" w:rsidRDefault="00485FD6">
            <w:pPr>
              <w:widowControl w:val="0"/>
              <w:numPr>
                <w:ilvl w:val="0"/>
                <w:numId w:val="2"/>
              </w:numPr>
              <w:tabs>
                <w:tab w:val="left" w:pos="317"/>
                <w:tab w:val="left" w:pos="459"/>
              </w:tabs>
              <w:spacing w:after="160" w:line="240" w:lineRule="auto"/>
              <w:ind w:left="-250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служебные жилые помещения;</w:t>
            </w:r>
          </w:p>
          <w:p w:rsidR="00A42B3E" w:rsidRDefault="00485FD6">
            <w:pPr>
              <w:widowControl w:val="0"/>
              <w:numPr>
                <w:ilvl w:val="0"/>
                <w:numId w:val="2"/>
              </w:numPr>
              <w:tabs>
                <w:tab w:val="left" w:pos="317"/>
                <w:tab w:val="left" w:pos="459"/>
              </w:tabs>
              <w:spacing w:after="160" w:line="240" w:lineRule="auto"/>
              <w:ind w:left="-250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жилые помещения в общежитиях;</w:t>
            </w:r>
          </w:p>
          <w:p w:rsidR="00A42B3E" w:rsidRDefault="00485FD6">
            <w:pPr>
              <w:widowControl w:val="0"/>
              <w:numPr>
                <w:ilvl w:val="0"/>
                <w:numId w:val="2"/>
              </w:numPr>
              <w:tabs>
                <w:tab w:val="left" w:pos="317"/>
                <w:tab w:val="left" w:pos="459"/>
              </w:tabs>
              <w:spacing w:after="160" w:line="240" w:lineRule="auto"/>
              <w:ind w:left="-250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жилые помещения маневренного фонда;</w:t>
            </w:r>
          </w:p>
          <w:p w:rsidR="00A42B3E" w:rsidRDefault="00485FD6">
            <w:pPr>
              <w:widowControl w:val="0"/>
              <w:numPr>
                <w:ilvl w:val="0"/>
                <w:numId w:val="2"/>
              </w:numPr>
              <w:tabs>
                <w:tab w:val="left" w:pos="317"/>
                <w:tab w:val="left" w:pos="459"/>
              </w:tabs>
              <w:spacing w:after="160" w:line="240" w:lineRule="auto"/>
              <w:ind w:left="-250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жилые помещения в домах системы социального обслуживания граждан;</w:t>
            </w:r>
          </w:p>
          <w:p w:rsidR="00A42B3E" w:rsidRDefault="00485FD6">
            <w:pPr>
              <w:widowControl w:val="0"/>
              <w:numPr>
                <w:ilvl w:val="0"/>
                <w:numId w:val="2"/>
              </w:numPr>
              <w:tabs>
                <w:tab w:val="left" w:pos="317"/>
                <w:tab w:val="left" w:pos="459"/>
              </w:tabs>
              <w:spacing w:after="160" w:line="240" w:lineRule="auto"/>
              <w:ind w:left="-250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жилые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помещения фонда для временного поселения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вынужденных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ппереселенцев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:rsidR="00A42B3E" w:rsidRDefault="00485FD6">
            <w:pPr>
              <w:widowControl w:val="0"/>
              <w:numPr>
                <w:ilvl w:val="0"/>
                <w:numId w:val="2"/>
              </w:numPr>
              <w:tabs>
                <w:tab w:val="left" w:pos="317"/>
                <w:tab w:val="left" w:pos="459"/>
              </w:tabs>
              <w:spacing w:after="160" w:line="240" w:lineRule="auto"/>
              <w:ind w:left="-250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жилые помещения фонда для временного поселения лиц, признанных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ббеженцами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:rsidR="00A42B3E" w:rsidRDefault="00485FD6">
            <w:pPr>
              <w:widowControl w:val="0"/>
              <w:numPr>
                <w:ilvl w:val="0"/>
                <w:numId w:val="2"/>
              </w:numPr>
              <w:tabs>
                <w:tab w:val="left" w:pos="317"/>
                <w:tab w:val="left" w:pos="459"/>
              </w:tabs>
              <w:spacing w:after="160" w:line="240" w:lineRule="auto"/>
              <w:ind w:left="-250" w:firstLine="425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жилые помещения для социальной защиты отдельных категорий граждан;</w:t>
            </w:r>
          </w:p>
          <w:p w:rsidR="00A42B3E" w:rsidRDefault="00485FD6">
            <w:pPr>
              <w:widowControl w:val="0"/>
              <w:numPr>
                <w:ilvl w:val="0"/>
                <w:numId w:val="2"/>
              </w:numPr>
              <w:tabs>
                <w:tab w:val="left" w:pos="317"/>
                <w:tab w:val="left" w:pos="459"/>
              </w:tabs>
              <w:spacing w:after="160" w:line="240" w:lineRule="auto"/>
              <w:ind w:left="-250" w:firstLine="425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жилые помещения для детей-сирот и детей, остав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шихся без попечения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рродителей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лиц из числа детей-сирот и детей, оставшихся без попечения родителей.</w:t>
            </w:r>
          </w:p>
        </w:tc>
        <w:tc>
          <w:tcPr>
            <w:tcW w:w="11331" w:type="dxa"/>
          </w:tcPr>
          <w:p w:rsidR="00A42B3E" w:rsidRDefault="00A42B3E">
            <w:pPr>
              <w:widowControl w:val="0"/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510"/>
        </w:trPr>
        <w:tc>
          <w:tcPr>
            <w:tcW w:w="10632" w:type="dxa"/>
            <w:gridSpan w:val="9"/>
            <w:vAlign w:val="bottom"/>
          </w:tcPr>
          <w:p w:rsidR="00A42B3E" w:rsidRDefault="00485FD6">
            <w:pPr>
              <w:widowControl w:val="0"/>
              <w:numPr>
                <w:ilvl w:val="0"/>
                <w:numId w:val="3"/>
              </w:numPr>
              <w:spacing w:after="160" w:line="254" w:lineRule="auto"/>
              <w:ind w:left="-108" w:firstLine="42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работ, входящих в состав платы за содержание  жилого помещения  в зависимости от типа жилья:</w:t>
            </w:r>
          </w:p>
        </w:tc>
        <w:tc>
          <w:tcPr>
            <w:tcW w:w="11338" w:type="dxa"/>
            <w:gridSpan w:val="2"/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2B3E">
        <w:trPr>
          <w:trHeight w:val="671"/>
        </w:trPr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Тип жилья/ вид услуги</w:t>
            </w:r>
          </w:p>
        </w:tc>
        <w:tc>
          <w:tcPr>
            <w:tcW w:w="96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Перечень работ, входящих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состав платы за содержание  жилого помещения</w:t>
            </w:r>
          </w:p>
        </w:tc>
        <w:tc>
          <w:tcPr>
            <w:tcW w:w="11338" w:type="dxa"/>
            <w:gridSpan w:val="2"/>
            <w:tcBorders>
              <w:left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2B3E">
        <w:trPr>
          <w:trHeight w:val="2352"/>
        </w:trPr>
        <w:tc>
          <w:tcPr>
            <w:tcW w:w="990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964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Обязательные услуги: содержание помещений общего пользования (уборка лестничных площадок и маршей); уборка земельного участка, входящего в состав общего имущества многоквартирного дома (в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уборка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мусора на контейнерных площадках); сбор и вывоз отходов, не относящихся к ТКО, образованных в процессах уборки придомовой территории и содержании зеленых насаждений, подготовка многоквартирного дома к сезонной эксплуатации;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проведение технических осмотров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мелкого ремонта общего имущества (в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содержание аварийно-диспетчерской службы); освещение мест общего пользования; противопожарная безопасность; управление (претензионная работа,  контроль качества предоставляемых коммунальных услуг, начисление и сбо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 платежей, регистрационный учет граждан).</w:t>
            </w:r>
          </w:p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Дополнительные услуги: текущий и заявочный ремонт мест общего пользования.</w:t>
            </w:r>
          </w:p>
        </w:tc>
        <w:tc>
          <w:tcPr>
            <w:tcW w:w="11338" w:type="dxa"/>
            <w:gridSpan w:val="2"/>
            <w:tcBorders>
              <w:left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2B3E">
        <w:trPr>
          <w:trHeight w:val="70"/>
        </w:trPr>
        <w:tc>
          <w:tcPr>
            <w:tcW w:w="99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2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4" w:type="dxa"/>
            <w:tcBorders>
              <w:bottom w:val="single" w:sz="4" w:space="0" w:color="000000"/>
            </w:tcBorders>
            <w:vAlign w:val="bottom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7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0" w:type="dxa"/>
            <w:gridSpan w:val="2"/>
            <w:tcBorders>
              <w:left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" w:type="dxa"/>
          </w:tcPr>
          <w:p w:rsidR="00A42B3E" w:rsidRDefault="00A42B3E">
            <w:pPr>
              <w:widowControl w:val="0"/>
            </w:pPr>
          </w:p>
        </w:tc>
      </w:tr>
      <w:tr w:rsidR="00A42B3E">
        <w:trPr>
          <w:trHeight w:val="2378"/>
        </w:trPr>
        <w:tc>
          <w:tcPr>
            <w:tcW w:w="990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964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Обязательные услуги: содержание помещений общего пользования (уборка лестничных площадок и маршей); уборка земельного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участка, входящего в состав общего имущества многоквартирного дома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уборка мусора на контейнерных площадках); сбор и вывоз отходов, не относящихся к ТКО, образованных в процессах уборки придомовой территории и содержании зеленых насаждений, подгото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вка многоквартирного дома к сезонной эксплуатации; проведение технических осмотров и мелкого ремонта общего имущества (в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содержание аварийно-диспетчерской службы); освещение мест общего пользования; противопожарная безопасность; управление (претензион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 работа, контроль качества предоставляемых коммунальных услуг, начисление и сбор платежей, регистрационный учет граждан); обслуживание внутридомового газопровода.</w:t>
            </w:r>
          </w:p>
        </w:tc>
        <w:tc>
          <w:tcPr>
            <w:tcW w:w="11338" w:type="dxa"/>
            <w:gridSpan w:val="2"/>
            <w:tcBorders>
              <w:left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2B3E">
        <w:trPr>
          <w:trHeight w:val="270"/>
        </w:trPr>
        <w:tc>
          <w:tcPr>
            <w:tcW w:w="99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услуги: текущий и заявочный ремонт мест общего пользования.</w:t>
            </w:r>
          </w:p>
          <w:p w:rsidR="00A42B3E" w:rsidRDefault="00A42B3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8" w:type="dxa"/>
            <w:gridSpan w:val="2"/>
            <w:tcBorders>
              <w:left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2B3E">
        <w:trPr>
          <w:trHeight w:val="841"/>
        </w:trPr>
        <w:tc>
          <w:tcPr>
            <w:tcW w:w="99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  <w:p w:rsidR="00A42B3E" w:rsidRDefault="00A42B3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Обязательные услуги: содержание помещений общего пользования (уборка лестничных площадок и маршей); уборка земельного участка, входящего в состав общего имущества многоквартирного дома (в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уборка мусора на контейнерных площадках); сбор и вывоз отходов,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относящихся к ТКО, образованных в процессах уборки придомовой территории и содержании зеленых насаждений, подготовка многоквартирного дома к сезонной эксплуатации;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проведение технических осмотров и мелкого ремонта общего имущества (в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содержание 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арийно-диспетчерской службы); освещение мест общего пользования; противопожарная безопасность; управление (претензионная работа,  контроль качества предоставляемых коммунальных услуг, начисление и сбор платежей, регистрационный учет граждан), обслуживание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ремонт внутридомового бойлера приготовления горячей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воды.</w:t>
            </w:r>
          </w:p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услуги: текущий и заявочный ремонт мест общего пользования.</w:t>
            </w:r>
          </w:p>
          <w:p w:rsidR="00A42B3E" w:rsidRDefault="00A42B3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8" w:type="dxa"/>
            <w:gridSpan w:val="2"/>
            <w:tcBorders>
              <w:left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2B3E">
        <w:trPr>
          <w:trHeight w:val="2292"/>
        </w:trPr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2.4.</w:t>
            </w:r>
          </w:p>
        </w:tc>
        <w:tc>
          <w:tcPr>
            <w:tcW w:w="96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Обязательные услуги: содержание помещений общего пользования (уборка лестничных площадок и маршей, уборка кабин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лифтов, уборка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мусорокамер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 уборка земельного участка, входящего в состав общего имущества многоквартирного дома; сбор и вывоз отходов, не относящихся к ТКО, образованных в процессах уборки придомовой территории и содержании зеленых насаждений, подготовка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многоквартирного дома к сезонной эксплуатации;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технических осмотров и мелкого ремонта общего имущества (в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содержание аварийно-диспетчерской службы); освещение мест общего пользования; противопожарная безопасность, управление  (заключение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сопровождение договоров на предоставление коммунальных услуг, претензионная работа, контроль качества предоставляемых услуг, начисление и сбор платежей, регистрационный учет граждан); текущий ремонт и эксплуатация лифтового оборудования,   обслуживание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внутридомового бойлера приготовления горячей воды.</w:t>
            </w:r>
            <w:proofErr w:type="gramEnd"/>
          </w:p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услуги: текущий ремонт и заявочный ремонт мест общего пользования.</w:t>
            </w:r>
          </w:p>
          <w:p w:rsidR="00A42B3E" w:rsidRDefault="00A42B3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8" w:type="dxa"/>
            <w:gridSpan w:val="2"/>
            <w:tcBorders>
              <w:left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2B3E">
        <w:trPr>
          <w:trHeight w:val="2449"/>
        </w:trPr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2.5.</w:t>
            </w:r>
          </w:p>
        </w:tc>
        <w:tc>
          <w:tcPr>
            <w:tcW w:w="96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Обязательные услуги: содержание помещений общего пользования (уборка лестничных площадок и маршей, уборка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кабин лифтов, уборка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мусорокамер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 уборка земельного участка, входящего в состав общего имущества многоквартирного дома; сбор и вывоз отходов, не относящихся к ТКО, образованных в процессах уборки придомовой территории и содержании зеленых насаждений, подг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отовка многоквартирного дома к сезонной эксплуатации; проведение технических осмотров и мелкого ремонта общего имущества (в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содержание аварийно-диспетчерской службы); освещение мест общего пользования; противопожарная безопасность; управление (претенз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ионная работа, контроль качества предоставляемых услуг, начисление и сбор платежей, регистрационный учет граждан); текущий ремонт и эксплуатация лифтового оборудования.</w:t>
            </w:r>
          </w:p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услуги: текущий ремонт и заявочный ремонт мест общего пользования.</w:t>
            </w:r>
          </w:p>
          <w:p w:rsidR="00A42B3E" w:rsidRDefault="00A42B3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8" w:type="dxa"/>
            <w:gridSpan w:val="2"/>
            <w:tcBorders>
              <w:left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2B3E">
        <w:trPr>
          <w:trHeight w:val="2449"/>
        </w:trPr>
        <w:tc>
          <w:tcPr>
            <w:tcW w:w="99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2.6.</w:t>
            </w:r>
          </w:p>
        </w:tc>
        <w:tc>
          <w:tcPr>
            <w:tcW w:w="96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Обязательные услуги: содержание помещений общего пользования (уборка лестничных площадок и маршей, уборка кабин лифтов, уборка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мусорокамер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 уборка земельного участка, входящего в состав общего имущества многоквартирного дома; сбор и вывоз отходов, 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относящихся к ТКО, образованных в процессах уборки придомовой территории и содержании зеленых насаждений, подготовка многоквартирного дома к сезонной эксплуатации; проведение технических осмотров и мелкого ремонта общего имущества (в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содержание авари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йно-диспетчерской службы); освещение мест общего пользования; противопожарная безопасность; управление (претензионная работа, контроль качества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предоставляемых услуг, начисление и сбор платежей, регистрационный учет граждан); текущий ремонт и эксплуатация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лифтового оборудования, обслуживание и ремонт внутридомового бойлера приготовления горячей воды.</w:t>
            </w:r>
          </w:p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услуги: текущий ремонт и заявочный ремонт мест общего пользования.</w:t>
            </w:r>
          </w:p>
          <w:p w:rsidR="00A42B3E" w:rsidRDefault="00A42B3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8" w:type="dxa"/>
            <w:gridSpan w:val="2"/>
            <w:tcBorders>
              <w:left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2B3E">
        <w:trPr>
          <w:trHeight w:val="1669"/>
        </w:trPr>
        <w:tc>
          <w:tcPr>
            <w:tcW w:w="990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2.7.</w:t>
            </w:r>
          </w:p>
        </w:tc>
        <w:tc>
          <w:tcPr>
            <w:tcW w:w="964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Обязательные услуги: уборка мусора на контейнерных площадках;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многоквартирного дома к сезонной эксплуатации; проведение технических осмотров и мелкого ремонта общего имущества (в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содержание аварийно-диспетчерской службы); противопожарная безопасность; управление (претензионная работа,  контроль качест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 предоставляемых услуг, начисление и сбор платежей, регистрационный учет граждан).</w:t>
            </w:r>
          </w:p>
        </w:tc>
        <w:tc>
          <w:tcPr>
            <w:tcW w:w="11338" w:type="dxa"/>
            <w:gridSpan w:val="2"/>
            <w:tcBorders>
              <w:left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2B3E">
        <w:trPr>
          <w:trHeight w:val="270"/>
        </w:trPr>
        <w:tc>
          <w:tcPr>
            <w:tcW w:w="99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услуги: текущий ремонт и  заявочный ремонт мест общего пользования.</w:t>
            </w:r>
          </w:p>
          <w:p w:rsidR="00A42B3E" w:rsidRDefault="00A42B3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8" w:type="dxa"/>
            <w:gridSpan w:val="2"/>
            <w:tcBorders>
              <w:left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2B3E">
        <w:trPr>
          <w:trHeight w:val="1283"/>
        </w:trPr>
        <w:tc>
          <w:tcPr>
            <w:tcW w:w="9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2.8.</w:t>
            </w:r>
          </w:p>
        </w:tc>
        <w:tc>
          <w:tcPr>
            <w:tcW w:w="964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Обязательные услуги: уборка земельного участка, входящего в состав общего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имущества многоквартирного дома (в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уборка мусора на контейнерных площадках); сбор и вывоз отходов, не относящихся к ТКО, образованных в процессах уборки придомовой территории и содержании зеленых насаждений, проведение технических осмотров и мелкого 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емонта общего имущества (в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содержание аварийно-диспетчерской службы);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противопожарная безопасность; управление (претензионная работа, контроль качества предоставляемых услуг, начисление и сбор платежей, регистрационный учет граждан).</w:t>
            </w:r>
          </w:p>
        </w:tc>
        <w:tc>
          <w:tcPr>
            <w:tcW w:w="11338" w:type="dxa"/>
            <w:gridSpan w:val="2"/>
            <w:tcBorders>
              <w:left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2B3E">
        <w:trPr>
          <w:trHeight w:val="285"/>
        </w:trPr>
        <w:tc>
          <w:tcPr>
            <w:tcW w:w="9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услуги: текущий ремонт и  заявочный ремонт мест общего пользования.</w:t>
            </w:r>
          </w:p>
          <w:p w:rsidR="00A42B3E" w:rsidRDefault="00A42B3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8" w:type="dxa"/>
            <w:gridSpan w:val="2"/>
            <w:tcBorders>
              <w:left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2B3E">
        <w:trPr>
          <w:trHeight w:val="708"/>
        </w:trPr>
        <w:tc>
          <w:tcPr>
            <w:tcW w:w="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2.9.</w:t>
            </w:r>
          </w:p>
        </w:tc>
        <w:tc>
          <w:tcPr>
            <w:tcW w:w="9642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Обязательные услуги: уборка земельного участка, входящего в состав общего имущества многоквартирного дома (в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уборка мусора на контейнерных площадках); подготовка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многоквартирного дома к сезонной эксплуатации; проведение технических осмотров и мелкого ремонта (в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содержание аварийно-диспетчерской службы);  противопожарная безопасность; управление (претензионная работа,  контроль качества предоставляемых услуг, 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ачисление и сбор платежей, регистрационный учет граждан);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освещение мест общего пользования.</w:t>
            </w:r>
          </w:p>
          <w:p w:rsidR="00A42B3E" w:rsidRDefault="00A42B3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8" w:type="dxa"/>
            <w:gridSpan w:val="2"/>
            <w:tcBorders>
              <w:left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2B3E">
        <w:trPr>
          <w:trHeight w:val="1369"/>
        </w:trPr>
        <w:tc>
          <w:tcPr>
            <w:tcW w:w="9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2.10.</w:t>
            </w:r>
          </w:p>
        </w:tc>
        <w:tc>
          <w:tcPr>
            <w:tcW w:w="9642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tabs>
                <w:tab w:val="left" w:pos="54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Обязательные услуги: уборка земельного участка, входящего в состав общего имущества многоквартирного дома (в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уборка мусора на контейнерных площадках)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сбор и вывоз отходов, не относящихся к ТКО, образованных в процессах уборки придомовой территории и содержании зеленых насаждений, проведение технических осмотров и мелкого ремонта общего имущества (в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содержание аварийно-диспетчерской службы);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вопожарная безопасность; управление (претензионная работа, контроль качества предоставляемых услуг, начисление и сбор платежей,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регистрационный учет граждан).</w:t>
            </w:r>
          </w:p>
          <w:p w:rsidR="00A42B3E" w:rsidRDefault="00A42B3E">
            <w:pPr>
              <w:widowControl w:val="0"/>
              <w:tabs>
                <w:tab w:val="left" w:pos="54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8" w:type="dxa"/>
            <w:gridSpan w:val="2"/>
            <w:tcBorders>
              <w:left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42B3E">
        <w:trPr>
          <w:trHeight w:val="2400"/>
        </w:trPr>
        <w:tc>
          <w:tcPr>
            <w:tcW w:w="99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42B3E" w:rsidRDefault="00485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2.11.</w:t>
            </w:r>
          </w:p>
        </w:tc>
        <w:tc>
          <w:tcPr>
            <w:tcW w:w="96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42B3E" w:rsidRDefault="00485FD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Обязательные услуги: содержание помещений общего пользования (уборка лестничных площадок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маршей); уборка земельного участка, входящего в состав общего имущества многоквартирного дома (в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уборка мусора на контейнерных площадках); сбор и вывоз отходов, не относящихся к ТКО, образованных в процессах уборки придомовой территории и содержани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зеленых насаждений, подготовка многоквартирного дома к сезонной эксплуатации;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проведение технических осмотров и мелкого ремонта общего имущества (в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содержание аварийно-диспетчерской службы); освещение мест общего пользования; противопожарная безопас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ность; управление (заключение и сопровождение договоров на предоставление коммунальных услуг, претензионная работа, контроль качества предоставляемых услуг, начисление и сбор платежей, регистрационный учет граждан).</w:t>
            </w:r>
          </w:p>
          <w:p w:rsidR="00A42B3E" w:rsidRDefault="00A42B3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38" w:type="dxa"/>
            <w:gridSpan w:val="2"/>
            <w:tcBorders>
              <w:left w:val="single" w:sz="4" w:space="0" w:color="000000"/>
            </w:tcBorders>
            <w:vAlign w:val="center"/>
          </w:tcPr>
          <w:p w:rsidR="00A42B3E" w:rsidRDefault="00A42B3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42B3E" w:rsidRDefault="00A42B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2B3E" w:rsidRDefault="00485FD6">
      <w:pPr>
        <w:spacing w:after="0" w:line="240" w:lineRule="auto"/>
        <w:ind w:left="-993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Частично благоустроенный жилой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 - дома, оборудованные хотя бы одним видом благоустройства (ХВС, ГВС, отопление, канализация).</w:t>
      </w:r>
    </w:p>
    <w:p w:rsidR="00A42B3E" w:rsidRDefault="00A42B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42B3E" w:rsidRDefault="00A42B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42B3E" w:rsidRDefault="00A42B3E">
      <w:pPr>
        <w:jc w:val="center"/>
      </w:pPr>
    </w:p>
    <w:sectPr w:rsidR="00A42B3E">
      <w:pgSz w:w="11906" w:h="16838"/>
      <w:pgMar w:top="1134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81B9A"/>
    <w:multiLevelType w:val="multilevel"/>
    <w:tmpl w:val="5074076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3DE5451"/>
    <w:multiLevelType w:val="multilevel"/>
    <w:tmpl w:val="EE7CC13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>
    <w:nsid w:val="41313D8A"/>
    <w:multiLevelType w:val="multilevel"/>
    <w:tmpl w:val="51C09B8E"/>
    <w:lvl w:ilvl="0">
      <w:start w:val="1"/>
      <w:numFmt w:val="bullet"/>
      <w:lvlText w:val=""/>
      <w:lvlJc w:val="left"/>
      <w:pPr>
        <w:tabs>
          <w:tab w:val="num" w:pos="0"/>
        </w:tabs>
        <w:ind w:left="117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9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1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3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5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7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9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1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39" w:hanging="360"/>
      </w:pPr>
      <w:rPr>
        <w:rFonts w:ascii="Wingdings" w:hAnsi="Wingdings" w:cs="Wingdings" w:hint="default"/>
      </w:rPr>
    </w:lvl>
  </w:abstractNum>
  <w:abstractNum w:abstractNumId="3">
    <w:nsid w:val="57080E14"/>
    <w:multiLevelType w:val="multilevel"/>
    <w:tmpl w:val="A7C24A36"/>
    <w:lvl w:ilvl="0">
      <w:start w:val="1"/>
      <w:numFmt w:val="bullet"/>
      <w:lvlText w:val="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B3E"/>
    <w:rsid w:val="00485FD6"/>
    <w:rsid w:val="00A4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7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7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2176</Words>
  <Characters>12409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2025-11-14T04:42:00Z</dcterms:created>
  <dcterms:modified xsi:type="dcterms:W3CDTF">2025-11-14T04:42:00Z</dcterms:modified>
  <dc:language>ru-RU</dc:language>
</cp:coreProperties>
</file>