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FF" w:rsidRDefault="005764FF">
      <w:pPr>
        <w:rPr>
          <w:sz w:val="28"/>
        </w:rPr>
      </w:pPr>
    </w:p>
    <w:p w:rsidR="005764FF" w:rsidRDefault="00D36BAC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FF" w:rsidRDefault="00D36BAC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5764FF" w:rsidRDefault="00D36BAC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5764FF" w:rsidRDefault="00D36BAC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5764FF" w:rsidRDefault="005764FF"/>
    <w:p w:rsidR="005764FF" w:rsidRDefault="00D36BAC">
      <w:pPr>
        <w:jc w:val="center"/>
        <w:rPr>
          <w:color w:val="D9D9D9" w:themeColor="background1" w:themeShade="D9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D507104" wp14:editId="720C816A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</w:t>
      </w:r>
      <w:r>
        <w:rPr>
          <w:color w:val="D9D9D9" w:themeColor="background1" w:themeShade="D9"/>
          <w:sz w:val="28"/>
          <w:szCs w:val="28"/>
        </w:rPr>
        <w:t xml:space="preserve"> </w:t>
      </w:r>
    </w:p>
    <w:p w:rsidR="005764FF" w:rsidRDefault="00D36BAC">
      <w:pPr>
        <w:jc w:val="center"/>
        <w:rPr>
          <w:color w:val="D9D9D9" w:themeColor="background1" w:themeShade="D9"/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 </w:t>
      </w:r>
    </w:p>
    <w:p w:rsidR="005764FF" w:rsidRDefault="00D36B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Искитим</w:t>
      </w:r>
      <w:proofErr w:type="spellEnd"/>
    </w:p>
    <w:p w:rsidR="005764FF" w:rsidRDefault="005764FF">
      <w:pPr>
        <w:jc w:val="center"/>
      </w:pPr>
    </w:p>
    <w:p w:rsidR="005764FF" w:rsidRDefault="00D36B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16.01.2025 года № 25 «Об утверждении базовых нормативов затрат на </w:t>
      </w:r>
      <w:r>
        <w:rPr>
          <w:sz w:val="28"/>
          <w:szCs w:val="28"/>
        </w:rPr>
        <w:t xml:space="preserve">оказание муниципальных услуг (выполнение работ) муниципальными учреждениями, подведомственными МКУ Управление культуры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и корректирующих коэффициентов на 2025 год и плановый период 2026 и 2027 годов» (в ред. постановлен</w:t>
      </w:r>
      <w:r>
        <w:rPr>
          <w:sz w:val="28"/>
          <w:szCs w:val="28"/>
        </w:rPr>
        <w:t xml:space="preserve">ий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26.03.2025 № 502,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25.06.2025 № 1043)</w:t>
      </w:r>
      <w:proofErr w:type="gramEnd"/>
    </w:p>
    <w:p w:rsidR="005764FF" w:rsidRDefault="00D36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BAC" w:rsidRDefault="00D36BAC">
      <w:pPr>
        <w:jc w:val="center"/>
        <w:rPr>
          <w:sz w:val="28"/>
          <w:szCs w:val="28"/>
        </w:rPr>
      </w:pPr>
    </w:p>
    <w:p w:rsidR="005764FF" w:rsidRDefault="00D36BAC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соответствии с постановлением администрации города </w:t>
      </w:r>
      <w:proofErr w:type="spellStart"/>
      <w:r>
        <w:rPr>
          <w:sz w:val="28"/>
          <w:szCs w:val="24"/>
        </w:rPr>
        <w:t>Искитима</w:t>
      </w:r>
      <w:proofErr w:type="spellEnd"/>
      <w:r>
        <w:rPr>
          <w:sz w:val="28"/>
          <w:szCs w:val="24"/>
        </w:rPr>
        <w:t xml:space="preserve"> Новосибирской области от 11.12.2015 № 2333 «Об утверждении Порядка формирования муниципального </w:t>
      </w:r>
      <w:r>
        <w:rPr>
          <w:sz w:val="28"/>
          <w:szCs w:val="24"/>
        </w:rPr>
        <w:t xml:space="preserve">задания на оказание муниципальных услуг (выполнение работ) в отношении муниципальных учреждений города </w:t>
      </w:r>
      <w:proofErr w:type="spellStart"/>
      <w:r>
        <w:rPr>
          <w:sz w:val="28"/>
          <w:szCs w:val="24"/>
        </w:rPr>
        <w:t>Искитима</w:t>
      </w:r>
      <w:proofErr w:type="spellEnd"/>
      <w:r>
        <w:rPr>
          <w:sz w:val="28"/>
          <w:szCs w:val="24"/>
        </w:rPr>
        <w:t xml:space="preserve"> и финансового обеспечения выполнения муниципального задания», администрация города </w:t>
      </w:r>
      <w:proofErr w:type="spellStart"/>
      <w:r>
        <w:rPr>
          <w:sz w:val="28"/>
          <w:szCs w:val="24"/>
        </w:rPr>
        <w:t>Искитима</w:t>
      </w:r>
      <w:proofErr w:type="spellEnd"/>
      <w:r>
        <w:rPr>
          <w:sz w:val="28"/>
          <w:szCs w:val="24"/>
        </w:rPr>
        <w:t xml:space="preserve"> Новосибирской области</w:t>
      </w:r>
    </w:p>
    <w:p w:rsidR="005764FF" w:rsidRDefault="005764FF">
      <w:pPr>
        <w:jc w:val="both"/>
        <w:rPr>
          <w:sz w:val="28"/>
          <w:szCs w:val="24"/>
        </w:rPr>
      </w:pPr>
    </w:p>
    <w:p w:rsidR="005764FF" w:rsidRDefault="00D36BAC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>ПОСТАНОВЛЯЕТ:</w:t>
      </w:r>
    </w:p>
    <w:p w:rsidR="005764FF" w:rsidRDefault="005764FF">
      <w:pPr>
        <w:jc w:val="both"/>
        <w:rPr>
          <w:sz w:val="28"/>
          <w:szCs w:val="24"/>
        </w:rPr>
      </w:pPr>
    </w:p>
    <w:p w:rsidR="005764FF" w:rsidRDefault="00D36BAC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1.Внести в пос</w:t>
      </w:r>
      <w:r>
        <w:rPr>
          <w:sz w:val="28"/>
        </w:rPr>
        <w:t xml:space="preserve">тановление администрации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Новосибирской области от 16.01.2025 года № 25 </w:t>
      </w:r>
      <w:r>
        <w:rPr>
          <w:sz w:val="28"/>
          <w:szCs w:val="28"/>
        </w:rPr>
        <w:t>«Об утверждении базовых нормативов затрат на оказание муниципальных услуг (выполнение работ) муниципальными учреждениями, подведомственными МКУ Управление культуры город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и корректирующих коэффициентов на 2025 год и плановый период 2026 и 2027 годов» (в ред. постановлений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26.03.2025 № 502, от 25.06.2025</w:t>
      </w:r>
      <w:proofErr w:type="gramEnd"/>
      <w:r>
        <w:rPr>
          <w:sz w:val="28"/>
          <w:szCs w:val="28"/>
        </w:rPr>
        <w:t xml:space="preserve"> № 1043) (далее – постановление), с</w:t>
      </w:r>
      <w:r>
        <w:rPr>
          <w:sz w:val="28"/>
          <w:szCs w:val="28"/>
        </w:rPr>
        <w:t xml:space="preserve">ледующие изменения: </w:t>
      </w:r>
    </w:p>
    <w:p w:rsidR="005764FF" w:rsidRDefault="00D36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1.1.Приложение 1 к постановлению изложить в редакции, согласно приложению 1 к настоящему постановлению;</w:t>
      </w:r>
      <w:bookmarkStart w:id="0" w:name="_Hlk72849900"/>
      <w:bookmarkEnd w:id="0"/>
    </w:p>
    <w:p w:rsidR="005764FF" w:rsidRDefault="00D36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1.2.Приложение 4 к постановлению изложить в редакции, согласно приложению 2 к настоящему постановлению;</w:t>
      </w:r>
    </w:p>
    <w:p w:rsidR="005764FF" w:rsidRDefault="00D36BAC" w:rsidP="00D36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1.3.Приложение 7 к постанов</w:t>
      </w:r>
      <w:r>
        <w:rPr>
          <w:sz w:val="28"/>
          <w:szCs w:val="28"/>
        </w:rPr>
        <w:t>лению изложить в редакции, согласно приложению 3 к настоящему постановлению.</w:t>
      </w:r>
    </w:p>
    <w:p w:rsidR="005764FF" w:rsidRDefault="005764FF">
      <w:pPr>
        <w:jc w:val="both"/>
        <w:rPr>
          <w:sz w:val="28"/>
          <w:szCs w:val="28"/>
        </w:rPr>
      </w:pPr>
    </w:p>
    <w:p w:rsidR="005764FF" w:rsidRDefault="005764FF">
      <w:pPr>
        <w:ind w:firstLine="567"/>
        <w:jc w:val="both"/>
        <w:rPr>
          <w:sz w:val="28"/>
        </w:rPr>
      </w:pPr>
    </w:p>
    <w:p w:rsidR="005764FF" w:rsidRDefault="00D36BAC">
      <w:pPr>
        <w:ind w:firstLine="567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  <w:szCs w:val="24"/>
        </w:rPr>
        <w:t>Разместить</w:t>
      </w:r>
      <w:proofErr w:type="gramEnd"/>
      <w:r>
        <w:rPr>
          <w:sz w:val="28"/>
          <w:szCs w:val="24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sz w:val="28"/>
          <w:szCs w:val="24"/>
        </w:rPr>
        <w:t>Искитима</w:t>
      </w:r>
      <w:proofErr w:type="spellEnd"/>
      <w:r>
        <w:rPr>
          <w:sz w:val="28"/>
          <w:szCs w:val="24"/>
        </w:rPr>
        <w:t>.</w:t>
      </w:r>
      <w:r>
        <w:rPr>
          <w:sz w:val="28"/>
        </w:rPr>
        <w:t xml:space="preserve"> </w:t>
      </w:r>
    </w:p>
    <w:p w:rsidR="005764FF" w:rsidRDefault="00D36BAC">
      <w:pPr>
        <w:ind w:firstLine="567"/>
        <w:jc w:val="both"/>
        <w:rPr>
          <w:sz w:val="28"/>
        </w:rPr>
      </w:pPr>
      <w:r>
        <w:rPr>
          <w:sz w:val="28"/>
        </w:rPr>
        <w:t xml:space="preserve">3.Настоящее постановление вступает в силу с момента подписания. </w:t>
      </w:r>
    </w:p>
    <w:p w:rsidR="005764FF" w:rsidRDefault="005764FF">
      <w:pPr>
        <w:rPr>
          <w:sz w:val="28"/>
        </w:rPr>
      </w:pPr>
    </w:p>
    <w:p w:rsidR="005764FF" w:rsidRDefault="005764FF">
      <w:pPr>
        <w:rPr>
          <w:sz w:val="28"/>
        </w:rPr>
      </w:pPr>
    </w:p>
    <w:p w:rsidR="005764FF" w:rsidRDefault="00D36BAC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       С.В. </w:t>
      </w:r>
      <w:proofErr w:type="spellStart"/>
      <w:r>
        <w:rPr>
          <w:sz w:val="28"/>
        </w:rPr>
        <w:t>Завражин</w:t>
      </w:r>
      <w:proofErr w:type="spellEnd"/>
    </w:p>
    <w:p w:rsidR="005764FF" w:rsidRDefault="00D36BAC">
      <w:pPr>
        <w:ind w:left="2880" w:firstLine="720"/>
        <w:rPr>
          <w:color w:val="F2F2F2" w:themeColor="background1" w:themeShade="F2"/>
          <w:sz w:val="28"/>
        </w:rPr>
      </w:pPr>
      <w:r>
        <w:rPr>
          <w:color w:val="F2F2F2" w:themeColor="background1" w:themeShade="F2"/>
          <w:sz w:val="28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2F2F2" w:themeColor="background1" w:themeShade="F2"/>
          <w:sz w:val="28"/>
        </w:rPr>
        <w:t xml:space="preserve"> </w:t>
      </w:r>
    </w:p>
    <w:p w:rsidR="005764FF" w:rsidRDefault="005764FF">
      <w:pPr>
        <w:rPr>
          <w:sz w:val="28"/>
        </w:rPr>
      </w:pPr>
    </w:p>
    <w:p w:rsidR="005764FF" w:rsidRDefault="005764FF">
      <w:pPr>
        <w:rPr>
          <w:sz w:val="28"/>
        </w:rPr>
        <w:sectPr w:rsidR="005764FF">
          <w:headerReference w:type="even" r:id="rId11"/>
          <w:headerReference w:type="default" r:id="rId12"/>
          <w:pgSz w:w="11906" w:h="16838"/>
          <w:pgMar w:top="1134" w:right="607" w:bottom="709" w:left="1418" w:header="720" w:footer="0" w:gutter="0"/>
          <w:cols w:space="720"/>
          <w:formProt w:val="0"/>
          <w:titlePg/>
          <w:docGrid w:linePitch="212" w:charSpace="8192"/>
        </w:sectPr>
      </w:pP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города </w:t>
      </w:r>
      <w:proofErr w:type="spellStart"/>
      <w:r>
        <w:rPr>
          <w:sz w:val="22"/>
          <w:szCs w:val="22"/>
        </w:rPr>
        <w:t>Искитима</w:t>
      </w:r>
      <w:proofErr w:type="spellEnd"/>
      <w:r>
        <w:rPr>
          <w:sz w:val="22"/>
          <w:szCs w:val="22"/>
        </w:rPr>
        <w:t xml:space="preserve">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от   11.ю07.2025</w:t>
      </w:r>
      <w:r>
        <w:rPr>
          <w:sz w:val="22"/>
          <w:szCs w:val="22"/>
        </w:rPr>
        <w:t xml:space="preserve">   № </w:t>
      </w:r>
      <w:bookmarkStart w:id="1" w:name="_Hlk72850178"/>
      <w:bookmarkEnd w:id="1"/>
      <w:r>
        <w:rPr>
          <w:sz w:val="22"/>
          <w:szCs w:val="22"/>
        </w:rPr>
        <w:t xml:space="preserve"> 1163</w:t>
      </w:r>
    </w:p>
    <w:p w:rsidR="005764FF" w:rsidRDefault="005764FF">
      <w:pPr>
        <w:ind w:left="11520"/>
        <w:rPr>
          <w:sz w:val="22"/>
          <w:szCs w:val="22"/>
        </w:rPr>
      </w:pP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«Приложение 1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города </w:t>
      </w:r>
      <w:proofErr w:type="spellStart"/>
      <w:r>
        <w:rPr>
          <w:sz w:val="22"/>
          <w:szCs w:val="22"/>
        </w:rPr>
        <w:t>Искитима</w:t>
      </w:r>
      <w:proofErr w:type="spellEnd"/>
      <w:r>
        <w:rPr>
          <w:sz w:val="22"/>
          <w:szCs w:val="22"/>
        </w:rPr>
        <w:t xml:space="preserve">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от 16.01.2025 № 25</w:t>
      </w:r>
    </w:p>
    <w:p w:rsidR="005764FF" w:rsidRDefault="005764FF">
      <w:pPr>
        <w:ind w:left="11520"/>
        <w:rPr>
          <w:sz w:val="22"/>
          <w:szCs w:val="22"/>
        </w:rPr>
      </w:pPr>
    </w:p>
    <w:p w:rsidR="005764FF" w:rsidRDefault="00D36B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БАЗОВЫЕ НОРМАТИВЫ ЗАТРАТ НА ОКАЗАНИЕ МУНИЦИПАЛЬНЫХ УСЛУГ </w:t>
      </w:r>
    </w:p>
    <w:p w:rsidR="005764FF" w:rsidRDefault="00D36B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МУНИЦИПАЛЬНЫМИ </w:t>
      </w:r>
      <w:r>
        <w:rPr>
          <w:sz w:val="22"/>
          <w:szCs w:val="22"/>
        </w:rPr>
        <w:t>УЧРЕЖДЕНИЯМИ, ПОДВЕДОМСТВЕННЫМИ МКУ УПРАВЛЕНИЕ КУЛЬТУРЫ ГОРОДА ИСКИТИМА НОВОСИБИРСКОЙ ОБЛАСТИ НА 2025 год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63"/>
        <w:gridCol w:w="2977"/>
        <w:gridCol w:w="3685"/>
        <w:gridCol w:w="1842"/>
        <w:gridCol w:w="2695"/>
        <w:gridCol w:w="1841"/>
        <w:gridCol w:w="1814"/>
      </w:tblGrid>
      <w:tr w:rsidR="005764FF">
        <w:tc>
          <w:tcPr>
            <w:tcW w:w="562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685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и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2695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пок</w:t>
            </w:r>
            <w:r>
              <w:rPr>
                <w:rFonts w:eastAsia="Calibri"/>
                <w:sz w:val="22"/>
                <w:szCs w:val="22"/>
                <w:lang w:eastAsia="en-US"/>
              </w:rPr>
              <w:t>азателей, характеризующих объем муниципальной услуги</w:t>
            </w: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измерения по ОКЕЙ</w:t>
            </w:r>
          </w:p>
        </w:tc>
        <w:tc>
          <w:tcPr>
            <w:tcW w:w="1814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Базовый норматив затрат на оказание</w:t>
            </w:r>
          </w:p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муниципальных услуг, руб.</w:t>
            </w:r>
          </w:p>
        </w:tc>
      </w:tr>
      <w:tr w:rsidR="005764FF">
        <w:tc>
          <w:tcPr>
            <w:tcW w:w="562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2977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3685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842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2695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14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13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900400О.99.0.ББ72АА00001</w:t>
              </w:r>
            </w:hyperlink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мероприятий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 территории Российской Федерации</w:t>
            </w:r>
          </w:p>
        </w:tc>
        <w:tc>
          <w:tcPr>
            <w:tcW w:w="269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проведенных мероприятий</w:t>
            </w: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110307,08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14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949916О.99.0.ББ78АА00003</w:t>
              </w:r>
            </w:hyperlink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деятельности клубных формирований и формирований самодеятельного народного творчества (с учетом всех форм)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стационарных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условиях</w:t>
            </w:r>
          </w:p>
        </w:tc>
        <w:tc>
          <w:tcPr>
            <w:tcW w:w="269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     клубных формирований</w:t>
            </w: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603847,01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15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910200О.99.0.ББ82АА00000</w:t>
              </w:r>
            </w:hyperlink>
          </w:p>
        </w:tc>
        <w:tc>
          <w:tcPr>
            <w:tcW w:w="3685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Публичный показ музейных предметов, музейных коллекций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 стациона</w:t>
            </w:r>
            <w:r>
              <w:rPr>
                <w:rFonts w:eastAsia="Calibri"/>
                <w:sz w:val="22"/>
                <w:szCs w:val="22"/>
                <w:lang w:eastAsia="en-US"/>
              </w:rPr>
              <w:t>рных условиях</w:t>
            </w:r>
          </w:p>
        </w:tc>
        <w:tc>
          <w:tcPr>
            <w:tcW w:w="269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посетителей</w:t>
            </w:r>
          </w:p>
        </w:tc>
        <w:tc>
          <w:tcPr>
            <w:tcW w:w="184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245,24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16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910200О.99.0.ББ82АА01000</w:t>
              </w:r>
            </w:hyperlink>
          </w:p>
        </w:tc>
        <w:tc>
          <w:tcPr>
            <w:tcW w:w="3685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Вне стационара</w:t>
            </w:r>
          </w:p>
        </w:tc>
        <w:tc>
          <w:tcPr>
            <w:tcW w:w="269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посетителей</w:t>
            </w:r>
          </w:p>
        </w:tc>
        <w:tc>
          <w:tcPr>
            <w:tcW w:w="184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174,45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17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910200О.99.0.ББ82АА02000</w:t>
              </w:r>
            </w:hyperlink>
          </w:p>
        </w:tc>
        <w:tc>
          <w:tcPr>
            <w:tcW w:w="3685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Удалено через сеть Интернет</w:t>
            </w:r>
          </w:p>
        </w:tc>
        <w:tc>
          <w:tcPr>
            <w:tcW w:w="269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посетителей</w:t>
            </w:r>
          </w:p>
        </w:tc>
        <w:tc>
          <w:tcPr>
            <w:tcW w:w="184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30,99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18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910100О.99.0.ББ83АА00000</w:t>
              </w:r>
            </w:hyperlink>
          </w:p>
        </w:tc>
        <w:tc>
          <w:tcPr>
            <w:tcW w:w="3685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 стационарных условиях</w:t>
            </w:r>
          </w:p>
        </w:tc>
        <w:tc>
          <w:tcPr>
            <w:tcW w:w="269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посещений</w:t>
            </w:r>
          </w:p>
        </w:tc>
        <w:tc>
          <w:tcPr>
            <w:tcW w:w="184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230,80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19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910100О.99.0.ББ83АА01000</w:t>
              </w:r>
            </w:hyperlink>
          </w:p>
        </w:tc>
        <w:tc>
          <w:tcPr>
            <w:tcW w:w="3685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Вне стационара</w:t>
            </w:r>
          </w:p>
        </w:tc>
        <w:tc>
          <w:tcPr>
            <w:tcW w:w="269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посещений</w:t>
            </w:r>
          </w:p>
        </w:tc>
        <w:tc>
          <w:tcPr>
            <w:tcW w:w="184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151,07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0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910100О.99.0.ББ83АА02000</w:t>
              </w:r>
            </w:hyperlink>
          </w:p>
        </w:tc>
        <w:tc>
          <w:tcPr>
            <w:tcW w:w="3685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Удалено через сеть Интернет</w:t>
            </w:r>
          </w:p>
        </w:tc>
        <w:tc>
          <w:tcPr>
            <w:tcW w:w="269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посещений</w:t>
            </w:r>
          </w:p>
        </w:tc>
        <w:tc>
          <w:tcPr>
            <w:tcW w:w="184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156,08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1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804200О.99.0.ББ52АЗ44000</w:t>
              </w:r>
            </w:hyperlink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дополнительных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общеразвивающих програм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художественная)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Очная форма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Количество человеко-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288,45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2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802112О.99.0.ББ55АА48000</w:t>
              </w:r>
            </w:hyperlink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278,20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3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802112О.99.0.ББ55АБ04000</w:t>
              </w:r>
            </w:hyperlink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Очная </w:t>
            </w:r>
            <w:r>
              <w:rPr>
                <w:rFonts w:eastAsia="Calibri"/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305,55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4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802112О.99.0.ББ55АБ60000</w:t>
              </w:r>
            </w:hyperlink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дополнительных предпрофессиональных программ в области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искусств (Духовые и ударные инструменты)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295,41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5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802112О.99.0.ББ55АВ16000</w:t>
              </w:r>
            </w:hyperlink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чело</w:t>
            </w:r>
            <w:r>
              <w:rPr>
                <w:rFonts w:eastAsia="Calibri"/>
                <w:sz w:val="22"/>
                <w:szCs w:val="22"/>
                <w:lang w:eastAsia="en-US"/>
              </w:rPr>
              <w:t>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293,00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802112О.99.0.ББ55АГ84000</w:t>
            </w:r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(Музыкальный фольклор)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shd w:val="clear" w:color="auto" w:fill="FFFFFF"/>
              <w:spacing w:line="300" w:lineRule="atLeast"/>
              <w:jc w:val="center"/>
              <w:textAlignment w:val="top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274,66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802112О.99.0.ББ55АЗ20000</w:t>
            </w:r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(Искусство театра)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shd w:val="clear" w:color="auto" w:fill="FFFFFF"/>
              <w:spacing w:line="300" w:lineRule="atLeast"/>
              <w:jc w:val="center"/>
              <w:textAlignment w:val="top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267,96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802112О.99.0.ББ55АГ28000</w:t>
            </w:r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искусств (Хоровое пение)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shd w:val="clear" w:color="auto" w:fill="FFFFFF"/>
              <w:spacing w:line="300" w:lineRule="atLeast"/>
              <w:jc w:val="center"/>
              <w:textAlignment w:val="top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303,74</w:t>
            </w:r>
          </w:p>
        </w:tc>
      </w:tr>
      <w:tr w:rsidR="005764FF">
        <w:tc>
          <w:tcPr>
            <w:tcW w:w="56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6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802112О.99.0.ББ55АД16000</w:t>
              </w:r>
            </w:hyperlink>
          </w:p>
        </w:tc>
        <w:tc>
          <w:tcPr>
            <w:tcW w:w="36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2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69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1814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139,14</w:t>
            </w:r>
          </w:p>
        </w:tc>
      </w:tr>
    </w:tbl>
    <w:p w:rsidR="005764FF" w:rsidRDefault="00D36BAC">
      <w:pPr>
        <w:ind w:left="15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C9C9C9"/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5764FF" w:rsidRDefault="00D36BAC">
      <w:pPr>
        <w:jc w:val="right"/>
        <w:rPr>
          <w:sz w:val="24"/>
          <w:szCs w:val="24"/>
        </w:rPr>
        <w:sectPr w:rsidR="005764FF">
          <w:headerReference w:type="default" r:id="rId27"/>
          <w:pgSz w:w="16838" w:h="11906" w:orient="landscape"/>
          <w:pgMar w:top="777" w:right="238" w:bottom="1276" w:left="1134" w:header="720" w:footer="0" w:gutter="0"/>
          <w:cols w:space="720"/>
          <w:formProt w:val="0"/>
          <w:titlePg/>
          <w:docGrid w:linePitch="212" w:charSpace="16384"/>
        </w:sectPr>
      </w:pPr>
      <w:r>
        <w:rPr>
          <w:sz w:val="24"/>
          <w:szCs w:val="24"/>
        </w:rPr>
        <w:t xml:space="preserve">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города </w:t>
      </w:r>
      <w:proofErr w:type="spellStart"/>
      <w:r>
        <w:rPr>
          <w:sz w:val="22"/>
          <w:szCs w:val="22"/>
        </w:rPr>
        <w:t>Искитима</w:t>
      </w:r>
      <w:proofErr w:type="spellEnd"/>
      <w:r>
        <w:rPr>
          <w:sz w:val="22"/>
          <w:szCs w:val="22"/>
        </w:rPr>
        <w:t xml:space="preserve">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от  11.07.2025</w:t>
      </w:r>
      <w:r>
        <w:rPr>
          <w:sz w:val="22"/>
          <w:szCs w:val="22"/>
        </w:rPr>
        <w:t xml:space="preserve">   № 1163</w:t>
      </w:r>
      <w:r>
        <w:rPr>
          <w:sz w:val="22"/>
          <w:szCs w:val="22"/>
        </w:rPr>
        <w:t xml:space="preserve">   </w:t>
      </w:r>
    </w:p>
    <w:p w:rsidR="005764FF" w:rsidRDefault="005764FF">
      <w:pPr>
        <w:rPr>
          <w:sz w:val="22"/>
          <w:szCs w:val="22"/>
        </w:rPr>
      </w:pP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«Приложение 4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города </w:t>
      </w:r>
      <w:proofErr w:type="spellStart"/>
      <w:r>
        <w:rPr>
          <w:sz w:val="22"/>
          <w:szCs w:val="22"/>
        </w:rPr>
        <w:t>Искитима</w:t>
      </w:r>
      <w:proofErr w:type="spellEnd"/>
      <w:r>
        <w:rPr>
          <w:sz w:val="22"/>
          <w:szCs w:val="22"/>
        </w:rPr>
        <w:t xml:space="preserve">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от 16.01.2025 № 25</w:t>
      </w:r>
    </w:p>
    <w:p w:rsidR="005764FF" w:rsidRDefault="005764FF">
      <w:pPr>
        <w:ind w:left="11520"/>
        <w:rPr>
          <w:sz w:val="22"/>
          <w:szCs w:val="22"/>
        </w:rPr>
      </w:pPr>
    </w:p>
    <w:p w:rsidR="005764FF" w:rsidRDefault="00D36BAC">
      <w:pPr>
        <w:jc w:val="center"/>
        <w:rPr>
          <w:sz w:val="22"/>
          <w:szCs w:val="22"/>
        </w:rPr>
      </w:pPr>
      <w:r>
        <w:rPr>
          <w:sz w:val="22"/>
          <w:szCs w:val="22"/>
        </w:rPr>
        <w:t>НОРМАТИВЫ ЗАТРАТ НА ВЫПОЛНЕНИЕ РАБОТ</w:t>
      </w:r>
    </w:p>
    <w:p w:rsidR="005764FF" w:rsidRDefault="00D36BAC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МУНИЦИПАЛЬНЫМИ УЧРЕЖДЕНИЯМИ, ПОДВЕДОМСТВЕННЫМИ МКУ УПРАВЛЕНИЕ КУЛЬТУРЫ ГОРОДА ИСКИТИМА НОВОСИБИРСКОЙ ОБЛАСТИ НА 2025 год</w:t>
      </w:r>
    </w:p>
    <w:tbl>
      <w:tblPr>
        <w:tblStyle w:val="ad"/>
        <w:tblW w:w="15456" w:type="dxa"/>
        <w:tblLayout w:type="fixed"/>
        <w:tblLook w:val="04A0" w:firstRow="1" w:lastRow="0" w:firstColumn="1" w:lastColumn="0" w:noHBand="0" w:noVBand="1"/>
      </w:tblPr>
      <w:tblGrid>
        <w:gridCol w:w="421"/>
        <w:gridCol w:w="2836"/>
        <w:gridCol w:w="3970"/>
        <w:gridCol w:w="1558"/>
        <w:gridCol w:w="1985"/>
        <w:gridCol w:w="1559"/>
        <w:gridCol w:w="1560"/>
        <w:gridCol w:w="1567"/>
      </w:tblGrid>
      <w:tr w:rsidR="005764FF">
        <w:tc>
          <w:tcPr>
            <w:tcW w:w="420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6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969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и содержание муниципальн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ой услуги</w:t>
            </w:r>
          </w:p>
        </w:tc>
        <w:tc>
          <w:tcPr>
            <w:tcW w:w="1558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1985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показателей, характеризующих объем муниципальной услуги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измерения по ОКЕЙ</w:t>
            </w:r>
          </w:p>
        </w:tc>
        <w:tc>
          <w:tcPr>
            <w:tcW w:w="1560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Нормативные затраты на выполнение 1 работы, руб.</w:t>
            </w:r>
          </w:p>
        </w:tc>
        <w:tc>
          <w:tcPr>
            <w:tcW w:w="1567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Нормативные затраты на выполнение работы в целом, руб.</w:t>
            </w:r>
          </w:p>
        </w:tc>
      </w:tr>
      <w:tr w:rsidR="005764FF">
        <w:tc>
          <w:tcPr>
            <w:tcW w:w="420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2836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3969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558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985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60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567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</w:tr>
      <w:tr w:rsidR="005764FF">
        <w:tc>
          <w:tcPr>
            <w:tcW w:w="15454" w:type="dxa"/>
            <w:gridSpan w:val="8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МБУ Парк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им. И.В.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Коротеева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Искитима</w:t>
            </w:r>
            <w:proofErr w:type="spellEnd"/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6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8" w:tgtFrame="_blank">
              <w:r>
                <w:rPr>
                  <w:rStyle w:val="a5"/>
                  <w:rFonts w:eastAsia="Calibri"/>
                  <w:bCs/>
                  <w:sz w:val="22"/>
                  <w:szCs w:val="22"/>
                  <w:lang w:eastAsia="en-US"/>
                </w:rPr>
                <w:t>591212.P.57.1.70120001003</w:t>
              </w:r>
            </w:hyperlink>
          </w:p>
        </w:tc>
        <w:tc>
          <w:tcPr>
            <w:tcW w:w="396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и благоустройство территорий парков культуры и отдыха</w:t>
            </w:r>
          </w:p>
        </w:tc>
        <w:tc>
          <w:tcPr>
            <w:tcW w:w="1558" w:type="dxa"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98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Площадь территории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Квадратный метр</w:t>
            </w:r>
          </w:p>
        </w:tc>
        <w:tc>
          <w:tcPr>
            <w:tcW w:w="156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42,55</w:t>
            </w:r>
          </w:p>
        </w:tc>
        <w:tc>
          <w:tcPr>
            <w:tcW w:w="156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11403389,86</w:t>
            </w:r>
          </w:p>
        </w:tc>
      </w:tr>
      <w:tr w:rsidR="005764FF">
        <w:tc>
          <w:tcPr>
            <w:tcW w:w="15454" w:type="dxa"/>
            <w:gridSpan w:val="8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МБУК «ИГИХМ» г.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Искитима</w:t>
            </w:r>
            <w:proofErr w:type="spellEnd"/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6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29" w:tgtFrame="_blank">
              <w:r>
                <w:rPr>
                  <w:rStyle w:val="a5"/>
                  <w:rFonts w:eastAsia="Calibri"/>
                  <w:bCs/>
                  <w:sz w:val="22"/>
                  <w:szCs w:val="22"/>
                  <w:lang w:eastAsia="en-US"/>
                </w:rPr>
                <w:t>910210.Р.57.1.32120001003</w:t>
              </w:r>
            </w:hyperlink>
          </w:p>
        </w:tc>
        <w:tc>
          <w:tcPr>
            <w:tcW w:w="396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558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 стационарных условиях</w:t>
            </w:r>
          </w:p>
        </w:tc>
        <w:tc>
          <w:tcPr>
            <w:tcW w:w="198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предметов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56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49462,95</w:t>
            </w:r>
          </w:p>
        </w:tc>
        <w:tc>
          <w:tcPr>
            <w:tcW w:w="156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4946295,04</w:t>
            </w:r>
          </w:p>
        </w:tc>
      </w:tr>
      <w:tr w:rsidR="005764FF">
        <w:trPr>
          <w:trHeight w:val="834"/>
        </w:trPr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6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0" w:tgtFrame="_blank">
              <w:r>
                <w:rPr>
                  <w:rStyle w:val="a5"/>
                  <w:rFonts w:eastAsia="Calibri"/>
                  <w:bCs/>
                  <w:sz w:val="22"/>
                  <w:szCs w:val="22"/>
                  <w:lang w:eastAsia="en-US"/>
                </w:rPr>
                <w:t>910210.Р.57.1.30410001003</w:t>
              </w:r>
            </w:hyperlink>
          </w:p>
        </w:tc>
        <w:tc>
          <w:tcPr>
            <w:tcW w:w="396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Осуществление реставрации и консервации музейных предметов, музейных коллекций</w:t>
            </w:r>
          </w:p>
        </w:tc>
        <w:tc>
          <w:tcPr>
            <w:tcW w:w="1558" w:type="dxa"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  <w:p w:rsidR="005764FF" w:rsidRDefault="005764FF">
            <w:pPr>
              <w:jc w:val="center"/>
            </w:pPr>
          </w:p>
        </w:tc>
        <w:tc>
          <w:tcPr>
            <w:tcW w:w="198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предметов</w:t>
            </w:r>
          </w:p>
        </w:tc>
        <w:tc>
          <w:tcPr>
            <w:tcW w:w="1559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56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86777,11</w:t>
            </w:r>
          </w:p>
        </w:tc>
        <w:tc>
          <w:tcPr>
            <w:tcW w:w="156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86777,11</w:t>
            </w:r>
          </w:p>
        </w:tc>
      </w:tr>
      <w:tr w:rsidR="005764FF">
        <w:trPr>
          <w:trHeight w:val="988"/>
        </w:trPr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6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1" w:tgtFrame="_blank">
              <w:r>
                <w:rPr>
                  <w:rStyle w:val="a5"/>
                  <w:rFonts w:eastAsia="Calibri"/>
                  <w:bCs/>
                  <w:sz w:val="22"/>
                  <w:szCs w:val="22"/>
                  <w:lang w:eastAsia="en-US"/>
                </w:rPr>
                <w:t>910210.Р.57.1.32320001003</w:t>
              </w:r>
            </w:hyperlink>
          </w:p>
        </w:tc>
        <w:tc>
          <w:tcPr>
            <w:tcW w:w="396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 экспозиций (выставок) музеев</w:t>
            </w:r>
            <w:r>
              <w:rPr>
                <w:rFonts w:eastAsia="Calibri"/>
                <w:sz w:val="22"/>
                <w:szCs w:val="22"/>
                <w:lang w:eastAsia="en-US"/>
              </w:rPr>
              <w:t>, организация выездных выставок</w:t>
            </w:r>
          </w:p>
        </w:tc>
        <w:tc>
          <w:tcPr>
            <w:tcW w:w="1558" w:type="dxa"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985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экспозиций (выставок)</w:t>
            </w:r>
          </w:p>
        </w:tc>
        <w:tc>
          <w:tcPr>
            <w:tcW w:w="1559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  <w:p w:rsidR="005764FF" w:rsidRDefault="005764FF">
            <w:pPr>
              <w:jc w:val="center"/>
            </w:pPr>
          </w:p>
        </w:tc>
        <w:tc>
          <w:tcPr>
            <w:tcW w:w="156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48595,18</w:t>
            </w:r>
          </w:p>
        </w:tc>
        <w:tc>
          <w:tcPr>
            <w:tcW w:w="1567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3644638,75</w:t>
            </w:r>
          </w:p>
        </w:tc>
      </w:tr>
    </w:tbl>
    <w:p w:rsidR="005764FF" w:rsidRDefault="00D36BAC">
      <w:pPr>
        <w:tabs>
          <w:tab w:val="left" w:pos="11565"/>
          <w:tab w:val="left" w:pos="12435"/>
        </w:tabs>
        <w:jc w:val="right"/>
        <w:rPr>
          <w:sz w:val="24"/>
          <w:szCs w:val="24"/>
        </w:rPr>
        <w:sectPr w:rsidR="005764FF">
          <w:headerReference w:type="default" r:id="rId32"/>
          <w:pgSz w:w="16838" w:h="11906" w:orient="landscape"/>
          <w:pgMar w:top="777" w:right="238" w:bottom="709" w:left="1134" w:header="0" w:footer="0" w:gutter="0"/>
          <w:cols w:space="720"/>
          <w:formProt w:val="0"/>
          <w:docGrid w:linePitch="212" w:charSpace="16384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color w:val="E0E0E0"/>
          <w:sz w:val="24"/>
          <w:szCs w:val="24"/>
        </w:rPr>
        <w:t>.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города </w:t>
      </w:r>
      <w:proofErr w:type="spellStart"/>
      <w:r>
        <w:rPr>
          <w:sz w:val="22"/>
          <w:szCs w:val="22"/>
        </w:rPr>
        <w:t>Искитима</w:t>
      </w:r>
      <w:proofErr w:type="spellEnd"/>
      <w:r>
        <w:rPr>
          <w:sz w:val="22"/>
          <w:szCs w:val="22"/>
        </w:rPr>
        <w:t xml:space="preserve">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от 11.07.2025</w:t>
      </w:r>
      <w:r>
        <w:rPr>
          <w:sz w:val="22"/>
          <w:szCs w:val="22"/>
        </w:rPr>
        <w:t xml:space="preserve">   №  1163</w:t>
      </w:r>
      <w:bookmarkStart w:id="2" w:name="_GoBack"/>
      <w:bookmarkEnd w:id="2"/>
      <w:r>
        <w:rPr>
          <w:sz w:val="22"/>
          <w:szCs w:val="22"/>
        </w:rPr>
        <w:t xml:space="preserve">  </w:t>
      </w:r>
    </w:p>
    <w:p w:rsidR="005764FF" w:rsidRDefault="005764FF">
      <w:pPr>
        <w:ind w:left="11520"/>
        <w:rPr>
          <w:sz w:val="22"/>
          <w:szCs w:val="22"/>
        </w:rPr>
      </w:pP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«Приложение 7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города </w:t>
      </w:r>
      <w:proofErr w:type="spellStart"/>
      <w:r>
        <w:rPr>
          <w:sz w:val="22"/>
          <w:szCs w:val="22"/>
        </w:rPr>
        <w:t>Искитима</w:t>
      </w:r>
      <w:proofErr w:type="spellEnd"/>
      <w:r>
        <w:rPr>
          <w:sz w:val="22"/>
          <w:szCs w:val="22"/>
        </w:rPr>
        <w:t xml:space="preserve">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5764FF" w:rsidRDefault="00D36BAC">
      <w:pPr>
        <w:ind w:left="11520"/>
        <w:rPr>
          <w:sz w:val="22"/>
          <w:szCs w:val="22"/>
        </w:rPr>
      </w:pPr>
      <w:r>
        <w:rPr>
          <w:sz w:val="22"/>
          <w:szCs w:val="22"/>
        </w:rPr>
        <w:t>от 16.01.2025 № 25</w:t>
      </w:r>
    </w:p>
    <w:p w:rsidR="005764FF" w:rsidRDefault="005764FF">
      <w:pPr>
        <w:ind w:left="11520"/>
        <w:rPr>
          <w:sz w:val="22"/>
          <w:szCs w:val="22"/>
        </w:rPr>
      </w:pPr>
    </w:p>
    <w:p w:rsidR="005764FF" w:rsidRDefault="00D36B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КОРРЕКТИРУЮЩИЕ КОЭФФИЦИЕНТЫ К БАЗОВОМУ НОРМАТИВУ ЗАТРАТ МУНИЦИПАЛЬНЫХ УСЛУГ, ОКАЗЫВАЕМЫХ </w:t>
      </w:r>
    </w:p>
    <w:p w:rsidR="005764FF" w:rsidRDefault="00D36BAC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МУНИЦИПАЛЬНЫМИ УЧРЕЖДЕНИЯМИ, ПОДВЕДОМСТВЕННЫМИ МКУ УПРАВЛЕНИЕ</w:t>
      </w:r>
      <w:r>
        <w:rPr>
          <w:sz w:val="22"/>
          <w:szCs w:val="22"/>
        </w:rPr>
        <w:t xml:space="preserve"> КУЛЬТУРЫ ГОРОДА ИСКИТИМА НОВОСИБИРСКОЙ ОБЛАСТИ НА 2025 год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693"/>
        <w:gridCol w:w="1701"/>
        <w:gridCol w:w="1418"/>
        <w:gridCol w:w="1275"/>
        <w:gridCol w:w="993"/>
        <w:gridCol w:w="993"/>
        <w:gridCol w:w="849"/>
        <w:gridCol w:w="993"/>
        <w:gridCol w:w="850"/>
        <w:gridCol w:w="851"/>
        <w:gridCol w:w="821"/>
      </w:tblGrid>
      <w:tr w:rsidR="005764FF">
        <w:tc>
          <w:tcPr>
            <w:tcW w:w="420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и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1418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показателей, характеризующих объем муниципальной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Единица измерения по ОКЕЙ</w:t>
            </w:r>
          </w:p>
        </w:tc>
        <w:tc>
          <w:tcPr>
            <w:tcW w:w="6350" w:type="dxa"/>
            <w:gridSpan w:val="7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Показатель корректирующего коэффициента для муниципальных учреждений, подведомственных МКУ управление культуры </w:t>
            </w:r>
          </w:p>
        </w:tc>
      </w:tr>
      <w:tr w:rsidR="005764FF">
        <w:tc>
          <w:tcPr>
            <w:tcW w:w="420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559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2693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701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418" w:type="dxa"/>
            <w:vMerge/>
          </w:tcPr>
          <w:p w:rsidR="005764FF" w:rsidRDefault="005764FF">
            <w:pPr>
              <w:tabs>
                <w:tab w:val="left" w:pos="720"/>
              </w:tabs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МБОУ ДО «ДМШ» г.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Искитима</w:t>
            </w:r>
            <w:proofErr w:type="spellEnd"/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МБОУ ДО «ДШИ» г.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Искитима</w:t>
            </w:r>
            <w:proofErr w:type="spellEnd"/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МБУ ДК «Октябрь» г.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Искитима</w:t>
            </w:r>
            <w:proofErr w:type="spellEnd"/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МБУ ДК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«Молодость» г.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Искитима</w:t>
            </w:r>
            <w:proofErr w:type="spellEnd"/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МБУ Парк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им.И.В.Коротеева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скитима</w:t>
            </w:r>
            <w:proofErr w:type="spellEnd"/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МБУК «ИГИХМ» г.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Искитима</w:t>
            </w:r>
            <w:proofErr w:type="spellEnd"/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МБУК «ЦБС» г.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Искитима</w:t>
            </w:r>
            <w:proofErr w:type="spellEnd"/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3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900400О.99.0.ББ72АА00001</w:t>
              </w:r>
            </w:hyperlink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и поведение мероприятий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 территории Российской Федерации</w:t>
            </w:r>
          </w:p>
        </w:tc>
        <w:tc>
          <w:tcPr>
            <w:tcW w:w="1418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проведенных мероприятий</w:t>
            </w: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0,3395096393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0,5093439782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2,151146319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4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949916О.99.0.ББ78АА00003</w:t>
              </w:r>
            </w:hyperlink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деятельности клубных формирований и формирований самодеятельного народного творчества (с учетом всех форм)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стационарных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условиях</w:t>
            </w:r>
          </w:p>
        </w:tc>
        <w:tc>
          <w:tcPr>
            <w:tcW w:w="1418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клубных формирований</w:t>
            </w: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1,146155189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0,853844793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5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910200О.99.0.ББ82АА00000</w:t>
              </w:r>
            </w:hyperlink>
          </w:p>
        </w:tc>
        <w:tc>
          <w:tcPr>
            <w:tcW w:w="2693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Публичный показ музейных предметов, музейных коллекций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 стационарных условиях</w:t>
            </w:r>
          </w:p>
        </w:tc>
        <w:tc>
          <w:tcPr>
            <w:tcW w:w="1418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Число посетителей</w:t>
            </w:r>
          </w:p>
        </w:tc>
        <w:tc>
          <w:tcPr>
            <w:tcW w:w="127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6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910200О.99.0.ББ82АА01000</w:t>
              </w:r>
            </w:hyperlink>
          </w:p>
        </w:tc>
        <w:tc>
          <w:tcPr>
            <w:tcW w:w="2693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Вне стационара</w:t>
            </w:r>
          </w:p>
        </w:tc>
        <w:tc>
          <w:tcPr>
            <w:tcW w:w="1418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Число посетителей</w:t>
            </w:r>
          </w:p>
        </w:tc>
        <w:tc>
          <w:tcPr>
            <w:tcW w:w="127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7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910200О.99.0.ББ82АА02000</w:t>
              </w:r>
            </w:hyperlink>
          </w:p>
        </w:tc>
        <w:tc>
          <w:tcPr>
            <w:tcW w:w="2693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Удалено через сеть Интернет</w:t>
            </w:r>
          </w:p>
        </w:tc>
        <w:tc>
          <w:tcPr>
            <w:tcW w:w="1418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Число посетителей</w:t>
            </w:r>
          </w:p>
        </w:tc>
        <w:tc>
          <w:tcPr>
            <w:tcW w:w="127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8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910100О.99.0.ББ83АА00000</w:t>
              </w:r>
            </w:hyperlink>
          </w:p>
        </w:tc>
        <w:tc>
          <w:tcPr>
            <w:tcW w:w="2693" w:type="dxa"/>
            <w:vMerge w:val="restart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 стационарных условиях</w:t>
            </w:r>
          </w:p>
        </w:tc>
        <w:tc>
          <w:tcPr>
            <w:tcW w:w="1418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посещений</w:t>
            </w:r>
          </w:p>
        </w:tc>
        <w:tc>
          <w:tcPr>
            <w:tcW w:w="127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39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910100О.99.0.ББ83АА01000</w:t>
              </w:r>
            </w:hyperlink>
          </w:p>
        </w:tc>
        <w:tc>
          <w:tcPr>
            <w:tcW w:w="2693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Вне стационара</w:t>
            </w:r>
          </w:p>
        </w:tc>
        <w:tc>
          <w:tcPr>
            <w:tcW w:w="1418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посещений</w:t>
            </w:r>
          </w:p>
        </w:tc>
        <w:tc>
          <w:tcPr>
            <w:tcW w:w="127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40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910100О.99.0.ББ83АА02000</w:t>
              </w:r>
            </w:hyperlink>
          </w:p>
        </w:tc>
        <w:tc>
          <w:tcPr>
            <w:tcW w:w="2693" w:type="dxa"/>
            <w:vMerge/>
          </w:tcPr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Удалено через сеть Интернет</w:t>
            </w:r>
          </w:p>
        </w:tc>
        <w:tc>
          <w:tcPr>
            <w:tcW w:w="1418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посещений</w:t>
            </w:r>
          </w:p>
        </w:tc>
        <w:tc>
          <w:tcPr>
            <w:tcW w:w="1275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41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804200О.99.0.ББ52АЗ44000</w:t>
              </w:r>
            </w:hyperlink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общеразвивающих программ (художественная)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1,519448222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0,480521933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42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802112О.99.0.ББ55АА48000</w:t>
              </w:r>
            </w:hyperlink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43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802112О.99.0.ББ55АБ04000</w:t>
              </w:r>
            </w:hyperlink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44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802112О.99.0.ББ55АБ60000</w:t>
              </w:r>
            </w:hyperlink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ство 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45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</w:t>
              </w:r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lastRenderedPageBreak/>
                <w:t>ББ55АВ16000</w:t>
              </w:r>
            </w:hyperlink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Реализация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Очная форма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Количество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Человеко-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1,0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802112О.99.0.ББ55АГ84000</w:t>
            </w:r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(Музыкальный фольклор)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802112О.99.0.ББ55АЗ20000</w:t>
            </w:r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(Искусство театра)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802112О.99.0.ББ55АГ28000</w:t>
            </w:r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дополнительных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предпрофессиональных программ в области искусств (Хоровое пение)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64FF">
        <w:tc>
          <w:tcPr>
            <w:tcW w:w="42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hyperlink r:id="rId46" w:tgtFrame="_blank">
              <w:r>
                <w:rPr>
                  <w:rStyle w:val="a5"/>
                  <w:rFonts w:eastAsia="Calibri"/>
                  <w:color w:val="auto"/>
                  <w:sz w:val="22"/>
                  <w:szCs w:val="22"/>
                  <w:lang w:eastAsia="en-US"/>
                </w:rPr>
                <w:t>802112О.99.0.ББ55АД16000</w:t>
              </w:r>
            </w:hyperlink>
          </w:p>
        </w:tc>
        <w:tc>
          <w:tcPr>
            <w:tcW w:w="26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70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1418" w:type="dxa"/>
          </w:tcPr>
          <w:p w:rsidR="005764FF" w:rsidRDefault="00D36BAC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человеко-часов</w:t>
            </w:r>
          </w:p>
          <w:p w:rsidR="005764FF" w:rsidRDefault="005764FF">
            <w:pPr>
              <w:tabs>
                <w:tab w:val="left" w:pos="720"/>
              </w:tabs>
              <w:jc w:val="center"/>
            </w:pPr>
          </w:p>
        </w:tc>
        <w:tc>
          <w:tcPr>
            <w:tcW w:w="1275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Человеко-час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49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</w:tcPr>
          <w:p w:rsidR="005764FF" w:rsidRDefault="00D36BAC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5764FF" w:rsidRDefault="00D36BAC">
      <w:pPr>
        <w:ind w:left="14400" w:firstLine="720"/>
        <w:rPr>
          <w:sz w:val="24"/>
          <w:szCs w:val="24"/>
        </w:rPr>
      </w:pPr>
      <w:r>
        <w:rPr>
          <w:color w:val="D9D9D9"/>
          <w:sz w:val="24"/>
          <w:szCs w:val="24"/>
        </w:rPr>
        <w:t>.</w:t>
      </w:r>
      <w:r>
        <w:rPr>
          <w:sz w:val="24"/>
          <w:szCs w:val="24"/>
        </w:rPr>
        <w:t>».</w:t>
      </w:r>
    </w:p>
    <w:p w:rsidR="005764FF" w:rsidRDefault="005764FF">
      <w:pPr>
        <w:ind w:left="11520"/>
        <w:rPr>
          <w:sz w:val="24"/>
          <w:szCs w:val="24"/>
        </w:rPr>
      </w:pPr>
    </w:p>
    <w:sectPr w:rsidR="005764FF">
      <w:headerReference w:type="default" r:id="rId47"/>
      <w:pgSz w:w="16838" w:h="11906" w:orient="landscape"/>
      <w:pgMar w:top="777" w:right="238" w:bottom="1276" w:left="1134" w:header="720" w:footer="0" w:gutter="0"/>
      <w:cols w:space="720"/>
      <w:formProt w:val="0"/>
      <w:titlePg/>
      <w:docGrid w:linePitch="21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6BAC">
      <w:r>
        <w:separator/>
      </w:r>
    </w:p>
  </w:endnote>
  <w:endnote w:type="continuationSeparator" w:id="0">
    <w:p w:rsidR="00000000" w:rsidRDefault="00D3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6BAC">
      <w:r>
        <w:separator/>
      </w:r>
    </w:p>
  </w:footnote>
  <w:footnote w:type="continuationSeparator" w:id="0">
    <w:p w:rsidR="00000000" w:rsidRDefault="00D3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FF" w:rsidRDefault="00D36BAC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764FF" w:rsidRDefault="00D36BAC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FF" w:rsidRDefault="005764F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FF" w:rsidRDefault="005764F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FF" w:rsidRDefault="005764F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FF" w:rsidRDefault="005764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FF"/>
    <w:rsid w:val="005764FF"/>
    <w:rsid w:val="00D3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D4"/>
  </w:style>
  <w:style w:type="paragraph" w:styleId="1">
    <w:name w:val="heading 1"/>
    <w:basedOn w:val="a"/>
    <w:next w:val="a"/>
    <w:qFormat/>
    <w:rsid w:val="00AC41D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41D4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C41D4"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0BFA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1D4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rsid w:val="00AC41D4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AC41D4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0771E2"/>
    <w:pPr>
      <w:spacing w:beforeAutospacing="1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86595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d">
    <w:name w:val="Table Grid"/>
    <w:basedOn w:val="a1"/>
    <w:uiPriority w:val="59"/>
    <w:rsid w:val="000771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D4"/>
  </w:style>
  <w:style w:type="paragraph" w:styleId="1">
    <w:name w:val="heading 1"/>
    <w:basedOn w:val="a"/>
    <w:next w:val="a"/>
    <w:qFormat/>
    <w:rsid w:val="00AC41D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41D4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C41D4"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0BFA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1D4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rsid w:val="00AC41D4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AC41D4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0771E2"/>
    <w:pPr>
      <w:spacing w:beforeAutospacing="1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86595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d">
    <w:name w:val="Table Grid"/>
    <w:basedOn w:val="a1"/>
    <w:uiPriority w:val="59"/>
    <w:rsid w:val="000771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00400&#1054;.99.0.&#1041;&#1041;72&#1040;&#1040;00001" TargetMode="External"/><Relationship Id="rId18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0000" TargetMode="External"/><Relationship Id="rId26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4;16000" TargetMode="External"/><Relationship Id="rId39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4200&#1054;.99.0.&#1041;&#1041;52&#1040;&#1047;44000" TargetMode="External"/><Relationship Id="rId3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49916&#1054;.99.0.&#1041;&#1041;78&#1040;&#1040;00000" TargetMode="External"/><Relationship Id="rId42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0;48000" TargetMode="External"/><Relationship Id="rId47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2000" TargetMode="External"/><Relationship Id="rId2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2;16000" TargetMode="External"/><Relationship Id="rId3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00400&#1054;.99.0.&#1041;&#1041;72&#1040;&#1040;00001" TargetMode="External"/><Relationship Id="rId38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0000" TargetMode="External"/><Relationship Id="rId46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4;16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1000" TargetMode="External"/><Relationship Id="rId20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2000" TargetMode="External"/><Relationship Id="rId29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6;&#1077;&#1075;&#1080;&#1086;&#1085;&#1072;&#1083;&#1100;&#1085;&#1099;&#1077;%20&#1087;&#1077;&#1088;&#1077;&#1095;&#1085;&#1080;%20(&#1082;&#1083;&#1072;&#1089;&#1089;&#1080;&#1092;&#1080;&#1082;&#1072;&#1090;&#1086;&#1088;&#1099;)%20&#1091;&#1089;&#1083;&#1091;&#1075;%20&#1080;%20&#1088;&#1072;&#1073;&#1086;&#1090;/&#1056;&#1077;&#1077;&#1089;&#1090;&#1088;&#1086;&#1074;&#1099;&#1077;%20&#1079;&#1072;&#1087;&#1080;&#1089;&#1080;?regnumber=910210.&#1056;.57.1.32120001002" TargetMode="External"/><Relationship Id="rId41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4200&#1054;.99.0.&#1041;&#1041;52&#1040;&#1047;44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60000" TargetMode="External"/><Relationship Id="rId32" Type="http://schemas.openxmlformats.org/officeDocument/2006/relationships/header" Target="header4.xml"/><Relationship Id="rId37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2000" TargetMode="External"/><Relationship Id="rId40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2000" TargetMode="External"/><Relationship Id="rId4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2;1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0000" TargetMode="External"/><Relationship Id="rId2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04000" TargetMode="External"/><Relationship Id="rId28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6;&#1077;&#1075;&#1080;&#1086;&#1085;&#1072;&#1083;&#1100;&#1085;&#1099;&#1077;%20&#1087;&#1077;&#1088;&#1077;&#1095;&#1085;&#1080;%20(&#1082;&#1083;&#1072;&#1089;&#1089;&#1080;&#1092;&#1080;&#1082;&#1072;&#1090;&#1086;&#1088;&#1099;)%20&#1091;&#1089;&#1083;&#1091;&#1075;%20&#1080;%20&#1088;&#1072;&#1073;&#1086;&#1090;/&#1056;&#1077;&#1077;&#1089;&#1090;&#1088;&#1086;&#1074;&#1099;&#1077;%20&#1079;&#1072;&#1087;&#1080;&#1089;&#1080;?regnumber=591212.P.57.1.70120001001" TargetMode="External"/><Relationship Id="rId36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1000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1000" TargetMode="External"/><Relationship Id="rId31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6;&#1077;&#1075;&#1080;&#1086;&#1085;&#1072;&#1083;&#1100;&#1085;&#1099;&#1077;%20&#1087;&#1077;&#1088;&#1077;&#1095;&#1085;&#1080;%20(&#1082;&#1083;&#1072;&#1089;&#1089;&#1080;&#1092;&#1080;&#1082;&#1072;&#1090;&#1086;&#1088;&#1099;)%20&#1091;&#1089;&#1083;&#1091;&#1075;%20&#1080;%20&#1088;&#1072;&#1073;&#1086;&#1090;/&#1056;&#1077;&#1077;&#1089;&#1090;&#1088;&#1086;&#1074;&#1099;&#1077;%20&#1079;&#1072;&#1087;&#1080;&#1089;&#1080;?regnumber=910210.&#1056;.57.1.32320001002" TargetMode="External"/><Relationship Id="rId4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60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49916&#1054;.99.0.&#1041;&#1041;78&#1040;&#1040;00000" TargetMode="External"/><Relationship Id="rId22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0;48000" TargetMode="External"/><Relationship Id="rId27" Type="http://schemas.openxmlformats.org/officeDocument/2006/relationships/header" Target="header3.xml"/><Relationship Id="rId30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6;&#1077;&#1075;&#1080;&#1086;&#1085;&#1072;&#1083;&#1100;&#1085;&#1099;&#1077;%20&#1087;&#1077;&#1088;&#1077;&#1095;&#1085;&#1080;%20(&#1082;&#1083;&#1072;&#1089;&#1089;&#1080;&#1092;&#1080;&#1082;&#1072;&#1090;&#1086;&#1088;&#1099;)%20&#1091;&#1089;&#1083;&#1091;&#1075;%20&#1080;%20&#1088;&#1072;&#1073;&#1086;&#1090;/&#1056;&#1077;&#1077;&#1089;&#1090;&#1088;&#1086;&#1074;&#1099;&#1077;%20&#1079;&#1072;&#1087;&#1080;&#1089;&#1080;?regnumber=910210.&#1056;.57.1.30410001002" TargetMode="External"/><Relationship Id="rId3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0000" TargetMode="External"/><Relationship Id="rId4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04000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A127C-CFC4-4FBE-8B0F-ECA7E4CC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2024-01-15T04:38:00Z</cp:lastPrinted>
  <dcterms:created xsi:type="dcterms:W3CDTF">2025-07-11T01:13:00Z</dcterms:created>
  <dcterms:modified xsi:type="dcterms:W3CDTF">2025-07-11T01:13:00Z</dcterms:modified>
  <dc:language>ru-RU</dc:language>
</cp:coreProperties>
</file>