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A45" w:rsidRDefault="00F52EC8">
      <w:pPr>
        <w:pStyle w:val="1"/>
        <w:rPr>
          <w:sz w:val="28"/>
        </w:rPr>
      </w:pPr>
      <w:r>
        <w:rPr>
          <w:sz w:val="28"/>
        </w:rPr>
        <w:t xml:space="preserve">  </w:t>
      </w:r>
      <w:r>
        <w:rPr>
          <w:noProof/>
        </w:rPr>
        <w:drawing>
          <wp:inline distT="0" distB="0" distL="0" distR="0">
            <wp:extent cx="552450" cy="8096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A45" w:rsidRDefault="00F52EC8">
      <w:pPr>
        <w:pStyle w:val="1"/>
        <w:rPr>
          <w:sz w:val="28"/>
        </w:rPr>
      </w:pPr>
      <w:r>
        <w:rPr>
          <w:sz w:val="28"/>
        </w:rPr>
        <w:t xml:space="preserve">АДМИНИСТРАЦИЯ  ГОРОДА  ИСКИТИМА  </w:t>
      </w:r>
    </w:p>
    <w:p w:rsidR="00574A45" w:rsidRDefault="00F52EC8">
      <w:pPr>
        <w:pStyle w:val="1"/>
        <w:rPr>
          <w:sz w:val="28"/>
        </w:rPr>
      </w:pPr>
      <w:r>
        <w:rPr>
          <w:sz w:val="28"/>
        </w:rPr>
        <w:t xml:space="preserve"> НОВОСИБИРСКОЙ  ОБЛАСТИ</w:t>
      </w:r>
    </w:p>
    <w:p w:rsidR="00574A45" w:rsidRDefault="00F52EC8">
      <w:pPr>
        <w:pStyle w:val="2"/>
        <w:spacing w:before="120"/>
        <w:rPr>
          <w:spacing w:val="20"/>
          <w:sz w:val="36"/>
        </w:rPr>
      </w:pPr>
      <w:r>
        <w:rPr>
          <w:spacing w:val="20"/>
          <w:sz w:val="36"/>
        </w:rPr>
        <w:t>ПОСТАНОВЛЕНИЕ</w:t>
      </w:r>
    </w:p>
    <w:p w:rsidR="00574A45" w:rsidRDefault="00574A45">
      <w:pPr>
        <w:rPr>
          <w:rFonts w:ascii="Times New Roman" w:hAnsi="Times New Roman" w:cs="Times New Roman"/>
        </w:rPr>
      </w:pPr>
    </w:p>
    <w:p w:rsidR="00574A45" w:rsidRDefault="00F52EC8">
      <w:pPr>
        <w:jc w:val="center"/>
        <w:rPr>
          <w:rFonts w:ascii="Times New Roman" w:hAnsi="Times New Roman" w:cs="Times New Roman"/>
          <w:color w:val="D9D9D9" w:themeColor="background1" w:themeShade="D9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 wp14:anchorId="4D4EBDF6" wp14:editId="60DA7329">
            <wp:simplePos x="0" y="0"/>
            <wp:positionH relativeFrom="character">
              <wp:posOffset>-628650</wp:posOffset>
            </wp:positionH>
            <wp:positionV relativeFrom="line">
              <wp:posOffset>635</wp:posOffset>
            </wp:positionV>
            <wp:extent cx="2893695" cy="252095"/>
            <wp:effectExtent l="0" t="0" r="1905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D9D9D9" w:themeColor="background1" w:themeShade="D9"/>
          <w:sz w:val="28"/>
          <w:szCs w:val="28"/>
        </w:rPr>
        <w:t xml:space="preserve">  </w:t>
      </w:r>
    </w:p>
    <w:p w:rsidR="00574A45" w:rsidRDefault="00F52E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Искитим</w:t>
      </w:r>
    </w:p>
    <w:p w:rsidR="00574A45" w:rsidRDefault="00574A45">
      <w:pPr>
        <w:jc w:val="center"/>
        <w:rPr>
          <w:rFonts w:ascii="Times New Roman" w:hAnsi="Times New Roman" w:cs="Times New Roman"/>
        </w:rPr>
      </w:pPr>
    </w:p>
    <w:p w:rsidR="00574A45" w:rsidRDefault="00F52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Схему размещения нестационарных торговых объектов на территории города Искитима Новосибирской области, утвержденную постановлением администрации города Искитима Новосибирской области от 27.08.2025 № 1404</w:t>
      </w:r>
    </w:p>
    <w:p w:rsidR="00574A45" w:rsidRDefault="00574A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4A45" w:rsidRDefault="00F52EC8">
      <w:pPr>
        <w:pStyle w:val="a8"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целях актуализации Схемы размещения нестационарных торговых объектов на территории города Искитима Новосибирской области, руководствуясь частью 3 статьи 10 Федерального закона от 28.12.2009 № 381-ФЗ «Об основах государственного регулирования торговой деятельности в Российской Федерации», приказом Министерства промышленности, торговли и развития предпринимательства Новосибирской области от 24.01.2011 № 10 «О Порядке разработки и утверждения органами местного самоуправления в Новосибирской области схемы размещения нестационарных торговых объектов», администрация города Искитима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74A45" w:rsidRDefault="00574A45">
      <w:pPr>
        <w:pStyle w:val="a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74A45" w:rsidRDefault="00F52EC8">
      <w:pPr>
        <w:pStyle w:val="a8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574A45" w:rsidRDefault="00574A45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A45" w:rsidRDefault="00F52EC8">
      <w:pPr>
        <w:pStyle w:val="a8"/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1.Внести в Схему размещения нестационарных торговых объектов на территории города Искитима Новосибирской области, утвержденную постановлением администрации города Искитима Новосибирской области от 27.08.2025 № 1404, следующие изменения:</w:t>
      </w:r>
    </w:p>
    <w:p w:rsidR="00574A45" w:rsidRDefault="00F52EC8">
      <w:pPr>
        <w:pStyle w:val="a8"/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строке 45 графы 6 слово «Продукты» заменить словом «Автозапчасти»;</w:t>
      </w:r>
    </w:p>
    <w:p w:rsidR="00574A45" w:rsidRDefault="00F52EC8">
      <w:pPr>
        <w:pStyle w:val="a8"/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1.2. В строке 94 графы 5 число «47» заменить числом «112»;</w:t>
      </w:r>
    </w:p>
    <w:p w:rsidR="00574A45" w:rsidRDefault="00F52EC8">
      <w:pPr>
        <w:pStyle w:val="a8"/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2.Постановление вступает в силу с момента подписания. </w:t>
      </w:r>
    </w:p>
    <w:p w:rsidR="00574A45" w:rsidRDefault="00F52EC8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74A45" w:rsidRDefault="00574A45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A45" w:rsidRDefault="00574A45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A45" w:rsidRDefault="00574A45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A45" w:rsidRDefault="00574A45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A45" w:rsidRDefault="00F52EC8">
      <w:pPr>
        <w:pStyle w:val="a8"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3.Опубликовать настоящее постановление в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Искитимские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ведомости» и разместить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скитима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области.</w:t>
      </w:r>
    </w:p>
    <w:p w:rsidR="00574A45" w:rsidRDefault="00574A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A45" w:rsidRDefault="00574A4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A45" w:rsidRDefault="00F52E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города Искитима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С.В.Завражин</w:t>
      </w:r>
      <w:proofErr w:type="spellEnd"/>
    </w:p>
    <w:p w:rsidR="00574A45" w:rsidRDefault="00F52EC8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color w:val="F2F2F2" w:themeColor="background1" w:themeShade="F2"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D9D9D9" w:themeColor="background1" w:themeShade="D9"/>
          <w:sz w:val="28"/>
          <w:szCs w:val="20"/>
          <w:lang w:eastAsia="ru-RU"/>
        </w:rPr>
        <w:t xml:space="preserve">  </w:t>
      </w:r>
    </w:p>
    <w:p w:rsidR="00574A45" w:rsidRDefault="00574A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74A45" w:rsidRDefault="00574A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74A45" w:rsidRDefault="00574A45">
      <w:pPr>
        <w:jc w:val="center"/>
      </w:pPr>
    </w:p>
    <w:sectPr w:rsidR="00574A45">
      <w:pgSz w:w="11906" w:h="16838"/>
      <w:pgMar w:top="1134" w:right="567" w:bottom="39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A45"/>
    <w:rsid w:val="00574A45"/>
    <w:rsid w:val="00754D5B"/>
    <w:rsid w:val="00F5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7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52B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rsid w:val="00FA7D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qFormat/>
    <w:rsid w:val="00FA7D7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FA7D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0"/>
    <w:qFormat/>
    <w:rsid w:val="00FA7D7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FA7D76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7">
    <w:name w:val="Balloon Text"/>
    <w:basedOn w:val="a"/>
    <w:uiPriority w:val="99"/>
    <w:semiHidden/>
    <w:unhideWhenUsed/>
    <w:qFormat/>
    <w:rsid w:val="00FA7D7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52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2DAD4-1D9A-48DA-BA4E-41AF65C3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2025-09-05T07:01:00Z</cp:lastPrinted>
  <dcterms:created xsi:type="dcterms:W3CDTF">2025-09-05T07:02:00Z</dcterms:created>
  <dcterms:modified xsi:type="dcterms:W3CDTF">2025-09-09T09:26:00Z</dcterms:modified>
  <dc:language>ru-RU</dc:language>
</cp:coreProperties>
</file>