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5E" w:rsidRDefault="001E4D43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05E" w:rsidRDefault="001E4D43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F5705E" w:rsidRDefault="001E4D43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F5705E" w:rsidRDefault="001E4D43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F5705E" w:rsidRDefault="00F5705E">
      <w:pPr>
        <w:rPr>
          <w:rFonts w:ascii="Times New Roman" w:hAnsi="Times New Roman" w:cs="Times New Roman"/>
        </w:rPr>
      </w:pPr>
    </w:p>
    <w:p w:rsidR="00F5705E" w:rsidRDefault="001E4D43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33C14D60" wp14:editId="19C229A7">
            <wp:simplePos x="0" y="0"/>
            <wp:positionH relativeFrom="character">
              <wp:posOffset>-538480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F5705E" w:rsidRDefault="001E4D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F5705E" w:rsidRDefault="00F5705E">
      <w:pPr>
        <w:jc w:val="center"/>
        <w:rPr>
          <w:rFonts w:ascii="Times New Roman" w:hAnsi="Times New Roman" w:cs="Times New Roman"/>
        </w:rPr>
      </w:pPr>
    </w:p>
    <w:p w:rsidR="00F5705E" w:rsidRDefault="001E4D4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Искитима Новосибирской области от 17.12.2012 № 2185 «Об образовании избирательных участков, участков референдума для проведения  голосования и подсчета голосов избирателей, участников референдума на территории города Искитима Новосибирской области» (в ред. от 19.05.2014 № 1030, от 16.06.2014 № 1201, от 30.06.2015 № 1274, от 10.06.2016 № 1001, от 20.10.2017 № 1574, от 06.06.2018 № 853, от 05.03.2020 № 270, от 03.07.2020 № 771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 31.05.2021 № 757, от 16.01.2023 № 39, от 30.05.2023 № 1003, от 23.11.2023 </w:t>
      </w:r>
    </w:p>
    <w:p w:rsidR="00F5705E" w:rsidRDefault="001E4D4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 2324, от 07.06.2024 № 868)</w:t>
      </w:r>
      <w:proofErr w:type="gramEnd"/>
    </w:p>
    <w:p w:rsidR="00F5705E" w:rsidRDefault="00F570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5705E" w:rsidRDefault="001E4D4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N 67-ФЗ «Об основных гарантиях избирательных прав и права на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референдуме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 в связи с изменением места нахождения участковой избирательной комиссии и помещения для голосования по избирательному участку, участку референдума №1399, и введением в эксплуатацию построенного многоквартирного дома,   администрация города Искитима</w:t>
      </w:r>
    </w:p>
    <w:p w:rsidR="00F5705E" w:rsidRDefault="00F5705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5E" w:rsidRDefault="001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ПОСТАНОВЛЯЕТ:</w:t>
      </w:r>
    </w:p>
    <w:p w:rsidR="00F5705E" w:rsidRDefault="00F5705E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05E" w:rsidRDefault="001E4D43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Искитима Новосибирской области от 17.12.2012 № 2185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города Искитима Новосибирской области» (в ред. от 19.05.2014 № 1030, от 16.06.2014 № 1201, от 30.06.2015 № 1274, от 10.06.2016 № 1001, от 20.10.2017 № 1574, от 06.06.2018 № 853, от 05.03.2020 № 270, от 03.07.2020 № 771, от 31.05.2021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№ </w:t>
      </w:r>
      <w:proofErr w:type="gramStart"/>
      <w:r>
        <w:rPr>
          <w:rFonts w:ascii="Times New Roman" w:hAnsi="Times New Roman" w:cs="Times New Roman"/>
          <w:sz w:val="28"/>
          <w:szCs w:val="28"/>
        </w:rPr>
        <w:t>757, от 16.01.2023 № 39, от 30.05.2023 № 1003, от 23.11.2023 № 2324, от 07.06.2024 № 868), следующие изменения:</w:t>
      </w:r>
      <w:proofErr w:type="gramEnd"/>
    </w:p>
    <w:p w:rsidR="00F5705E" w:rsidRDefault="001E4D43">
      <w:pPr>
        <w:pStyle w:val="a9"/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слова </w:t>
      </w:r>
    </w:p>
    <w:p w:rsidR="00F5705E" w:rsidRDefault="001E4D43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Избирательный участок, участок референдума № 1399</w:t>
      </w:r>
    </w:p>
    <w:p w:rsidR="00F5705E" w:rsidRDefault="001E4D4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голосования: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микрорайон Подгорный, 76 (помещение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бюджетного общеобразовательного учреждения - Средняя общеобразовательная школа № 8)» </w:t>
      </w:r>
    </w:p>
    <w:p w:rsidR="00F5705E" w:rsidRDefault="001E4D4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словами:</w:t>
      </w:r>
    </w:p>
    <w:p w:rsidR="00F5705E" w:rsidRDefault="001E4D43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Избирательный участок, участок референдума № 1399</w:t>
      </w:r>
    </w:p>
    <w:p w:rsidR="00F5705E" w:rsidRDefault="001E4D4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голосования: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микрорайон Подгорный, 35 (помещение муниципального бюджетного общеобразовательного учреждения - Средняя общеобразовательная школа № 8)»;</w:t>
      </w:r>
    </w:p>
    <w:p w:rsidR="00F5705E" w:rsidRDefault="001E4D43">
      <w:pPr>
        <w:pStyle w:val="a9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слова</w:t>
      </w:r>
    </w:p>
    <w:p w:rsidR="00F5705E" w:rsidRDefault="001E4D43">
      <w:pPr>
        <w:pStyle w:val="aa"/>
        <w:spacing w:after="0" w:line="240" w:lineRule="auto"/>
        <w:ind w:left="106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«Избирательный участок, участок референдума № 1388</w:t>
      </w:r>
    </w:p>
    <w:p w:rsidR="00F5705E" w:rsidRDefault="001E4D4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голосования: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Литейная, 5 (помещение муниципального бюджетного учреждения Дом культуры "Молодость").</w:t>
      </w:r>
    </w:p>
    <w:p w:rsidR="00F5705E" w:rsidRDefault="001E4D4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участка -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>: переулок Алма-Атинский;</w:t>
      </w:r>
    </w:p>
    <w:p w:rsidR="00F5705E" w:rsidRDefault="001E4D4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улицы Алма-Атинская, Барнаульская, Зеленая,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Кооперативная, Литейная, Советская с № 355 по № 475а, Фурманова;</w:t>
      </w:r>
    </w:p>
    <w:p w:rsidR="00F5705E" w:rsidRDefault="001E4D4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микрорайон, №№ 2, 4, 5, 19, 20, 21, 22, 23, 24, 25»</w:t>
      </w:r>
    </w:p>
    <w:p w:rsidR="00F5705E" w:rsidRDefault="001E4D4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словами: </w:t>
      </w:r>
    </w:p>
    <w:p w:rsidR="00F5705E" w:rsidRDefault="001E4D43">
      <w:pPr>
        <w:pStyle w:val="aa"/>
        <w:spacing w:after="0" w:line="240" w:lineRule="auto"/>
        <w:ind w:left="106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«Избирательный участок, участок референдума № 1388</w:t>
      </w:r>
    </w:p>
    <w:p w:rsidR="00F5705E" w:rsidRDefault="001E4D4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голосования: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Литейная, 5 (помещение муниципального бюджетного учреждения Дом культуры "Молодость").</w:t>
      </w:r>
    </w:p>
    <w:p w:rsidR="00F5705E" w:rsidRDefault="001E4D4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участка -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>: переулок Алма-Атинский;</w:t>
      </w:r>
    </w:p>
    <w:p w:rsidR="00F5705E" w:rsidRDefault="001E4D4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улицы Алма-Атинская, Барнаульская, Зеленая,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Кооперативная, Литейная, Советская с № 355 по № 475а, Фурманова;</w:t>
      </w:r>
    </w:p>
    <w:p w:rsidR="00F5705E" w:rsidRDefault="001E4D4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микрорайон, №№ 2, 4, 5, 19, 20, 21, 22, 23, 24, 25, 25а».</w:t>
      </w:r>
    </w:p>
    <w:p w:rsidR="00F5705E" w:rsidRDefault="00F5705E">
      <w:pPr>
        <w:pStyle w:val="a9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5705E" w:rsidRDefault="001E4D43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Направить настоящее постановление в Избирательную комиссию Новосибирской области.</w:t>
      </w:r>
    </w:p>
    <w:p w:rsidR="00F5705E" w:rsidRDefault="001E4D43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Искитимские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ведомости» и разместить на официальном сайте администрации города Искитима.</w:t>
      </w:r>
    </w:p>
    <w:p w:rsidR="00F5705E" w:rsidRDefault="00F5705E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05E" w:rsidRDefault="00F57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5E" w:rsidRDefault="001E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F5705E" w:rsidRDefault="001E4D4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F5705E" w:rsidRDefault="00F57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705E" w:rsidRDefault="00F57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705E" w:rsidRDefault="00F5705E">
      <w:pPr>
        <w:jc w:val="center"/>
      </w:pPr>
    </w:p>
    <w:sectPr w:rsidR="00F5705E">
      <w:pgSz w:w="11906" w:h="16838"/>
      <w:pgMar w:top="1134" w:right="70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D31"/>
    <w:multiLevelType w:val="multilevel"/>
    <w:tmpl w:val="D95A0F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A878DD"/>
    <w:multiLevelType w:val="multilevel"/>
    <w:tmpl w:val="0C1CD5D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5E"/>
    <w:rsid w:val="001E4D43"/>
    <w:rsid w:val="00B31290"/>
    <w:rsid w:val="00F5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B3102"/>
  </w:style>
  <w:style w:type="paragraph" w:styleId="aa">
    <w:name w:val="List Paragraph"/>
    <w:basedOn w:val="a"/>
    <w:uiPriority w:val="34"/>
    <w:qFormat/>
    <w:rsid w:val="006B3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B3102"/>
  </w:style>
  <w:style w:type="paragraph" w:styleId="aa">
    <w:name w:val="List Paragraph"/>
    <w:basedOn w:val="a"/>
    <w:uiPriority w:val="34"/>
    <w:qFormat/>
    <w:rsid w:val="006B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E3F0B26320CEB3A251669983463C2AEDBA7B41063AAFCF70F95D86E841D5C098F1EB5BA31AB495FD78BD77B180D0356942DA9517B536C3E5OF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AE8233A0C3A4176D61AD37C9DE720CD91C7D45F9F62510CCFCF5EC493ECB8D9F8BD4E87059F528AD1EB75697C63D2970V8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2025-05-30T01:08:00Z</dcterms:created>
  <dcterms:modified xsi:type="dcterms:W3CDTF">2025-05-30T05:55:00Z</dcterms:modified>
  <dc:language>ru-RU</dc:language>
</cp:coreProperties>
</file>