
<file path=[Content_Types].xml><?xml version="1.0" encoding="utf-8"?>
<Types xmlns="http://schemas.openxmlformats.org/package/2006/content-types">
  <Default Extension="png" ContentType="image/png"/>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5175B1" w:rsidRPr="001A7941" w:rsidRDefault="004D47EF" w:rsidP="00A55BED">
      <w:pPr>
        <w:ind w:firstLine="720"/>
        <w:jc w:val="both"/>
        <w:rPr>
          <w:sz w:val="32"/>
          <w:szCs w:val="24"/>
        </w:rPr>
      </w:pPr>
      <w:r w:rsidRPr="001D6AC6">
        <w:rPr>
          <w:noProof/>
          <w:sz w:val="40"/>
        </w:rPr>
        <mc:AlternateContent>
          <mc:Choice Requires="wps">
            <w:drawing>
              <wp:anchor distT="0" distB="467995" distL="114300" distR="114300" simplePos="0" relativeHeight="251658752" behindDoc="0" locked="0" layoutInCell="1" allowOverlap="1" wp14:anchorId="751E1CA8" wp14:editId="1F3E5DF5">
                <wp:simplePos x="0" y="0"/>
                <wp:positionH relativeFrom="margin">
                  <wp:posOffset>225425</wp:posOffset>
                </wp:positionH>
                <wp:positionV relativeFrom="page">
                  <wp:posOffset>2838450</wp:posOffset>
                </wp:positionV>
                <wp:extent cx="5866765" cy="1447800"/>
                <wp:effectExtent l="0" t="0" r="635" b="0"/>
                <wp:wrapTopAndBottom/>
                <wp:docPr id="4" name="Text Box 7"/>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5866765" cy="144780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rsidR="001A7941" w:rsidRDefault="001A7941" w:rsidP="001A7941">
                            <w:pPr>
                              <w:jc w:val="center"/>
                              <w:rPr>
                                <w:iCs/>
                                <w:sz w:val="28"/>
                                <w:szCs w:val="28"/>
                              </w:rPr>
                            </w:pPr>
                          </w:p>
                          <w:p w:rsidR="001A7941" w:rsidRDefault="001A7941" w:rsidP="001A7941">
                            <w:pPr>
                              <w:jc w:val="center"/>
                              <w:rPr>
                                <w:iCs/>
                                <w:sz w:val="28"/>
                                <w:szCs w:val="24"/>
                              </w:rPr>
                            </w:pPr>
                          </w:p>
                          <w:p w:rsidR="001A7941" w:rsidRPr="001A7941" w:rsidRDefault="001A7941" w:rsidP="001A7941">
                            <w:pPr>
                              <w:jc w:val="center"/>
                              <w:rPr>
                                <w:iCs/>
                                <w:sz w:val="28"/>
                                <w:szCs w:val="24"/>
                              </w:rPr>
                            </w:pPr>
                            <w:r w:rsidRPr="001A7941">
                              <w:rPr>
                                <w:iCs/>
                                <w:sz w:val="28"/>
                                <w:szCs w:val="24"/>
                              </w:rPr>
                              <w:t>Об утверждении административного регламента</w:t>
                            </w:r>
                          </w:p>
                          <w:p w:rsidR="001A7941" w:rsidRPr="001A7941" w:rsidRDefault="001A7941" w:rsidP="001A7941">
                            <w:pPr>
                              <w:jc w:val="center"/>
                              <w:rPr>
                                <w:iCs/>
                                <w:sz w:val="28"/>
                                <w:szCs w:val="24"/>
                              </w:rPr>
                            </w:pPr>
                            <w:r w:rsidRPr="001A7941">
                              <w:rPr>
                                <w:iCs/>
                                <w:sz w:val="28"/>
                                <w:szCs w:val="24"/>
                              </w:rPr>
                              <w:t>по предоставлению муниципальной услуги:</w:t>
                            </w:r>
                          </w:p>
                          <w:p w:rsidR="001A7941" w:rsidRPr="001A7941" w:rsidRDefault="001A7941" w:rsidP="001A7941">
                            <w:pPr>
                              <w:jc w:val="center"/>
                              <w:rPr>
                                <w:sz w:val="28"/>
                                <w:szCs w:val="24"/>
                              </w:rPr>
                            </w:pPr>
                            <w:r w:rsidRPr="001A7941">
                              <w:rPr>
                                <w:color w:val="1A1A1A"/>
                                <w:sz w:val="28"/>
                                <w:szCs w:val="24"/>
                                <w:shd w:val="clear" w:color="auto" w:fill="FFFFFF"/>
                              </w:rPr>
                              <w:t>«</w:t>
                            </w:r>
                            <w:bookmarkStart w:id="0" w:name="_Hlk147393182"/>
                            <w:r w:rsidRPr="001A7941">
                              <w:rPr>
                                <w:color w:val="1A1A1A"/>
                                <w:sz w:val="28"/>
                                <w:szCs w:val="24"/>
                                <w:shd w:val="clear" w:color="auto" w:fill="FFFFFF"/>
                              </w:rPr>
                              <w:t>Предоставление разрешения на осуществление земляных работ</w:t>
                            </w:r>
                            <w:bookmarkEnd w:id="0"/>
                            <w:r w:rsidRPr="001A7941">
                              <w:rPr>
                                <w:color w:val="1A1A1A"/>
                                <w:sz w:val="28"/>
                                <w:szCs w:val="24"/>
                                <w:shd w:val="clear" w:color="auto" w:fill="FFFFFF"/>
                              </w:rPr>
                              <w:t>»</w:t>
                            </w:r>
                          </w:p>
                          <w:p w:rsidR="001A7941" w:rsidRPr="001A7941" w:rsidRDefault="001A7941" w:rsidP="00AA2D0D">
                            <w:pPr>
                              <w:jc w:val="center"/>
                              <w:rPr>
                                <w:sz w:val="36"/>
                                <w:szCs w:val="28"/>
                              </w:rPr>
                            </w:pPr>
                          </w:p>
                        </w:txbxContent>
                      </wps:txbx>
                      <wps:bodyPr rot="0" vert="horz" wrap="square" lIns="0" tIns="0" rIns="0" bIns="0" anchor="t" anchorCtr="0" upright="1">
                        <a:noAutofit/>
                      </wps:bodyPr>
                    </wps:wsp>
                  </a:graphicData>
                </a:graphic>
                <wp14:sizeRelH relativeFrom="page">
                  <wp14:pctWidth>0</wp14:pctWidth>
                </wp14:sizeRelH>
                <wp14:sizeRelV relativeFrom="page">
                  <wp14:pctHeight>0</wp14:pctHeight>
                </wp14:sizeRelV>
              </wp:anchor>
            </w:drawing>
          </mc:Choice>
          <mc:Fallback>
            <w:pict>
              <v:shapetype id="_x0000_t202" coordsize="21600,21600" o:spt="202" path="m,l,21600r21600,l21600,xe">
                <v:stroke joinstyle="miter"/>
                <v:path gradientshapeok="t" o:connecttype="rect"/>
              </v:shapetype>
              <v:shape id="Text Box 7" o:spid="_x0000_s1026" type="#_x0000_t202" style="position:absolute;left:0;text-align:left;margin-left:17.75pt;margin-top:223.5pt;width:461.95pt;height:114pt;z-index:251658752;visibility:visible;mso-wrap-style:square;mso-width-percent:0;mso-height-percent:0;mso-wrap-distance-left:9pt;mso-wrap-distance-top:0;mso-wrap-distance-right:9pt;mso-wrap-distance-bottom:36.85pt;mso-position-horizontal:absolute;mso-position-horizontal-relative:margin;mso-position-vertical:absolute;mso-position-vertical-relative:page;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" filled="f" stroked="f">
                <v:textbox inset="0,0,0,0">
                  <w:txbxContent>
                    <w:p w:rsidR="001A7941" w:rsidRDefault="001A7941" w:rsidP="001A7941">
                      <w:pPr>
                        <w:jc w:val="center"/>
                        <w:rPr>
                          <w:iCs/>
                          <w:sz w:val="28"/>
                          <w:szCs w:val="28"/>
                        </w:rPr>
                      </w:pPr>
                    </w:p>
                    <w:p w:rsidR="001A7941" w:rsidRDefault="001A7941" w:rsidP="001A7941">
                      <w:pPr>
                        <w:jc w:val="center"/>
                        <w:rPr>
                          <w:iCs/>
                          <w:sz w:val="28"/>
                          <w:szCs w:val="24"/>
                        </w:rPr>
                      </w:pPr>
                    </w:p>
                    <w:p w:rsidR="001A7941" w:rsidRPr="001A7941" w:rsidRDefault="001A7941" w:rsidP="001A7941">
                      <w:pPr>
                        <w:jc w:val="center"/>
                        <w:rPr>
                          <w:iCs/>
                          <w:sz w:val="28"/>
                          <w:szCs w:val="24"/>
                        </w:rPr>
                      </w:pPr>
                      <w:r w:rsidRPr="001A7941">
                        <w:rPr>
                          <w:iCs/>
                          <w:sz w:val="28"/>
                          <w:szCs w:val="24"/>
                        </w:rPr>
                        <w:t>Об утверждении административного регламента</w:t>
                      </w:r>
                    </w:p>
                    <w:p w:rsidR="001A7941" w:rsidRPr="001A7941" w:rsidRDefault="001A7941" w:rsidP="001A7941">
                      <w:pPr>
                        <w:jc w:val="center"/>
                        <w:rPr>
                          <w:iCs/>
                          <w:sz w:val="28"/>
                          <w:szCs w:val="24"/>
                        </w:rPr>
                      </w:pPr>
                      <w:r w:rsidRPr="001A7941">
                        <w:rPr>
                          <w:iCs/>
                          <w:sz w:val="28"/>
                          <w:szCs w:val="24"/>
                        </w:rPr>
                        <w:t>по предоставлению муниципальной услуги:</w:t>
                      </w:r>
                    </w:p>
                    <w:p w:rsidR="001A7941" w:rsidRPr="001A7941" w:rsidRDefault="001A7941" w:rsidP="001A7941">
                      <w:pPr>
                        <w:jc w:val="center"/>
                        <w:rPr>
                          <w:sz w:val="28"/>
                          <w:szCs w:val="24"/>
                        </w:rPr>
                      </w:pPr>
                      <w:r w:rsidRPr="001A7941">
                        <w:rPr>
                          <w:color w:val="1A1A1A"/>
                          <w:sz w:val="28"/>
                          <w:szCs w:val="24"/>
                          <w:shd w:val="clear" w:color="auto" w:fill="FFFFFF"/>
                        </w:rPr>
                        <w:t>«</w:t>
                      </w:r>
                      <w:bookmarkStart w:id="1" w:name="_Hlk147393182"/>
                      <w:r w:rsidRPr="001A7941">
                        <w:rPr>
                          <w:color w:val="1A1A1A"/>
                          <w:sz w:val="28"/>
                          <w:szCs w:val="24"/>
                          <w:shd w:val="clear" w:color="auto" w:fill="FFFFFF"/>
                        </w:rPr>
                        <w:t>Предоставление разрешения на осуществление земляных работ</w:t>
                      </w:r>
                      <w:bookmarkEnd w:id="1"/>
                      <w:r w:rsidRPr="001A7941">
                        <w:rPr>
                          <w:color w:val="1A1A1A"/>
                          <w:sz w:val="28"/>
                          <w:szCs w:val="24"/>
                          <w:shd w:val="clear" w:color="auto" w:fill="FFFFFF"/>
                        </w:rPr>
                        <w:t>»</w:t>
                      </w:r>
                    </w:p>
                    <w:p w:rsidR="001A7941" w:rsidRPr="001A7941" w:rsidRDefault="001A7941" w:rsidP="00AA2D0D">
                      <w:pPr>
                        <w:jc w:val="center"/>
                        <w:rPr>
                          <w:sz w:val="36"/>
                          <w:szCs w:val="28"/>
                        </w:rPr>
                      </w:pPr>
                    </w:p>
                  </w:txbxContent>
                </v:textbox>
                <w10:wrap type="topAndBottom" anchorx="margin" anchory="page"/>
              </v:shape>
            </w:pict>
          </mc:Fallback>
        </mc:AlternateContent>
      </w:r>
      <w:r w:rsidRPr="001D6AC6">
        <w:rPr>
          <w:noProof/>
          <w:sz w:val="40"/>
        </w:rPr>
        <mc:AlternateContent>
          <mc:Choice Requires="wps">
            <w:drawing>
              <wp:anchor distT="0" distB="2412365" distL="0" distR="0" simplePos="0" relativeHeight="251657728" behindDoc="0" locked="0" layoutInCell="1" allowOverlap="1" wp14:anchorId="36A73C79" wp14:editId="48C7B7D6">
                <wp:simplePos x="0" y="0"/>
                <wp:positionH relativeFrom="margin">
                  <wp:posOffset>-198120</wp:posOffset>
                </wp:positionH>
                <wp:positionV relativeFrom="page">
                  <wp:posOffset>720090</wp:posOffset>
                </wp:positionV>
                <wp:extent cx="6290310" cy="1615440"/>
                <wp:effectExtent l="0" t="0" r="0" b="0"/>
                <wp:wrapTopAndBottom/>
                <wp:docPr id="3" name="Text Box 3"/>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6290310" cy="161544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rsidR="001A7941" w:rsidRPr="004B11F2" w:rsidRDefault="001A7941">
                            <w:pPr>
                              <w:pStyle w:val="1"/>
                              <w:rPr>
                                <w:sz w:val="28"/>
                              </w:rPr>
                            </w:pPr>
                            <w:r>
                              <w:rPr>
                                <w:noProof/>
                                <w:sz w:val="28"/>
                              </w:rPr>
                              <w:drawing>
                                <wp:inline distT="0" distB="0" distL="0" distR="0" wp14:anchorId="500D17C5" wp14:editId="2155C2F3">
                                  <wp:extent cx="552450" cy="809625"/>
                                  <wp:effectExtent l="0" t="0" r="0" b="9525"/>
                                  <wp:docPr id="5" name="Рисунок 5" descr="gerb"/>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gerb"/>
                                          <pic:cNvPicPr>
                                            <a:picLocks noChangeAspect="1" noChangeArrowheads="1"/>
                                          </pic:cNvPicPr>
                                        </pic:nvPicPr>
                                        <pic:blipFill>
                                          <a:blip r:embed="rId9">
                                            <a:extLst>
                                              <a:ext uri="{28A0092B-C50C-407E-A947-70E740481C1C}">
                                                <a14:useLocalDpi xmlns:a14="http://schemas.microsoft.com/office/drawing/2010/main" val="0"/>
                                              </a:ext>
                                            </a:extLst>
                                          </a:blip>
                                          <a:srcRect/>
                                          <a:stretch>
                                            <a:fillRect/>
                                          </a:stretch>
                                        </pic:blipFill>
                                        <pic:spPr bwMode="auto">
                                          <a:xfrm>
                                            <a:off x="0" y="0"/>
                                            <a:ext cx="552450" cy="809625"/>
                                          </a:xfrm>
                                          <a:prstGeom prst="rect">
                                            <a:avLst/>
                                          </a:prstGeom>
                                          <a:noFill/>
                                          <a:ln>
                                            <a:noFill/>
                                          </a:ln>
                                        </pic:spPr>
                                      </pic:pic>
                                    </a:graphicData>
                                  </a:graphic>
                                </wp:inline>
                              </w:drawing>
                            </w:r>
                          </w:p>
                          <w:p w:rsidR="001A7941" w:rsidRDefault="001A7941">
                            <w:pPr>
                              <w:pStyle w:val="1"/>
                              <w:rPr>
                                <w:sz w:val="28"/>
                              </w:rPr>
                            </w:pPr>
                            <w:r>
                              <w:rPr>
                                <w:sz w:val="28"/>
                              </w:rPr>
                              <w:t xml:space="preserve">АДМИНИСТРАЦИЯ  ГОРОДА  ИСКИТИМА  </w:t>
                            </w:r>
                          </w:p>
                          <w:p w:rsidR="001A7941" w:rsidRDefault="001A7941">
                            <w:pPr>
                              <w:pStyle w:val="1"/>
                              <w:rPr>
                                <w:sz w:val="28"/>
                              </w:rPr>
                            </w:pPr>
                            <w:r>
                              <w:rPr>
                                <w:sz w:val="28"/>
                              </w:rPr>
                              <w:t xml:space="preserve"> НОВОСИБИРСКОЙ  ОБЛАСТИ</w:t>
                            </w:r>
                          </w:p>
                          <w:p w:rsidR="001A7941" w:rsidRDefault="001A7941">
                            <w:pPr>
                              <w:pStyle w:val="2"/>
                              <w:spacing w:before="120"/>
                              <w:rPr>
                                <w:spacing w:val="20"/>
                                <w:sz w:val="36"/>
                              </w:rPr>
                            </w:pPr>
                            <w:r>
                              <w:rPr>
                                <w:spacing w:val="20"/>
                                <w:sz w:val="36"/>
                              </w:rPr>
                              <w:t>ПОСТАНОВЛЕНИЕ</w:t>
                            </w:r>
                          </w:p>
                        </w:txbxContent>
                      </wps:txbx>
                      <wps:bodyPr rot="0" vert="horz" wrap="square" lIns="0" tIns="0" rIns="0" bIns="0" anchor="t" anchorCtr="0" upright="1">
                        <a:noAutofit/>
                      </wps:bodyPr>
                    </wps:wsp>
                  </a:graphicData>
                </a:graphic>
                <wp14:sizeRelH relativeFrom="page">
                  <wp14:pctWidth>0</wp14:pctWidth>
                </wp14:sizeRelH>
                <wp14:sizeRelV relativeFrom="page">
                  <wp14:pctHeight>0</wp14:pctHeight>
                </wp14:sizeRelV>
              </wp:anchor>
            </w:drawing>
          </mc:Choice>
          <mc:Fallback>
            <w:pict>
              <v:shape id="Text Box 3" o:spid="_x0000_s1027" type="#_x0000_t202" style="position:absolute;left:0;text-align:left;margin-left:-15.6pt;margin-top:56.7pt;width:495.3pt;height:127.2pt;z-index:251657728;visibility:visible;mso-wrap-style:square;mso-width-percent:0;mso-height-percent:0;mso-wrap-distance-left:0;mso-wrap-distance-top:0;mso-wrap-distance-right:0;mso-wrap-distance-bottom:189.95pt;mso-position-horizontal:absolute;mso-position-horizontal-relative:margin;mso-position-vertical:absolute;mso-position-vertical-relative:page;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" filled="f" stroked="f">
                <v:textbox inset="0,0,0,0">
                  <w:txbxContent>
                    <w:p w:rsidR="001A7941" w:rsidRPr="004B11F2" w:rsidRDefault="001A7941">
                      <w:pPr>
                        <w:pStyle w:val="1"/>
                        <w:rPr>
                          <w:sz w:val="28"/>
                        </w:rPr>
                      </w:pPr>
                      <w:r>
                        <w:rPr>
                          <w:noProof/>
                          <w:sz w:val="28"/>
                        </w:rPr>
                        <w:drawing>
                          <wp:inline distT="0" distB="0" distL="0" distR="0" wp14:anchorId="500D17C5" wp14:editId="2155C2F3">
                            <wp:extent cx="552450" cy="809625"/>
                            <wp:effectExtent l="0" t="0" r="0" b="9525"/>
                            <wp:docPr id="5" name="Рисунок 5" descr="gerb"/>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gerb"/>
                                    <pic:cNvPicPr>
                                      <a:picLocks noChangeAspect="1" noChangeArrowheads="1"/>
                                    </pic:cNvPicPr>
                                  </pic:nvPicPr>
                                  <pic:blipFill>
                                    <a:blip r:embed="rId9">
                                      <a:extLst>
                                        <a:ext uri="{28A0092B-C50C-407E-A947-70E740481C1C}">
                                          <a14:useLocalDpi xmlns:a14="http://schemas.microsoft.com/office/drawing/2010/main" val="0"/>
                                        </a:ext>
                                      </a:extLst>
                                    </a:blip>
                                    <a:srcRect/>
                                    <a:stretch>
                                      <a:fillRect/>
                                    </a:stretch>
                                  </pic:blipFill>
                                  <pic:spPr bwMode="auto">
                                    <a:xfrm>
                                      <a:off x="0" y="0"/>
                                      <a:ext cx="552450" cy="809625"/>
                                    </a:xfrm>
                                    <a:prstGeom prst="rect">
                                      <a:avLst/>
                                    </a:prstGeom>
                                    <a:noFill/>
                                    <a:ln>
                                      <a:noFill/>
                                    </a:ln>
                                  </pic:spPr>
                                </pic:pic>
                              </a:graphicData>
                            </a:graphic>
                          </wp:inline>
                        </w:drawing>
                      </w:r>
                    </w:p>
                    <w:p w:rsidR="001A7941" w:rsidRDefault="001A7941">
                      <w:pPr>
                        <w:pStyle w:val="1"/>
                        <w:rPr>
                          <w:sz w:val="28"/>
                        </w:rPr>
                      </w:pPr>
                      <w:r>
                        <w:rPr>
                          <w:sz w:val="28"/>
                        </w:rPr>
                        <w:t xml:space="preserve">АДМИНИСТРАЦИЯ  ГОРОДА  ИСКИТИМА  </w:t>
                      </w:r>
                    </w:p>
                    <w:p w:rsidR="001A7941" w:rsidRDefault="001A7941">
                      <w:pPr>
                        <w:pStyle w:val="1"/>
                        <w:rPr>
                          <w:sz w:val="28"/>
                        </w:rPr>
                      </w:pPr>
                      <w:r>
                        <w:rPr>
                          <w:sz w:val="28"/>
                        </w:rPr>
                        <w:t xml:space="preserve"> НОВОСИБИРСКОЙ  ОБЛАСТИ</w:t>
                      </w:r>
                    </w:p>
                    <w:p w:rsidR="001A7941" w:rsidRDefault="001A7941">
                      <w:pPr>
                        <w:pStyle w:val="2"/>
                        <w:spacing w:before="120"/>
                        <w:rPr>
                          <w:spacing w:val="20"/>
                          <w:sz w:val="36"/>
                        </w:rPr>
                      </w:pPr>
                      <w:r>
                        <w:rPr>
                          <w:spacing w:val="20"/>
                          <w:sz w:val="36"/>
                        </w:rPr>
                        <w:t>ПОСТАНОВЛЕНИЕ</w:t>
                      </w:r>
                    </w:p>
                  </w:txbxContent>
                </v:textbox>
                <w10:wrap type="topAndBottom" anchorx="margin" anchory="page"/>
              </v:shape>
            </w:pict>
          </mc:Fallback>
        </mc:AlternateContent>
      </w:r>
      <w:r w:rsidRPr="001D6AC6">
        <w:rPr>
          <w:noProof/>
          <w:sz w:val="40"/>
        </w:rPr>
        <mc:AlternateContent>
          <mc:Choice Requires="wps">
            <w:drawing>
              <wp:anchor distT="0" distB="2052320" distL="114300" distR="114300" simplePos="0" relativeHeight="251656704" behindDoc="0" locked="0" layoutInCell="1" allowOverlap="1" wp14:anchorId="30E46A54" wp14:editId="45CFED56">
                <wp:simplePos x="0" y="0"/>
                <wp:positionH relativeFrom="margin">
                  <wp:posOffset>-99060</wp:posOffset>
                </wp:positionH>
                <wp:positionV relativeFrom="page">
                  <wp:posOffset>2335530</wp:posOffset>
                </wp:positionV>
                <wp:extent cx="6191250" cy="360045"/>
                <wp:effectExtent l="0" t="0" r="0" b="0"/>
                <wp:wrapTopAndBottom/>
                <wp:docPr id="2" name="Text Box 4"/>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6191250" cy="360045"/>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rsidR="001A7941" w:rsidRDefault="001A7941">
                            <w:pPr>
                              <w:spacing w:before="240"/>
                              <w:rPr>
                                <w:sz w:val="24"/>
                              </w:rPr>
                            </w:pPr>
                            <w:r>
                              <w:rPr>
                                <w:sz w:val="24"/>
                                <w:u w:val="single"/>
                              </w:rPr>
                              <w:t xml:space="preserve">          24.05.2024           </w:t>
                            </w:r>
                            <w:r>
                              <w:rPr>
                                <w:sz w:val="24"/>
                              </w:rPr>
                              <w:t xml:space="preserve">                                  </w:t>
                            </w:r>
                            <w:proofErr w:type="spellStart"/>
                            <w:r>
                              <w:rPr>
                                <w:sz w:val="24"/>
                              </w:rPr>
                              <w:t>Искитим</w:t>
                            </w:r>
                            <w:proofErr w:type="spellEnd"/>
                            <w:r>
                              <w:rPr>
                                <w:sz w:val="24"/>
                              </w:rPr>
                              <w:t xml:space="preserve">           </w:t>
                            </w:r>
                            <w:r>
                              <w:rPr>
                                <w:sz w:val="24"/>
                                <w:lang w:val="en-US"/>
                              </w:rPr>
                              <w:t xml:space="preserve"> </w:t>
                            </w:r>
                            <w:r>
                              <w:rPr>
                                <w:sz w:val="24"/>
                              </w:rPr>
                              <w:t xml:space="preserve">                  №</w:t>
                            </w:r>
                            <w:r>
                              <w:rPr>
                                <w:sz w:val="24"/>
                                <w:lang w:val="en-US"/>
                              </w:rPr>
                              <w:t xml:space="preserve"> </w:t>
                            </w:r>
                            <w:r>
                              <w:rPr>
                                <w:sz w:val="24"/>
                                <w:u w:val="single"/>
                                <w:lang w:val="en-US"/>
                              </w:rPr>
                              <w:t xml:space="preserve">     </w:t>
                            </w:r>
                            <w:r>
                              <w:rPr>
                                <w:sz w:val="24"/>
                                <w:u w:val="single"/>
                              </w:rPr>
                              <w:t xml:space="preserve">            790       </w:t>
                            </w:r>
                            <w:r>
                              <w:rPr>
                                <w:sz w:val="24"/>
                                <w:u w:val="single"/>
                                <w:lang w:val="en-US"/>
                              </w:rPr>
                              <w:t xml:space="preserve">       </w:t>
                            </w:r>
                          </w:p>
                          <w:p w:rsidR="001A7941" w:rsidRDefault="001A7941"/>
                        </w:txbxContent>
                      </wps:txbx>
                      <wps:bodyPr rot="0" vert="horz" wrap="square" lIns="0" tIns="0" rIns="0" bIns="0" anchor="t" anchorCtr="0" upright="1">
                        <a:noAutofit/>
                      </wps:bodyPr>
                    </wps:wsp>
                  </a:graphicData>
                </a:graphic>
                <wp14:sizeRelH relativeFrom="page">
                  <wp14:pctWidth>0</wp14:pctWidth>
                </wp14:sizeRelH>
                <wp14:sizeRelV relativeFrom="page">
                  <wp14:pctHeight>0</wp14:pctHeight>
                </wp14:sizeRelV>
              </wp:anchor>
            </w:drawing>
          </mc:Choice>
          <mc:Fallback>
            <w:pict>
              <v:shape id="Text Box 4" o:spid="_x0000_s1028" type="#_x0000_t202" style="position:absolute;left:0;text-align:left;margin-left:-7.8pt;margin-top:183.9pt;width:487.5pt;height:28.35pt;z-index:251656704;visibility:visible;mso-wrap-style:square;mso-width-percent:0;mso-height-percent:0;mso-wrap-distance-left:9pt;mso-wrap-distance-top:0;mso-wrap-distance-right:9pt;mso-wrap-distance-bottom:161.6pt;mso-position-horizontal:absolute;mso-position-horizontal-relative:margin;mso-position-vertical:absolute;mso-position-vertical-relative:page;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" filled="f" stroked="f">
                <v:textbox inset="0,0,0,0">
                  <w:txbxContent>
                    <w:p w:rsidR="001A7941" w:rsidRDefault="001A7941">
                      <w:pPr>
                        <w:spacing w:before="240"/>
                        <w:rPr>
                          <w:sz w:val="24"/>
                        </w:rPr>
                      </w:pPr>
                      <w:r>
                        <w:rPr>
                          <w:sz w:val="24"/>
                          <w:u w:val="single"/>
                        </w:rPr>
                        <w:t xml:space="preserve">          24.05.2024           </w:t>
                      </w:r>
                      <w:r>
                        <w:rPr>
                          <w:sz w:val="24"/>
                        </w:rPr>
                        <w:t xml:space="preserve">                                  </w:t>
                      </w:r>
                      <w:proofErr w:type="spellStart"/>
                      <w:r>
                        <w:rPr>
                          <w:sz w:val="24"/>
                        </w:rPr>
                        <w:t>Искитим</w:t>
                      </w:r>
                      <w:proofErr w:type="spellEnd"/>
                      <w:r>
                        <w:rPr>
                          <w:sz w:val="24"/>
                        </w:rPr>
                        <w:t xml:space="preserve">           </w:t>
                      </w:r>
                      <w:r>
                        <w:rPr>
                          <w:sz w:val="24"/>
                          <w:lang w:val="en-US"/>
                        </w:rPr>
                        <w:t xml:space="preserve"> </w:t>
                      </w:r>
                      <w:r>
                        <w:rPr>
                          <w:sz w:val="24"/>
                        </w:rPr>
                        <w:t xml:space="preserve">                  №</w:t>
                      </w:r>
                      <w:r>
                        <w:rPr>
                          <w:sz w:val="24"/>
                          <w:lang w:val="en-US"/>
                        </w:rPr>
                        <w:t xml:space="preserve"> </w:t>
                      </w:r>
                      <w:r>
                        <w:rPr>
                          <w:sz w:val="24"/>
                          <w:u w:val="single"/>
                          <w:lang w:val="en-US"/>
                        </w:rPr>
                        <w:t xml:space="preserve">     </w:t>
                      </w:r>
                      <w:r>
                        <w:rPr>
                          <w:sz w:val="24"/>
                          <w:u w:val="single"/>
                        </w:rPr>
                        <w:t xml:space="preserve">            790       </w:t>
                      </w:r>
                      <w:r>
                        <w:rPr>
                          <w:sz w:val="24"/>
                          <w:u w:val="single"/>
                          <w:lang w:val="en-US"/>
                        </w:rPr>
                        <w:t xml:space="preserve">       </w:t>
                      </w:r>
                    </w:p>
                    <w:p w:rsidR="001A7941" w:rsidRDefault="001A7941"/>
                  </w:txbxContent>
                </v:textbox>
                <w10:wrap type="topAndBottom" anchorx="margin" anchory="page"/>
              </v:shape>
            </w:pict>
          </mc:Fallback>
        </mc:AlternateContent>
      </w:r>
      <w:r w:rsidR="001A7941">
        <w:rPr>
          <w:sz w:val="28"/>
          <w:szCs w:val="24"/>
        </w:rPr>
        <w:t>В</w:t>
      </w:r>
      <w:r w:rsidR="001A7941">
        <w:rPr>
          <w:sz w:val="24"/>
          <w:szCs w:val="24"/>
        </w:rPr>
        <w:t xml:space="preserve"> </w:t>
      </w:r>
      <w:r w:rsidR="001A7941" w:rsidRPr="001A7941">
        <w:rPr>
          <w:sz w:val="28"/>
          <w:szCs w:val="24"/>
        </w:rPr>
        <w:t xml:space="preserve">соответствии с Федеральным законом от 27.07.2010 № 210-ФЗ «Об организации предоставления государственных и муниципальных услуг», постановлением администрации города </w:t>
      </w:r>
      <w:proofErr w:type="spellStart"/>
      <w:r w:rsidR="001A7941" w:rsidRPr="001A7941">
        <w:rPr>
          <w:sz w:val="28"/>
          <w:szCs w:val="24"/>
        </w:rPr>
        <w:t>Искитима</w:t>
      </w:r>
      <w:proofErr w:type="spellEnd"/>
      <w:r w:rsidR="001A7941" w:rsidRPr="001A7941">
        <w:rPr>
          <w:sz w:val="28"/>
          <w:szCs w:val="24"/>
        </w:rPr>
        <w:t xml:space="preserve"> от 21.02.2012 № 304 «О разработке и утверждении административных регламентов предоставления муниципальных услуг» (в редакции постановления администрации г. </w:t>
      </w:r>
      <w:proofErr w:type="spellStart"/>
      <w:r w:rsidR="001A7941" w:rsidRPr="001A7941">
        <w:rPr>
          <w:sz w:val="28"/>
          <w:szCs w:val="24"/>
        </w:rPr>
        <w:t>Искитима</w:t>
      </w:r>
      <w:proofErr w:type="spellEnd"/>
      <w:r w:rsidR="001A7941" w:rsidRPr="001A7941">
        <w:rPr>
          <w:sz w:val="28"/>
          <w:szCs w:val="24"/>
        </w:rPr>
        <w:t xml:space="preserve"> от 20.05.2022 № 740), администрация города </w:t>
      </w:r>
      <w:proofErr w:type="spellStart"/>
      <w:r w:rsidR="001A7941" w:rsidRPr="001A7941">
        <w:rPr>
          <w:sz w:val="28"/>
          <w:szCs w:val="24"/>
        </w:rPr>
        <w:t>Искитима</w:t>
      </w:r>
      <w:proofErr w:type="spellEnd"/>
    </w:p>
    <w:p w:rsidR="00D9723B" w:rsidRPr="005175B1" w:rsidRDefault="00D9723B" w:rsidP="005175B1">
      <w:pPr>
        <w:ind w:firstLine="709"/>
        <w:jc w:val="both"/>
        <w:rPr>
          <w:sz w:val="28"/>
          <w:szCs w:val="28"/>
        </w:rPr>
      </w:pPr>
    </w:p>
    <w:p w:rsidR="00D9723B" w:rsidRDefault="00D9723B" w:rsidP="00D9723B">
      <w:pPr>
        <w:ind w:firstLine="720"/>
        <w:jc w:val="both"/>
        <w:rPr>
          <w:sz w:val="28"/>
        </w:rPr>
      </w:pPr>
      <w:r w:rsidRPr="00D9723B">
        <w:rPr>
          <w:sz w:val="28"/>
        </w:rPr>
        <w:t>ПОСТАНОВЛЯЕТ:</w:t>
      </w:r>
    </w:p>
    <w:p w:rsidR="00AA2D0D" w:rsidRDefault="00AA2D0D" w:rsidP="00D9723B">
      <w:pPr>
        <w:ind w:firstLine="720"/>
        <w:jc w:val="both"/>
        <w:rPr>
          <w:sz w:val="28"/>
        </w:rPr>
      </w:pPr>
    </w:p>
    <w:p w:rsidR="001A7941" w:rsidRPr="001A7941" w:rsidRDefault="005175B1" w:rsidP="001A7941">
      <w:pPr>
        <w:jc w:val="both"/>
        <w:rPr>
          <w:iCs/>
          <w:sz w:val="28"/>
        </w:rPr>
      </w:pPr>
      <w:r>
        <w:rPr>
          <w:szCs w:val="28"/>
        </w:rPr>
        <w:tab/>
      </w:r>
      <w:r w:rsidR="001A7941">
        <w:rPr>
          <w:sz w:val="28"/>
          <w:szCs w:val="28"/>
        </w:rPr>
        <w:t>1.</w:t>
      </w:r>
      <w:r w:rsidR="001A7941" w:rsidRPr="001A7941">
        <w:rPr>
          <w:sz w:val="28"/>
        </w:rPr>
        <w:t xml:space="preserve">Утвердить прилагаемый административный регламент по предоставлению муниципальной услуги: </w:t>
      </w:r>
      <w:r w:rsidR="001A7941" w:rsidRPr="001A7941">
        <w:rPr>
          <w:color w:val="1A1A1A"/>
          <w:sz w:val="28"/>
          <w:shd w:val="clear" w:color="auto" w:fill="FFFFFF"/>
        </w:rPr>
        <w:t>«</w:t>
      </w:r>
      <w:bookmarkStart w:id="2" w:name="_Hlk146356900"/>
      <w:r w:rsidR="001A7941" w:rsidRPr="001A7941">
        <w:rPr>
          <w:color w:val="1A1A1A"/>
          <w:sz w:val="28"/>
          <w:shd w:val="clear" w:color="auto" w:fill="FFFFFF"/>
        </w:rPr>
        <w:t>Предоставление разрешения на осуществление земляных работ»</w:t>
      </w:r>
      <w:bookmarkEnd w:id="2"/>
      <w:r w:rsidR="001A7941" w:rsidRPr="001A7941">
        <w:rPr>
          <w:iCs/>
          <w:sz w:val="28"/>
        </w:rPr>
        <w:t xml:space="preserve"> </w:t>
      </w:r>
      <w:r w:rsidR="001A7941" w:rsidRPr="001A7941">
        <w:rPr>
          <w:sz w:val="28"/>
        </w:rPr>
        <w:t xml:space="preserve">(далее – Административный регламент). </w:t>
      </w:r>
    </w:p>
    <w:p w:rsidR="001A7941" w:rsidRPr="001A7941" w:rsidRDefault="001A7941" w:rsidP="001A7941">
      <w:pPr>
        <w:jc w:val="both"/>
        <w:rPr>
          <w:sz w:val="28"/>
        </w:rPr>
      </w:pPr>
      <w:r>
        <w:rPr>
          <w:sz w:val="28"/>
        </w:rPr>
        <w:tab/>
        <w:t>2.</w:t>
      </w:r>
      <w:r w:rsidRPr="001A7941">
        <w:rPr>
          <w:sz w:val="28"/>
        </w:rPr>
        <w:t xml:space="preserve">Признать утратившими силу </w:t>
      </w:r>
      <w:proofErr w:type="gramStart"/>
      <w:r w:rsidRPr="001A7941">
        <w:rPr>
          <w:sz w:val="28"/>
        </w:rPr>
        <w:t xml:space="preserve">постановления администрации города </w:t>
      </w:r>
      <w:proofErr w:type="spellStart"/>
      <w:r w:rsidRPr="001A7941">
        <w:rPr>
          <w:sz w:val="28"/>
        </w:rPr>
        <w:t>Искитима</w:t>
      </w:r>
      <w:proofErr w:type="spellEnd"/>
      <w:r w:rsidRPr="001A7941">
        <w:rPr>
          <w:sz w:val="28"/>
        </w:rPr>
        <w:t xml:space="preserve"> Новосибирской области</w:t>
      </w:r>
      <w:proofErr w:type="gramEnd"/>
      <w:r w:rsidRPr="001A7941">
        <w:rPr>
          <w:sz w:val="28"/>
        </w:rPr>
        <w:t>:</w:t>
      </w:r>
    </w:p>
    <w:p w:rsidR="001A7941" w:rsidRPr="001A7941" w:rsidRDefault="001A7941" w:rsidP="001A7941">
      <w:pPr>
        <w:jc w:val="both"/>
        <w:rPr>
          <w:color w:val="1A1A1A"/>
          <w:sz w:val="28"/>
          <w:shd w:val="clear" w:color="auto" w:fill="FFFFFF"/>
        </w:rPr>
      </w:pPr>
      <w:r>
        <w:rPr>
          <w:sz w:val="28"/>
        </w:rPr>
        <w:tab/>
        <w:t>2.1.</w:t>
      </w:r>
      <w:r w:rsidRPr="001A7941">
        <w:rPr>
          <w:sz w:val="28"/>
        </w:rPr>
        <w:t xml:space="preserve">от 13.07.2018 № 1112 «Об утверждении административного регламента предоставления муниципальной услуги по </w:t>
      </w:r>
      <w:r w:rsidRPr="001A7941">
        <w:rPr>
          <w:color w:val="1A1A1A"/>
          <w:sz w:val="28"/>
          <w:shd w:val="clear" w:color="auto" w:fill="FFFFFF"/>
        </w:rPr>
        <w:t>выдаче разрешений на проведение земляных работ»;</w:t>
      </w:r>
    </w:p>
    <w:p w:rsidR="001A7941" w:rsidRPr="001A7941" w:rsidRDefault="001A7941" w:rsidP="001A7941">
      <w:pPr>
        <w:jc w:val="both"/>
        <w:rPr>
          <w:sz w:val="28"/>
        </w:rPr>
      </w:pPr>
      <w:r>
        <w:rPr>
          <w:color w:val="1A1A1A"/>
          <w:sz w:val="28"/>
          <w:shd w:val="clear" w:color="auto" w:fill="FFFFFF"/>
        </w:rPr>
        <w:tab/>
      </w:r>
      <w:proofErr w:type="gramStart"/>
      <w:r w:rsidRPr="001A7941">
        <w:rPr>
          <w:color w:val="1A1A1A"/>
          <w:sz w:val="28"/>
          <w:shd w:val="clear" w:color="auto" w:fill="FFFFFF"/>
        </w:rPr>
        <w:t>2.2.</w:t>
      </w:r>
      <w:r w:rsidRPr="001A7941">
        <w:rPr>
          <w:sz w:val="28"/>
        </w:rPr>
        <w:t xml:space="preserve">от 04.12.2018 № 1957 «О внесении изменений в административный регламент предоставления муниципальной по </w:t>
      </w:r>
      <w:r w:rsidRPr="001A7941">
        <w:rPr>
          <w:color w:val="1A1A1A"/>
          <w:sz w:val="28"/>
          <w:shd w:val="clear" w:color="auto" w:fill="FFFFFF"/>
        </w:rPr>
        <w:t xml:space="preserve">выдаче разрешений на проведение земляных работ, утвержденный постановлением администрации города </w:t>
      </w:r>
      <w:proofErr w:type="spellStart"/>
      <w:r w:rsidRPr="001A7941">
        <w:rPr>
          <w:color w:val="1A1A1A"/>
          <w:sz w:val="28"/>
          <w:shd w:val="clear" w:color="auto" w:fill="FFFFFF"/>
        </w:rPr>
        <w:t>Искитима</w:t>
      </w:r>
      <w:proofErr w:type="spellEnd"/>
      <w:r w:rsidRPr="001A7941">
        <w:rPr>
          <w:color w:val="1A1A1A"/>
          <w:sz w:val="28"/>
          <w:shd w:val="clear" w:color="auto" w:fill="FFFFFF"/>
        </w:rPr>
        <w:t xml:space="preserve"> Новосибирской области от 13.07.2018 № 1112».</w:t>
      </w:r>
      <w:proofErr w:type="gramEnd"/>
    </w:p>
    <w:p w:rsidR="001A7941" w:rsidRPr="001A7941" w:rsidRDefault="001A7941" w:rsidP="001A7941">
      <w:pPr>
        <w:jc w:val="both"/>
        <w:rPr>
          <w:iCs/>
          <w:sz w:val="28"/>
        </w:rPr>
      </w:pPr>
      <w:r>
        <w:rPr>
          <w:sz w:val="28"/>
        </w:rPr>
        <w:tab/>
        <w:t>3.</w:t>
      </w:r>
      <w:r w:rsidRPr="001A7941">
        <w:rPr>
          <w:sz w:val="28"/>
        </w:rPr>
        <w:t xml:space="preserve">Муниципальному казённому учреждению «Управление ЖКХ» города </w:t>
      </w:r>
      <w:proofErr w:type="spellStart"/>
      <w:r w:rsidRPr="001A7941">
        <w:rPr>
          <w:sz w:val="28"/>
        </w:rPr>
        <w:t>Искитима</w:t>
      </w:r>
      <w:proofErr w:type="spellEnd"/>
      <w:r w:rsidRPr="001A7941">
        <w:rPr>
          <w:sz w:val="28"/>
        </w:rPr>
        <w:t xml:space="preserve"> обеспечить осуществление процедуры предоставления муниципальной услуги: </w:t>
      </w:r>
      <w:r w:rsidRPr="001A7941">
        <w:rPr>
          <w:iCs/>
          <w:sz w:val="28"/>
        </w:rPr>
        <w:t>«</w:t>
      </w:r>
      <w:r w:rsidRPr="001A7941">
        <w:rPr>
          <w:color w:val="1A1A1A"/>
          <w:sz w:val="28"/>
          <w:shd w:val="clear" w:color="auto" w:fill="FFFFFF"/>
        </w:rPr>
        <w:t xml:space="preserve">Предоставление разрешения на осуществление земляных работ», </w:t>
      </w:r>
      <w:r w:rsidRPr="001A7941">
        <w:rPr>
          <w:sz w:val="28"/>
        </w:rPr>
        <w:t>в соответствии с Административным регламентом.</w:t>
      </w:r>
    </w:p>
    <w:p w:rsidR="001A7941" w:rsidRDefault="001A7941" w:rsidP="001A7941">
      <w:pPr>
        <w:jc w:val="both"/>
        <w:rPr>
          <w:sz w:val="28"/>
        </w:rPr>
      </w:pPr>
      <w:r>
        <w:rPr>
          <w:sz w:val="28"/>
        </w:rPr>
        <w:tab/>
        <w:t>4.</w:t>
      </w:r>
      <w:r w:rsidRPr="001A7941">
        <w:rPr>
          <w:sz w:val="28"/>
        </w:rPr>
        <w:t>Опубликовать настоящее постановление в газете «</w:t>
      </w:r>
      <w:proofErr w:type="spellStart"/>
      <w:r w:rsidRPr="001A7941">
        <w:rPr>
          <w:sz w:val="28"/>
        </w:rPr>
        <w:t>Искитимские</w:t>
      </w:r>
      <w:proofErr w:type="spellEnd"/>
      <w:r w:rsidRPr="001A7941">
        <w:rPr>
          <w:sz w:val="28"/>
        </w:rPr>
        <w:t xml:space="preserve"> ведомости» и </w:t>
      </w:r>
      <w:r>
        <w:rPr>
          <w:sz w:val="28"/>
        </w:rPr>
        <w:t xml:space="preserve"> </w:t>
      </w:r>
      <w:r w:rsidRPr="001A7941">
        <w:rPr>
          <w:sz w:val="28"/>
        </w:rPr>
        <w:t xml:space="preserve">разместить на официальном сайте администрации города </w:t>
      </w:r>
    </w:p>
    <w:p w:rsidR="001A7941" w:rsidRDefault="001A7941" w:rsidP="001A7941">
      <w:pPr>
        <w:rPr>
          <w:sz w:val="28"/>
        </w:rPr>
      </w:pPr>
    </w:p>
    <w:p w:rsidR="001A7941" w:rsidRPr="001A7941" w:rsidRDefault="001A7941" w:rsidP="001A7941">
      <w:pPr>
        <w:jc w:val="both"/>
        <w:rPr>
          <w:sz w:val="28"/>
        </w:rPr>
      </w:pPr>
      <w:proofErr w:type="spellStart"/>
      <w:r w:rsidRPr="001A7941">
        <w:rPr>
          <w:sz w:val="28"/>
        </w:rPr>
        <w:lastRenderedPageBreak/>
        <w:t>Искитима</w:t>
      </w:r>
      <w:proofErr w:type="spellEnd"/>
      <w:r w:rsidRPr="001A7941">
        <w:rPr>
          <w:sz w:val="28"/>
        </w:rPr>
        <w:t xml:space="preserve"> Новосибирской области.</w:t>
      </w:r>
    </w:p>
    <w:p w:rsidR="001A7941" w:rsidRPr="001A7941" w:rsidRDefault="001A7941" w:rsidP="001A7941">
      <w:pPr>
        <w:jc w:val="both"/>
        <w:rPr>
          <w:sz w:val="28"/>
        </w:rPr>
      </w:pPr>
      <w:r>
        <w:rPr>
          <w:sz w:val="28"/>
        </w:rPr>
        <w:tab/>
        <w:t>5.</w:t>
      </w:r>
      <w:proofErr w:type="gramStart"/>
      <w:r w:rsidRPr="001A7941">
        <w:rPr>
          <w:sz w:val="28"/>
        </w:rPr>
        <w:t>Контроль за</w:t>
      </w:r>
      <w:proofErr w:type="gramEnd"/>
      <w:r w:rsidRPr="001A7941">
        <w:rPr>
          <w:sz w:val="28"/>
        </w:rPr>
        <w:t xml:space="preserve"> исполнением настоящего постановления возложить на заместителя главы администрации </w:t>
      </w:r>
      <w:proofErr w:type="spellStart"/>
      <w:r w:rsidRPr="001A7941">
        <w:rPr>
          <w:sz w:val="28"/>
        </w:rPr>
        <w:t>Сеничева</w:t>
      </w:r>
      <w:proofErr w:type="spellEnd"/>
      <w:r w:rsidRPr="001A7941">
        <w:rPr>
          <w:sz w:val="28"/>
        </w:rPr>
        <w:t xml:space="preserve"> К.В.</w:t>
      </w:r>
    </w:p>
    <w:p w:rsidR="00D27014" w:rsidRDefault="00D27014" w:rsidP="001A7941">
      <w:pPr>
        <w:jc w:val="both"/>
        <w:rPr>
          <w:sz w:val="28"/>
          <w:szCs w:val="28"/>
        </w:rPr>
      </w:pPr>
    </w:p>
    <w:p w:rsidR="00A55BED" w:rsidRPr="00D27014" w:rsidRDefault="00A55BED" w:rsidP="001D6AC6">
      <w:pPr>
        <w:ind w:firstLine="720"/>
        <w:jc w:val="both"/>
        <w:rPr>
          <w:sz w:val="28"/>
          <w:szCs w:val="28"/>
        </w:rPr>
      </w:pPr>
    </w:p>
    <w:p w:rsidR="00F239E5" w:rsidRDefault="00D27014" w:rsidP="00715F96">
      <w:pPr>
        <w:rPr>
          <w:sz w:val="28"/>
        </w:rPr>
      </w:pPr>
      <w:r>
        <w:rPr>
          <w:sz w:val="28"/>
        </w:rPr>
        <w:t xml:space="preserve">Глава </w:t>
      </w:r>
      <w:r w:rsidR="006C29E8" w:rsidRPr="006C29E8">
        <w:rPr>
          <w:sz w:val="28"/>
        </w:rPr>
        <w:t xml:space="preserve">города </w:t>
      </w:r>
      <w:proofErr w:type="spellStart"/>
      <w:r w:rsidR="006C29E8">
        <w:rPr>
          <w:sz w:val="28"/>
        </w:rPr>
        <w:t>Искитима</w:t>
      </w:r>
      <w:proofErr w:type="spellEnd"/>
      <w:r w:rsidR="009F303A">
        <w:rPr>
          <w:sz w:val="28"/>
        </w:rPr>
        <w:t xml:space="preserve">                            </w:t>
      </w:r>
      <w:r w:rsidR="006C29E8" w:rsidRPr="006C29E8">
        <w:rPr>
          <w:sz w:val="28"/>
        </w:rPr>
        <w:t xml:space="preserve">           </w:t>
      </w:r>
      <w:r>
        <w:rPr>
          <w:sz w:val="28"/>
        </w:rPr>
        <w:t xml:space="preserve"> </w:t>
      </w:r>
      <w:r w:rsidR="006C29E8" w:rsidRPr="006C29E8">
        <w:rPr>
          <w:sz w:val="28"/>
        </w:rPr>
        <w:t xml:space="preserve">    </w:t>
      </w:r>
      <w:r w:rsidR="006C29E8">
        <w:rPr>
          <w:sz w:val="28"/>
        </w:rPr>
        <w:t xml:space="preserve">                            </w:t>
      </w:r>
      <w:r w:rsidR="006C29E8" w:rsidRPr="006C29E8">
        <w:rPr>
          <w:sz w:val="28"/>
        </w:rPr>
        <w:t xml:space="preserve"> </w:t>
      </w:r>
      <w:proofErr w:type="spellStart"/>
      <w:r w:rsidR="006C29E8" w:rsidRPr="006C29E8">
        <w:rPr>
          <w:sz w:val="28"/>
        </w:rPr>
        <w:t>С.В.Завражин</w:t>
      </w:r>
      <w:proofErr w:type="spellEnd"/>
    </w:p>
    <w:p w:rsidR="001A7941" w:rsidRDefault="001A7941" w:rsidP="00715F96">
      <w:pPr>
        <w:rPr>
          <w:sz w:val="28"/>
        </w:rPr>
      </w:pPr>
    </w:p>
    <w:p w:rsidR="001A7941" w:rsidRDefault="001A7941" w:rsidP="00715F96">
      <w:pPr>
        <w:rPr>
          <w:sz w:val="28"/>
        </w:rPr>
      </w:pPr>
    </w:p>
    <w:p w:rsidR="001A7941" w:rsidRDefault="001A7941" w:rsidP="00715F96">
      <w:pPr>
        <w:rPr>
          <w:sz w:val="28"/>
        </w:rPr>
      </w:pPr>
    </w:p>
    <w:p w:rsidR="001A7941" w:rsidRDefault="001A7941" w:rsidP="00715F96">
      <w:pPr>
        <w:rPr>
          <w:sz w:val="28"/>
        </w:rPr>
      </w:pPr>
    </w:p>
    <w:p w:rsidR="001A7941" w:rsidRDefault="001A7941" w:rsidP="00715F96">
      <w:pPr>
        <w:rPr>
          <w:sz w:val="28"/>
        </w:rPr>
      </w:pPr>
    </w:p>
    <w:p w:rsidR="001A7941" w:rsidRDefault="001A7941" w:rsidP="00715F96">
      <w:pPr>
        <w:rPr>
          <w:sz w:val="28"/>
        </w:rPr>
      </w:pPr>
    </w:p>
    <w:p w:rsidR="001A7941" w:rsidRDefault="001A7941" w:rsidP="00715F96">
      <w:pPr>
        <w:rPr>
          <w:sz w:val="28"/>
        </w:rPr>
      </w:pPr>
    </w:p>
    <w:p w:rsidR="001A7941" w:rsidRDefault="001A7941" w:rsidP="00715F96">
      <w:pPr>
        <w:rPr>
          <w:sz w:val="28"/>
        </w:rPr>
      </w:pPr>
    </w:p>
    <w:p w:rsidR="001A7941" w:rsidRDefault="001A7941" w:rsidP="00715F96">
      <w:pPr>
        <w:rPr>
          <w:sz w:val="28"/>
        </w:rPr>
      </w:pPr>
    </w:p>
    <w:p w:rsidR="001A7941" w:rsidRDefault="001A7941" w:rsidP="00715F96">
      <w:pPr>
        <w:rPr>
          <w:sz w:val="28"/>
        </w:rPr>
      </w:pPr>
    </w:p>
    <w:p w:rsidR="001A7941" w:rsidRDefault="001A7941" w:rsidP="00715F96">
      <w:pPr>
        <w:rPr>
          <w:sz w:val="28"/>
        </w:rPr>
      </w:pPr>
    </w:p>
    <w:p w:rsidR="001A7941" w:rsidRDefault="001A7941" w:rsidP="00715F96">
      <w:pPr>
        <w:rPr>
          <w:sz w:val="28"/>
        </w:rPr>
      </w:pPr>
    </w:p>
    <w:p w:rsidR="001A7941" w:rsidRDefault="001A7941" w:rsidP="00715F96">
      <w:pPr>
        <w:rPr>
          <w:sz w:val="28"/>
        </w:rPr>
      </w:pPr>
    </w:p>
    <w:p w:rsidR="001A7941" w:rsidRDefault="001A7941" w:rsidP="00715F96">
      <w:pPr>
        <w:rPr>
          <w:sz w:val="28"/>
        </w:rPr>
      </w:pPr>
    </w:p>
    <w:p w:rsidR="001A7941" w:rsidRDefault="001A7941" w:rsidP="00715F96">
      <w:pPr>
        <w:rPr>
          <w:sz w:val="28"/>
        </w:rPr>
      </w:pPr>
    </w:p>
    <w:p w:rsidR="001A7941" w:rsidRDefault="001A7941" w:rsidP="00715F96">
      <w:pPr>
        <w:rPr>
          <w:sz w:val="28"/>
        </w:rPr>
      </w:pPr>
    </w:p>
    <w:p w:rsidR="001A7941" w:rsidRDefault="001A7941" w:rsidP="00715F96">
      <w:pPr>
        <w:rPr>
          <w:sz w:val="28"/>
        </w:rPr>
      </w:pPr>
    </w:p>
    <w:p w:rsidR="001A7941" w:rsidRDefault="001A7941" w:rsidP="00715F96">
      <w:pPr>
        <w:rPr>
          <w:sz w:val="28"/>
        </w:rPr>
      </w:pPr>
    </w:p>
    <w:p w:rsidR="001A7941" w:rsidRDefault="001A7941" w:rsidP="00715F96">
      <w:pPr>
        <w:rPr>
          <w:sz w:val="28"/>
        </w:rPr>
      </w:pPr>
    </w:p>
    <w:p w:rsidR="001A7941" w:rsidRDefault="001A7941" w:rsidP="00715F96">
      <w:pPr>
        <w:rPr>
          <w:sz w:val="28"/>
        </w:rPr>
      </w:pPr>
    </w:p>
    <w:p w:rsidR="001A7941" w:rsidRDefault="001A7941" w:rsidP="00715F96">
      <w:pPr>
        <w:rPr>
          <w:sz w:val="28"/>
        </w:rPr>
      </w:pPr>
    </w:p>
    <w:p w:rsidR="001A7941" w:rsidRDefault="001A7941" w:rsidP="00715F96">
      <w:pPr>
        <w:rPr>
          <w:sz w:val="28"/>
        </w:rPr>
      </w:pPr>
    </w:p>
    <w:p w:rsidR="001A7941" w:rsidRDefault="001A7941" w:rsidP="00715F96">
      <w:pPr>
        <w:rPr>
          <w:sz w:val="28"/>
        </w:rPr>
      </w:pPr>
    </w:p>
    <w:p w:rsidR="001A7941" w:rsidRDefault="001A7941" w:rsidP="00715F96">
      <w:pPr>
        <w:rPr>
          <w:sz w:val="28"/>
        </w:rPr>
      </w:pPr>
    </w:p>
    <w:p w:rsidR="001A7941" w:rsidRDefault="001A7941" w:rsidP="00715F96">
      <w:pPr>
        <w:rPr>
          <w:sz w:val="28"/>
        </w:rPr>
      </w:pPr>
    </w:p>
    <w:p w:rsidR="001A7941" w:rsidRDefault="001A7941" w:rsidP="00715F96">
      <w:pPr>
        <w:rPr>
          <w:sz w:val="28"/>
        </w:rPr>
      </w:pPr>
    </w:p>
    <w:p w:rsidR="001A7941" w:rsidRDefault="001A7941" w:rsidP="00715F96">
      <w:pPr>
        <w:rPr>
          <w:sz w:val="28"/>
        </w:rPr>
      </w:pPr>
    </w:p>
    <w:p w:rsidR="001A7941" w:rsidRDefault="001A7941" w:rsidP="00715F96">
      <w:pPr>
        <w:rPr>
          <w:sz w:val="28"/>
        </w:rPr>
      </w:pPr>
    </w:p>
    <w:p w:rsidR="001A7941" w:rsidRDefault="001A7941" w:rsidP="00715F96">
      <w:pPr>
        <w:rPr>
          <w:sz w:val="28"/>
        </w:rPr>
      </w:pPr>
    </w:p>
    <w:p w:rsidR="001A7941" w:rsidRDefault="001A7941" w:rsidP="00715F96">
      <w:pPr>
        <w:rPr>
          <w:sz w:val="28"/>
        </w:rPr>
      </w:pPr>
    </w:p>
    <w:p w:rsidR="001A7941" w:rsidRDefault="001A7941" w:rsidP="00715F96">
      <w:pPr>
        <w:rPr>
          <w:sz w:val="28"/>
        </w:rPr>
      </w:pPr>
    </w:p>
    <w:p w:rsidR="001A7941" w:rsidRDefault="001A7941" w:rsidP="00715F96">
      <w:pPr>
        <w:rPr>
          <w:sz w:val="28"/>
        </w:rPr>
      </w:pPr>
    </w:p>
    <w:p w:rsidR="001A7941" w:rsidRDefault="001A7941" w:rsidP="00715F96">
      <w:pPr>
        <w:rPr>
          <w:sz w:val="28"/>
        </w:rPr>
      </w:pPr>
    </w:p>
    <w:p w:rsidR="001A7941" w:rsidRDefault="001A7941" w:rsidP="00715F96">
      <w:pPr>
        <w:rPr>
          <w:sz w:val="28"/>
        </w:rPr>
      </w:pPr>
    </w:p>
    <w:p w:rsidR="001A7941" w:rsidRDefault="001A7941" w:rsidP="00715F96">
      <w:pPr>
        <w:rPr>
          <w:sz w:val="28"/>
        </w:rPr>
      </w:pPr>
    </w:p>
    <w:p w:rsidR="001A7941" w:rsidRDefault="001A7941" w:rsidP="00715F96">
      <w:pPr>
        <w:rPr>
          <w:sz w:val="28"/>
        </w:rPr>
      </w:pPr>
    </w:p>
    <w:p w:rsidR="001A7941" w:rsidRDefault="001A7941" w:rsidP="00715F96">
      <w:pPr>
        <w:rPr>
          <w:sz w:val="28"/>
        </w:rPr>
      </w:pPr>
    </w:p>
    <w:p w:rsidR="001A7941" w:rsidRDefault="001A7941" w:rsidP="00715F96">
      <w:pPr>
        <w:rPr>
          <w:sz w:val="28"/>
        </w:rPr>
      </w:pPr>
    </w:p>
    <w:p w:rsidR="001A7941" w:rsidRDefault="001A7941" w:rsidP="00715F96">
      <w:pPr>
        <w:rPr>
          <w:sz w:val="28"/>
        </w:rPr>
      </w:pPr>
    </w:p>
    <w:p w:rsidR="001A7941" w:rsidRDefault="001A7941" w:rsidP="00715F96">
      <w:pPr>
        <w:rPr>
          <w:sz w:val="28"/>
        </w:rPr>
      </w:pPr>
    </w:p>
    <w:p w:rsidR="001A7941" w:rsidRDefault="001A7941" w:rsidP="00715F96">
      <w:pPr>
        <w:rPr>
          <w:sz w:val="28"/>
        </w:rPr>
      </w:pPr>
    </w:p>
    <w:p w:rsidR="00825731" w:rsidRDefault="001A7941" w:rsidP="001A7941">
      <w:pPr>
        <w:pStyle w:val="ConsPlusNormal"/>
        <w:ind w:right="-2"/>
        <w:jc w:val="right"/>
        <w:outlineLvl w:val="0"/>
        <w:rPr>
          <w:rFonts w:ascii="Times New Roman" w:hAnsi="Times New Roman" w:cs="Times New Roman"/>
        </w:rPr>
      </w:pPr>
      <w:r>
        <w:rPr>
          <w:rFonts w:ascii="Times New Roman" w:hAnsi="Times New Roman" w:cs="Times New Roman"/>
        </w:rPr>
        <w:t xml:space="preserve">                                                                          </w:t>
      </w:r>
    </w:p>
    <w:p w:rsidR="001A7941" w:rsidRDefault="001A7941" w:rsidP="001A7941">
      <w:pPr>
        <w:pStyle w:val="ConsPlusNormal"/>
        <w:ind w:right="-2"/>
        <w:jc w:val="right"/>
        <w:outlineLvl w:val="0"/>
        <w:rPr>
          <w:rFonts w:ascii="Times New Roman" w:hAnsi="Times New Roman" w:cs="Times New Roman"/>
        </w:rPr>
      </w:pPr>
      <w:bookmarkStart w:id="3" w:name="_GoBack"/>
      <w:bookmarkEnd w:id="3"/>
      <w:r>
        <w:rPr>
          <w:rFonts w:ascii="Times New Roman" w:hAnsi="Times New Roman" w:cs="Times New Roman"/>
        </w:rPr>
        <w:lastRenderedPageBreak/>
        <w:t>УТВЕРЖДЕН</w:t>
      </w:r>
    </w:p>
    <w:p w:rsidR="001A7941" w:rsidRPr="001A7941" w:rsidRDefault="001A7941" w:rsidP="001A7941">
      <w:pPr>
        <w:pStyle w:val="ConsPlusNormal"/>
        <w:ind w:left="5760" w:right="-2"/>
        <w:jc w:val="right"/>
        <w:rPr>
          <w:rFonts w:ascii="Times New Roman" w:hAnsi="Times New Roman" w:cs="Times New Roman"/>
          <w:sz w:val="24"/>
          <w:szCs w:val="24"/>
        </w:rPr>
      </w:pPr>
      <w:r w:rsidRPr="001A7941">
        <w:rPr>
          <w:rFonts w:ascii="Times New Roman" w:hAnsi="Times New Roman" w:cs="Times New Roman"/>
          <w:sz w:val="24"/>
          <w:szCs w:val="24"/>
        </w:rPr>
        <w:t>постановлением администрации</w:t>
      </w:r>
    </w:p>
    <w:p w:rsidR="001A7941" w:rsidRPr="001A7941" w:rsidRDefault="001A7941" w:rsidP="001A7941">
      <w:pPr>
        <w:pStyle w:val="ConsPlusNormal"/>
        <w:ind w:left="5760" w:right="-2"/>
        <w:jc w:val="right"/>
        <w:rPr>
          <w:rFonts w:ascii="Times New Roman" w:hAnsi="Times New Roman" w:cs="Times New Roman"/>
          <w:sz w:val="24"/>
          <w:szCs w:val="24"/>
        </w:rPr>
      </w:pPr>
      <w:r w:rsidRPr="001A7941">
        <w:rPr>
          <w:rFonts w:ascii="Times New Roman" w:hAnsi="Times New Roman" w:cs="Times New Roman"/>
          <w:sz w:val="24"/>
          <w:szCs w:val="24"/>
        </w:rPr>
        <w:t xml:space="preserve">города </w:t>
      </w:r>
      <w:proofErr w:type="spellStart"/>
      <w:r w:rsidRPr="001A7941">
        <w:rPr>
          <w:rFonts w:ascii="Times New Roman" w:hAnsi="Times New Roman" w:cs="Times New Roman"/>
          <w:sz w:val="24"/>
          <w:szCs w:val="24"/>
        </w:rPr>
        <w:t>Искитима</w:t>
      </w:r>
      <w:proofErr w:type="spellEnd"/>
    </w:p>
    <w:p w:rsidR="001A7941" w:rsidRPr="001A7941" w:rsidRDefault="001A7941" w:rsidP="001A7941">
      <w:pPr>
        <w:pStyle w:val="ConsPlusNormal"/>
        <w:ind w:left="5760" w:right="-2"/>
        <w:jc w:val="right"/>
        <w:rPr>
          <w:rFonts w:ascii="Times New Roman" w:hAnsi="Times New Roman" w:cs="Times New Roman"/>
          <w:sz w:val="24"/>
          <w:szCs w:val="24"/>
        </w:rPr>
      </w:pPr>
      <w:r w:rsidRPr="001A7941">
        <w:rPr>
          <w:rFonts w:ascii="Times New Roman" w:hAnsi="Times New Roman" w:cs="Times New Roman"/>
          <w:sz w:val="24"/>
          <w:szCs w:val="24"/>
        </w:rPr>
        <w:t>от  24.05.2024 № 790</w:t>
      </w:r>
    </w:p>
    <w:p w:rsidR="001A7941" w:rsidRPr="001A7941" w:rsidRDefault="001A7941" w:rsidP="001A7941">
      <w:pPr>
        <w:pStyle w:val="ConsPlusNormal"/>
        <w:outlineLvl w:val="0"/>
        <w:rPr>
          <w:rFonts w:ascii="Times New Roman" w:hAnsi="Times New Roman" w:cs="Times New Roman"/>
          <w:sz w:val="24"/>
          <w:szCs w:val="24"/>
        </w:rPr>
      </w:pPr>
    </w:p>
    <w:p w:rsidR="001A7941" w:rsidRPr="001A7941" w:rsidRDefault="001A7941" w:rsidP="001A7941">
      <w:pPr>
        <w:pStyle w:val="ConsPlusNormal"/>
        <w:ind w:firstLine="6237"/>
        <w:jc w:val="center"/>
        <w:rPr>
          <w:rFonts w:ascii="Times New Roman" w:hAnsi="Times New Roman" w:cs="Times New Roman"/>
          <w:sz w:val="24"/>
          <w:szCs w:val="24"/>
        </w:rPr>
      </w:pPr>
    </w:p>
    <w:p w:rsidR="001A7941" w:rsidRPr="001A7941" w:rsidRDefault="001A7941" w:rsidP="001A7941">
      <w:pPr>
        <w:pStyle w:val="ConsPlusTitle"/>
        <w:jc w:val="center"/>
        <w:rPr>
          <w:rFonts w:ascii="Times New Roman" w:hAnsi="Times New Roman" w:cs="Times New Roman"/>
          <w:b w:val="0"/>
          <w:sz w:val="24"/>
          <w:szCs w:val="24"/>
        </w:rPr>
      </w:pPr>
      <w:r w:rsidRPr="001A7941">
        <w:rPr>
          <w:rFonts w:ascii="Times New Roman" w:hAnsi="Times New Roman" w:cs="Times New Roman"/>
          <w:b w:val="0"/>
          <w:sz w:val="24"/>
          <w:szCs w:val="24"/>
        </w:rPr>
        <w:t>Административный регламент</w:t>
      </w:r>
    </w:p>
    <w:p w:rsidR="001A7941" w:rsidRPr="001A7941" w:rsidRDefault="001A7941" w:rsidP="001A7941">
      <w:pPr>
        <w:pStyle w:val="ConsPlusTitle"/>
        <w:jc w:val="center"/>
        <w:rPr>
          <w:rFonts w:ascii="Times New Roman" w:hAnsi="Times New Roman" w:cs="Times New Roman"/>
          <w:b w:val="0"/>
          <w:sz w:val="24"/>
          <w:szCs w:val="24"/>
        </w:rPr>
      </w:pPr>
      <w:r w:rsidRPr="001A7941">
        <w:rPr>
          <w:rFonts w:ascii="Times New Roman" w:hAnsi="Times New Roman" w:cs="Times New Roman"/>
          <w:b w:val="0"/>
          <w:sz w:val="24"/>
          <w:szCs w:val="24"/>
        </w:rPr>
        <w:t>по предоставлению муниципальной услуги:</w:t>
      </w:r>
    </w:p>
    <w:p w:rsidR="001A7941" w:rsidRPr="001A7941" w:rsidRDefault="001A7941" w:rsidP="001A7941">
      <w:pPr>
        <w:jc w:val="center"/>
        <w:rPr>
          <w:iCs/>
          <w:sz w:val="24"/>
          <w:szCs w:val="24"/>
        </w:rPr>
      </w:pPr>
      <w:r w:rsidRPr="001A7941">
        <w:rPr>
          <w:iCs/>
          <w:sz w:val="24"/>
          <w:szCs w:val="24"/>
        </w:rPr>
        <w:t>«</w:t>
      </w:r>
      <w:r w:rsidRPr="001A7941">
        <w:rPr>
          <w:color w:val="1A1A1A"/>
          <w:sz w:val="24"/>
          <w:szCs w:val="24"/>
          <w:shd w:val="clear" w:color="auto" w:fill="FFFFFF"/>
        </w:rPr>
        <w:t>Предоставление разрешения на осуществление земляных работ»</w:t>
      </w:r>
    </w:p>
    <w:p w:rsidR="001A7941" w:rsidRPr="001A7941" w:rsidRDefault="001A7941" w:rsidP="001A7941">
      <w:pPr>
        <w:pStyle w:val="ConsPlusNormal"/>
        <w:jc w:val="center"/>
        <w:rPr>
          <w:rFonts w:ascii="Times New Roman" w:hAnsi="Times New Roman" w:cs="Times New Roman"/>
          <w:sz w:val="24"/>
          <w:szCs w:val="24"/>
        </w:rPr>
      </w:pPr>
    </w:p>
    <w:p w:rsidR="001A7941" w:rsidRPr="001A7941" w:rsidRDefault="001A7941" w:rsidP="001A7941">
      <w:pPr>
        <w:numPr>
          <w:ilvl w:val="0"/>
          <w:numId w:val="33"/>
        </w:numPr>
        <w:shd w:val="clear" w:color="auto" w:fill="FFFFFF"/>
        <w:jc w:val="center"/>
        <w:rPr>
          <w:sz w:val="24"/>
          <w:szCs w:val="24"/>
        </w:rPr>
      </w:pPr>
      <w:r w:rsidRPr="001A7941">
        <w:rPr>
          <w:sz w:val="24"/>
          <w:szCs w:val="24"/>
        </w:rPr>
        <w:t>Общие положения</w:t>
      </w:r>
    </w:p>
    <w:p w:rsidR="001A7941" w:rsidRPr="001A7941" w:rsidRDefault="001A7941" w:rsidP="001A7941">
      <w:pPr>
        <w:shd w:val="clear" w:color="auto" w:fill="FFFFFF"/>
        <w:ind w:left="1080"/>
        <w:rPr>
          <w:sz w:val="24"/>
          <w:szCs w:val="24"/>
        </w:rPr>
      </w:pPr>
    </w:p>
    <w:p w:rsidR="001A7941" w:rsidRPr="001A7941" w:rsidRDefault="001A7941" w:rsidP="001A7941">
      <w:pPr>
        <w:numPr>
          <w:ilvl w:val="0"/>
          <w:numId w:val="34"/>
        </w:numPr>
        <w:shd w:val="clear" w:color="auto" w:fill="FFFFFF"/>
        <w:jc w:val="center"/>
        <w:rPr>
          <w:sz w:val="24"/>
          <w:szCs w:val="24"/>
        </w:rPr>
      </w:pPr>
      <w:r w:rsidRPr="001A7941">
        <w:rPr>
          <w:sz w:val="24"/>
          <w:szCs w:val="24"/>
        </w:rPr>
        <w:t>Предмет регулирования Административного регламента</w:t>
      </w:r>
    </w:p>
    <w:p w:rsidR="001A7941" w:rsidRPr="001A7941" w:rsidRDefault="001A7941" w:rsidP="001A7941">
      <w:pPr>
        <w:shd w:val="clear" w:color="auto" w:fill="FFFFFF"/>
        <w:ind w:left="360"/>
        <w:rPr>
          <w:sz w:val="24"/>
          <w:szCs w:val="24"/>
        </w:rPr>
      </w:pPr>
    </w:p>
    <w:p w:rsidR="001A7941" w:rsidRPr="001A7941" w:rsidRDefault="001A7941" w:rsidP="001A7941">
      <w:pPr>
        <w:shd w:val="clear" w:color="auto" w:fill="FFFFFF"/>
        <w:jc w:val="both"/>
        <w:rPr>
          <w:sz w:val="24"/>
          <w:szCs w:val="24"/>
        </w:rPr>
      </w:pPr>
      <w:r>
        <w:rPr>
          <w:sz w:val="24"/>
          <w:szCs w:val="24"/>
        </w:rPr>
        <w:tab/>
      </w:r>
      <w:r w:rsidRPr="001A7941">
        <w:rPr>
          <w:sz w:val="24"/>
          <w:szCs w:val="24"/>
        </w:rPr>
        <w:t xml:space="preserve"> 1.1. Административный регламент по предоставлению муниципальной услуги регулирует отношения, возникающие в связи с предоставлением муниципальной услуги: «Предоставление разрешения на осуществление земляных работ» (далее - Административный регламент, Муниципальная услуга), администрацией города </w:t>
      </w:r>
      <w:proofErr w:type="spellStart"/>
      <w:r w:rsidRPr="001A7941">
        <w:rPr>
          <w:sz w:val="24"/>
          <w:szCs w:val="24"/>
        </w:rPr>
        <w:t>Искитима</w:t>
      </w:r>
      <w:proofErr w:type="spellEnd"/>
      <w:r w:rsidRPr="001A7941">
        <w:rPr>
          <w:sz w:val="24"/>
          <w:szCs w:val="24"/>
        </w:rPr>
        <w:t xml:space="preserve"> (далее - Администрация). </w:t>
      </w:r>
    </w:p>
    <w:p w:rsidR="001A7941" w:rsidRPr="001A7941" w:rsidRDefault="001A7941" w:rsidP="001A7941">
      <w:pPr>
        <w:shd w:val="clear" w:color="auto" w:fill="FFFFFF"/>
        <w:jc w:val="both"/>
        <w:rPr>
          <w:sz w:val="24"/>
          <w:szCs w:val="24"/>
        </w:rPr>
      </w:pPr>
      <w:r>
        <w:rPr>
          <w:sz w:val="24"/>
          <w:szCs w:val="24"/>
        </w:rPr>
        <w:tab/>
      </w:r>
      <w:r w:rsidRPr="001A7941">
        <w:rPr>
          <w:sz w:val="24"/>
          <w:szCs w:val="24"/>
        </w:rPr>
        <w:t xml:space="preserve">1.2. </w:t>
      </w:r>
      <w:proofErr w:type="gramStart"/>
      <w:r w:rsidRPr="001A7941">
        <w:rPr>
          <w:sz w:val="24"/>
          <w:szCs w:val="24"/>
        </w:rPr>
        <w:t>Административный регламент устанавливает стандарт предоставления Муниципальной услуги, состав, последовательность и сроки выполнения административных процедур по предоставлению Муниципальной услуги, требования к порядку их выполнения, в том числе особенности выполнения административных процедур в электронной форме, а также особенности выполнения административных процедур в многофункциональных центрах предоставления Муниципальных услуг (далее - МФЦ), формы контроля за предоставлением Муниципальной услуги, досудебный (внесудебный) порядок обжалования решений и действий</w:t>
      </w:r>
      <w:proofErr w:type="gramEnd"/>
      <w:r w:rsidRPr="001A7941">
        <w:rPr>
          <w:sz w:val="24"/>
          <w:szCs w:val="24"/>
        </w:rPr>
        <w:t xml:space="preserve"> (бездействий) Администрации, должностных лиц Администрации, работников МФЦ.</w:t>
      </w:r>
    </w:p>
    <w:p w:rsidR="001A7941" w:rsidRPr="001A7941" w:rsidRDefault="001A7941" w:rsidP="001A7941">
      <w:pPr>
        <w:shd w:val="clear" w:color="auto" w:fill="FFFFFF"/>
        <w:jc w:val="both"/>
        <w:rPr>
          <w:sz w:val="24"/>
          <w:szCs w:val="24"/>
        </w:rPr>
      </w:pPr>
      <w:r w:rsidRPr="001A7941">
        <w:rPr>
          <w:sz w:val="24"/>
          <w:szCs w:val="24"/>
        </w:rPr>
        <w:t xml:space="preserve"> </w:t>
      </w:r>
      <w:r>
        <w:rPr>
          <w:sz w:val="24"/>
          <w:szCs w:val="24"/>
        </w:rPr>
        <w:tab/>
      </w:r>
      <w:r w:rsidRPr="001A7941">
        <w:rPr>
          <w:sz w:val="24"/>
          <w:szCs w:val="24"/>
        </w:rPr>
        <w:t>1.3. Проведение любых видов земляных работ без оформления разрешения на осуществление земляных работ (далее — Разрешение) запрещается, за исключением случаев, когда указанные работы осуществляются на основании документов, выданных в соответствии с Федеральным законодательством.</w:t>
      </w:r>
    </w:p>
    <w:p w:rsidR="001A7941" w:rsidRPr="001A7941" w:rsidRDefault="001A7941" w:rsidP="001A7941">
      <w:pPr>
        <w:shd w:val="clear" w:color="auto" w:fill="FFFFFF"/>
        <w:jc w:val="both"/>
        <w:rPr>
          <w:sz w:val="24"/>
          <w:szCs w:val="24"/>
        </w:rPr>
      </w:pPr>
      <w:r>
        <w:rPr>
          <w:sz w:val="24"/>
          <w:szCs w:val="24"/>
        </w:rPr>
        <w:tab/>
      </w:r>
      <w:r w:rsidRPr="001A7941">
        <w:rPr>
          <w:sz w:val="24"/>
          <w:szCs w:val="24"/>
        </w:rPr>
        <w:t xml:space="preserve"> 1.4. Получение разрешения на право производства земляных работ обязательно, в том числе, при производстве следующих работ, требующих проведения земляных работ: </w:t>
      </w:r>
    </w:p>
    <w:p w:rsidR="001A7941" w:rsidRPr="001A7941" w:rsidRDefault="001A7941" w:rsidP="001A7941">
      <w:pPr>
        <w:shd w:val="clear" w:color="auto" w:fill="FFFFFF"/>
        <w:jc w:val="both"/>
        <w:rPr>
          <w:sz w:val="24"/>
          <w:szCs w:val="24"/>
        </w:rPr>
      </w:pPr>
      <w:r>
        <w:rPr>
          <w:sz w:val="24"/>
          <w:szCs w:val="24"/>
        </w:rPr>
        <w:tab/>
      </w:r>
      <w:r w:rsidRPr="001A7941">
        <w:rPr>
          <w:sz w:val="24"/>
          <w:szCs w:val="24"/>
        </w:rPr>
        <w:t>1.4.1. строительство, реконструкция объектов капитального строительства, за исключением случаев, когда указанные работы осуществляются на основании разрешения на строительство; 1.4.2. строительство, реконструкция сетей инженерно-технического обеспечения за исключением случаев, когда указанные работы осуществляются на основании разрешения на строительство;</w:t>
      </w:r>
    </w:p>
    <w:p w:rsidR="001A7941" w:rsidRPr="001A7941" w:rsidRDefault="001A7941" w:rsidP="001A7941">
      <w:pPr>
        <w:shd w:val="clear" w:color="auto" w:fill="FFFFFF"/>
        <w:jc w:val="both"/>
        <w:rPr>
          <w:sz w:val="24"/>
          <w:szCs w:val="24"/>
        </w:rPr>
      </w:pPr>
      <w:r>
        <w:rPr>
          <w:sz w:val="24"/>
          <w:szCs w:val="24"/>
        </w:rPr>
        <w:tab/>
      </w:r>
      <w:r w:rsidRPr="001A7941">
        <w:rPr>
          <w:sz w:val="24"/>
          <w:szCs w:val="24"/>
        </w:rPr>
        <w:t xml:space="preserve"> 1.4.3. инженерные изыскания; </w:t>
      </w:r>
    </w:p>
    <w:p w:rsidR="001A7941" w:rsidRPr="001A7941" w:rsidRDefault="001A7941" w:rsidP="001A7941">
      <w:pPr>
        <w:shd w:val="clear" w:color="auto" w:fill="FFFFFF"/>
        <w:jc w:val="both"/>
        <w:rPr>
          <w:sz w:val="24"/>
          <w:szCs w:val="24"/>
        </w:rPr>
      </w:pPr>
      <w:r w:rsidRPr="001A7941">
        <w:rPr>
          <w:sz w:val="24"/>
          <w:szCs w:val="24"/>
        </w:rPr>
        <w:t xml:space="preserve"> </w:t>
      </w:r>
      <w:r>
        <w:rPr>
          <w:sz w:val="24"/>
          <w:szCs w:val="24"/>
        </w:rPr>
        <w:tab/>
      </w:r>
      <w:r w:rsidRPr="001A7941">
        <w:rPr>
          <w:sz w:val="24"/>
          <w:szCs w:val="24"/>
        </w:rPr>
        <w:t xml:space="preserve">1.4.4. капитальный, текущий ремонт зданий, строений сооружений, сетей инженерно-технического обеспечения, объектов дорожного хозяйства, за исключением текущего ремонта дорог и тротуаров без изменения профиля и планировки дорог; </w:t>
      </w:r>
    </w:p>
    <w:p w:rsidR="001A7941" w:rsidRPr="001A7941" w:rsidRDefault="001A7941" w:rsidP="001A7941">
      <w:pPr>
        <w:shd w:val="clear" w:color="auto" w:fill="FFFFFF"/>
        <w:jc w:val="both"/>
        <w:rPr>
          <w:sz w:val="24"/>
          <w:szCs w:val="24"/>
        </w:rPr>
      </w:pPr>
      <w:r>
        <w:rPr>
          <w:sz w:val="24"/>
          <w:szCs w:val="24"/>
        </w:rPr>
        <w:tab/>
      </w:r>
      <w:proofErr w:type="gramStart"/>
      <w:r w:rsidRPr="001A7941">
        <w:rPr>
          <w:sz w:val="24"/>
          <w:szCs w:val="24"/>
        </w:rPr>
        <w:t>1.4.5. размещение и установка объектов, в том числе некапитальных объектов, на землях или земельных участках, находящихся в государственной или муниципальной собственности, размещение которых может осуществляться без предоставления земельных участков и установления сервитутов, а также установка опор, информационных и рекламных конструкций, использование земель или земельного участка, находящихся в государственной или муниципальной собственности, в целях проведения инженерных изысканий либо капитального или текущего</w:t>
      </w:r>
      <w:proofErr w:type="gramEnd"/>
      <w:r w:rsidRPr="001A7941">
        <w:rPr>
          <w:sz w:val="24"/>
          <w:szCs w:val="24"/>
        </w:rPr>
        <w:t xml:space="preserve"> ремонта линейного объекта на срок не более одного года; строительства временных или вспомогательных сооружений (включая ограждения, бытовки, навесы), складирования строительных и иных материалов, техники для обеспечения строительства, реконструкции линейных объектов федерального, регионального или местного значения на срок их строительства, реконструкции;</w:t>
      </w:r>
    </w:p>
    <w:p w:rsidR="001A7941" w:rsidRPr="001A7941" w:rsidRDefault="001A7941" w:rsidP="001A7941">
      <w:pPr>
        <w:shd w:val="clear" w:color="auto" w:fill="FFFFFF"/>
        <w:jc w:val="both"/>
        <w:rPr>
          <w:sz w:val="24"/>
          <w:szCs w:val="24"/>
        </w:rPr>
      </w:pPr>
      <w:r w:rsidRPr="001A7941">
        <w:rPr>
          <w:sz w:val="24"/>
          <w:szCs w:val="24"/>
        </w:rPr>
        <w:lastRenderedPageBreak/>
        <w:t xml:space="preserve"> </w:t>
      </w:r>
      <w:r>
        <w:rPr>
          <w:sz w:val="24"/>
          <w:szCs w:val="24"/>
        </w:rPr>
        <w:tab/>
      </w:r>
      <w:r w:rsidRPr="001A7941">
        <w:rPr>
          <w:sz w:val="24"/>
          <w:szCs w:val="24"/>
        </w:rPr>
        <w:t>1.4.6. аварийно-восстановительный ремонт, в том числе сетей инженерно</w:t>
      </w:r>
      <w:r w:rsidRPr="001A7941">
        <w:rPr>
          <w:sz w:val="24"/>
          <w:szCs w:val="24"/>
        </w:rPr>
        <w:footnoteRef/>
      </w:r>
      <w:r w:rsidRPr="001A7941">
        <w:rPr>
          <w:sz w:val="24"/>
          <w:szCs w:val="24"/>
        </w:rPr>
        <w:t xml:space="preserve">технического обеспечения, сооружений; </w:t>
      </w:r>
    </w:p>
    <w:p w:rsidR="001A7941" w:rsidRPr="001A7941" w:rsidRDefault="001A7941" w:rsidP="001A7941">
      <w:pPr>
        <w:shd w:val="clear" w:color="auto" w:fill="FFFFFF"/>
        <w:jc w:val="both"/>
        <w:rPr>
          <w:sz w:val="24"/>
          <w:szCs w:val="24"/>
        </w:rPr>
      </w:pPr>
      <w:r>
        <w:rPr>
          <w:sz w:val="24"/>
          <w:szCs w:val="24"/>
        </w:rPr>
        <w:tab/>
      </w:r>
      <w:r w:rsidRPr="001A7941">
        <w:rPr>
          <w:sz w:val="24"/>
          <w:szCs w:val="24"/>
        </w:rPr>
        <w:t>1.4.7. снос зданий и сооружений, ликвидация сетей инженерно-технического обеспечения за исключением случаев, когда указанные работы осуществляются на</w:t>
      </w:r>
      <w:r w:rsidRPr="001A7941">
        <w:rPr>
          <w:color w:val="1A1A1A"/>
          <w:sz w:val="24"/>
          <w:szCs w:val="24"/>
        </w:rPr>
        <w:t xml:space="preserve"> </w:t>
      </w:r>
      <w:r w:rsidRPr="001A7941">
        <w:rPr>
          <w:sz w:val="24"/>
          <w:szCs w:val="24"/>
        </w:rPr>
        <w:t>сновании разрешения на строительство;</w:t>
      </w:r>
    </w:p>
    <w:p w:rsidR="001A7941" w:rsidRPr="001A7941" w:rsidRDefault="001A7941" w:rsidP="001A7941">
      <w:pPr>
        <w:shd w:val="clear" w:color="auto" w:fill="FFFFFF"/>
        <w:jc w:val="both"/>
        <w:rPr>
          <w:sz w:val="24"/>
          <w:szCs w:val="24"/>
        </w:rPr>
      </w:pPr>
      <w:r w:rsidRPr="001A7941">
        <w:rPr>
          <w:sz w:val="24"/>
          <w:szCs w:val="24"/>
        </w:rPr>
        <w:t xml:space="preserve"> </w:t>
      </w:r>
      <w:r>
        <w:rPr>
          <w:sz w:val="24"/>
          <w:szCs w:val="24"/>
        </w:rPr>
        <w:tab/>
      </w:r>
      <w:r w:rsidRPr="001A7941">
        <w:rPr>
          <w:sz w:val="24"/>
          <w:szCs w:val="24"/>
        </w:rPr>
        <w:t>1.4.8. проведение работ по сохранению объектов культурного наследия (в том числе, проведение археологических полевых работ);</w:t>
      </w:r>
    </w:p>
    <w:p w:rsidR="001A7941" w:rsidRPr="001A7941" w:rsidRDefault="001A7941" w:rsidP="001A7941">
      <w:pPr>
        <w:shd w:val="clear" w:color="auto" w:fill="FFFFFF"/>
        <w:jc w:val="both"/>
        <w:rPr>
          <w:color w:val="1A1A1A"/>
          <w:sz w:val="24"/>
          <w:szCs w:val="24"/>
        </w:rPr>
      </w:pPr>
      <w:r w:rsidRPr="001A7941">
        <w:rPr>
          <w:sz w:val="24"/>
          <w:szCs w:val="24"/>
        </w:rPr>
        <w:t xml:space="preserve"> </w:t>
      </w:r>
      <w:r>
        <w:rPr>
          <w:sz w:val="24"/>
          <w:szCs w:val="24"/>
        </w:rPr>
        <w:tab/>
      </w:r>
      <w:r w:rsidRPr="001A7941">
        <w:rPr>
          <w:sz w:val="24"/>
          <w:szCs w:val="24"/>
        </w:rPr>
        <w:t>1.4.9. благоустройство — комплекс мероприятий по созданию и развитию, в том числе по проектированию, объектов благоустройства, направленный на обеспечение и повышение комфортности и безопасности условий жизнедеятельности граждан, улучшение состояния и эстетического восприятия территории, (далее — благоустройство) и вертикальная планировка территорий, за исключением работ по посадке деревьев, кустарников, благоустройства газонов.</w:t>
      </w:r>
    </w:p>
    <w:p w:rsidR="001A7941" w:rsidRPr="001A7941" w:rsidRDefault="001A7941" w:rsidP="001A7941">
      <w:pPr>
        <w:shd w:val="clear" w:color="auto" w:fill="FFFFFF"/>
        <w:jc w:val="both"/>
        <w:rPr>
          <w:color w:val="1A1A1A"/>
          <w:sz w:val="24"/>
          <w:szCs w:val="24"/>
        </w:rPr>
      </w:pPr>
    </w:p>
    <w:p w:rsidR="001A7941" w:rsidRPr="001A7941" w:rsidRDefault="001A7941" w:rsidP="001A7941">
      <w:pPr>
        <w:numPr>
          <w:ilvl w:val="0"/>
          <w:numId w:val="35"/>
        </w:numPr>
        <w:shd w:val="clear" w:color="auto" w:fill="FFFFFF"/>
        <w:jc w:val="center"/>
        <w:rPr>
          <w:sz w:val="24"/>
          <w:szCs w:val="24"/>
        </w:rPr>
      </w:pPr>
      <w:r w:rsidRPr="001A7941">
        <w:rPr>
          <w:sz w:val="24"/>
          <w:szCs w:val="24"/>
        </w:rPr>
        <w:t>Круг Заявителей</w:t>
      </w:r>
    </w:p>
    <w:p w:rsidR="001A7941" w:rsidRPr="001A7941" w:rsidRDefault="001A7941" w:rsidP="001A7941">
      <w:pPr>
        <w:shd w:val="clear" w:color="auto" w:fill="FFFFFF"/>
        <w:jc w:val="both"/>
        <w:rPr>
          <w:color w:val="1A1A1A"/>
          <w:sz w:val="24"/>
          <w:szCs w:val="24"/>
        </w:rPr>
      </w:pPr>
    </w:p>
    <w:p w:rsidR="001A7941" w:rsidRDefault="001A7941" w:rsidP="001A7941">
      <w:pPr>
        <w:shd w:val="clear" w:color="auto" w:fill="FFFFFF"/>
        <w:jc w:val="both"/>
        <w:rPr>
          <w:sz w:val="24"/>
          <w:szCs w:val="24"/>
        </w:rPr>
      </w:pPr>
      <w:r>
        <w:rPr>
          <w:sz w:val="24"/>
          <w:szCs w:val="24"/>
        </w:rPr>
        <w:tab/>
      </w:r>
      <w:r w:rsidRPr="001A7941">
        <w:rPr>
          <w:sz w:val="24"/>
          <w:szCs w:val="24"/>
        </w:rPr>
        <w:t xml:space="preserve">2.1. Лицами, имеющими право на получение услуги, являются физические лица, в том числе зарегистрированные в качестве индивидуальных предпринимателей, или юридические лица. </w:t>
      </w:r>
    </w:p>
    <w:p w:rsidR="001A7941" w:rsidRPr="001A7941" w:rsidRDefault="001A7941" w:rsidP="001A7941">
      <w:pPr>
        <w:shd w:val="clear" w:color="auto" w:fill="FFFFFF"/>
        <w:jc w:val="both"/>
        <w:rPr>
          <w:color w:val="1A1A1A"/>
          <w:sz w:val="24"/>
          <w:szCs w:val="24"/>
        </w:rPr>
      </w:pPr>
      <w:r>
        <w:rPr>
          <w:sz w:val="24"/>
          <w:szCs w:val="24"/>
        </w:rPr>
        <w:tab/>
      </w:r>
      <w:r w:rsidRPr="001A7941">
        <w:rPr>
          <w:sz w:val="24"/>
          <w:szCs w:val="24"/>
        </w:rPr>
        <w:t xml:space="preserve">2.2. </w:t>
      </w:r>
      <w:proofErr w:type="gramStart"/>
      <w:r w:rsidRPr="001A7941">
        <w:rPr>
          <w:sz w:val="24"/>
          <w:szCs w:val="24"/>
        </w:rPr>
        <w:t>С заявлением вправе обратиться представитель заявителя, действующий в силу полномочий, основанных на оформленной в установленном законодательством Российской Федерации порядке доверенности, на основании Федерального закона либо на основании акта, уполномоченного на то государственного органа или органа местного самоуправления (далее — представитель заявителя).</w:t>
      </w:r>
      <w:proofErr w:type="gramEnd"/>
    </w:p>
    <w:p w:rsidR="001A7941" w:rsidRPr="001A7941" w:rsidRDefault="001A7941" w:rsidP="001A7941">
      <w:pPr>
        <w:shd w:val="clear" w:color="auto" w:fill="FFFFFF"/>
        <w:jc w:val="both"/>
        <w:rPr>
          <w:color w:val="1A1A1A"/>
          <w:sz w:val="24"/>
          <w:szCs w:val="24"/>
        </w:rPr>
      </w:pPr>
    </w:p>
    <w:p w:rsidR="001A7941" w:rsidRPr="001A7941" w:rsidRDefault="001A7941" w:rsidP="001A7941">
      <w:pPr>
        <w:numPr>
          <w:ilvl w:val="0"/>
          <w:numId w:val="35"/>
        </w:numPr>
        <w:shd w:val="clear" w:color="auto" w:fill="FFFFFF"/>
        <w:jc w:val="center"/>
        <w:rPr>
          <w:sz w:val="24"/>
          <w:szCs w:val="24"/>
        </w:rPr>
      </w:pPr>
      <w:r w:rsidRPr="001A7941">
        <w:rPr>
          <w:sz w:val="24"/>
          <w:szCs w:val="24"/>
        </w:rPr>
        <w:t>Требования к порядку информирования Заявителя о предоставлении Муниципальной услуги</w:t>
      </w:r>
    </w:p>
    <w:p w:rsidR="001A7941" w:rsidRPr="001A7941" w:rsidRDefault="001A7941" w:rsidP="001A7941">
      <w:pPr>
        <w:shd w:val="clear" w:color="auto" w:fill="FFFFFF"/>
        <w:ind w:left="1080"/>
        <w:rPr>
          <w:sz w:val="24"/>
          <w:szCs w:val="24"/>
        </w:rPr>
      </w:pPr>
    </w:p>
    <w:p w:rsidR="001A7941" w:rsidRPr="001A7941" w:rsidRDefault="001A7941" w:rsidP="001A7941">
      <w:pPr>
        <w:shd w:val="clear" w:color="auto" w:fill="FFFFFF"/>
        <w:jc w:val="both"/>
        <w:rPr>
          <w:sz w:val="24"/>
          <w:szCs w:val="24"/>
        </w:rPr>
      </w:pPr>
      <w:r w:rsidRPr="001A7941">
        <w:rPr>
          <w:sz w:val="24"/>
          <w:szCs w:val="24"/>
        </w:rPr>
        <w:t xml:space="preserve"> 3.1. Прием Заявителей по вопросу предоставления Муниципальной услуги осуществляется в соответствии с организационно-распорядительным документом Администрации, ответственной за предоставление Муниципальной услуги.</w:t>
      </w:r>
    </w:p>
    <w:p w:rsidR="001A7941" w:rsidRPr="001A7941" w:rsidRDefault="001A7941" w:rsidP="001A7941">
      <w:pPr>
        <w:shd w:val="clear" w:color="auto" w:fill="FFFFFF"/>
        <w:jc w:val="both"/>
        <w:rPr>
          <w:sz w:val="24"/>
          <w:szCs w:val="24"/>
        </w:rPr>
      </w:pPr>
      <w:r w:rsidRPr="001A7941">
        <w:rPr>
          <w:sz w:val="24"/>
          <w:szCs w:val="24"/>
        </w:rPr>
        <w:t xml:space="preserve"> 3.2. На официальном сайте Администрации (далее - сайт Администрации) (</w:t>
      </w:r>
      <w:hyperlink r:id="rId10" w:history="1">
        <w:r w:rsidRPr="001A7941">
          <w:rPr>
            <w:rStyle w:val="af"/>
            <w:sz w:val="24"/>
            <w:szCs w:val="24"/>
          </w:rPr>
          <w:t>https://iskitim.nso.ru/</w:t>
        </w:r>
      </w:hyperlink>
      <w:r w:rsidRPr="001A7941">
        <w:rPr>
          <w:sz w:val="24"/>
          <w:szCs w:val="24"/>
        </w:rPr>
        <w:t xml:space="preserve">), в информационно-коммуникационной сети «Интернет» (далее - сеть Интернет), ЕПГУ федеральная государственная информационная система «Единый портал государственных и муниципальных услуг (функций)», расположенная в сети Интернет по адресу </w:t>
      </w:r>
      <w:r w:rsidRPr="001A7941">
        <w:rPr>
          <w:sz w:val="24"/>
          <w:szCs w:val="24"/>
          <w:lang w:val="en-US"/>
        </w:rPr>
        <w:t>www</w:t>
      </w:r>
      <w:r w:rsidRPr="001A7941">
        <w:rPr>
          <w:sz w:val="24"/>
          <w:szCs w:val="24"/>
        </w:rPr>
        <w:t>.</w:t>
      </w:r>
      <w:proofErr w:type="spellStart"/>
      <w:r w:rsidRPr="001A7941">
        <w:rPr>
          <w:sz w:val="24"/>
          <w:szCs w:val="24"/>
          <w:lang w:val="en-US"/>
        </w:rPr>
        <w:t>gosuslugi</w:t>
      </w:r>
      <w:proofErr w:type="spellEnd"/>
      <w:r w:rsidRPr="001A7941">
        <w:rPr>
          <w:sz w:val="24"/>
          <w:szCs w:val="24"/>
        </w:rPr>
        <w:t>.</w:t>
      </w:r>
      <w:proofErr w:type="spellStart"/>
      <w:r w:rsidRPr="001A7941">
        <w:rPr>
          <w:sz w:val="24"/>
          <w:szCs w:val="24"/>
          <w:lang w:val="en-US"/>
        </w:rPr>
        <w:t>ru</w:t>
      </w:r>
      <w:proofErr w:type="spellEnd"/>
      <w:r w:rsidRPr="001A7941">
        <w:rPr>
          <w:sz w:val="24"/>
          <w:szCs w:val="24"/>
        </w:rPr>
        <w:t xml:space="preserve"> (далее — ЕПГУ) обязательному размещению подлежит следующая справочная информация: </w:t>
      </w:r>
    </w:p>
    <w:p w:rsidR="001A7941" w:rsidRPr="001A7941" w:rsidRDefault="001A7941" w:rsidP="001A7941">
      <w:pPr>
        <w:shd w:val="clear" w:color="auto" w:fill="FFFFFF"/>
        <w:jc w:val="both"/>
        <w:rPr>
          <w:sz w:val="24"/>
          <w:szCs w:val="24"/>
        </w:rPr>
      </w:pPr>
      <w:r w:rsidRPr="001A7941">
        <w:rPr>
          <w:sz w:val="24"/>
          <w:szCs w:val="24"/>
        </w:rPr>
        <w:t>— место нахождения и график работы Администрации, ее структурных подразделений, муниципальных учреждений, предоставляющих Муниципальную услугу;</w:t>
      </w:r>
    </w:p>
    <w:p w:rsidR="001A7941" w:rsidRPr="001A7941" w:rsidRDefault="001A7941" w:rsidP="001A7941">
      <w:pPr>
        <w:shd w:val="clear" w:color="auto" w:fill="FFFFFF"/>
        <w:jc w:val="both"/>
        <w:rPr>
          <w:sz w:val="24"/>
          <w:szCs w:val="24"/>
        </w:rPr>
      </w:pPr>
      <w:r w:rsidRPr="001A7941">
        <w:rPr>
          <w:sz w:val="24"/>
          <w:szCs w:val="24"/>
        </w:rPr>
        <w:t xml:space="preserve"> — справочные телефоны структурных подразделений Администрации, муниципальных </w:t>
      </w:r>
      <w:proofErr w:type="spellStart"/>
      <w:r w:rsidRPr="001A7941">
        <w:rPr>
          <w:sz w:val="24"/>
          <w:szCs w:val="24"/>
        </w:rPr>
        <w:t>учреджений</w:t>
      </w:r>
      <w:proofErr w:type="spellEnd"/>
      <w:r w:rsidRPr="001A7941">
        <w:rPr>
          <w:sz w:val="24"/>
          <w:szCs w:val="24"/>
        </w:rPr>
        <w:t>, участвующих в предоставлении Муниципальной услуги, в том числе номер телефона автоинформатора;</w:t>
      </w:r>
    </w:p>
    <w:p w:rsidR="001A7941" w:rsidRPr="001A7941" w:rsidRDefault="001A7941" w:rsidP="001A7941">
      <w:pPr>
        <w:shd w:val="clear" w:color="auto" w:fill="FFFFFF"/>
        <w:jc w:val="both"/>
        <w:rPr>
          <w:sz w:val="24"/>
          <w:szCs w:val="24"/>
        </w:rPr>
      </w:pPr>
      <w:r w:rsidRPr="001A7941">
        <w:rPr>
          <w:sz w:val="24"/>
          <w:szCs w:val="24"/>
        </w:rPr>
        <w:t xml:space="preserve"> — адреса официального сайта, а также электронной почты и (или) формы обратной связи Администрации в сети «Интернет».</w:t>
      </w:r>
    </w:p>
    <w:p w:rsidR="001A7941" w:rsidRPr="001A7941" w:rsidRDefault="001A7941" w:rsidP="001A7941">
      <w:pPr>
        <w:shd w:val="clear" w:color="auto" w:fill="FFFFFF"/>
        <w:jc w:val="both"/>
        <w:rPr>
          <w:sz w:val="24"/>
          <w:szCs w:val="24"/>
        </w:rPr>
      </w:pPr>
      <w:r w:rsidRPr="001A7941">
        <w:rPr>
          <w:sz w:val="24"/>
          <w:szCs w:val="24"/>
        </w:rPr>
        <w:t xml:space="preserve"> 3.3. Информирование Заявителей по вопросам предоставления Муниципальной услуги осуществляется: </w:t>
      </w:r>
    </w:p>
    <w:p w:rsidR="001A7941" w:rsidRPr="001A7941" w:rsidRDefault="001A7941" w:rsidP="001A7941">
      <w:pPr>
        <w:shd w:val="clear" w:color="auto" w:fill="FFFFFF"/>
        <w:jc w:val="both"/>
        <w:rPr>
          <w:sz w:val="24"/>
          <w:szCs w:val="24"/>
        </w:rPr>
      </w:pPr>
      <w:r w:rsidRPr="001A7941">
        <w:rPr>
          <w:sz w:val="24"/>
          <w:szCs w:val="24"/>
        </w:rPr>
        <w:t>а) путем размещения информации на сайте Администрации, муниципального учреждения, ЕПГУ.</w:t>
      </w:r>
    </w:p>
    <w:p w:rsidR="001A7941" w:rsidRPr="001A7941" w:rsidRDefault="001A7941" w:rsidP="001A7941">
      <w:pPr>
        <w:shd w:val="clear" w:color="auto" w:fill="FFFFFF"/>
        <w:jc w:val="both"/>
        <w:rPr>
          <w:sz w:val="24"/>
          <w:szCs w:val="24"/>
        </w:rPr>
      </w:pPr>
      <w:r w:rsidRPr="001A7941">
        <w:rPr>
          <w:sz w:val="24"/>
          <w:szCs w:val="24"/>
        </w:rPr>
        <w:t xml:space="preserve">б) должностным лицом, ответственным за предоставление Муниципальной услуги, при непосредственном обращении Заявителя в Администрацию, муниципальное учреждение; </w:t>
      </w:r>
    </w:p>
    <w:p w:rsidR="001A7941" w:rsidRPr="001A7941" w:rsidRDefault="001A7941" w:rsidP="001A7941">
      <w:pPr>
        <w:shd w:val="clear" w:color="auto" w:fill="FFFFFF"/>
        <w:jc w:val="both"/>
        <w:rPr>
          <w:sz w:val="24"/>
          <w:szCs w:val="24"/>
        </w:rPr>
      </w:pPr>
      <w:r w:rsidRPr="001A7941">
        <w:rPr>
          <w:sz w:val="24"/>
          <w:szCs w:val="24"/>
        </w:rPr>
        <w:t>в) путем публикации информационных материалов в средствах массовой информации;</w:t>
      </w:r>
    </w:p>
    <w:p w:rsidR="001A7941" w:rsidRPr="001A7941" w:rsidRDefault="001A7941" w:rsidP="001A7941">
      <w:pPr>
        <w:shd w:val="clear" w:color="auto" w:fill="FFFFFF"/>
        <w:jc w:val="both"/>
        <w:rPr>
          <w:sz w:val="24"/>
          <w:szCs w:val="24"/>
        </w:rPr>
      </w:pPr>
      <w:r w:rsidRPr="001A7941">
        <w:rPr>
          <w:sz w:val="24"/>
          <w:szCs w:val="24"/>
        </w:rPr>
        <w:t>г) путем размещения брошюр, буклетов и других печатных материалов в помещениях, предназначенных для приема Заявителей, а также иных организаций всех форм собственности по согласованию с указанными организациями, в том числе в МФЦ;</w:t>
      </w:r>
    </w:p>
    <w:p w:rsidR="001A7941" w:rsidRPr="001A7941" w:rsidRDefault="001A7941" w:rsidP="001A7941">
      <w:pPr>
        <w:shd w:val="clear" w:color="auto" w:fill="FFFFFF"/>
        <w:jc w:val="both"/>
        <w:rPr>
          <w:sz w:val="24"/>
          <w:szCs w:val="24"/>
        </w:rPr>
      </w:pPr>
      <w:r w:rsidRPr="001A7941">
        <w:rPr>
          <w:sz w:val="24"/>
          <w:szCs w:val="24"/>
        </w:rPr>
        <w:t>д) посредством телефонной и факсимильной связи;</w:t>
      </w:r>
    </w:p>
    <w:p w:rsidR="001A7941" w:rsidRPr="001A7941" w:rsidRDefault="001A7941" w:rsidP="001A7941">
      <w:pPr>
        <w:shd w:val="clear" w:color="auto" w:fill="FFFFFF"/>
        <w:jc w:val="both"/>
        <w:rPr>
          <w:sz w:val="24"/>
          <w:szCs w:val="24"/>
        </w:rPr>
      </w:pPr>
      <w:r w:rsidRPr="001A7941">
        <w:rPr>
          <w:sz w:val="24"/>
          <w:szCs w:val="24"/>
        </w:rPr>
        <w:lastRenderedPageBreak/>
        <w:t>е) посредством ответов на письменные и устные обращения Заявителей по вопросу предоставления Муниципальной услуги.</w:t>
      </w:r>
    </w:p>
    <w:p w:rsidR="001A7941" w:rsidRPr="001A7941" w:rsidRDefault="001A7941" w:rsidP="001A7941">
      <w:pPr>
        <w:suppressAutoHyphens/>
        <w:ind w:firstLine="709"/>
        <w:jc w:val="both"/>
        <w:rPr>
          <w:rFonts w:eastAsia="SimSun"/>
          <w:color w:val="000000"/>
          <w:kern w:val="2"/>
          <w:sz w:val="24"/>
          <w:szCs w:val="24"/>
          <w:lang w:eastAsia="hi-IN" w:bidi="hi-IN"/>
        </w:rPr>
      </w:pPr>
      <w:r w:rsidRPr="001A7941">
        <w:rPr>
          <w:rFonts w:eastAsia="SimSun"/>
          <w:color w:val="000000"/>
          <w:kern w:val="2"/>
          <w:sz w:val="24"/>
          <w:szCs w:val="24"/>
          <w:lang w:eastAsia="hi-IN" w:bidi="hi-IN"/>
        </w:rPr>
        <w:t>Сведения о местах нахождения, контактных телефонах и графиках работы филиалов МФЦ размещаются на официальном сайте МФЦ – www.mfc-nso.ru, на стендах МФЦ, а также указанные сведения можно получить по телефону единой справочной службы МФЦ – 052.</w:t>
      </w:r>
    </w:p>
    <w:p w:rsidR="001A7941" w:rsidRPr="001A7941" w:rsidRDefault="001A7941" w:rsidP="001A7941">
      <w:pPr>
        <w:suppressAutoHyphens/>
        <w:ind w:firstLine="709"/>
        <w:jc w:val="both"/>
        <w:rPr>
          <w:rFonts w:eastAsia="SimSun"/>
          <w:color w:val="000000"/>
          <w:kern w:val="2"/>
          <w:sz w:val="24"/>
          <w:szCs w:val="24"/>
          <w:lang w:eastAsia="hi-IN" w:bidi="hi-IN"/>
        </w:rPr>
      </w:pPr>
      <w:r w:rsidRPr="001A7941">
        <w:rPr>
          <w:rFonts w:eastAsia="SimSun"/>
          <w:color w:val="000000"/>
          <w:kern w:val="2"/>
          <w:sz w:val="24"/>
          <w:szCs w:val="24"/>
          <w:lang w:eastAsia="hi-IN" w:bidi="hi-IN"/>
        </w:rPr>
        <w:t>Информирование заявителей о наименовании учреждения, порядке направления обращения и факте его поступления, осуществляет сотрудник МКУ «Управление ЖКХ».</w:t>
      </w:r>
    </w:p>
    <w:p w:rsidR="001A7941" w:rsidRPr="001A7941" w:rsidRDefault="001A7941" w:rsidP="001A7941">
      <w:pPr>
        <w:suppressAutoHyphens/>
        <w:ind w:firstLine="709"/>
        <w:jc w:val="both"/>
        <w:rPr>
          <w:rFonts w:eastAsia="SimSun"/>
          <w:color w:val="000000"/>
          <w:kern w:val="2"/>
          <w:sz w:val="24"/>
          <w:szCs w:val="24"/>
          <w:lang w:eastAsia="hi-IN" w:bidi="hi-IN"/>
        </w:rPr>
      </w:pPr>
      <w:r w:rsidRPr="001A7941">
        <w:rPr>
          <w:rFonts w:eastAsia="SimSun"/>
          <w:color w:val="000000"/>
          <w:kern w:val="2"/>
          <w:sz w:val="24"/>
          <w:szCs w:val="24"/>
          <w:lang w:eastAsia="hi-IN" w:bidi="hi-IN"/>
        </w:rPr>
        <w:t>Информирование о порядке предоставления муниципальной услуги, в том числе о ходе предоставления муниципальной услуги, осуществляет сотрудник МКУ «Управление ЖКХ».</w:t>
      </w:r>
    </w:p>
    <w:p w:rsidR="001A7941" w:rsidRPr="001A7941" w:rsidRDefault="001A7941" w:rsidP="001A7941">
      <w:pPr>
        <w:suppressAutoHyphens/>
        <w:ind w:firstLine="709"/>
        <w:jc w:val="both"/>
        <w:rPr>
          <w:rFonts w:eastAsia="SimSun"/>
          <w:color w:val="000000"/>
          <w:kern w:val="2"/>
          <w:sz w:val="24"/>
          <w:szCs w:val="24"/>
          <w:lang w:eastAsia="hi-IN" w:bidi="hi-IN"/>
        </w:rPr>
      </w:pPr>
      <w:r w:rsidRPr="001A7941">
        <w:rPr>
          <w:rFonts w:eastAsia="SimSun"/>
          <w:color w:val="000000"/>
          <w:kern w:val="2"/>
          <w:sz w:val="24"/>
          <w:szCs w:val="24"/>
          <w:lang w:eastAsia="hi-IN" w:bidi="hi-IN"/>
        </w:rPr>
        <w:t xml:space="preserve">Почтовый адрес Администрации: 633209, Новосибирская область, г. </w:t>
      </w:r>
      <w:proofErr w:type="spellStart"/>
      <w:r w:rsidRPr="001A7941">
        <w:rPr>
          <w:rFonts w:eastAsia="SimSun"/>
          <w:color w:val="000000"/>
          <w:kern w:val="2"/>
          <w:sz w:val="24"/>
          <w:szCs w:val="24"/>
          <w:lang w:eastAsia="hi-IN" w:bidi="hi-IN"/>
        </w:rPr>
        <w:t>Искитим</w:t>
      </w:r>
      <w:proofErr w:type="spellEnd"/>
      <w:r w:rsidRPr="001A7941">
        <w:rPr>
          <w:rFonts w:eastAsia="SimSun"/>
          <w:color w:val="000000"/>
          <w:kern w:val="2"/>
          <w:sz w:val="24"/>
          <w:szCs w:val="24"/>
          <w:lang w:eastAsia="hi-IN" w:bidi="hi-IN"/>
        </w:rPr>
        <w:t>, ул</w:t>
      </w:r>
      <w:proofErr w:type="gramStart"/>
      <w:r w:rsidRPr="001A7941">
        <w:rPr>
          <w:rFonts w:eastAsia="SimSun"/>
          <w:color w:val="000000"/>
          <w:kern w:val="2"/>
          <w:sz w:val="24"/>
          <w:szCs w:val="24"/>
          <w:lang w:eastAsia="hi-IN" w:bidi="hi-IN"/>
        </w:rPr>
        <w:t>.П</w:t>
      </w:r>
      <w:proofErr w:type="gramEnd"/>
      <w:r w:rsidRPr="001A7941">
        <w:rPr>
          <w:rFonts w:eastAsia="SimSun"/>
          <w:color w:val="000000"/>
          <w:kern w:val="2"/>
          <w:sz w:val="24"/>
          <w:szCs w:val="24"/>
          <w:lang w:eastAsia="hi-IN" w:bidi="hi-IN"/>
        </w:rPr>
        <w:t xml:space="preserve">ушкина,51. График работы администрации: понедельник – четверг с 08-00 ч. до 17-15 ч., пятница с 08-00 ч. до 16-00 ч. Перерыв на обед с 13-00 ч. до 14-00 ч. «Выходные дни»: суббота, воскресенье. Адрес электронной почты: </w:t>
      </w:r>
      <w:r w:rsidRPr="001A7941">
        <w:rPr>
          <w:rFonts w:eastAsia="SimSun"/>
          <w:color w:val="333333"/>
          <w:kern w:val="2"/>
          <w:sz w:val="24"/>
          <w:szCs w:val="24"/>
          <w:lang w:eastAsia="hi-IN" w:bidi="hi-IN"/>
        </w:rPr>
        <w:t> </w:t>
      </w:r>
      <w:proofErr w:type="spellStart"/>
      <w:r w:rsidRPr="001A7941">
        <w:rPr>
          <w:rFonts w:eastAsia="SimSun"/>
          <w:color w:val="333333"/>
          <w:kern w:val="2"/>
          <w:sz w:val="24"/>
          <w:szCs w:val="24"/>
          <w:lang w:val="en-US" w:eastAsia="hi-IN" w:bidi="hi-IN"/>
        </w:rPr>
        <w:t>pri</w:t>
      </w:r>
      <w:proofErr w:type="spellEnd"/>
      <w:r w:rsidRPr="001A7941">
        <w:rPr>
          <w:rFonts w:eastAsia="SimSun"/>
          <w:color w:val="333333"/>
          <w:kern w:val="2"/>
          <w:sz w:val="24"/>
          <w:szCs w:val="24"/>
          <w:lang w:eastAsia="hi-IN" w:bidi="hi-IN"/>
        </w:rPr>
        <w:t>_</w:t>
      </w:r>
      <w:proofErr w:type="spellStart"/>
      <w:r w:rsidRPr="001A7941">
        <w:rPr>
          <w:rFonts w:eastAsia="SimSun"/>
          <w:color w:val="333333"/>
          <w:kern w:val="2"/>
          <w:sz w:val="24"/>
          <w:szCs w:val="24"/>
          <w:lang w:eastAsia="hi-IN" w:bidi="hi-IN"/>
        </w:rPr>
        <w:t>isk</w:t>
      </w:r>
      <w:r w:rsidRPr="001A7941">
        <w:rPr>
          <w:rFonts w:eastAsia="SimSun"/>
          <w:color w:val="333333"/>
          <w:kern w:val="2"/>
          <w:sz w:val="24"/>
          <w:szCs w:val="24"/>
          <w:lang w:val="en-US" w:eastAsia="hi-IN" w:bidi="hi-IN"/>
        </w:rPr>
        <w:t>adm</w:t>
      </w:r>
      <w:proofErr w:type="spellEnd"/>
      <w:r w:rsidRPr="001A7941">
        <w:rPr>
          <w:rFonts w:eastAsia="SimSun"/>
          <w:color w:val="333333"/>
          <w:kern w:val="2"/>
          <w:sz w:val="24"/>
          <w:szCs w:val="24"/>
          <w:lang w:eastAsia="hi-IN" w:bidi="hi-IN"/>
        </w:rPr>
        <w:t>@mail.ru.</w:t>
      </w:r>
    </w:p>
    <w:p w:rsidR="001A7941" w:rsidRPr="001A7941" w:rsidRDefault="001A7941" w:rsidP="001A7941">
      <w:pPr>
        <w:suppressAutoHyphens/>
        <w:ind w:firstLine="709"/>
        <w:jc w:val="both"/>
        <w:rPr>
          <w:rFonts w:eastAsia="SimSun"/>
          <w:color w:val="000000"/>
          <w:kern w:val="2"/>
          <w:sz w:val="24"/>
          <w:szCs w:val="24"/>
          <w:lang w:eastAsia="hi-IN" w:bidi="hi-IN"/>
        </w:rPr>
      </w:pPr>
      <w:r w:rsidRPr="001A7941">
        <w:rPr>
          <w:rFonts w:eastAsia="SimSun"/>
          <w:color w:val="000000"/>
          <w:kern w:val="2"/>
          <w:sz w:val="24"/>
          <w:szCs w:val="24"/>
          <w:lang w:eastAsia="hi-IN" w:bidi="hi-IN"/>
        </w:rPr>
        <w:t xml:space="preserve">Почтовый адрес МКУ «Управление ЖКХ»: 633204, Новосибирская область, г. </w:t>
      </w:r>
      <w:proofErr w:type="spellStart"/>
      <w:r w:rsidRPr="001A7941">
        <w:rPr>
          <w:rFonts w:eastAsia="SimSun"/>
          <w:color w:val="000000"/>
          <w:kern w:val="2"/>
          <w:sz w:val="24"/>
          <w:szCs w:val="24"/>
          <w:lang w:eastAsia="hi-IN" w:bidi="hi-IN"/>
        </w:rPr>
        <w:t>Искитим</w:t>
      </w:r>
      <w:proofErr w:type="spellEnd"/>
      <w:r w:rsidRPr="001A7941">
        <w:rPr>
          <w:rFonts w:eastAsia="SimSun"/>
          <w:color w:val="000000"/>
          <w:kern w:val="2"/>
          <w:sz w:val="24"/>
          <w:szCs w:val="24"/>
          <w:lang w:eastAsia="hi-IN" w:bidi="hi-IN"/>
        </w:rPr>
        <w:t xml:space="preserve">, </w:t>
      </w:r>
      <w:proofErr w:type="spellStart"/>
      <w:r w:rsidRPr="001A7941">
        <w:rPr>
          <w:rFonts w:eastAsia="SimSun"/>
          <w:color w:val="000000"/>
          <w:kern w:val="2"/>
          <w:sz w:val="24"/>
          <w:szCs w:val="24"/>
          <w:lang w:eastAsia="hi-IN" w:bidi="hi-IN"/>
        </w:rPr>
        <w:t>мкр</w:t>
      </w:r>
      <w:proofErr w:type="spellEnd"/>
      <w:r w:rsidRPr="001A7941">
        <w:rPr>
          <w:rFonts w:eastAsia="SimSun"/>
          <w:color w:val="000000"/>
          <w:kern w:val="2"/>
          <w:sz w:val="24"/>
          <w:szCs w:val="24"/>
          <w:lang w:eastAsia="hi-IN" w:bidi="hi-IN"/>
        </w:rPr>
        <w:t xml:space="preserve">. Подгорный.11а, </w:t>
      </w:r>
      <w:proofErr w:type="spellStart"/>
      <w:r w:rsidRPr="001A7941">
        <w:rPr>
          <w:rFonts w:eastAsia="SimSun"/>
          <w:color w:val="000000"/>
          <w:kern w:val="2"/>
          <w:sz w:val="24"/>
          <w:szCs w:val="24"/>
          <w:lang w:eastAsia="hi-IN" w:bidi="hi-IN"/>
        </w:rPr>
        <w:t>каб</w:t>
      </w:r>
      <w:proofErr w:type="spellEnd"/>
      <w:r w:rsidRPr="001A7941">
        <w:rPr>
          <w:rFonts w:eastAsia="SimSun"/>
          <w:color w:val="000000"/>
          <w:kern w:val="2"/>
          <w:sz w:val="24"/>
          <w:szCs w:val="24"/>
          <w:lang w:eastAsia="hi-IN" w:bidi="hi-IN"/>
        </w:rPr>
        <w:t xml:space="preserve">. 1. Адрес электронной почты: </w:t>
      </w:r>
      <w:r w:rsidRPr="001A7941">
        <w:rPr>
          <w:rFonts w:eastAsia="SimSun"/>
          <w:color w:val="333333"/>
          <w:kern w:val="2"/>
          <w:sz w:val="24"/>
          <w:szCs w:val="24"/>
          <w:lang w:eastAsia="hi-IN" w:bidi="hi-IN"/>
        </w:rPr>
        <w:t> uzkh-iskitim@mail.ru.</w:t>
      </w:r>
    </w:p>
    <w:p w:rsidR="001A7941" w:rsidRPr="001A7941" w:rsidRDefault="001A7941" w:rsidP="001A7941">
      <w:pPr>
        <w:suppressAutoHyphens/>
        <w:ind w:firstLine="709"/>
        <w:jc w:val="both"/>
        <w:rPr>
          <w:rFonts w:eastAsia="SimSun"/>
          <w:color w:val="000000"/>
          <w:kern w:val="2"/>
          <w:sz w:val="24"/>
          <w:szCs w:val="24"/>
          <w:lang w:eastAsia="hi-IN" w:bidi="hi-IN"/>
        </w:rPr>
      </w:pPr>
      <w:r w:rsidRPr="001A7941">
        <w:rPr>
          <w:rFonts w:eastAsia="SimSun"/>
          <w:color w:val="000000"/>
          <w:kern w:val="2"/>
          <w:sz w:val="24"/>
          <w:szCs w:val="24"/>
          <w:lang w:eastAsia="hi-IN" w:bidi="hi-IN"/>
        </w:rPr>
        <w:t>Прием заявителей по вопросам предоставления муниципальной услуги осуществляется в соответствии со следующим графиком:</w:t>
      </w:r>
    </w:p>
    <w:p w:rsidR="001A7941" w:rsidRPr="001A7941" w:rsidRDefault="001A7941" w:rsidP="001A7941">
      <w:pPr>
        <w:suppressAutoHyphens/>
        <w:jc w:val="both"/>
        <w:rPr>
          <w:rFonts w:eastAsia="SimSun"/>
          <w:color w:val="000000"/>
          <w:kern w:val="2"/>
          <w:sz w:val="24"/>
          <w:szCs w:val="24"/>
          <w:lang w:eastAsia="hi-IN" w:bidi="hi-IN"/>
        </w:rPr>
      </w:pPr>
      <w:r w:rsidRPr="001A7941">
        <w:rPr>
          <w:rFonts w:eastAsia="SimSun"/>
          <w:color w:val="000000"/>
          <w:kern w:val="2"/>
          <w:sz w:val="24"/>
          <w:szCs w:val="24"/>
          <w:lang w:eastAsia="hi-IN" w:bidi="hi-IN"/>
        </w:rPr>
        <w:t>понедельник   (с 08-00 до 17-00);</w:t>
      </w:r>
    </w:p>
    <w:p w:rsidR="001A7941" w:rsidRPr="001A7941" w:rsidRDefault="001A7941" w:rsidP="001A7941">
      <w:pPr>
        <w:suppressAutoHyphens/>
        <w:jc w:val="both"/>
        <w:rPr>
          <w:rFonts w:eastAsia="SimSun"/>
          <w:color w:val="000000"/>
          <w:kern w:val="2"/>
          <w:sz w:val="24"/>
          <w:szCs w:val="24"/>
          <w:lang w:eastAsia="hi-IN" w:bidi="hi-IN"/>
        </w:rPr>
      </w:pPr>
      <w:r w:rsidRPr="001A7941">
        <w:rPr>
          <w:rFonts w:eastAsia="SimSun"/>
          <w:color w:val="000000"/>
          <w:kern w:val="2"/>
          <w:sz w:val="24"/>
          <w:szCs w:val="24"/>
          <w:lang w:eastAsia="hi-IN" w:bidi="hi-IN"/>
        </w:rPr>
        <w:t>вторник        (с 08-00 до 17-00);</w:t>
      </w:r>
    </w:p>
    <w:p w:rsidR="001A7941" w:rsidRPr="001A7941" w:rsidRDefault="001A7941" w:rsidP="001A7941">
      <w:pPr>
        <w:suppressAutoHyphens/>
        <w:jc w:val="both"/>
        <w:rPr>
          <w:rFonts w:eastAsia="SimSun"/>
          <w:color w:val="000000"/>
          <w:kern w:val="2"/>
          <w:sz w:val="24"/>
          <w:szCs w:val="24"/>
          <w:lang w:eastAsia="hi-IN" w:bidi="hi-IN"/>
        </w:rPr>
      </w:pPr>
      <w:r w:rsidRPr="001A7941">
        <w:rPr>
          <w:rFonts w:eastAsia="SimSun"/>
          <w:color w:val="000000"/>
          <w:kern w:val="2"/>
          <w:sz w:val="24"/>
          <w:szCs w:val="24"/>
          <w:lang w:eastAsia="hi-IN" w:bidi="hi-IN"/>
        </w:rPr>
        <w:t>среда          (с 08-00 до 17-00);</w:t>
      </w:r>
    </w:p>
    <w:p w:rsidR="001A7941" w:rsidRPr="001A7941" w:rsidRDefault="001A7941" w:rsidP="001A7941">
      <w:pPr>
        <w:suppressAutoHyphens/>
        <w:jc w:val="both"/>
        <w:rPr>
          <w:rFonts w:eastAsia="SimSun"/>
          <w:color w:val="000000"/>
          <w:kern w:val="2"/>
          <w:sz w:val="24"/>
          <w:szCs w:val="24"/>
          <w:lang w:eastAsia="hi-IN" w:bidi="hi-IN"/>
        </w:rPr>
      </w:pPr>
      <w:r w:rsidRPr="001A7941">
        <w:rPr>
          <w:rFonts w:eastAsia="SimSun"/>
          <w:color w:val="000000"/>
          <w:kern w:val="2"/>
          <w:sz w:val="24"/>
          <w:szCs w:val="24"/>
          <w:lang w:eastAsia="hi-IN" w:bidi="hi-IN"/>
        </w:rPr>
        <w:t>четверг        (с 08-00 до 17-00);</w:t>
      </w:r>
    </w:p>
    <w:p w:rsidR="001A7941" w:rsidRPr="001A7941" w:rsidRDefault="001A7941" w:rsidP="001A7941">
      <w:pPr>
        <w:suppressAutoHyphens/>
        <w:jc w:val="both"/>
        <w:rPr>
          <w:rFonts w:eastAsia="SimSun"/>
          <w:color w:val="000000"/>
          <w:kern w:val="2"/>
          <w:sz w:val="24"/>
          <w:szCs w:val="24"/>
          <w:lang w:eastAsia="hi-IN" w:bidi="hi-IN"/>
        </w:rPr>
      </w:pPr>
      <w:r w:rsidRPr="001A7941">
        <w:rPr>
          <w:rFonts w:eastAsia="SimSun"/>
          <w:color w:val="000000"/>
          <w:kern w:val="2"/>
          <w:sz w:val="24"/>
          <w:szCs w:val="24"/>
          <w:lang w:eastAsia="hi-IN" w:bidi="hi-IN"/>
        </w:rPr>
        <w:t>пятница       (с 08-00 до 16-00).</w:t>
      </w:r>
    </w:p>
    <w:p w:rsidR="001A7941" w:rsidRPr="001A7941" w:rsidRDefault="001A7941" w:rsidP="001A7941">
      <w:pPr>
        <w:suppressAutoHyphens/>
        <w:jc w:val="both"/>
        <w:rPr>
          <w:rFonts w:eastAsia="SimSun"/>
          <w:color w:val="000000"/>
          <w:kern w:val="2"/>
          <w:sz w:val="24"/>
          <w:szCs w:val="24"/>
          <w:lang w:eastAsia="hi-IN" w:bidi="hi-IN"/>
        </w:rPr>
      </w:pPr>
      <w:r w:rsidRPr="001A7941">
        <w:rPr>
          <w:rFonts w:eastAsia="SimSun"/>
          <w:color w:val="000000"/>
          <w:kern w:val="2"/>
          <w:sz w:val="24"/>
          <w:szCs w:val="24"/>
          <w:lang w:eastAsia="hi-IN" w:bidi="hi-IN"/>
        </w:rPr>
        <w:t>Перерыв на обед с 13-00 до 14-00;</w:t>
      </w:r>
    </w:p>
    <w:p w:rsidR="001A7941" w:rsidRPr="001A7941" w:rsidRDefault="001A7941" w:rsidP="001A7941">
      <w:pPr>
        <w:suppressAutoHyphens/>
        <w:jc w:val="both"/>
        <w:rPr>
          <w:rFonts w:eastAsia="SimSun"/>
          <w:color w:val="000000"/>
          <w:kern w:val="2"/>
          <w:sz w:val="24"/>
          <w:szCs w:val="24"/>
          <w:lang w:eastAsia="hi-IN" w:bidi="hi-IN"/>
        </w:rPr>
      </w:pPr>
      <w:r w:rsidRPr="001A7941">
        <w:rPr>
          <w:rFonts w:eastAsia="SimSun"/>
          <w:color w:val="000000"/>
          <w:kern w:val="2"/>
          <w:sz w:val="24"/>
          <w:szCs w:val="24"/>
          <w:lang w:eastAsia="hi-IN" w:bidi="hi-IN"/>
        </w:rPr>
        <w:t>Выходные дни: суббота, воскресенье;</w:t>
      </w:r>
    </w:p>
    <w:p w:rsidR="001A7941" w:rsidRPr="001A7941" w:rsidRDefault="001A7941" w:rsidP="001A7941">
      <w:pPr>
        <w:suppressAutoHyphens/>
        <w:ind w:firstLine="709"/>
        <w:jc w:val="both"/>
        <w:rPr>
          <w:rFonts w:eastAsia="SimSun"/>
          <w:color w:val="333333"/>
          <w:kern w:val="2"/>
          <w:sz w:val="24"/>
          <w:szCs w:val="24"/>
          <w:lang w:eastAsia="hi-IN" w:bidi="hi-IN"/>
        </w:rPr>
      </w:pPr>
      <w:r w:rsidRPr="001A7941">
        <w:rPr>
          <w:rFonts w:eastAsia="SimSun"/>
          <w:color w:val="000000"/>
          <w:kern w:val="2"/>
          <w:sz w:val="24"/>
          <w:szCs w:val="24"/>
          <w:lang w:eastAsia="hi-IN" w:bidi="hi-IN"/>
        </w:rPr>
        <w:t>Телефон для справок (консультаций) о порядке получения информации, направления запроса: 8 (38343) 92318. Телефон для справок (консультаций) о порядке предоставления муниципальной услуги: 8 (38343) 92318. Факс: 8 (38343) 92318. Адрес электронной почты:</w:t>
      </w:r>
      <w:r w:rsidRPr="001A7941">
        <w:rPr>
          <w:rFonts w:eastAsia="SimSun"/>
          <w:color w:val="333333"/>
          <w:kern w:val="2"/>
          <w:sz w:val="24"/>
          <w:szCs w:val="24"/>
          <w:lang w:eastAsia="hi-IN" w:bidi="hi-IN"/>
        </w:rPr>
        <w:t xml:space="preserve"> </w:t>
      </w:r>
      <w:hyperlink r:id="rId11" w:history="1">
        <w:r w:rsidRPr="001A7941">
          <w:rPr>
            <w:rStyle w:val="af"/>
            <w:rFonts w:eastAsia="SimSun"/>
            <w:color w:val="333333"/>
            <w:kern w:val="2"/>
            <w:sz w:val="24"/>
            <w:szCs w:val="24"/>
          </w:rPr>
          <w:t>uzkh-iskitim@mail.ru</w:t>
        </w:r>
      </w:hyperlink>
      <w:r w:rsidRPr="001A7941">
        <w:rPr>
          <w:rFonts w:eastAsia="SimSun"/>
          <w:color w:val="333333"/>
          <w:kern w:val="2"/>
          <w:sz w:val="24"/>
          <w:szCs w:val="24"/>
          <w:lang w:eastAsia="hi-IN" w:bidi="hi-IN"/>
        </w:rPr>
        <w:t>.</w:t>
      </w:r>
    </w:p>
    <w:p w:rsidR="001A7941" w:rsidRPr="001A7941" w:rsidRDefault="001A7941" w:rsidP="001A7941">
      <w:pPr>
        <w:shd w:val="clear" w:color="auto" w:fill="FFFFFF"/>
        <w:jc w:val="both"/>
        <w:rPr>
          <w:sz w:val="24"/>
          <w:szCs w:val="24"/>
        </w:rPr>
      </w:pPr>
      <w:r>
        <w:rPr>
          <w:sz w:val="24"/>
          <w:szCs w:val="24"/>
        </w:rPr>
        <w:tab/>
      </w:r>
      <w:r w:rsidRPr="001A7941">
        <w:rPr>
          <w:sz w:val="24"/>
          <w:szCs w:val="24"/>
        </w:rPr>
        <w:t>3.4. На ЕПГУ и сайте Администрации в целях информирования Заявителей по вопросам предоставления Муниципальной услуги размещается следующая информация:</w:t>
      </w:r>
    </w:p>
    <w:p w:rsidR="001A7941" w:rsidRPr="001A7941" w:rsidRDefault="001A7941" w:rsidP="001A7941">
      <w:pPr>
        <w:shd w:val="clear" w:color="auto" w:fill="FFFFFF"/>
        <w:jc w:val="both"/>
        <w:rPr>
          <w:sz w:val="24"/>
          <w:szCs w:val="24"/>
        </w:rPr>
      </w:pPr>
      <w:r w:rsidRPr="001A7941">
        <w:rPr>
          <w:sz w:val="24"/>
          <w:szCs w:val="24"/>
        </w:rPr>
        <w:t xml:space="preserve"> а) исчерпывающий и конкретный перечень документов, необходимых для предоставления Муниципальной услуги, требования к оформлению указанных документов, а также перечень документов, которые Заявитель вправе представить по собственной инициативе;</w:t>
      </w:r>
    </w:p>
    <w:p w:rsidR="001A7941" w:rsidRPr="001A7941" w:rsidRDefault="001A7941" w:rsidP="001A7941">
      <w:pPr>
        <w:shd w:val="clear" w:color="auto" w:fill="FFFFFF"/>
        <w:jc w:val="both"/>
        <w:rPr>
          <w:sz w:val="24"/>
          <w:szCs w:val="24"/>
        </w:rPr>
      </w:pPr>
      <w:r w:rsidRPr="001A7941">
        <w:rPr>
          <w:sz w:val="24"/>
          <w:szCs w:val="24"/>
        </w:rPr>
        <w:t xml:space="preserve"> б) перечень лиц, имеющих право на получение Муниципальной услуги; </w:t>
      </w:r>
    </w:p>
    <w:p w:rsidR="001A7941" w:rsidRPr="001A7941" w:rsidRDefault="001A7941" w:rsidP="001A7941">
      <w:pPr>
        <w:shd w:val="clear" w:color="auto" w:fill="FFFFFF"/>
        <w:jc w:val="both"/>
        <w:rPr>
          <w:sz w:val="24"/>
          <w:szCs w:val="24"/>
        </w:rPr>
      </w:pPr>
      <w:r w:rsidRPr="001A7941">
        <w:rPr>
          <w:sz w:val="24"/>
          <w:szCs w:val="24"/>
        </w:rPr>
        <w:t xml:space="preserve"> в) срок предоставления Муниципальной услуги;</w:t>
      </w:r>
    </w:p>
    <w:p w:rsidR="001A7941" w:rsidRPr="001A7941" w:rsidRDefault="001A7941" w:rsidP="001A7941">
      <w:pPr>
        <w:shd w:val="clear" w:color="auto" w:fill="FFFFFF"/>
        <w:jc w:val="both"/>
        <w:rPr>
          <w:sz w:val="24"/>
          <w:szCs w:val="24"/>
        </w:rPr>
      </w:pPr>
      <w:r w:rsidRPr="001A7941">
        <w:rPr>
          <w:sz w:val="24"/>
          <w:szCs w:val="24"/>
        </w:rPr>
        <w:t xml:space="preserve"> г) результаты предоставления Муниципальной услуги, порядок представления документа, являющегося результатом предоставления Муниципальной услуги;</w:t>
      </w:r>
    </w:p>
    <w:p w:rsidR="001A7941" w:rsidRPr="001A7941" w:rsidRDefault="001A7941" w:rsidP="001A7941">
      <w:pPr>
        <w:shd w:val="clear" w:color="auto" w:fill="FFFFFF"/>
        <w:jc w:val="both"/>
        <w:rPr>
          <w:sz w:val="24"/>
          <w:szCs w:val="24"/>
        </w:rPr>
      </w:pPr>
      <w:r w:rsidRPr="001A7941">
        <w:rPr>
          <w:sz w:val="24"/>
          <w:szCs w:val="24"/>
        </w:rPr>
        <w:t xml:space="preserve"> д) исчерпывающий перечень оснований для приостановления или отказа в предоставлении Муниципальной услуги;</w:t>
      </w:r>
    </w:p>
    <w:p w:rsidR="001A7941" w:rsidRPr="001A7941" w:rsidRDefault="001A7941" w:rsidP="001A7941">
      <w:pPr>
        <w:shd w:val="clear" w:color="auto" w:fill="FFFFFF"/>
        <w:jc w:val="both"/>
        <w:rPr>
          <w:sz w:val="24"/>
          <w:szCs w:val="24"/>
        </w:rPr>
      </w:pPr>
      <w:r w:rsidRPr="001A7941">
        <w:rPr>
          <w:sz w:val="24"/>
          <w:szCs w:val="24"/>
        </w:rPr>
        <w:t xml:space="preserve"> е) информация о праве на досудебное (внесудебное) обжалование действий (бездействия) и решений, принятых (осуществляемых) в ходе предоставления Муниципальной услуги;</w:t>
      </w:r>
    </w:p>
    <w:p w:rsidR="001A7941" w:rsidRPr="001A7941" w:rsidRDefault="001A7941" w:rsidP="001A7941">
      <w:pPr>
        <w:shd w:val="clear" w:color="auto" w:fill="FFFFFF"/>
        <w:jc w:val="both"/>
        <w:rPr>
          <w:sz w:val="24"/>
          <w:szCs w:val="24"/>
        </w:rPr>
      </w:pPr>
      <w:r w:rsidRPr="001A7941">
        <w:rPr>
          <w:sz w:val="24"/>
          <w:szCs w:val="24"/>
        </w:rPr>
        <w:t xml:space="preserve"> ж) формы заявлений (уведомлений, сообщений), используемые при предоставлении Муниципальной услуги.</w:t>
      </w:r>
    </w:p>
    <w:p w:rsidR="001A7941" w:rsidRPr="001A7941" w:rsidRDefault="001A7941" w:rsidP="001A7941">
      <w:pPr>
        <w:shd w:val="clear" w:color="auto" w:fill="FFFFFF"/>
        <w:jc w:val="both"/>
        <w:rPr>
          <w:sz w:val="24"/>
          <w:szCs w:val="24"/>
        </w:rPr>
      </w:pPr>
      <w:r>
        <w:rPr>
          <w:sz w:val="24"/>
          <w:szCs w:val="24"/>
        </w:rPr>
        <w:tab/>
      </w:r>
      <w:r w:rsidRPr="001A7941">
        <w:rPr>
          <w:sz w:val="24"/>
          <w:szCs w:val="24"/>
        </w:rPr>
        <w:t xml:space="preserve"> 3.5. Информация на ЕПГУ и сайте Администрации о порядке и сроках предоставления Муниципальной услуги предоставляется бесплатно. </w:t>
      </w:r>
    </w:p>
    <w:p w:rsidR="001A7941" w:rsidRPr="001A7941" w:rsidRDefault="001A7941" w:rsidP="001A7941">
      <w:pPr>
        <w:shd w:val="clear" w:color="auto" w:fill="FFFFFF"/>
        <w:jc w:val="both"/>
        <w:rPr>
          <w:sz w:val="24"/>
          <w:szCs w:val="24"/>
        </w:rPr>
      </w:pPr>
      <w:r w:rsidRPr="001A7941">
        <w:rPr>
          <w:sz w:val="24"/>
          <w:szCs w:val="24"/>
        </w:rPr>
        <w:t>3.6. На сайте Администрации дополнительно размещаются:</w:t>
      </w:r>
    </w:p>
    <w:p w:rsidR="001A7941" w:rsidRPr="001A7941" w:rsidRDefault="001A7941" w:rsidP="001A7941">
      <w:pPr>
        <w:shd w:val="clear" w:color="auto" w:fill="FFFFFF"/>
        <w:jc w:val="both"/>
        <w:rPr>
          <w:sz w:val="24"/>
          <w:szCs w:val="24"/>
        </w:rPr>
      </w:pPr>
      <w:r w:rsidRPr="001A7941">
        <w:rPr>
          <w:sz w:val="24"/>
          <w:szCs w:val="24"/>
        </w:rPr>
        <w:t xml:space="preserve"> а) полные наименования и почтовые адреса Администрации, муниципального учреждения, непосредственно предоставляющего Муниципальную услугу;</w:t>
      </w:r>
    </w:p>
    <w:p w:rsidR="001A7941" w:rsidRPr="001A7941" w:rsidRDefault="001A7941" w:rsidP="001A7941">
      <w:pPr>
        <w:shd w:val="clear" w:color="auto" w:fill="FFFFFF"/>
        <w:jc w:val="both"/>
        <w:rPr>
          <w:sz w:val="24"/>
          <w:szCs w:val="24"/>
        </w:rPr>
      </w:pPr>
      <w:r w:rsidRPr="001A7941">
        <w:rPr>
          <w:sz w:val="24"/>
          <w:szCs w:val="24"/>
        </w:rPr>
        <w:t xml:space="preserve"> б) номера телефонов-автоинформаторов (при наличии), справочные номера телефонов муниципального учреждения, непосредственно предоставляющего Муниципальную услугу;</w:t>
      </w:r>
    </w:p>
    <w:p w:rsidR="001A7941" w:rsidRPr="001A7941" w:rsidRDefault="001A7941" w:rsidP="001A7941">
      <w:pPr>
        <w:shd w:val="clear" w:color="auto" w:fill="FFFFFF"/>
        <w:jc w:val="both"/>
        <w:rPr>
          <w:sz w:val="24"/>
          <w:szCs w:val="24"/>
        </w:rPr>
      </w:pPr>
      <w:r w:rsidRPr="001A7941">
        <w:rPr>
          <w:sz w:val="24"/>
          <w:szCs w:val="24"/>
        </w:rPr>
        <w:t xml:space="preserve"> в) режим работы Администрации, муниципального учреждения;</w:t>
      </w:r>
    </w:p>
    <w:p w:rsidR="001A7941" w:rsidRPr="001A7941" w:rsidRDefault="001A7941" w:rsidP="001A7941">
      <w:pPr>
        <w:shd w:val="clear" w:color="auto" w:fill="FFFFFF"/>
        <w:jc w:val="both"/>
        <w:rPr>
          <w:sz w:val="24"/>
          <w:szCs w:val="24"/>
        </w:rPr>
      </w:pPr>
      <w:r w:rsidRPr="001A7941">
        <w:rPr>
          <w:sz w:val="24"/>
          <w:szCs w:val="24"/>
        </w:rPr>
        <w:t>г) график работы муниципального учреждения, непосредственно предоставляющего Муниципальную услугу;</w:t>
      </w:r>
    </w:p>
    <w:p w:rsidR="001A7941" w:rsidRPr="001A7941" w:rsidRDefault="001A7941" w:rsidP="001A7941">
      <w:pPr>
        <w:shd w:val="clear" w:color="auto" w:fill="FFFFFF"/>
        <w:jc w:val="both"/>
        <w:rPr>
          <w:sz w:val="24"/>
          <w:szCs w:val="24"/>
        </w:rPr>
      </w:pPr>
      <w:r w:rsidRPr="001A7941">
        <w:rPr>
          <w:sz w:val="24"/>
          <w:szCs w:val="24"/>
        </w:rPr>
        <w:lastRenderedPageBreak/>
        <w:t xml:space="preserve"> д) выдержки из нормативных правовых актов, содержащих нормы, регулирующие деятельность Администрации, муниципального учреждения по предоставлению Муниципальной услуги;</w:t>
      </w:r>
    </w:p>
    <w:p w:rsidR="001A7941" w:rsidRPr="001A7941" w:rsidRDefault="001A7941" w:rsidP="001A7941">
      <w:pPr>
        <w:shd w:val="clear" w:color="auto" w:fill="FFFFFF"/>
        <w:jc w:val="both"/>
        <w:rPr>
          <w:sz w:val="24"/>
          <w:szCs w:val="24"/>
        </w:rPr>
      </w:pPr>
      <w:r w:rsidRPr="001A7941">
        <w:rPr>
          <w:sz w:val="24"/>
          <w:szCs w:val="24"/>
        </w:rPr>
        <w:t xml:space="preserve"> е) перечень лиц, имеющих право на получение Муниципальной услуги;</w:t>
      </w:r>
    </w:p>
    <w:p w:rsidR="001A7941" w:rsidRPr="001A7941" w:rsidRDefault="001A7941" w:rsidP="001A7941">
      <w:pPr>
        <w:shd w:val="clear" w:color="auto" w:fill="FFFFFF"/>
        <w:jc w:val="both"/>
        <w:rPr>
          <w:sz w:val="24"/>
          <w:szCs w:val="24"/>
        </w:rPr>
      </w:pPr>
      <w:r w:rsidRPr="001A7941">
        <w:rPr>
          <w:sz w:val="24"/>
          <w:szCs w:val="24"/>
        </w:rPr>
        <w:t xml:space="preserve"> ж) формы заявлений (уведомлений, сообщений), используемые при предоставлении Муниципальной услуги, образцы и инструкции по заполнению;</w:t>
      </w:r>
    </w:p>
    <w:p w:rsidR="001A7941" w:rsidRPr="001A7941" w:rsidRDefault="001A7941" w:rsidP="001A7941">
      <w:pPr>
        <w:shd w:val="clear" w:color="auto" w:fill="FFFFFF"/>
        <w:jc w:val="both"/>
        <w:rPr>
          <w:sz w:val="24"/>
          <w:szCs w:val="24"/>
        </w:rPr>
      </w:pPr>
      <w:r w:rsidRPr="001A7941">
        <w:rPr>
          <w:sz w:val="24"/>
          <w:szCs w:val="24"/>
        </w:rPr>
        <w:t xml:space="preserve"> з) порядок и способы предварительной записи на получение Муниципальной услуги; </w:t>
      </w:r>
    </w:p>
    <w:p w:rsidR="001A7941" w:rsidRPr="001A7941" w:rsidRDefault="001A7941" w:rsidP="001A7941">
      <w:pPr>
        <w:shd w:val="clear" w:color="auto" w:fill="FFFFFF"/>
        <w:jc w:val="both"/>
        <w:rPr>
          <w:sz w:val="24"/>
          <w:szCs w:val="24"/>
        </w:rPr>
      </w:pPr>
      <w:r w:rsidRPr="001A7941">
        <w:rPr>
          <w:sz w:val="24"/>
          <w:szCs w:val="24"/>
        </w:rPr>
        <w:t xml:space="preserve"> и) текст Административного регламента с приложениями; </w:t>
      </w:r>
    </w:p>
    <w:p w:rsidR="001A7941" w:rsidRPr="001A7941" w:rsidRDefault="001A7941" w:rsidP="001A7941">
      <w:pPr>
        <w:shd w:val="clear" w:color="auto" w:fill="FFFFFF"/>
        <w:jc w:val="both"/>
        <w:rPr>
          <w:sz w:val="24"/>
          <w:szCs w:val="24"/>
        </w:rPr>
      </w:pPr>
      <w:r w:rsidRPr="001A7941">
        <w:rPr>
          <w:sz w:val="24"/>
          <w:szCs w:val="24"/>
        </w:rPr>
        <w:t xml:space="preserve"> к) краткое описание порядка предоставления Муниципальной услуги;</w:t>
      </w:r>
    </w:p>
    <w:p w:rsidR="001A7941" w:rsidRPr="001A7941" w:rsidRDefault="001A7941" w:rsidP="001A7941">
      <w:pPr>
        <w:shd w:val="clear" w:color="auto" w:fill="FFFFFF"/>
        <w:jc w:val="both"/>
        <w:rPr>
          <w:sz w:val="24"/>
          <w:szCs w:val="24"/>
        </w:rPr>
      </w:pPr>
      <w:r w:rsidRPr="001A7941">
        <w:rPr>
          <w:sz w:val="24"/>
          <w:szCs w:val="24"/>
        </w:rPr>
        <w:t xml:space="preserve"> л) порядок обжалования решений, действий или бездействия должностных лиц, предоставляющих Муниципальную услугу.</w:t>
      </w:r>
    </w:p>
    <w:p w:rsidR="001A7941" w:rsidRPr="001A7941" w:rsidRDefault="001A7941" w:rsidP="001A7941">
      <w:pPr>
        <w:shd w:val="clear" w:color="auto" w:fill="FFFFFF"/>
        <w:jc w:val="both"/>
        <w:rPr>
          <w:sz w:val="24"/>
          <w:szCs w:val="24"/>
        </w:rPr>
      </w:pPr>
      <w:r w:rsidRPr="001A7941">
        <w:rPr>
          <w:sz w:val="24"/>
          <w:szCs w:val="24"/>
        </w:rPr>
        <w:t xml:space="preserve"> м) информация о возможности участия Заявителей в оценке качества предоставления Муниципальной услуги, в том числе в оценке эффективности деятельности руководителя Администрации, а также справочно-информационные материалы, содержащие сведения о порядке и способах проведения оценки. </w:t>
      </w:r>
    </w:p>
    <w:p w:rsidR="001A7941" w:rsidRPr="001A7941" w:rsidRDefault="001A7941" w:rsidP="001A7941">
      <w:pPr>
        <w:shd w:val="clear" w:color="auto" w:fill="FFFFFF"/>
        <w:jc w:val="both"/>
        <w:rPr>
          <w:sz w:val="24"/>
          <w:szCs w:val="24"/>
        </w:rPr>
      </w:pPr>
      <w:r>
        <w:rPr>
          <w:sz w:val="24"/>
          <w:szCs w:val="24"/>
        </w:rPr>
        <w:tab/>
      </w:r>
      <w:r w:rsidRPr="001A7941">
        <w:rPr>
          <w:sz w:val="24"/>
          <w:szCs w:val="24"/>
        </w:rPr>
        <w:t xml:space="preserve">3.7. При информировании о порядке предоставления Муниципальной услуги по телефону должностное лицо Администрации, приняв вызов по телефону представляется: называет фамилию, имя, отчество (при наличии), должность, наименование структурного подразделения Администрации. </w:t>
      </w:r>
    </w:p>
    <w:p w:rsidR="001A7941" w:rsidRPr="001A7941" w:rsidRDefault="001A7941" w:rsidP="001A7941">
      <w:pPr>
        <w:shd w:val="clear" w:color="auto" w:fill="FFFFFF"/>
        <w:jc w:val="both"/>
        <w:rPr>
          <w:color w:val="1A1A1A"/>
          <w:sz w:val="24"/>
          <w:szCs w:val="24"/>
        </w:rPr>
      </w:pPr>
      <w:r w:rsidRPr="001A7941">
        <w:rPr>
          <w:sz w:val="24"/>
          <w:szCs w:val="24"/>
        </w:rPr>
        <w:t xml:space="preserve">        Должностное лицо Администрации обязано сообщить Заявителю график приема, точный почтовый адрес муниципального учреждения, способ проезда к нему, способы предварительной записи для личного приема, требования к письменному обращению.</w:t>
      </w:r>
    </w:p>
    <w:p w:rsidR="001A7941" w:rsidRPr="001A7941" w:rsidRDefault="001A7941" w:rsidP="001A7941">
      <w:pPr>
        <w:shd w:val="clear" w:color="auto" w:fill="FFFFFF"/>
        <w:jc w:val="both"/>
        <w:rPr>
          <w:sz w:val="24"/>
          <w:szCs w:val="24"/>
        </w:rPr>
      </w:pPr>
      <w:r w:rsidRPr="001A7941">
        <w:rPr>
          <w:sz w:val="24"/>
          <w:szCs w:val="24"/>
        </w:rPr>
        <w:t xml:space="preserve">        Информирование по телефону о порядке предоставления Муниципальной услуги осуществляется в соответствии с графиком работы Администрации, муниципального учреждения.</w:t>
      </w:r>
    </w:p>
    <w:p w:rsidR="001A7941" w:rsidRPr="001A7941" w:rsidRDefault="001A7941" w:rsidP="001A7941">
      <w:pPr>
        <w:shd w:val="clear" w:color="auto" w:fill="FFFFFF"/>
        <w:jc w:val="both"/>
        <w:rPr>
          <w:sz w:val="24"/>
          <w:szCs w:val="24"/>
        </w:rPr>
      </w:pPr>
      <w:r w:rsidRPr="001A7941">
        <w:rPr>
          <w:sz w:val="24"/>
          <w:szCs w:val="24"/>
        </w:rPr>
        <w:t xml:space="preserve">        Во время разговора должностные лица Администрации произносят слова четко и не прерывают разговор по причине поступления другого звонка. </w:t>
      </w:r>
      <w:proofErr w:type="gramStart"/>
      <w:r w:rsidRPr="001A7941">
        <w:rPr>
          <w:sz w:val="24"/>
          <w:szCs w:val="24"/>
        </w:rPr>
        <w:t>При невозможности ответить на поставленные Заявителем вопросы, телефонный звонок переадресовывается (переводится) на другое должностное лицо Администрации, либо обратившемуся сообщается номер телефона, по которому можно получить необходимую информацию.</w:t>
      </w:r>
      <w:proofErr w:type="gramEnd"/>
    </w:p>
    <w:p w:rsidR="001A7941" w:rsidRPr="001A7941" w:rsidRDefault="001A7941" w:rsidP="001A7941">
      <w:pPr>
        <w:shd w:val="clear" w:color="auto" w:fill="FFFFFF"/>
        <w:jc w:val="both"/>
        <w:rPr>
          <w:sz w:val="24"/>
          <w:szCs w:val="24"/>
        </w:rPr>
      </w:pPr>
      <w:r w:rsidRPr="001A7941">
        <w:rPr>
          <w:sz w:val="24"/>
          <w:szCs w:val="24"/>
        </w:rPr>
        <w:t xml:space="preserve"> 3.8. При ответах на телефонные звонки и устные обращения по вопросам к порядку предоставления Муниципальной услуги должностным лицом муниципального учреждения обратившемуся сообщается следующая информация:</w:t>
      </w:r>
    </w:p>
    <w:p w:rsidR="001A7941" w:rsidRPr="001A7941" w:rsidRDefault="001A7941" w:rsidP="001A7941">
      <w:pPr>
        <w:shd w:val="clear" w:color="auto" w:fill="FFFFFF"/>
        <w:jc w:val="both"/>
        <w:rPr>
          <w:sz w:val="24"/>
          <w:szCs w:val="24"/>
        </w:rPr>
      </w:pPr>
      <w:r w:rsidRPr="001A7941">
        <w:rPr>
          <w:sz w:val="24"/>
          <w:szCs w:val="24"/>
        </w:rPr>
        <w:t xml:space="preserve"> а) о перечне лиц, имеющих право на получение Муниципальной услуги;</w:t>
      </w:r>
    </w:p>
    <w:p w:rsidR="001A7941" w:rsidRPr="001A7941" w:rsidRDefault="001A7941" w:rsidP="001A7941">
      <w:pPr>
        <w:shd w:val="clear" w:color="auto" w:fill="FFFFFF"/>
        <w:jc w:val="both"/>
        <w:rPr>
          <w:sz w:val="24"/>
          <w:szCs w:val="24"/>
        </w:rPr>
      </w:pPr>
      <w:r w:rsidRPr="001A7941">
        <w:rPr>
          <w:sz w:val="24"/>
          <w:szCs w:val="24"/>
        </w:rPr>
        <w:t xml:space="preserve"> б) о нормативных правовых актах, регулирующих вопросы предоставления Муниципальной услуги (наименование, дата и номер принятия нормативного правового акта);</w:t>
      </w:r>
    </w:p>
    <w:p w:rsidR="001A7941" w:rsidRPr="001A7941" w:rsidRDefault="001A7941" w:rsidP="001A7941">
      <w:pPr>
        <w:shd w:val="clear" w:color="auto" w:fill="FFFFFF"/>
        <w:jc w:val="both"/>
        <w:rPr>
          <w:sz w:val="24"/>
          <w:szCs w:val="24"/>
        </w:rPr>
      </w:pPr>
      <w:r w:rsidRPr="001A7941">
        <w:rPr>
          <w:sz w:val="24"/>
          <w:szCs w:val="24"/>
        </w:rPr>
        <w:t xml:space="preserve"> в) о перечне документов, необходимых для получения Муниципальной услуги;</w:t>
      </w:r>
    </w:p>
    <w:p w:rsidR="001A7941" w:rsidRPr="001A7941" w:rsidRDefault="001A7941" w:rsidP="001A7941">
      <w:pPr>
        <w:shd w:val="clear" w:color="auto" w:fill="FFFFFF"/>
        <w:jc w:val="both"/>
        <w:rPr>
          <w:sz w:val="24"/>
          <w:szCs w:val="24"/>
        </w:rPr>
      </w:pPr>
      <w:r w:rsidRPr="001A7941">
        <w:rPr>
          <w:sz w:val="24"/>
          <w:szCs w:val="24"/>
        </w:rPr>
        <w:t xml:space="preserve"> г) о сроках предоставления Муниципальной услуги;</w:t>
      </w:r>
    </w:p>
    <w:p w:rsidR="001A7941" w:rsidRPr="001A7941" w:rsidRDefault="001A7941" w:rsidP="001A7941">
      <w:pPr>
        <w:shd w:val="clear" w:color="auto" w:fill="FFFFFF"/>
        <w:jc w:val="both"/>
        <w:rPr>
          <w:sz w:val="24"/>
          <w:szCs w:val="24"/>
        </w:rPr>
      </w:pPr>
      <w:r w:rsidRPr="001A7941">
        <w:rPr>
          <w:sz w:val="24"/>
          <w:szCs w:val="24"/>
        </w:rPr>
        <w:t xml:space="preserve"> д) об основаниях для приостановления Муниципальной услуги;</w:t>
      </w:r>
    </w:p>
    <w:p w:rsidR="001A7941" w:rsidRPr="001A7941" w:rsidRDefault="001A7941" w:rsidP="001A7941">
      <w:pPr>
        <w:shd w:val="clear" w:color="auto" w:fill="FFFFFF"/>
        <w:jc w:val="both"/>
        <w:rPr>
          <w:sz w:val="24"/>
          <w:szCs w:val="24"/>
        </w:rPr>
      </w:pPr>
      <w:r w:rsidRPr="001A7941">
        <w:rPr>
          <w:sz w:val="24"/>
          <w:szCs w:val="24"/>
        </w:rPr>
        <w:t xml:space="preserve"> ж) об основаниях для отказа в предоставлении Муниципальной услуги; </w:t>
      </w:r>
    </w:p>
    <w:p w:rsidR="001A7941" w:rsidRPr="001A7941" w:rsidRDefault="001A7941" w:rsidP="001A7941">
      <w:pPr>
        <w:shd w:val="clear" w:color="auto" w:fill="FFFFFF"/>
        <w:jc w:val="both"/>
        <w:rPr>
          <w:sz w:val="24"/>
          <w:szCs w:val="24"/>
        </w:rPr>
      </w:pPr>
      <w:r w:rsidRPr="001A7941">
        <w:rPr>
          <w:sz w:val="24"/>
          <w:szCs w:val="24"/>
        </w:rPr>
        <w:t>е) о месте размещения на ЕПГУ, сайте Администрации информации по вопросам предоставления Муниципальной услуги.</w:t>
      </w:r>
    </w:p>
    <w:p w:rsidR="001A7941" w:rsidRPr="001A7941" w:rsidRDefault="001A7941" w:rsidP="001A7941">
      <w:pPr>
        <w:shd w:val="clear" w:color="auto" w:fill="FFFFFF"/>
        <w:jc w:val="both"/>
        <w:rPr>
          <w:sz w:val="24"/>
          <w:szCs w:val="24"/>
        </w:rPr>
      </w:pPr>
      <w:r>
        <w:rPr>
          <w:sz w:val="24"/>
          <w:szCs w:val="24"/>
        </w:rPr>
        <w:tab/>
      </w:r>
      <w:r w:rsidRPr="001A7941">
        <w:rPr>
          <w:sz w:val="24"/>
          <w:szCs w:val="24"/>
        </w:rPr>
        <w:t xml:space="preserve">3.9 Администрация разрабатывает информационные материалы по порядку предоставления Муниципальной услуги - памятки, инструкции, брошюры, макеты и размещает на ЕПГУ, сайте Администрации, передает в МФЦ. </w:t>
      </w:r>
    </w:p>
    <w:p w:rsidR="001A7941" w:rsidRPr="001A7941" w:rsidRDefault="001A7941" w:rsidP="001A7941">
      <w:pPr>
        <w:shd w:val="clear" w:color="auto" w:fill="FFFFFF"/>
        <w:jc w:val="both"/>
        <w:rPr>
          <w:sz w:val="24"/>
          <w:szCs w:val="24"/>
        </w:rPr>
      </w:pPr>
      <w:r w:rsidRPr="001A7941">
        <w:rPr>
          <w:sz w:val="24"/>
          <w:szCs w:val="24"/>
        </w:rPr>
        <w:t xml:space="preserve">        Администрация обеспечивает своевременную — актуализацию — указанных информационных материалов на ЕПГУ, сайте Администрации и контролирует их наличие и актуальность в МФЦ.</w:t>
      </w:r>
    </w:p>
    <w:p w:rsidR="001A7941" w:rsidRPr="001A7941" w:rsidRDefault="001A7941" w:rsidP="001A7941">
      <w:pPr>
        <w:shd w:val="clear" w:color="auto" w:fill="FFFFFF"/>
        <w:jc w:val="both"/>
        <w:rPr>
          <w:sz w:val="24"/>
          <w:szCs w:val="24"/>
        </w:rPr>
      </w:pPr>
      <w:r>
        <w:rPr>
          <w:sz w:val="24"/>
          <w:szCs w:val="24"/>
        </w:rPr>
        <w:tab/>
      </w:r>
      <w:r w:rsidRPr="001A7941">
        <w:rPr>
          <w:sz w:val="24"/>
          <w:szCs w:val="24"/>
        </w:rPr>
        <w:t xml:space="preserve"> 3.10. Состав информации о порядке предоставления Муниципальной услуги, размещаемой в МФЦ, соответствует региональному стандарту организации деятельности многофункциональных центров предоставления государственных и муниципальных услуг. </w:t>
      </w:r>
      <w:r>
        <w:rPr>
          <w:sz w:val="24"/>
          <w:szCs w:val="24"/>
        </w:rPr>
        <w:tab/>
      </w:r>
      <w:r w:rsidRPr="001A7941">
        <w:rPr>
          <w:sz w:val="24"/>
          <w:szCs w:val="24"/>
        </w:rPr>
        <w:t xml:space="preserve">3.11. </w:t>
      </w:r>
      <w:proofErr w:type="gramStart"/>
      <w:r w:rsidRPr="001A7941">
        <w:rPr>
          <w:sz w:val="24"/>
          <w:szCs w:val="24"/>
        </w:rPr>
        <w:t xml:space="preserve">Доступ к информации о сроках и порядке предоставления Муниципальной услуги осуществляется без выполнения Заявителем каких-либо требований, в том числе без использования программного обеспечения, установка которого на технические средства Заявителя требует заключения лицензионного или иного соглашения с правообладателем </w:t>
      </w:r>
      <w:r w:rsidRPr="001A7941">
        <w:rPr>
          <w:sz w:val="24"/>
          <w:szCs w:val="24"/>
        </w:rPr>
        <w:lastRenderedPageBreak/>
        <w:t>программного обеспечения, предусматривающего взимание платы, регистрацию или авторизацию Заявителя, или предоставление им персональных данных.</w:t>
      </w:r>
      <w:proofErr w:type="gramEnd"/>
    </w:p>
    <w:p w:rsidR="001A7941" w:rsidRPr="001A7941" w:rsidRDefault="001A7941" w:rsidP="001A7941">
      <w:pPr>
        <w:shd w:val="clear" w:color="auto" w:fill="FFFFFF"/>
        <w:jc w:val="both"/>
        <w:rPr>
          <w:color w:val="1A1A1A"/>
          <w:sz w:val="24"/>
          <w:szCs w:val="24"/>
        </w:rPr>
      </w:pPr>
      <w:r w:rsidRPr="001A7941">
        <w:rPr>
          <w:sz w:val="24"/>
          <w:szCs w:val="24"/>
        </w:rPr>
        <w:t xml:space="preserve"> 3.12. Консультирование по вопросам предоставления Муниципальной услуги должностными лицами осуществляется бесплатно.</w:t>
      </w:r>
    </w:p>
    <w:p w:rsidR="001A7941" w:rsidRPr="001A7941" w:rsidRDefault="001A7941" w:rsidP="001A7941">
      <w:pPr>
        <w:shd w:val="clear" w:color="auto" w:fill="FFFFFF"/>
        <w:jc w:val="both"/>
        <w:rPr>
          <w:color w:val="1A1A1A"/>
          <w:sz w:val="24"/>
          <w:szCs w:val="24"/>
        </w:rPr>
      </w:pPr>
    </w:p>
    <w:p w:rsidR="001A7941" w:rsidRPr="001A7941" w:rsidRDefault="001A7941" w:rsidP="001A7941">
      <w:pPr>
        <w:shd w:val="clear" w:color="auto" w:fill="FFFFFF"/>
        <w:jc w:val="both"/>
        <w:rPr>
          <w:color w:val="1A1A1A"/>
          <w:sz w:val="24"/>
          <w:szCs w:val="24"/>
        </w:rPr>
      </w:pPr>
    </w:p>
    <w:p w:rsidR="001A7941" w:rsidRPr="001A7941" w:rsidRDefault="001A7941" w:rsidP="001A7941">
      <w:pPr>
        <w:numPr>
          <w:ilvl w:val="0"/>
          <w:numId w:val="33"/>
        </w:numPr>
        <w:shd w:val="clear" w:color="auto" w:fill="FFFFFF"/>
        <w:jc w:val="center"/>
        <w:rPr>
          <w:sz w:val="24"/>
          <w:szCs w:val="24"/>
        </w:rPr>
      </w:pPr>
      <w:r w:rsidRPr="001A7941">
        <w:rPr>
          <w:sz w:val="24"/>
          <w:szCs w:val="24"/>
        </w:rPr>
        <w:t>Стандарт предоставления Муниципальной услуги</w:t>
      </w:r>
    </w:p>
    <w:p w:rsidR="001A7941" w:rsidRPr="001A7941" w:rsidRDefault="001A7941" w:rsidP="001A7941">
      <w:pPr>
        <w:shd w:val="clear" w:color="auto" w:fill="FFFFFF"/>
        <w:ind w:left="1080"/>
        <w:rPr>
          <w:sz w:val="24"/>
          <w:szCs w:val="24"/>
        </w:rPr>
      </w:pPr>
    </w:p>
    <w:p w:rsidR="001A7941" w:rsidRPr="001A7941" w:rsidRDefault="001A7941" w:rsidP="001A7941">
      <w:pPr>
        <w:shd w:val="clear" w:color="auto" w:fill="FFFFFF"/>
        <w:jc w:val="center"/>
        <w:rPr>
          <w:color w:val="1A1A1A"/>
          <w:sz w:val="24"/>
          <w:szCs w:val="24"/>
        </w:rPr>
      </w:pPr>
      <w:r w:rsidRPr="001A7941">
        <w:rPr>
          <w:sz w:val="24"/>
          <w:szCs w:val="24"/>
        </w:rPr>
        <w:t xml:space="preserve"> 4. Наименование Муниципальной услуги</w:t>
      </w:r>
    </w:p>
    <w:p w:rsidR="001A7941" w:rsidRPr="001A7941" w:rsidRDefault="001A7941" w:rsidP="001A7941">
      <w:pPr>
        <w:shd w:val="clear" w:color="auto" w:fill="FFFFFF"/>
        <w:jc w:val="both"/>
        <w:rPr>
          <w:color w:val="1A1A1A"/>
          <w:sz w:val="24"/>
          <w:szCs w:val="24"/>
        </w:rPr>
      </w:pPr>
    </w:p>
    <w:p w:rsidR="001A7941" w:rsidRPr="001A7941" w:rsidRDefault="001A7941" w:rsidP="001A7941">
      <w:pPr>
        <w:shd w:val="clear" w:color="auto" w:fill="FFFFFF"/>
        <w:jc w:val="both"/>
        <w:rPr>
          <w:color w:val="1A1A1A"/>
          <w:sz w:val="24"/>
          <w:szCs w:val="24"/>
        </w:rPr>
      </w:pPr>
      <w:r w:rsidRPr="001A7941">
        <w:rPr>
          <w:sz w:val="24"/>
          <w:szCs w:val="24"/>
        </w:rPr>
        <w:t>4.1. Муниципальная услуга: «Предоставление разрешения на осуществление земляных работ».</w:t>
      </w:r>
    </w:p>
    <w:p w:rsidR="001A7941" w:rsidRPr="001A7941" w:rsidRDefault="001A7941" w:rsidP="001A7941">
      <w:pPr>
        <w:shd w:val="clear" w:color="auto" w:fill="FFFFFF"/>
        <w:jc w:val="both"/>
        <w:rPr>
          <w:color w:val="1A1A1A"/>
          <w:sz w:val="24"/>
          <w:szCs w:val="24"/>
        </w:rPr>
      </w:pPr>
    </w:p>
    <w:p w:rsidR="001A7941" w:rsidRPr="001A7941" w:rsidRDefault="001A7941" w:rsidP="001A7941">
      <w:pPr>
        <w:numPr>
          <w:ilvl w:val="0"/>
          <w:numId w:val="36"/>
        </w:numPr>
        <w:shd w:val="clear" w:color="auto" w:fill="FFFFFF"/>
        <w:jc w:val="center"/>
        <w:rPr>
          <w:sz w:val="24"/>
          <w:szCs w:val="24"/>
        </w:rPr>
      </w:pPr>
      <w:r w:rsidRPr="001A7941">
        <w:rPr>
          <w:sz w:val="24"/>
          <w:szCs w:val="24"/>
        </w:rPr>
        <w:t>Наименование органа, предоставляющего Муниципальную услугу</w:t>
      </w:r>
    </w:p>
    <w:p w:rsidR="001A7941" w:rsidRPr="001A7941" w:rsidRDefault="001A7941" w:rsidP="001A7941">
      <w:pPr>
        <w:shd w:val="clear" w:color="auto" w:fill="FFFFFF"/>
        <w:ind w:left="1080"/>
        <w:jc w:val="both"/>
        <w:rPr>
          <w:sz w:val="24"/>
          <w:szCs w:val="24"/>
        </w:rPr>
      </w:pPr>
    </w:p>
    <w:p w:rsidR="001A7941" w:rsidRPr="001A7941" w:rsidRDefault="001A7941" w:rsidP="001A7941">
      <w:pPr>
        <w:pStyle w:val="a3"/>
        <w:rPr>
          <w:color w:val="000000"/>
          <w:szCs w:val="24"/>
        </w:rPr>
      </w:pPr>
      <w:r w:rsidRPr="001A7941">
        <w:rPr>
          <w:szCs w:val="24"/>
        </w:rPr>
        <w:t xml:space="preserve">5.1. </w:t>
      </w:r>
      <w:r w:rsidRPr="001A7941">
        <w:rPr>
          <w:color w:val="000000"/>
          <w:szCs w:val="24"/>
        </w:rPr>
        <w:t xml:space="preserve">Муниципальная услуга предоставляется администрацией города </w:t>
      </w:r>
      <w:proofErr w:type="spellStart"/>
      <w:r w:rsidRPr="001A7941">
        <w:rPr>
          <w:color w:val="000000"/>
          <w:szCs w:val="24"/>
        </w:rPr>
        <w:t>Искитима</w:t>
      </w:r>
      <w:proofErr w:type="spellEnd"/>
      <w:r w:rsidRPr="001A7941">
        <w:rPr>
          <w:color w:val="000000"/>
          <w:szCs w:val="24"/>
        </w:rPr>
        <w:t>.</w:t>
      </w:r>
    </w:p>
    <w:p w:rsidR="001A7941" w:rsidRPr="001A7941" w:rsidRDefault="001A7941" w:rsidP="001A7941">
      <w:pPr>
        <w:pStyle w:val="a3"/>
        <w:rPr>
          <w:color w:val="000000"/>
          <w:szCs w:val="24"/>
        </w:rPr>
      </w:pPr>
      <w:r w:rsidRPr="001A7941">
        <w:rPr>
          <w:color w:val="000000"/>
          <w:szCs w:val="24"/>
        </w:rPr>
        <w:t xml:space="preserve">       Уполномоченным лицом на предоставление муниципальной услуги от имени Администрации является Муниципальное казенное учреждение «Управление жилищно-коммунального хозяйства» города </w:t>
      </w:r>
      <w:proofErr w:type="spellStart"/>
      <w:r w:rsidRPr="001A7941">
        <w:rPr>
          <w:color w:val="000000"/>
          <w:szCs w:val="24"/>
        </w:rPr>
        <w:t>Искитима</w:t>
      </w:r>
      <w:proofErr w:type="spellEnd"/>
      <w:r w:rsidRPr="001A7941">
        <w:rPr>
          <w:color w:val="000000"/>
          <w:szCs w:val="24"/>
        </w:rPr>
        <w:t xml:space="preserve"> (далее – МКУ «Управление ЖКХ», Уполномоченный орган). </w:t>
      </w:r>
    </w:p>
    <w:p w:rsidR="001A7941" w:rsidRPr="001A7941" w:rsidRDefault="001A7941" w:rsidP="001A7941">
      <w:pPr>
        <w:shd w:val="clear" w:color="auto" w:fill="FFFFFF"/>
        <w:jc w:val="both"/>
        <w:rPr>
          <w:color w:val="1A1A1A"/>
          <w:sz w:val="24"/>
          <w:szCs w:val="24"/>
        </w:rPr>
      </w:pPr>
      <w:r w:rsidRPr="001A7941">
        <w:rPr>
          <w:sz w:val="24"/>
          <w:szCs w:val="24"/>
        </w:rPr>
        <w:t xml:space="preserve"> </w:t>
      </w:r>
    </w:p>
    <w:p w:rsidR="001A7941" w:rsidRPr="001A7941" w:rsidRDefault="001A7941" w:rsidP="001A7941">
      <w:pPr>
        <w:shd w:val="clear" w:color="auto" w:fill="FFFFFF"/>
        <w:jc w:val="center"/>
        <w:rPr>
          <w:sz w:val="24"/>
          <w:szCs w:val="24"/>
        </w:rPr>
      </w:pPr>
      <w:r w:rsidRPr="001A7941">
        <w:rPr>
          <w:sz w:val="24"/>
          <w:szCs w:val="24"/>
        </w:rPr>
        <w:t>6. Результат предоставления Муниципальной услуги</w:t>
      </w:r>
    </w:p>
    <w:p w:rsidR="001A7941" w:rsidRPr="001A7941" w:rsidRDefault="001A7941" w:rsidP="001A7941">
      <w:pPr>
        <w:shd w:val="clear" w:color="auto" w:fill="FFFFFF"/>
        <w:jc w:val="both"/>
        <w:rPr>
          <w:sz w:val="24"/>
          <w:szCs w:val="24"/>
        </w:rPr>
      </w:pPr>
    </w:p>
    <w:p w:rsidR="001A7941" w:rsidRPr="001A7941" w:rsidRDefault="001A7941" w:rsidP="001A7941">
      <w:pPr>
        <w:shd w:val="clear" w:color="auto" w:fill="FFFFFF"/>
        <w:jc w:val="both"/>
        <w:rPr>
          <w:sz w:val="24"/>
          <w:szCs w:val="24"/>
        </w:rPr>
      </w:pPr>
      <w:r>
        <w:rPr>
          <w:sz w:val="24"/>
          <w:szCs w:val="24"/>
        </w:rPr>
        <w:tab/>
      </w:r>
      <w:r w:rsidRPr="001A7941">
        <w:rPr>
          <w:sz w:val="24"/>
          <w:szCs w:val="24"/>
        </w:rPr>
        <w:t xml:space="preserve"> 6.1. Заявитель обращается в МКУ «Управление ЖКХ» с Заявлением о предоставлении Муниципальной услуги в случаях, указанных в пункте 1.4 настоящего Административного регламента с целью:</w:t>
      </w:r>
    </w:p>
    <w:p w:rsidR="001A7941" w:rsidRPr="001A7941" w:rsidRDefault="001A7941" w:rsidP="001A7941">
      <w:pPr>
        <w:shd w:val="clear" w:color="auto" w:fill="FFFFFF"/>
        <w:jc w:val="both"/>
        <w:rPr>
          <w:sz w:val="24"/>
          <w:szCs w:val="24"/>
        </w:rPr>
      </w:pPr>
      <w:r>
        <w:rPr>
          <w:sz w:val="24"/>
          <w:szCs w:val="24"/>
        </w:rPr>
        <w:tab/>
      </w:r>
      <w:r w:rsidRPr="001A7941">
        <w:rPr>
          <w:sz w:val="24"/>
          <w:szCs w:val="24"/>
        </w:rPr>
        <w:t xml:space="preserve">6.1.1. Получения разрешения на производство земляных работ на территории города </w:t>
      </w:r>
      <w:proofErr w:type="spellStart"/>
      <w:r w:rsidRPr="001A7941">
        <w:rPr>
          <w:sz w:val="24"/>
          <w:szCs w:val="24"/>
        </w:rPr>
        <w:t>Искитима</w:t>
      </w:r>
      <w:proofErr w:type="spellEnd"/>
      <w:r w:rsidRPr="001A7941">
        <w:rPr>
          <w:sz w:val="24"/>
          <w:szCs w:val="24"/>
        </w:rPr>
        <w:t xml:space="preserve"> Новосибирской области; </w:t>
      </w:r>
    </w:p>
    <w:p w:rsidR="001A7941" w:rsidRPr="001A7941" w:rsidRDefault="001A7941" w:rsidP="001A7941">
      <w:pPr>
        <w:shd w:val="clear" w:color="auto" w:fill="FFFFFF"/>
        <w:jc w:val="both"/>
        <w:rPr>
          <w:sz w:val="24"/>
          <w:szCs w:val="24"/>
        </w:rPr>
      </w:pPr>
      <w:r>
        <w:rPr>
          <w:sz w:val="24"/>
          <w:szCs w:val="24"/>
        </w:rPr>
        <w:tab/>
      </w:r>
      <w:r w:rsidRPr="001A7941">
        <w:rPr>
          <w:sz w:val="24"/>
          <w:szCs w:val="24"/>
        </w:rPr>
        <w:t>6.1.2. Получения разрешения на производство земляных работ в связи с аварийно</w:t>
      </w:r>
      <w:r w:rsidRPr="001A7941">
        <w:rPr>
          <w:sz w:val="24"/>
          <w:szCs w:val="24"/>
        </w:rPr>
        <w:footnoteRef/>
      </w:r>
      <w:r w:rsidRPr="001A7941">
        <w:rPr>
          <w:sz w:val="24"/>
          <w:szCs w:val="24"/>
        </w:rPr>
        <w:t xml:space="preserve">восстановительными работами на территории города </w:t>
      </w:r>
      <w:proofErr w:type="spellStart"/>
      <w:r w:rsidRPr="001A7941">
        <w:rPr>
          <w:sz w:val="24"/>
          <w:szCs w:val="24"/>
        </w:rPr>
        <w:t>Искитима</w:t>
      </w:r>
      <w:proofErr w:type="spellEnd"/>
      <w:r w:rsidRPr="001A7941">
        <w:rPr>
          <w:sz w:val="24"/>
          <w:szCs w:val="24"/>
        </w:rPr>
        <w:t xml:space="preserve"> Новосибирской области;</w:t>
      </w:r>
    </w:p>
    <w:p w:rsidR="001A7941" w:rsidRPr="001A7941" w:rsidRDefault="001A7941" w:rsidP="001A7941">
      <w:pPr>
        <w:shd w:val="clear" w:color="auto" w:fill="FFFFFF"/>
        <w:jc w:val="both"/>
        <w:rPr>
          <w:color w:val="1A1A1A"/>
          <w:sz w:val="24"/>
          <w:szCs w:val="24"/>
        </w:rPr>
      </w:pPr>
      <w:r>
        <w:rPr>
          <w:sz w:val="24"/>
          <w:szCs w:val="24"/>
        </w:rPr>
        <w:tab/>
      </w:r>
      <w:r w:rsidRPr="001A7941">
        <w:rPr>
          <w:sz w:val="24"/>
          <w:szCs w:val="24"/>
        </w:rPr>
        <w:t xml:space="preserve">6.1.3. Продления разрешения на право производства земляных работ на территории города </w:t>
      </w:r>
      <w:proofErr w:type="spellStart"/>
      <w:r w:rsidRPr="001A7941">
        <w:rPr>
          <w:sz w:val="24"/>
          <w:szCs w:val="24"/>
        </w:rPr>
        <w:t>Искитима</w:t>
      </w:r>
      <w:proofErr w:type="spellEnd"/>
      <w:r w:rsidRPr="001A7941">
        <w:rPr>
          <w:sz w:val="24"/>
          <w:szCs w:val="24"/>
        </w:rPr>
        <w:t xml:space="preserve"> Новосибирской области;</w:t>
      </w:r>
    </w:p>
    <w:p w:rsidR="001A7941" w:rsidRPr="001A7941" w:rsidRDefault="001A7941" w:rsidP="001A7941">
      <w:pPr>
        <w:shd w:val="clear" w:color="auto" w:fill="FFFFFF"/>
        <w:jc w:val="both"/>
        <w:rPr>
          <w:sz w:val="24"/>
          <w:szCs w:val="24"/>
        </w:rPr>
      </w:pPr>
      <w:r>
        <w:rPr>
          <w:sz w:val="24"/>
          <w:szCs w:val="24"/>
        </w:rPr>
        <w:tab/>
      </w:r>
      <w:r w:rsidRPr="001A7941">
        <w:rPr>
          <w:sz w:val="24"/>
          <w:szCs w:val="24"/>
        </w:rPr>
        <w:t xml:space="preserve">6.1.4. Закрытия разрешения на право производства земляных работ на территории на территории города </w:t>
      </w:r>
      <w:proofErr w:type="spellStart"/>
      <w:r w:rsidRPr="001A7941">
        <w:rPr>
          <w:sz w:val="24"/>
          <w:szCs w:val="24"/>
        </w:rPr>
        <w:t>Искитима</w:t>
      </w:r>
      <w:proofErr w:type="spellEnd"/>
      <w:r w:rsidRPr="001A7941">
        <w:rPr>
          <w:sz w:val="24"/>
          <w:szCs w:val="24"/>
        </w:rPr>
        <w:t xml:space="preserve"> Новосибирской области. </w:t>
      </w:r>
    </w:p>
    <w:p w:rsidR="001A7941" w:rsidRPr="001A7941" w:rsidRDefault="001A7941" w:rsidP="001A7941">
      <w:pPr>
        <w:shd w:val="clear" w:color="auto" w:fill="FFFFFF"/>
        <w:jc w:val="both"/>
        <w:rPr>
          <w:sz w:val="24"/>
          <w:szCs w:val="24"/>
        </w:rPr>
      </w:pPr>
      <w:r>
        <w:rPr>
          <w:sz w:val="24"/>
          <w:szCs w:val="24"/>
        </w:rPr>
        <w:tab/>
      </w:r>
      <w:r w:rsidRPr="001A7941">
        <w:rPr>
          <w:sz w:val="24"/>
          <w:szCs w:val="24"/>
        </w:rPr>
        <w:t xml:space="preserve">6.2. Результатом предоставления Муниципальной услуги в зависимости от основания для обращения является: </w:t>
      </w:r>
    </w:p>
    <w:p w:rsidR="001A7941" w:rsidRPr="001A7941" w:rsidRDefault="001A7941" w:rsidP="001A7941">
      <w:pPr>
        <w:shd w:val="clear" w:color="auto" w:fill="FFFFFF"/>
        <w:jc w:val="both"/>
        <w:rPr>
          <w:sz w:val="24"/>
          <w:szCs w:val="24"/>
        </w:rPr>
      </w:pPr>
      <w:r>
        <w:rPr>
          <w:sz w:val="24"/>
          <w:szCs w:val="24"/>
        </w:rPr>
        <w:tab/>
      </w:r>
      <w:r w:rsidRPr="001A7941">
        <w:rPr>
          <w:sz w:val="24"/>
          <w:szCs w:val="24"/>
        </w:rPr>
        <w:t xml:space="preserve">6.2.1. </w:t>
      </w:r>
      <w:proofErr w:type="gramStart"/>
      <w:r w:rsidRPr="001A7941">
        <w:rPr>
          <w:sz w:val="24"/>
          <w:szCs w:val="24"/>
        </w:rPr>
        <w:t>Разрешение на право производства земляных работ в случае обращения Заявителя по основаниям, указанным в подпунктах 6.1.1-6.1.3 пункта 6.1 настоящего Административного регламента, оформляется в соответствии с формой в Приложении 1 к настоящему Административному регламенту, подписанного должностным лицом МКУ «Управление ЖКХ», в случае обращения в электронном формате -— в форме электронного документа, подписанного усиленной электронной цифровой подписью должностного лица МКУ «Управление ЖКХ</w:t>
      </w:r>
      <w:proofErr w:type="gramEnd"/>
      <w:r w:rsidRPr="001A7941">
        <w:rPr>
          <w:sz w:val="24"/>
          <w:szCs w:val="24"/>
        </w:rPr>
        <w:t>».</w:t>
      </w:r>
    </w:p>
    <w:p w:rsidR="001A7941" w:rsidRPr="001A7941" w:rsidRDefault="001A7941" w:rsidP="001A7941">
      <w:pPr>
        <w:shd w:val="clear" w:color="auto" w:fill="FFFFFF"/>
        <w:jc w:val="both"/>
        <w:rPr>
          <w:sz w:val="24"/>
          <w:szCs w:val="24"/>
        </w:rPr>
      </w:pPr>
      <w:r>
        <w:rPr>
          <w:sz w:val="24"/>
          <w:szCs w:val="24"/>
        </w:rPr>
        <w:tab/>
      </w:r>
      <w:r w:rsidRPr="001A7941">
        <w:rPr>
          <w:sz w:val="24"/>
          <w:szCs w:val="24"/>
        </w:rPr>
        <w:t xml:space="preserve">6.2.2. </w:t>
      </w:r>
      <w:proofErr w:type="gramStart"/>
      <w:r w:rsidRPr="001A7941">
        <w:rPr>
          <w:sz w:val="24"/>
          <w:szCs w:val="24"/>
        </w:rPr>
        <w:t>Решение о закрытии разрешения на осуществление земляных работ в случае обращения Заявителя по основанию, указанному в подпункте 6.1.4 пункта 6.1 настоящего Административного регламента, оформляется в соответствии с формой в Приложении  2 к настоящему Административному регламенту подписанного должностным лицом МКУ «Управление ЖКХ», в случае обращения в электронном формате — в форме электронного документа, подписанного усиленной электронной цифровой подписью должностного лица МКУ «Управление</w:t>
      </w:r>
      <w:proofErr w:type="gramEnd"/>
      <w:r w:rsidRPr="001A7941">
        <w:rPr>
          <w:sz w:val="24"/>
          <w:szCs w:val="24"/>
        </w:rPr>
        <w:t xml:space="preserve"> ЖКХ».</w:t>
      </w:r>
    </w:p>
    <w:p w:rsidR="001A7941" w:rsidRPr="001A7941" w:rsidRDefault="001A7941" w:rsidP="001A7941">
      <w:pPr>
        <w:shd w:val="clear" w:color="auto" w:fill="FFFFFF"/>
        <w:jc w:val="both"/>
        <w:rPr>
          <w:sz w:val="24"/>
          <w:szCs w:val="24"/>
        </w:rPr>
      </w:pPr>
      <w:r>
        <w:rPr>
          <w:sz w:val="24"/>
          <w:szCs w:val="24"/>
        </w:rPr>
        <w:tab/>
      </w:r>
      <w:r w:rsidRPr="001A7941">
        <w:rPr>
          <w:sz w:val="24"/>
          <w:szCs w:val="24"/>
        </w:rPr>
        <w:t xml:space="preserve"> 6.2.3. Решение об отказе в предоставлении Муниципальной услуги оформляется в соответствии с формой в Приложении 3 к настоящему Административному регламенту, подписанного должностным лицом МКУ «Управление ЖКХ», в случае обращения в </w:t>
      </w:r>
      <w:r w:rsidRPr="001A7941">
        <w:rPr>
          <w:sz w:val="24"/>
          <w:szCs w:val="24"/>
        </w:rPr>
        <w:lastRenderedPageBreak/>
        <w:t xml:space="preserve">электронном формате — в форме электронного документа, подписанного усиленной электронной цифровой подписью должностного лица организации. </w:t>
      </w:r>
    </w:p>
    <w:p w:rsidR="001A7941" w:rsidRPr="001A7941" w:rsidRDefault="001A7941" w:rsidP="001A7941">
      <w:pPr>
        <w:shd w:val="clear" w:color="auto" w:fill="FFFFFF"/>
        <w:jc w:val="both"/>
        <w:rPr>
          <w:sz w:val="24"/>
          <w:szCs w:val="24"/>
        </w:rPr>
      </w:pPr>
      <w:r>
        <w:rPr>
          <w:sz w:val="24"/>
          <w:szCs w:val="24"/>
        </w:rPr>
        <w:tab/>
      </w:r>
      <w:r w:rsidRPr="001A7941">
        <w:rPr>
          <w:sz w:val="24"/>
          <w:szCs w:val="24"/>
        </w:rPr>
        <w:t>6.3. Результат предоставления муниципальной услуги фиксируется в государственной информационной системе Новосибирской области "Межведомственная автоматизированная информационная система" (далее - ГИС НСО "МАИС").</w:t>
      </w:r>
    </w:p>
    <w:p w:rsidR="001A7941" w:rsidRPr="001A7941" w:rsidRDefault="001A7941" w:rsidP="001A7941">
      <w:pPr>
        <w:shd w:val="clear" w:color="auto" w:fill="FFFFFF"/>
        <w:jc w:val="both"/>
        <w:rPr>
          <w:sz w:val="24"/>
          <w:szCs w:val="24"/>
        </w:rPr>
      </w:pPr>
      <w:r w:rsidRPr="001A7941">
        <w:rPr>
          <w:sz w:val="24"/>
          <w:szCs w:val="24"/>
        </w:rPr>
        <w:t xml:space="preserve">          </w:t>
      </w:r>
      <w:proofErr w:type="gramStart"/>
      <w:r w:rsidRPr="001A7941">
        <w:rPr>
          <w:sz w:val="24"/>
          <w:szCs w:val="24"/>
        </w:rPr>
        <w:t xml:space="preserve">Результат предоставления Муниципальной услуги, указанный в подпунктах 6.2.1 - </w:t>
      </w:r>
      <w:r>
        <w:rPr>
          <w:sz w:val="24"/>
          <w:szCs w:val="24"/>
        </w:rPr>
        <w:tab/>
      </w:r>
      <w:r w:rsidRPr="001A7941">
        <w:rPr>
          <w:sz w:val="24"/>
          <w:szCs w:val="24"/>
        </w:rPr>
        <w:t>6.2.3 пункта 6.2 настоящего Административного регламента, направляются Заявителю в форме электронного документа, подписанного усиленной электронной цифровой подписью уполномоченного должностного лица МКУ «Управление ЖКХ» в Личный кабинет — сервис ЕПГУ, позволяющий Заявителю получать информацию о ходе обработки заявлений, поданных посредством ЕПГУ (далее — Личный кабинет) на ЕПГУ направляется в день подписания результата.</w:t>
      </w:r>
      <w:proofErr w:type="gramEnd"/>
    </w:p>
    <w:p w:rsidR="001A7941" w:rsidRPr="001A7941" w:rsidRDefault="001A7941" w:rsidP="001A7941">
      <w:pPr>
        <w:shd w:val="clear" w:color="auto" w:fill="FFFFFF"/>
        <w:jc w:val="both"/>
        <w:rPr>
          <w:color w:val="1A1A1A"/>
          <w:sz w:val="24"/>
          <w:szCs w:val="24"/>
        </w:rPr>
      </w:pPr>
      <w:r w:rsidRPr="001A7941">
        <w:rPr>
          <w:sz w:val="24"/>
          <w:szCs w:val="24"/>
        </w:rPr>
        <w:t xml:space="preserve">        Также Заявитель может получить результат предоставления Муниципальной услуги в любом МФЦ — многофункциональном центре предоставления государственных и муниципальных услуг (далее-МФЦ) на территории в форме распечатанного экземпляра электронного документа на бумажном носителе.</w:t>
      </w:r>
    </w:p>
    <w:p w:rsidR="001A7941" w:rsidRPr="001A7941" w:rsidRDefault="001A7941" w:rsidP="001A7941">
      <w:pPr>
        <w:shd w:val="clear" w:color="auto" w:fill="FFFFFF"/>
        <w:jc w:val="both"/>
        <w:rPr>
          <w:color w:val="1A1A1A"/>
          <w:sz w:val="24"/>
          <w:szCs w:val="24"/>
        </w:rPr>
      </w:pPr>
      <w:r w:rsidRPr="001A7941">
        <w:rPr>
          <w:color w:val="1A1A1A"/>
          <w:sz w:val="24"/>
          <w:szCs w:val="24"/>
        </w:rPr>
        <w:t>Способ получения услуги определяется заявителем и указывается в заявлении.</w:t>
      </w:r>
    </w:p>
    <w:p w:rsidR="001A7941" w:rsidRPr="001A7941" w:rsidRDefault="001A7941" w:rsidP="001A7941">
      <w:pPr>
        <w:shd w:val="clear" w:color="auto" w:fill="FFFFFF"/>
        <w:jc w:val="both"/>
        <w:rPr>
          <w:color w:val="1A1A1A"/>
          <w:sz w:val="24"/>
          <w:szCs w:val="24"/>
        </w:rPr>
      </w:pPr>
    </w:p>
    <w:p w:rsidR="001A7941" w:rsidRPr="001A7941" w:rsidRDefault="001A7941" w:rsidP="001A7941">
      <w:pPr>
        <w:numPr>
          <w:ilvl w:val="0"/>
          <w:numId w:val="37"/>
        </w:numPr>
        <w:shd w:val="clear" w:color="auto" w:fill="FFFFFF"/>
        <w:jc w:val="center"/>
        <w:rPr>
          <w:sz w:val="24"/>
          <w:szCs w:val="24"/>
        </w:rPr>
      </w:pPr>
      <w:r w:rsidRPr="001A7941">
        <w:rPr>
          <w:sz w:val="24"/>
          <w:szCs w:val="24"/>
        </w:rPr>
        <w:t>Срок предоставления Муниципальной услуги</w:t>
      </w:r>
    </w:p>
    <w:p w:rsidR="001A7941" w:rsidRPr="001A7941" w:rsidRDefault="001A7941" w:rsidP="001A7941">
      <w:pPr>
        <w:shd w:val="clear" w:color="auto" w:fill="FFFFFF"/>
        <w:ind w:left="1080"/>
        <w:rPr>
          <w:sz w:val="24"/>
          <w:szCs w:val="24"/>
        </w:rPr>
      </w:pPr>
    </w:p>
    <w:p w:rsidR="001A7941" w:rsidRPr="001A7941" w:rsidRDefault="001A7941" w:rsidP="001A7941">
      <w:pPr>
        <w:shd w:val="clear" w:color="auto" w:fill="FFFFFF"/>
        <w:jc w:val="both"/>
        <w:rPr>
          <w:sz w:val="24"/>
          <w:szCs w:val="24"/>
        </w:rPr>
      </w:pPr>
      <w:r w:rsidRPr="001A7941">
        <w:rPr>
          <w:sz w:val="24"/>
          <w:szCs w:val="24"/>
        </w:rPr>
        <w:t xml:space="preserve"> </w:t>
      </w:r>
      <w:r>
        <w:rPr>
          <w:sz w:val="24"/>
          <w:szCs w:val="24"/>
        </w:rPr>
        <w:tab/>
      </w:r>
      <w:r w:rsidRPr="001A7941">
        <w:rPr>
          <w:sz w:val="24"/>
          <w:szCs w:val="24"/>
        </w:rPr>
        <w:t>7.1. Срок предоставления Муниципальной услуги:</w:t>
      </w:r>
    </w:p>
    <w:p w:rsidR="001A7941" w:rsidRPr="001A7941" w:rsidRDefault="001A7941" w:rsidP="001A7941">
      <w:pPr>
        <w:shd w:val="clear" w:color="auto" w:fill="FFFFFF"/>
        <w:jc w:val="both"/>
        <w:rPr>
          <w:color w:val="1A1A1A"/>
          <w:sz w:val="24"/>
          <w:szCs w:val="24"/>
        </w:rPr>
      </w:pPr>
      <w:r>
        <w:rPr>
          <w:sz w:val="24"/>
          <w:szCs w:val="24"/>
        </w:rPr>
        <w:tab/>
      </w:r>
      <w:r w:rsidRPr="001A7941">
        <w:rPr>
          <w:sz w:val="24"/>
          <w:szCs w:val="24"/>
        </w:rPr>
        <w:t xml:space="preserve"> 7.1.1. по основаниям, указанным в подпунктах 6.1.1, 6.1.4 пункта 6.1 настоящего Административного регламента, составляет не более 10 рабочих дней со дня регистрации Заявления в МКУ «Управление ЖКХ»;</w:t>
      </w:r>
    </w:p>
    <w:p w:rsidR="001A7941" w:rsidRPr="001A7941" w:rsidRDefault="001A7941" w:rsidP="001A7941">
      <w:pPr>
        <w:shd w:val="clear" w:color="auto" w:fill="FFFFFF"/>
        <w:jc w:val="both"/>
        <w:rPr>
          <w:sz w:val="24"/>
          <w:szCs w:val="24"/>
        </w:rPr>
      </w:pPr>
      <w:r>
        <w:rPr>
          <w:sz w:val="24"/>
          <w:szCs w:val="24"/>
        </w:rPr>
        <w:tab/>
      </w:r>
      <w:r w:rsidRPr="001A7941">
        <w:rPr>
          <w:sz w:val="24"/>
          <w:szCs w:val="24"/>
        </w:rPr>
        <w:t xml:space="preserve">7.1.2. по основанию, указанному в подпункте 6.1.2 пункта 6.1 настоящего Административного регламента, составляет не более 3 рабочих дней со дня регистрации Заявления в МКУ «Управление ЖКХ»; </w:t>
      </w:r>
    </w:p>
    <w:p w:rsidR="001A7941" w:rsidRPr="001A7941" w:rsidRDefault="001A7941" w:rsidP="001A7941">
      <w:pPr>
        <w:shd w:val="clear" w:color="auto" w:fill="FFFFFF"/>
        <w:jc w:val="both"/>
        <w:rPr>
          <w:sz w:val="24"/>
          <w:szCs w:val="24"/>
        </w:rPr>
      </w:pPr>
      <w:r>
        <w:rPr>
          <w:sz w:val="24"/>
          <w:szCs w:val="24"/>
        </w:rPr>
        <w:tab/>
      </w:r>
      <w:r w:rsidRPr="001A7941">
        <w:rPr>
          <w:sz w:val="24"/>
          <w:szCs w:val="24"/>
        </w:rPr>
        <w:t xml:space="preserve">7.1.3. по основанию, указанному в подпункте 6.1.3 пункта 6.1 настоящего Административного регламента, составляет не более 5 рабочих дней со дня регистрации Заявления в МКУ «Управление ЖКХ»; </w:t>
      </w:r>
    </w:p>
    <w:p w:rsidR="001A7941" w:rsidRPr="001A7941" w:rsidRDefault="001A7941" w:rsidP="001A7941">
      <w:pPr>
        <w:shd w:val="clear" w:color="auto" w:fill="FFFFFF"/>
        <w:jc w:val="both"/>
        <w:rPr>
          <w:sz w:val="24"/>
          <w:szCs w:val="24"/>
        </w:rPr>
      </w:pPr>
      <w:r>
        <w:rPr>
          <w:sz w:val="24"/>
          <w:szCs w:val="24"/>
        </w:rPr>
        <w:tab/>
      </w:r>
      <w:r w:rsidRPr="001A7941">
        <w:rPr>
          <w:sz w:val="24"/>
          <w:szCs w:val="24"/>
        </w:rPr>
        <w:t xml:space="preserve">7.2. </w:t>
      </w:r>
      <w:proofErr w:type="gramStart"/>
      <w:r w:rsidRPr="001A7941">
        <w:rPr>
          <w:sz w:val="24"/>
          <w:szCs w:val="24"/>
        </w:rPr>
        <w:t>В случае необходимости ликвидации аварий, устранения неисправностей на инженерных сетях, требующих безотлагательного проведения — аварийно</w:t>
      </w:r>
      <w:r w:rsidRPr="001A7941">
        <w:rPr>
          <w:sz w:val="24"/>
          <w:szCs w:val="24"/>
        </w:rPr>
        <w:footnoteRef/>
      </w:r>
      <w:r w:rsidRPr="001A7941">
        <w:rPr>
          <w:sz w:val="24"/>
          <w:szCs w:val="24"/>
        </w:rPr>
        <w:t>восстановительных работ в выходные и (или) праздничные дни, а также в нерабочее время МКУ «Управление ЖКХ», проведение аварийно-восстановительных работ осуществляется незамедлительно с последующей подачей лицами, указанными в разделе 2 настоящего Административного регламента, в течение суток с момента начала аварийно</w:t>
      </w:r>
      <w:r w:rsidRPr="001A7941">
        <w:rPr>
          <w:sz w:val="24"/>
          <w:szCs w:val="24"/>
        </w:rPr>
        <w:footnoteRef/>
      </w:r>
      <w:r w:rsidRPr="001A7941">
        <w:rPr>
          <w:sz w:val="24"/>
          <w:szCs w:val="24"/>
        </w:rPr>
        <w:t>восстановительных работ соответствующего Заявления.</w:t>
      </w:r>
      <w:proofErr w:type="gramEnd"/>
    </w:p>
    <w:p w:rsidR="001A7941" w:rsidRPr="001A7941" w:rsidRDefault="001A7941" w:rsidP="001A7941">
      <w:pPr>
        <w:shd w:val="clear" w:color="auto" w:fill="FFFFFF"/>
        <w:jc w:val="both"/>
        <w:rPr>
          <w:sz w:val="24"/>
          <w:szCs w:val="24"/>
        </w:rPr>
      </w:pPr>
      <w:r>
        <w:rPr>
          <w:sz w:val="24"/>
          <w:szCs w:val="24"/>
        </w:rPr>
        <w:tab/>
      </w:r>
      <w:r w:rsidRPr="001A7941">
        <w:rPr>
          <w:sz w:val="24"/>
          <w:szCs w:val="24"/>
        </w:rPr>
        <w:t xml:space="preserve"> 7.3. Продолжительность аварийно-восстановительных работ для ликвидации аварий, устранения неисправностей на инженерных сетях должна составлять не более четырнадцати дней с момента возникновения аварии.</w:t>
      </w:r>
    </w:p>
    <w:p w:rsidR="001A7941" w:rsidRPr="001A7941" w:rsidRDefault="001A7941" w:rsidP="001A7941">
      <w:pPr>
        <w:shd w:val="clear" w:color="auto" w:fill="FFFFFF"/>
        <w:jc w:val="both"/>
        <w:rPr>
          <w:sz w:val="24"/>
          <w:szCs w:val="24"/>
        </w:rPr>
      </w:pPr>
      <w:r>
        <w:rPr>
          <w:sz w:val="24"/>
          <w:szCs w:val="24"/>
        </w:rPr>
        <w:tab/>
      </w:r>
      <w:r w:rsidRPr="001A7941">
        <w:rPr>
          <w:sz w:val="24"/>
          <w:szCs w:val="24"/>
        </w:rPr>
        <w:t xml:space="preserve"> 7.4. В случае </w:t>
      </w:r>
      <w:proofErr w:type="spellStart"/>
      <w:r w:rsidRPr="001A7941">
        <w:rPr>
          <w:sz w:val="24"/>
          <w:szCs w:val="24"/>
        </w:rPr>
        <w:t>незавершения</w:t>
      </w:r>
      <w:proofErr w:type="spellEnd"/>
      <w:r w:rsidRPr="001A7941">
        <w:rPr>
          <w:sz w:val="24"/>
          <w:szCs w:val="24"/>
        </w:rPr>
        <w:t xml:space="preserve"> работ по ликвидации аварии в течение срока, установленного разрешением на право производства аварийно-восстановительных работ, необходимо получение разрешения на производство плановых работ. Разрешение на право производства аварийно-восстановительных работ не продлевается.</w:t>
      </w:r>
    </w:p>
    <w:p w:rsidR="001A7941" w:rsidRPr="001A7941" w:rsidRDefault="001A7941" w:rsidP="001A7941">
      <w:pPr>
        <w:shd w:val="clear" w:color="auto" w:fill="FFFFFF"/>
        <w:jc w:val="both"/>
        <w:rPr>
          <w:sz w:val="24"/>
          <w:szCs w:val="24"/>
        </w:rPr>
      </w:pPr>
      <w:r>
        <w:rPr>
          <w:sz w:val="24"/>
          <w:szCs w:val="24"/>
        </w:rPr>
        <w:tab/>
      </w:r>
      <w:r w:rsidRPr="001A7941">
        <w:rPr>
          <w:sz w:val="24"/>
          <w:szCs w:val="24"/>
        </w:rPr>
        <w:t xml:space="preserve"> 7.5. Подача Заявления на продление разрешения на право производства земляных работ осуществляется не менее чем за 5 дней до истечения срока действия ранее выданного разрешения.</w:t>
      </w:r>
    </w:p>
    <w:p w:rsidR="001A7941" w:rsidRPr="001A7941" w:rsidRDefault="001A7941" w:rsidP="001A7941">
      <w:pPr>
        <w:shd w:val="clear" w:color="auto" w:fill="FFFFFF"/>
        <w:jc w:val="both"/>
        <w:rPr>
          <w:sz w:val="24"/>
          <w:szCs w:val="24"/>
        </w:rPr>
      </w:pPr>
      <w:r>
        <w:rPr>
          <w:sz w:val="24"/>
          <w:szCs w:val="24"/>
        </w:rPr>
        <w:tab/>
      </w:r>
      <w:r w:rsidRPr="001A7941">
        <w:rPr>
          <w:sz w:val="24"/>
          <w:szCs w:val="24"/>
        </w:rPr>
        <w:t xml:space="preserve"> 7.6. Подача заявления на продление разрешения на право производства земляных работ позднее 5 дней до истечения срока действия ранее выданного разрешения не является основанием для отказа заявителю в предоставлении Муниципальной услуги.</w:t>
      </w:r>
    </w:p>
    <w:p w:rsidR="001A7941" w:rsidRPr="001A7941" w:rsidRDefault="001A7941" w:rsidP="001A7941">
      <w:pPr>
        <w:shd w:val="clear" w:color="auto" w:fill="FFFFFF"/>
        <w:jc w:val="both"/>
        <w:rPr>
          <w:sz w:val="24"/>
          <w:szCs w:val="24"/>
        </w:rPr>
      </w:pPr>
      <w:r>
        <w:rPr>
          <w:sz w:val="24"/>
          <w:szCs w:val="24"/>
        </w:rPr>
        <w:tab/>
      </w:r>
      <w:r w:rsidRPr="001A7941">
        <w:rPr>
          <w:sz w:val="24"/>
          <w:szCs w:val="24"/>
        </w:rPr>
        <w:t xml:space="preserve"> 7.7. Продление разрешения осуществляется не более двух раз. В случае необходимости дальнейшего выполнения земляных работ необходимо получить новое разрешение на право производства земляных работ.</w:t>
      </w:r>
    </w:p>
    <w:p w:rsidR="001A7941" w:rsidRPr="001A7941" w:rsidRDefault="001A7941" w:rsidP="001A7941">
      <w:pPr>
        <w:shd w:val="clear" w:color="auto" w:fill="FFFFFF"/>
        <w:jc w:val="both"/>
        <w:rPr>
          <w:color w:val="1A1A1A"/>
          <w:sz w:val="24"/>
          <w:szCs w:val="24"/>
        </w:rPr>
      </w:pPr>
      <w:r>
        <w:rPr>
          <w:sz w:val="24"/>
          <w:szCs w:val="24"/>
        </w:rPr>
        <w:tab/>
      </w:r>
      <w:r w:rsidRPr="001A7941">
        <w:rPr>
          <w:sz w:val="24"/>
          <w:szCs w:val="24"/>
        </w:rPr>
        <w:t xml:space="preserve"> 7.8. Подача Заявления на закрытие разрешения на право производства земляных работ осуществляется в течение 3 рабочих дней после истечения срока действия ранее </w:t>
      </w:r>
      <w:r w:rsidRPr="001A7941">
        <w:rPr>
          <w:sz w:val="24"/>
          <w:szCs w:val="24"/>
        </w:rPr>
        <w:lastRenderedPageBreak/>
        <w:t>выданного разрешения. Подача Заявления на закрытие разрешения на право производства земляных работ позднее 3 рабочих дней не является основанием для отказа Заявителю в предоставлении Муниципальной услуги.</w:t>
      </w:r>
    </w:p>
    <w:p w:rsidR="001A7941" w:rsidRPr="001A7941" w:rsidRDefault="001A7941" w:rsidP="001A7941">
      <w:pPr>
        <w:shd w:val="clear" w:color="auto" w:fill="FFFFFF"/>
        <w:jc w:val="both"/>
        <w:rPr>
          <w:color w:val="1A1A1A"/>
          <w:sz w:val="24"/>
          <w:szCs w:val="24"/>
        </w:rPr>
      </w:pPr>
    </w:p>
    <w:p w:rsidR="001A7941" w:rsidRPr="001A7941" w:rsidRDefault="001A7941" w:rsidP="001A7941">
      <w:pPr>
        <w:numPr>
          <w:ilvl w:val="0"/>
          <w:numId w:val="37"/>
        </w:numPr>
        <w:shd w:val="clear" w:color="auto" w:fill="FFFFFF"/>
        <w:jc w:val="center"/>
        <w:rPr>
          <w:sz w:val="24"/>
          <w:szCs w:val="24"/>
        </w:rPr>
      </w:pPr>
      <w:r w:rsidRPr="001A7941">
        <w:rPr>
          <w:sz w:val="24"/>
          <w:szCs w:val="24"/>
        </w:rPr>
        <w:t>Правовые основания для предоставления муниципальной услуги</w:t>
      </w:r>
    </w:p>
    <w:p w:rsidR="001A7941" w:rsidRPr="001A7941" w:rsidRDefault="001A7941" w:rsidP="001A7941">
      <w:pPr>
        <w:shd w:val="clear" w:color="auto" w:fill="FFFFFF"/>
        <w:ind w:left="1080"/>
        <w:jc w:val="both"/>
        <w:rPr>
          <w:sz w:val="24"/>
          <w:szCs w:val="24"/>
        </w:rPr>
      </w:pPr>
    </w:p>
    <w:p w:rsidR="001A7941" w:rsidRPr="001A7941" w:rsidRDefault="001A7941" w:rsidP="001A7941">
      <w:pPr>
        <w:pStyle w:val="a3"/>
        <w:ind w:firstLine="709"/>
        <w:rPr>
          <w:szCs w:val="24"/>
        </w:rPr>
      </w:pPr>
      <w:r w:rsidRPr="001A7941">
        <w:rPr>
          <w:szCs w:val="24"/>
        </w:rPr>
        <w:t>8.1. Перечень нормативных правовых актов, регулирующих предоставление муниципальной услуги (с указанием их реквизитов и источников официального опубликования), размещен в федеральной государственной информационной системе «Федеральный реестр государственных и муниципальных услуг (функций)», на ЕПГУ, сайте Администрации.</w:t>
      </w:r>
    </w:p>
    <w:p w:rsidR="001A7941" w:rsidRPr="001A7941" w:rsidRDefault="001A7941" w:rsidP="001A7941">
      <w:pPr>
        <w:pStyle w:val="a3"/>
        <w:ind w:firstLine="709"/>
        <w:rPr>
          <w:color w:val="1A1A1A"/>
          <w:szCs w:val="24"/>
        </w:rPr>
      </w:pPr>
    </w:p>
    <w:p w:rsidR="001A7941" w:rsidRPr="001A7941" w:rsidRDefault="001A7941" w:rsidP="001A7941">
      <w:pPr>
        <w:numPr>
          <w:ilvl w:val="0"/>
          <w:numId w:val="37"/>
        </w:numPr>
        <w:shd w:val="clear" w:color="auto" w:fill="FFFFFF"/>
        <w:tabs>
          <w:tab w:val="left" w:pos="142"/>
          <w:tab w:val="left" w:pos="1418"/>
          <w:tab w:val="left" w:pos="1560"/>
        </w:tabs>
        <w:ind w:left="0" w:firstLine="709"/>
        <w:jc w:val="center"/>
        <w:rPr>
          <w:sz w:val="24"/>
          <w:szCs w:val="24"/>
        </w:rPr>
      </w:pPr>
      <w:r w:rsidRPr="001A7941">
        <w:rPr>
          <w:sz w:val="24"/>
          <w:szCs w:val="24"/>
        </w:rPr>
        <w:t>Исчерпывающий перечень документов, необходимых в соответствии с законодательными или иными нормативными правовыми актами для предоставления Муниципальной услуги</w:t>
      </w:r>
    </w:p>
    <w:p w:rsidR="001A7941" w:rsidRPr="001A7941" w:rsidRDefault="001A7941" w:rsidP="001A7941">
      <w:pPr>
        <w:shd w:val="clear" w:color="auto" w:fill="FFFFFF"/>
        <w:tabs>
          <w:tab w:val="left" w:pos="142"/>
          <w:tab w:val="left" w:pos="1418"/>
          <w:tab w:val="left" w:pos="1560"/>
        </w:tabs>
        <w:ind w:left="709"/>
        <w:rPr>
          <w:sz w:val="24"/>
          <w:szCs w:val="24"/>
        </w:rPr>
      </w:pPr>
    </w:p>
    <w:p w:rsidR="001A7941" w:rsidRPr="001A7941" w:rsidRDefault="001A7941" w:rsidP="001A7941">
      <w:pPr>
        <w:shd w:val="clear" w:color="auto" w:fill="FFFFFF"/>
        <w:jc w:val="both"/>
        <w:rPr>
          <w:sz w:val="24"/>
          <w:szCs w:val="24"/>
        </w:rPr>
      </w:pPr>
      <w:r>
        <w:rPr>
          <w:sz w:val="24"/>
          <w:szCs w:val="24"/>
        </w:rPr>
        <w:tab/>
      </w:r>
      <w:r w:rsidRPr="001A7941">
        <w:rPr>
          <w:sz w:val="24"/>
          <w:szCs w:val="24"/>
        </w:rPr>
        <w:t>9.1. МКУ «Управление ЖКХ» обеспечивает предоставление Муниципальной услуги через МФЦ или в электронной форме посредством ЕПГУ, также в иных формах, по выбору Заявителя, в соответствии с Федеральным законом от 27.07.2010 № 210-ФЗ «Об организации предоставления государственных и муниципальных услуг».</w:t>
      </w:r>
    </w:p>
    <w:p w:rsidR="001A7941" w:rsidRPr="001A7941" w:rsidRDefault="001A7941" w:rsidP="001A7941">
      <w:pPr>
        <w:shd w:val="clear" w:color="auto" w:fill="FFFFFF"/>
        <w:jc w:val="both"/>
        <w:rPr>
          <w:sz w:val="24"/>
          <w:szCs w:val="24"/>
        </w:rPr>
      </w:pPr>
      <w:r>
        <w:rPr>
          <w:sz w:val="24"/>
          <w:szCs w:val="24"/>
        </w:rPr>
        <w:tab/>
      </w:r>
      <w:r w:rsidRPr="001A7941">
        <w:rPr>
          <w:sz w:val="24"/>
          <w:szCs w:val="24"/>
        </w:rPr>
        <w:t>9.2. Порядок обеспечения личного приема Заявителей в МКУ «Управление ЖКХ» устанавливается организационно-распорядительным документом учреждения, ответственного за предоставление Муниципальной услуги.</w:t>
      </w:r>
    </w:p>
    <w:p w:rsidR="001A7941" w:rsidRPr="001A7941" w:rsidRDefault="001A7941" w:rsidP="001A7941">
      <w:pPr>
        <w:shd w:val="clear" w:color="auto" w:fill="FFFFFF"/>
        <w:jc w:val="both"/>
        <w:rPr>
          <w:sz w:val="24"/>
          <w:szCs w:val="24"/>
        </w:rPr>
      </w:pPr>
      <w:r>
        <w:rPr>
          <w:sz w:val="24"/>
          <w:szCs w:val="24"/>
        </w:rPr>
        <w:tab/>
      </w:r>
      <w:r w:rsidRPr="001A7941">
        <w:rPr>
          <w:sz w:val="24"/>
          <w:szCs w:val="24"/>
        </w:rPr>
        <w:t>9.3. Перечень документов, обязательных для предоставления Заявителем независимо от категории и основания для обращения за предоставлением Муниципальной услуги:</w:t>
      </w:r>
    </w:p>
    <w:p w:rsidR="001A7941" w:rsidRPr="001A7941" w:rsidRDefault="001A7941" w:rsidP="001A7941">
      <w:pPr>
        <w:shd w:val="clear" w:color="auto" w:fill="FFFFFF"/>
        <w:jc w:val="both"/>
        <w:rPr>
          <w:color w:val="1A1A1A"/>
          <w:sz w:val="24"/>
          <w:szCs w:val="24"/>
        </w:rPr>
      </w:pPr>
      <w:r w:rsidRPr="001A7941">
        <w:rPr>
          <w:sz w:val="24"/>
          <w:szCs w:val="24"/>
        </w:rPr>
        <w:t xml:space="preserve"> а) Документ, удостоверяющий личность заявителя. В случае направления заявления посредством ЕПГУ сведения из документа, удостоверяющего личность заявителя, представителя формируются при подтверждении учетной записи в Единой системе идентификац</w:t>
      </w:r>
      <w:proofErr w:type="gramStart"/>
      <w:r w:rsidRPr="001A7941">
        <w:rPr>
          <w:sz w:val="24"/>
          <w:szCs w:val="24"/>
        </w:rPr>
        <w:t>ии и ау</w:t>
      </w:r>
      <w:proofErr w:type="gramEnd"/>
      <w:r w:rsidRPr="001A7941">
        <w:rPr>
          <w:sz w:val="24"/>
          <w:szCs w:val="24"/>
        </w:rPr>
        <w:t>тентификации (далее — ЕСИА) из состава соответствующих данных указанной учетной записи и могут быть проверены путем направления запроса с использованием системы межведомственного электронного взаимодействия;</w:t>
      </w:r>
    </w:p>
    <w:p w:rsidR="001A7941" w:rsidRPr="001A7941" w:rsidRDefault="001A7941" w:rsidP="001A7941">
      <w:pPr>
        <w:shd w:val="clear" w:color="auto" w:fill="FFFFFF"/>
        <w:jc w:val="both"/>
        <w:rPr>
          <w:sz w:val="24"/>
          <w:szCs w:val="24"/>
        </w:rPr>
      </w:pPr>
      <w:r w:rsidRPr="001A7941">
        <w:rPr>
          <w:sz w:val="24"/>
          <w:szCs w:val="24"/>
        </w:rPr>
        <w:t xml:space="preserve">б) Документ, подтверждающий полномочия представителя Заявителя действовать от имени Заявителя (в случае обращения за предоставлением услуги представителя Заявителя). При обращении посредством ЕПГУ указанный документ, выданный Заявителем, удостоверяется усиленной квалифицированной электронной подписью заявителя (в случае, если заявителем является юридическое лицо) или нотариуса с приложением файла открепленной усиленной квалифицированной электронной подписи в формате </w:t>
      </w:r>
      <w:r w:rsidRPr="001A7941">
        <w:rPr>
          <w:sz w:val="24"/>
          <w:szCs w:val="24"/>
          <w:lang w:val="en-US"/>
        </w:rPr>
        <w:t>sig</w:t>
      </w:r>
      <w:r w:rsidRPr="001A7941">
        <w:rPr>
          <w:sz w:val="24"/>
          <w:szCs w:val="24"/>
        </w:rPr>
        <w:t>;</w:t>
      </w:r>
    </w:p>
    <w:p w:rsidR="001A7941" w:rsidRPr="001A7941" w:rsidRDefault="001A7941" w:rsidP="001A7941">
      <w:pPr>
        <w:shd w:val="clear" w:color="auto" w:fill="FFFFFF"/>
        <w:jc w:val="both"/>
        <w:rPr>
          <w:sz w:val="24"/>
          <w:szCs w:val="24"/>
        </w:rPr>
      </w:pPr>
      <w:r w:rsidRPr="001A7941">
        <w:rPr>
          <w:sz w:val="24"/>
          <w:szCs w:val="24"/>
        </w:rPr>
        <w:t xml:space="preserve">в) Гарантийное письмо по восстановлению покрытия; </w:t>
      </w:r>
    </w:p>
    <w:p w:rsidR="001A7941" w:rsidRPr="001A7941" w:rsidRDefault="001A7941" w:rsidP="001A7941">
      <w:pPr>
        <w:shd w:val="clear" w:color="auto" w:fill="FFFFFF"/>
        <w:jc w:val="both"/>
        <w:rPr>
          <w:color w:val="1A1A1A"/>
          <w:sz w:val="24"/>
          <w:szCs w:val="24"/>
        </w:rPr>
      </w:pPr>
      <w:r w:rsidRPr="001A7941">
        <w:rPr>
          <w:sz w:val="24"/>
          <w:szCs w:val="24"/>
        </w:rPr>
        <w:t>г) Приказ о назначении работника, ответственного за производство земляных работ с указанием контактной информации (для юридических лиц, являющихся исполнителем работ); д) Договор на проведение работ, в случае если работы будут проводиться подрядной организацией.</w:t>
      </w:r>
    </w:p>
    <w:p w:rsidR="001A7941" w:rsidRPr="001A7941" w:rsidRDefault="001A7941" w:rsidP="001A7941">
      <w:pPr>
        <w:shd w:val="clear" w:color="auto" w:fill="FFFFFF"/>
        <w:jc w:val="both"/>
        <w:rPr>
          <w:sz w:val="24"/>
          <w:szCs w:val="24"/>
        </w:rPr>
      </w:pPr>
      <w:r>
        <w:rPr>
          <w:sz w:val="24"/>
          <w:szCs w:val="24"/>
        </w:rPr>
        <w:tab/>
      </w:r>
      <w:r w:rsidRPr="001A7941">
        <w:rPr>
          <w:sz w:val="24"/>
          <w:szCs w:val="24"/>
        </w:rPr>
        <w:t>9.4. Перечень документов, обязательных для предоставления Заявителем в зависимости от основания для обращения за предоставлением Муниципальной услуги:</w:t>
      </w:r>
    </w:p>
    <w:p w:rsidR="001A7941" w:rsidRPr="001A7941" w:rsidRDefault="001A7941" w:rsidP="001A7941">
      <w:pPr>
        <w:shd w:val="clear" w:color="auto" w:fill="FFFFFF"/>
        <w:jc w:val="both"/>
        <w:rPr>
          <w:sz w:val="24"/>
          <w:szCs w:val="24"/>
        </w:rPr>
      </w:pPr>
      <w:r>
        <w:rPr>
          <w:sz w:val="24"/>
          <w:szCs w:val="24"/>
        </w:rPr>
        <w:tab/>
      </w:r>
      <w:r w:rsidRPr="001A7941">
        <w:rPr>
          <w:sz w:val="24"/>
          <w:szCs w:val="24"/>
        </w:rPr>
        <w:t>9.4.1. В случае обращения по основанию, указанному в подпункте 6.1.1 пункта 6.1. настоящего Административного регламента:</w:t>
      </w:r>
    </w:p>
    <w:p w:rsidR="001A7941" w:rsidRPr="001A7941" w:rsidRDefault="001A7941" w:rsidP="001A7941">
      <w:pPr>
        <w:shd w:val="clear" w:color="auto" w:fill="FFFFFF"/>
        <w:jc w:val="both"/>
        <w:rPr>
          <w:sz w:val="24"/>
          <w:szCs w:val="24"/>
        </w:rPr>
      </w:pPr>
      <w:r w:rsidRPr="001A7941">
        <w:rPr>
          <w:sz w:val="24"/>
          <w:szCs w:val="24"/>
        </w:rPr>
        <w:t xml:space="preserve"> а) Заявление о предоставлении Муниципальной услуги. В случае направления заявления посредством ЕПГУ формирование заявления осуществляется посредством заполнения интерактивной формы на ЕПГУ без необходимости дополнительной подачи заявления в какой-либо иной форме. В заявлении также указывается один из следующих способов направления результата предоставления Муниципальной услуги: в форме электронного документа в личном кабинете на ЕПГУ; на бумажном носителе в виде распечатанного экземпляра электронного документа в Уполномоченном органе, многофункциональном центре; на бумажном носителе в Уполномоченном органе, многофункциональном центре.</w:t>
      </w:r>
    </w:p>
    <w:p w:rsidR="001A7941" w:rsidRPr="001A7941" w:rsidRDefault="001A7941" w:rsidP="001A7941">
      <w:pPr>
        <w:shd w:val="clear" w:color="auto" w:fill="FFFFFF"/>
        <w:jc w:val="both"/>
        <w:rPr>
          <w:sz w:val="24"/>
          <w:szCs w:val="24"/>
        </w:rPr>
      </w:pPr>
      <w:r w:rsidRPr="001A7941">
        <w:rPr>
          <w:sz w:val="24"/>
          <w:szCs w:val="24"/>
        </w:rPr>
        <w:lastRenderedPageBreak/>
        <w:t xml:space="preserve"> б) Проект производства работ (вариант оформления представлен в Приложении 4 к настоящему Административному регламенту), который содержит:</w:t>
      </w:r>
    </w:p>
    <w:p w:rsidR="001A7941" w:rsidRPr="001A7941" w:rsidRDefault="001A7941" w:rsidP="001A7941">
      <w:pPr>
        <w:shd w:val="clear" w:color="auto" w:fill="FFFFFF"/>
        <w:jc w:val="both"/>
        <w:rPr>
          <w:sz w:val="24"/>
          <w:szCs w:val="24"/>
        </w:rPr>
      </w:pPr>
      <w:r w:rsidRPr="001A7941">
        <w:rPr>
          <w:sz w:val="24"/>
          <w:szCs w:val="24"/>
        </w:rPr>
        <w:t xml:space="preserve"> - текстовую часть: с описанием места работ, решением заказчика о проведении работ; наименованием заказчика; исходными данными по проектированию; описанием вида, объемов и продолжительности работ; описанием технологической последовательности выполнения работ, с выделением работ, проводимых на проезжей части улиц и магистралей, пешеходных тротуаров; описанием мероприятий по восстановлению нарушенного благоустройства;</w:t>
      </w:r>
    </w:p>
    <w:p w:rsidR="001A7941" w:rsidRPr="001A7941" w:rsidRDefault="001A7941" w:rsidP="001A7941">
      <w:pPr>
        <w:shd w:val="clear" w:color="auto" w:fill="FFFFFF"/>
        <w:jc w:val="both"/>
        <w:rPr>
          <w:sz w:val="24"/>
          <w:szCs w:val="24"/>
        </w:rPr>
      </w:pPr>
      <w:r w:rsidRPr="001A7941">
        <w:rPr>
          <w:sz w:val="24"/>
          <w:szCs w:val="24"/>
        </w:rPr>
        <w:t xml:space="preserve"> - графическую часть: схема производства работ на инженерно-топографическом плане М 1:500 с указанием границ проводимых работ, разрытий; расположением проектируемых зданий, сооружений и коммуникаций; временных площадок для складирования грунтов и проведения их рекультивации; временных сооружений, временных подземных, надземных инженерных сетей и коммуникаций с указанием мест подключения временных сетей к действующим сетям; местами размещения грузоподъемной и землеройной техники; сведениями о древесно-кустарниковой и травянистой растительности; зонами отстоя транспорта; местами установки ограждений. </w:t>
      </w:r>
    </w:p>
    <w:p w:rsidR="001A7941" w:rsidRPr="001A7941" w:rsidRDefault="001A7941" w:rsidP="001A7941">
      <w:pPr>
        <w:shd w:val="clear" w:color="auto" w:fill="FFFFFF"/>
        <w:jc w:val="both"/>
        <w:rPr>
          <w:sz w:val="24"/>
          <w:szCs w:val="24"/>
        </w:rPr>
      </w:pPr>
      <w:r w:rsidRPr="001A7941">
        <w:rPr>
          <w:sz w:val="24"/>
          <w:szCs w:val="24"/>
        </w:rPr>
        <w:t xml:space="preserve">         Инженерно-топографический план оформляется в соответствии с требованиями Свода правил СП 47.13330.2016 «Инженерные изыскания для строительства. Основные положения. Актуализированная редакция СНиП 11-02-96» и СП 11-104-97 «Инженерно-геодезические изыскания для строительства. На инженерно-топографическом плане должны быть нанесены существующие и проектируемые инженерные подземные коммуникации (сооружения). Срок действия инженерно-топографического плана не более 2 лет с момента его изготовления с учетом требований подпункта 5.189-5.199 СП 11-104- 97 «Инженерно-геодезические изыскания для строительства».</w:t>
      </w:r>
    </w:p>
    <w:p w:rsidR="001A7941" w:rsidRPr="001A7941" w:rsidRDefault="001A7941" w:rsidP="001A7941">
      <w:pPr>
        <w:shd w:val="clear" w:color="auto" w:fill="FFFFFF"/>
        <w:jc w:val="both"/>
        <w:rPr>
          <w:sz w:val="24"/>
          <w:szCs w:val="24"/>
        </w:rPr>
      </w:pPr>
      <w:r w:rsidRPr="001A7941">
        <w:rPr>
          <w:sz w:val="24"/>
          <w:szCs w:val="24"/>
        </w:rPr>
        <w:t xml:space="preserve">         Схема производства работ согласовывается с соответствующими службами, отвечающими за эксплуатацию инженерных коммуникаций, с правообладателями земельных участков в случае, если проведение земляных работ будет затрагивать земельные участки, находящиеся во владении физических или юридических лиц, на которых планируется проведение работ.</w:t>
      </w:r>
    </w:p>
    <w:p w:rsidR="001A7941" w:rsidRPr="001A7941" w:rsidRDefault="001A7941" w:rsidP="001A7941">
      <w:pPr>
        <w:shd w:val="clear" w:color="auto" w:fill="FFFFFF"/>
        <w:jc w:val="both"/>
        <w:rPr>
          <w:sz w:val="24"/>
          <w:szCs w:val="24"/>
        </w:rPr>
      </w:pPr>
      <w:r w:rsidRPr="001A7941">
        <w:rPr>
          <w:sz w:val="24"/>
          <w:szCs w:val="24"/>
        </w:rPr>
        <w:t xml:space="preserve">          В случае производства работ на проезжей части необходимо согласование схемы движения транспорта и пешеходов с Государственной инспекцией безопасности дорожного движения.</w:t>
      </w:r>
    </w:p>
    <w:p w:rsidR="001A7941" w:rsidRPr="001A7941" w:rsidRDefault="001A7941" w:rsidP="001A7941">
      <w:pPr>
        <w:shd w:val="clear" w:color="auto" w:fill="FFFFFF"/>
        <w:jc w:val="both"/>
        <w:rPr>
          <w:sz w:val="24"/>
          <w:szCs w:val="24"/>
        </w:rPr>
      </w:pPr>
      <w:r w:rsidRPr="001A7941">
        <w:rPr>
          <w:sz w:val="24"/>
          <w:szCs w:val="24"/>
        </w:rPr>
        <w:t xml:space="preserve">          Разработка проекта может осуществляться заказчиком работ либо привлекаемым заказчиком на основании договора физическим или юридическим лицом, которые являются членами соответствующей саморегулируемой организации.</w:t>
      </w:r>
    </w:p>
    <w:p w:rsidR="001A7941" w:rsidRPr="001A7941" w:rsidRDefault="001A7941" w:rsidP="001A7941">
      <w:pPr>
        <w:shd w:val="clear" w:color="auto" w:fill="FFFFFF"/>
        <w:jc w:val="both"/>
        <w:rPr>
          <w:sz w:val="24"/>
          <w:szCs w:val="24"/>
        </w:rPr>
      </w:pPr>
      <w:r w:rsidRPr="001A7941">
        <w:rPr>
          <w:sz w:val="24"/>
          <w:szCs w:val="24"/>
        </w:rPr>
        <w:t xml:space="preserve"> в) календарный график производства работ (образец представлен в Приложении 5 к настоящему Административному регламенту).</w:t>
      </w:r>
    </w:p>
    <w:p w:rsidR="001A7941" w:rsidRPr="001A7941" w:rsidRDefault="001A7941" w:rsidP="001A7941">
      <w:pPr>
        <w:shd w:val="clear" w:color="auto" w:fill="FFFFFF"/>
        <w:jc w:val="both"/>
        <w:rPr>
          <w:sz w:val="24"/>
          <w:szCs w:val="24"/>
        </w:rPr>
      </w:pPr>
      <w:r w:rsidRPr="001A7941">
        <w:rPr>
          <w:sz w:val="24"/>
          <w:szCs w:val="24"/>
        </w:rPr>
        <w:t xml:space="preserve">        </w:t>
      </w:r>
      <w:proofErr w:type="gramStart"/>
      <w:r w:rsidRPr="001A7941">
        <w:rPr>
          <w:sz w:val="24"/>
          <w:szCs w:val="24"/>
        </w:rPr>
        <w:t>Не соответствие</w:t>
      </w:r>
      <w:proofErr w:type="gramEnd"/>
      <w:r w:rsidRPr="001A7941">
        <w:rPr>
          <w:sz w:val="24"/>
          <w:szCs w:val="24"/>
        </w:rPr>
        <w:t xml:space="preserve"> календарного графика производства работ по форме образцу, указанному в Приложении 5 к настоящему Административному регламенту, не является основанием для отказа в предоставлении Муниципальной услуги по основанию, указанному в пункте 11.2.5 настоящего Административного регламента;</w:t>
      </w:r>
    </w:p>
    <w:p w:rsidR="001A7941" w:rsidRPr="001A7941" w:rsidRDefault="001A7941" w:rsidP="001A7941">
      <w:pPr>
        <w:shd w:val="clear" w:color="auto" w:fill="FFFFFF"/>
        <w:jc w:val="both"/>
        <w:rPr>
          <w:sz w:val="24"/>
          <w:szCs w:val="24"/>
        </w:rPr>
      </w:pPr>
      <w:r w:rsidRPr="001A7941">
        <w:rPr>
          <w:sz w:val="24"/>
          <w:szCs w:val="24"/>
        </w:rPr>
        <w:t xml:space="preserve"> г) договор о подключении (технологическом присоединении) объектов к сетям инженерно-технического обеспечения или технические условия на подключение к сетям инженерно-технического обеспечения (при подключении к сетям инженерно-технического обеспечения).</w:t>
      </w:r>
    </w:p>
    <w:p w:rsidR="001A7941" w:rsidRPr="001A7941" w:rsidRDefault="001A7941" w:rsidP="001A7941">
      <w:pPr>
        <w:shd w:val="clear" w:color="auto" w:fill="FFFFFF"/>
        <w:jc w:val="both"/>
        <w:rPr>
          <w:sz w:val="24"/>
          <w:szCs w:val="24"/>
        </w:rPr>
      </w:pPr>
      <w:r w:rsidRPr="001A7941">
        <w:rPr>
          <w:sz w:val="24"/>
          <w:szCs w:val="24"/>
        </w:rPr>
        <w:t>д) технические условия для подключения к сетям инженерно- технического обеспечения;</w:t>
      </w:r>
    </w:p>
    <w:p w:rsidR="001A7941" w:rsidRPr="001A7941" w:rsidRDefault="001A7941" w:rsidP="001A7941">
      <w:pPr>
        <w:shd w:val="clear" w:color="auto" w:fill="FFFFFF"/>
        <w:jc w:val="both"/>
        <w:rPr>
          <w:sz w:val="24"/>
          <w:szCs w:val="24"/>
        </w:rPr>
      </w:pPr>
      <w:r w:rsidRPr="001A7941">
        <w:rPr>
          <w:sz w:val="24"/>
          <w:szCs w:val="24"/>
        </w:rPr>
        <w:t>е) разрешение на строительство,</w:t>
      </w:r>
    </w:p>
    <w:p w:rsidR="001A7941" w:rsidRPr="001A7941" w:rsidRDefault="001A7941" w:rsidP="001A7941">
      <w:pPr>
        <w:shd w:val="clear" w:color="auto" w:fill="FFFFFF"/>
        <w:jc w:val="both"/>
        <w:rPr>
          <w:sz w:val="24"/>
          <w:szCs w:val="24"/>
        </w:rPr>
      </w:pPr>
      <w:r w:rsidRPr="001A7941">
        <w:rPr>
          <w:sz w:val="24"/>
          <w:szCs w:val="24"/>
        </w:rPr>
        <w:t xml:space="preserve">ж) схему движения транспорта и пешеходов; </w:t>
      </w:r>
    </w:p>
    <w:p w:rsidR="001A7941" w:rsidRPr="001A7941" w:rsidRDefault="001A7941" w:rsidP="001A7941">
      <w:pPr>
        <w:shd w:val="clear" w:color="auto" w:fill="FFFFFF"/>
        <w:jc w:val="both"/>
        <w:rPr>
          <w:sz w:val="24"/>
          <w:szCs w:val="24"/>
        </w:rPr>
      </w:pPr>
      <w:r w:rsidRPr="001A7941">
        <w:rPr>
          <w:sz w:val="24"/>
          <w:szCs w:val="24"/>
        </w:rPr>
        <w:t xml:space="preserve">з) разрешение на установку и эксплуатацию рекламной конструкции; </w:t>
      </w:r>
    </w:p>
    <w:p w:rsidR="001A7941" w:rsidRPr="001A7941" w:rsidRDefault="001A7941" w:rsidP="001A7941">
      <w:pPr>
        <w:shd w:val="clear" w:color="auto" w:fill="FFFFFF"/>
        <w:jc w:val="both"/>
        <w:rPr>
          <w:sz w:val="24"/>
          <w:szCs w:val="24"/>
        </w:rPr>
      </w:pPr>
      <w:r w:rsidRPr="001A7941">
        <w:rPr>
          <w:sz w:val="24"/>
          <w:szCs w:val="24"/>
        </w:rPr>
        <w:t>и) разрешение на размещение объекта;</w:t>
      </w:r>
    </w:p>
    <w:p w:rsidR="001A7941" w:rsidRPr="001A7941" w:rsidRDefault="001A7941" w:rsidP="001A7941">
      <w:pPr>
        <w:shd w:val="clear" w:color="auto" w:fill="FFFFFF"/>
        <w:jc w:val="both"/>
        <w:rPr>
          <w:sz w:val="24"/>
          <w:szCs w:val="24"/>
        </w:rPr>
      </w:pPr>
      <w:r w:rsidRPr="001A7941">
        <w:rPr>
          <w:sz w:val="24"/>
          <w:szCs w:val="24"/>
        </w:rPr>
        <w:t xml:space="preserve">к) разрешение на вырубку зеленых насаждений; </w:t>
      </w:r>
    </w:p>
    <w:p w:rsidR="001A7941" w:rsidRPr="001A7941" w:rsidRDefault="001A7941" w:rsidP="001A7941">
      <w:pPr>
        <w:shd w:val="clear" w:color="auto" w:fill="FFFFFF"/>
        <w:jc w:val="both"/>
        <w:rPr>
          <w:sz w:val="24"/>
          <w:szCs w:val="24"/>
        </w:rPr>
      </w:pPr>
      <w:r>
        <w:rPr>
          <w:sz w:val="24"/>
          <w:szCs w:val="24"/>
        </w:rPr>
        <w:tab/>
      </w:r>
      <w:r w:rsidRPr="001A7941">
        <w:rPr>
          <w:sz w:val="24"/>
          <w:szCs w:val="24"/>
        </w:rPr>
        <w:t xml:space="preserve">9.4.2. В случае обращения по основанию, указанному в подпункте 6.1.2 пункта 6.1. настоящего Административного регламента: </w:t>
      </w:r>
    </w:p>
    <w:p w:rsidR="001A7941" w:rsidRPr="001A7941" w:rsidRDefault="001A7941" w:rsidP="001A7941">
      <w:pPr>
        <w:shd w:val="clear" w:color="auto" w:fill="FFFFFF"/>
        <w:jc w:val="both"/>
        <w:rPr>
          <w:sz w:val="24"/>
          <w:szCs w:val="24"/>
        </w:rPr>
      </w:pPr>
      <w:r w:rsidRPr="001A7941">
        <w:rPr>
          <w:sz w:val="24"/>
          <w:szCs w:val="24"/>
        </w:rPr>
        <w:t>а) заявление о предоставлении Муниципальной услуги.</w:t>
      </w:r>
    </w:p>
    <w:p w:rsidR="001A7941" w:rsidRPr="001A7941" w:rsidRDefault="001A7941" w:rsidP="001A7941">
      <w:pPr>
        <w:shd w:val="clear" w:color="auto" w:fill="FFFFFF"/>
        <w:jc w:val="both"/>
        <w:rPr>
          <w:sz w:val="24"/>
          <w:szCs w:val="24"/>
        </w:rPr>
      </w:pPr>
      <w:r w:rsidRPr="001A7941">
        <w:rPr>
          <w:sz w:val="24"/>
          <w:szCs w:val="24"/>
        </w:rPr>
        <w:lastRenderedPageBreak/>
        <w:t xml:space="preserve">      В случае направления заявления посредством ЕПГУ формирование заявления осуществляется посредством заполнения интерактивной формы на ЕПГУ без необходимости дополнительной подачи заявления в какой-либо иной форме.</w:t>
      </w:r>
    </w:p>
    <w:p w:rsidR="001A7941" w:rsidRPr="001A7941" w:rsidRDefault="001A7941" w:rsidP="001A7941">
      <w:pPr>
        <w:shd w:val="clear" w:color="auto" w:fill="FFFFFF"/>
        <w:jc w:val="both"/>
        <w:rPr>
          <w:sz w:val="24"/>
          <w:szCs w:val="24"/>
        </w:rPr>
      </w:pPr>
      <w:r w:rsidRPr="001A7941">
        <w:rPr>
          <w:sz w:val="24"/>
          <w:szCs w:val="24"/>
        </w:rPr>
        <w:t xml:space="preserve">       В заявлении также указывается один из следующих способов направления результата предоставления Муниципальной услуги: в форме электронного документа в личном кабинете на ЕПГУ; на бумажном носителе в виде распечатанного экземпляра электронного документа в Уполномоченном органе, многофункциональном центре; на бумажном носителе в Уполномоченном органе, многофункциональном центре; </w:t>
      </w:r>
    </w:p>
    <w:p w:rsidR="001A7941" w:rsidRPr="001A7941" w:rsidRDefault="001A7941" w:rsidP="001A7941">
      <w:pPr>
        <w:shd w:val="clear" w:color="auto" w:fill="FFFFFF"/>
        <w:jc w:val="both"/>
        <w:rPr>
          <w:sz w:val="24"/>
          <w:szCs w:val="24"/>
        </w:rPr>
      </w:pPr>
      <w:r w:rsidRPr="001A7941">
        <w:rPr>
          <w:sz w:val="24"/>
          <w:szCs w:val="24"/>
        </w:rPr>
        <w:t>б) схема участка работ (</w:t>
      </w:r>
      <w:proofErr w:type="spellStart"/>
      <w:r w:rsidRPr="001A7941">
        <w:rPr>
          <w:sz w:val="24"/>
          <w:szCs w:val="24"/>
        </w:rPr>
        <w:t>выкопировка</w:t>
      </w:r>
      <w:proofErr w:type="spellEnd"/>
      <w:r w:rsidRPr="001A7941">
        <w:rPr>
          <w:sz w:val="24"/>
          <w:szCs w:val="24"/>
        </w:rPr>
        <w:t xml:space="preserve"> из исполнительной документации на подземные коммуникации и сооружения); </w:t>
      </w:r>
    </w:p>
    <w:p w:rsidR="001A7941" w:rsidRPr="001A7941" w:rsidRDefault="001A7941" w:rsidP="001A7941">
      <w:pPr>
        <w:shd w:val="clear" w:color="auto" w:fill="FFFFFF"/>
        <w:jc w:val="both"/>
        <w:rPr>
          <w:sz w:val="24"/>
          <w:szCs w:val="24"/>
        </w:rPr>
      </w:pPr>
      <w:r w:rsidRPr="001A7941">
        <w:rPr>
          <w:sz w:val="24"/>
          <w:szCs w:val="24"/>
        </w:rPr>
        <w:t>в) документ, подтверждающий уведомление организаций, эксплуатирующих инженерные сети, сооружения и коммуникации, расположенные на смежных с аварией земельных участках, о предстоящих аварийных работах.</w:t>
      </w:r>
    </w:p>
    <w:p w:rsidR="001A7941" w:rsidRPr="001A7941" w:rsidRDefault="001A7941" w:rsidP="001A7941">
      <w:pPr>
        <w:shd w:val="clear" w:color="auto" w:fill="FFFFFF"/>
        <w:jc w:val="both"/>
        <w:rPr>
          <w:sz w:val="24"/>
          <w:szCs w:val="24"/>
        </w:rPr>
      </w:pPr>
      <w:r>
        <w:rPr>
          <w:sz w:val="24"/>
          <w:szCs w:val="24"/>
        </w:rPr>
        <w:tab/>
      </w:r>
      <w:r w:rsidRPr="001A7941">
        <w:rPr>
          <w:sz w:val="24"/>
          <w:szCs w:val="24"/>
        </w:rPr>
        <w:t xml:space="preserve"> 9.4.3. В случае обращения по основанию, указанному в подпункте 6.1.3 пункта 6.1. настоящего Административного регламента:</w:t>
      </w:r>
    </w:p>
    <w:p w:rsidR="001A7941" w:rsidRPr="001A7941" w:rsidRDefault="001A7941" w:rsidP="001A7941">
      <w:pPr>
        <w:shd w:val="clear" w:color="auto" w:fill="FFFFFF"/>
        <w:jc w:val="both"/>
        <w:rPr>
          <w:sz w:val="24"/>
          <w:szCs w:val="24"/>
        </w:rPr>
      </w:pPr>
      <w:r w:rsidRPr="001A7941">
        <w:rPr>
          <w:sz w:val="24"/>
          <w:szCs w:val="24"/>
        </w:rPr>
        <w:t xml:space="preserve"> а) заявление о предоставлении Муниципальной услуги.</w:t>
      </w:r>
    </w:p>
    <w:p w:rsidR="001A7941" w:rsidRPr="001A7941" w:rsidRDefault="001A7941" w:rsidP="001A7941">
      <w:pPr>
        <w:shd w:val="clear" w:color="auto" w:fill="FFFFFF"/>
        <w:jc w:val="both"/>
        <w:rPr>
          <w:sz w:val="24"/>
          <w:szCs w:val="24"/>
        </w:rPr>
      </w:pPr>
      <w:r w:rsidRPr="001A7941">
        <w:rPr>
          <w:sz w:val="24"/>
          <w:szCs w:val="24"/>
        </w:rPr>
        <w:t xml:space="preserve">       В случае направления заявления посредством ЕПГУ формирование заявления осуществляется посредством заполнения интерактивной формы на ЕПГУ без необходимости дополнительной подачи заявления в какой-либо иной форме. В заявлении также указывается один из следующих способов направления результата предоставления Муниципальной услуги: в форме электронного документа в личном кабинете на ЕПГУ; на бумажном носителе в виде распечатанного экземпляра электронного документа в Уполномоченном органе, многофункциональном центре; на бумажном носителе в Уполномоченном органе, многофункциональном центре; </w:t>
      </w:r>
    </w:p>
    <w:p w:rsidR="001A7941" w:rsidRPr="001A7941" w:rsidRDefault="001A7941" w:rsidP="001A7941">
      <w:pPr>
        <w:shd w:val="clear" w:color="auto" w:fill="FFFFFF"/>
        <w:jc w:val="both"/>
        <w:rPr>
          <w:sz w:val="24"/>
          <w:szCs w:val="24"/>
        </w:rPr>
      </w:pPr>
      <w:r w:rsidRPr="001A7941">
        <w:rPr>
          <w:sz w:val="24"/>
          <w:szCs w:val="24"/>
        </w:rPr>
        <w:t>б) календарный график производства земляных работ;</w:t>
      </w:r>
    </w:p>
    <w:p w:rsidR="001A7941" w:rsidRPr="001A7941" w:rsidRDefault="001A7941" w:rsidP="001A7941">
      <w:pPr>
        <w:shd w:val="clear" w:color="auto" w:fill="FFFFFF"/>
        <w:jc w:val="both"/>
        <w:rPr>
          <w:sz w:val="24"/>
          <w:szCs w:val="24"/>
        </w:rPr>
      </w:pPr>
      <w:r w:rsidRPr="001A7941">
        <w:rPr>
          <w:sz w:val="24"/>
          <w:szCs w:val="24"/>
        </w:rPr>
        <w:t xml:space="preserve"> в) проект производства работ (в случае изменения технических решений); </w:t>
      </w:r>
    </w:p>
    <w:p w:rsidR="001A7941" w:rsidRPr="001A7941" w:rsidRDefault="001A7941" w:rsidP="001A7941">
      <w:pPr>
        <w:shd w:val="clear" w:color="auto" w:fill="FFFFFF"/>
        <w:jc w:val="both"/>
        <w:rPr>
          <w:sz w:val="24"/>
          <w:szCs w:val="24"/>
        </w:rPr>
      </w:pPr>
      <w:r w:rsidRPr="001A7941">
        <w:rPr>
          <w:sz w:val="24"/>
          <w:szCs w:val="24"/>
        </w:rPr>
        <w:t>г) приказ о назначении работника, ответственного за производство земляных работ с указанием контактной информации (для юридических лиц, являющихся исполнителем работ) (в случае смены исполнителя работ).</w:t>
      </w:r>
    </w:p>
    <w:p w:rsidR="001A7941" w:rsidRPr="001A7941" w:rsidRDefault="001A7941" w:rsidP="001A7941">
      <w:pPr>
        <w:shd w:val="clear" w:color="auto" w:fill="FFFFFF"/>
        <w:jc w:val="both"/>
        <w:rPr>
          <w:sz w:val="24"/>
          <w:szCs w:val="24"/>
        </w:rPr>
      </w:pPr>
      <w:r>
        <w:rPr>
          <w:sz w:val="24"/>
          <w:szCs w:val="24"/>
        </w:rPr>
        <w:tab/>
      </w:r>
      <w:r w:rsidRPr="001A7941">
        <w:rPr>
          <w:sz w:val="24"/>
          <w:szCs w:val="24"/>
        </w:rPr>
        <w:t>9.5 Способы предоставления Заявителем документов, необходимых для получения Муниципальной услуги</w:t>
      </w:r>
    </w:p>
    <w:p w:rsidR="001A7941" w:rsidRPr="001A7941" w:rsidRDefault="001A7941" w:rsidP="001A7941">
      <w:pPr>
        <w:shd w:val="clear" w:color="auto" w:fill="FFFFFF"/>
        <w:jc w:val="both"/>
        <w:rPr>
          <w:sz w:val="24"/>
          <w:szCs w:val="24"/>
        </w:rPr>
      </w:pPr>
      <w:r>
        <w:rPr>
          <w:sz w:val="24"/>
          <w:szCs w:val="24"/>
        </w:rPr>
        <w:tab/>
      </w:r>
      <w:r w:rsidRPr="001A7941">
        <w:rPr>
          <w:sz w:val="24"/>
          <w:szCs w:val="24"/>
        </w:rPr>
        <w:t>9.6. МКУ «Управление ЖКХ» обеспечивает предоставление Муниципальной услуги в электронной форме посредством ЕПГУ, а также в иных формах по выбору Заявителя в соответствии с Федеральным законом от 27.07.2010 № 210-ФЗ «Об организации предоставления государственных и муниципальных услуг».</w:t>
      </w:r>
    </w:p>
    <w:p w:rsidR="001A7941" w:rsidRPr="001A7941" w:rsidRDefault="001A7941" w:rsidP="001A7941">
      <w:pPr>
        <w:shd w:val="clear" w:color="auto" w:fill="FFFFFF"/>
        <w:jc w:val="both"/>
        <w:rPr>
          <w:sz w:val="24"/>
          <w:szCs w:val="24"/>
        </w:rPr>
      </w:pPr>
      <w:r>
        <w:rPr>
          <w:sz w:val="24"/>
          <w:szCs w:val="24"/>
        </w:rPr>
        <w:tab/>
      </w:r>
      <w:r w:rsidRPr="001A7941">
        <w:rPr>
          <w:sz w:val="24"/>
          <w:szCs w:val="24"/>
        </w:rPr>
        <w:t>9.7. Для получения Муниципальной услуги в электронной форме Заявитель авторизуется на ЕПГУ посредством подтвержденной учетной записи Единой системы идентификац</w:t>
      </w:r>
      <w:proofErr w:type="gramStart"/>
      <w:r w:rsidRPr="001A7941">
        <w:rPr>
          <w:sz w:val="24"/>
          <w:szCs w:val="24"/>
        </w:rPr>
        <w:t>ии и ау</w:t>
      </w:r>
      <w:proofErr w:type="gramEnd"/>
      <w:r w:rsidRPr="001A7941">
        <w:rPr>
          <w:sz w:val="24"/>
          <w:szCs w:val="24"/>
        </w:rPr>
        <w:t xml:space="preserve">тентификации (далее - ЕСИА), затем заполняет Заявление с использованием специальной интерактивной формы. </w:t>
      </w:r>
    </w:p>
    <w:p w:rsidR="001A7941" w:rsidRPr="001A7941" w:rsidRDefault="001A7941" w:rsidP="001A7941">
      <w:pPr>
        <w:shd w:val="clear" w:color="auto" w:fill="FFFFFF"/>
        <w:jc w:val="both"/>
        <w:rPr>
          <w:sz w:val="24"/>
          <w:szCs w:val="24"/>
        </w:rPr>
      </w:pPr>
      <w:r>
        <w:rPr>
          <w:sz w:val="24"/>
          <w:szCs w:val="24"/>
        </w:rPr>
        <w:tab/>
      </w:r>
      <w:r w:rsidRPr="001A7941">
        <w:rPr>
          <w:sz w:val="24"/>
          <w:szCs w:val="24"/>
        </w:rPr>
        <w:t xml:space="preserve">9.8. Заполненное Заявление отправляется Заявителем вместе с прикрепленными электронными образами обязательных документов, указанными в пункте 9.4. настоящего Административного регламента, необходимых для предоставления Муниципальной услуги, в МКУ «управление ЖКХ». При авторизации в ЕСИА Заявление считается подписанным простой электронной подписью Заявителя, представителя Заявителя, уполномоченного на подписание Заявления. </w:t>
      </w:r>
    </w:p>
    <w:p w:rsidR="001A7941" w:rsidRPr="001A7941" w:rsidRDefault="001A7941" w:rsidP="001A7941">
      <w:pPr>
        <w:shd w:val="clear" w:color="auto" w:fill="FFFFFF"/>
        <w:jc w:val="both"/>
        <w:rPr>
          <w:sz w:val="24"/>
          <w:szCs w:val="24"/>
        </w:rPr>
      </w:pPr>
      <w:r>
        <w:rPr>
          <w:sz w:val="24"/>
          <w:szCs w:val="24"/>
        </w:rPr>
        <w:tab/>
      </w:r>
      <w:r w:rsidRPr="001A7941">
        <w:rPr>
          <w:sz w:val="24"/>
          <w:szCs w:val="24"/>
        </w:rPr>
        <w:t xml:space="preserve">9.9. Заявитель уведомляется о получении МКУ «Управление ЖКХ» Заявления и документов в день подачи Заявления посредством изменения статуса Заявления в Личном кабинете Заявителя на ЕПГУ. </w:t>
      </w:r>
    </w:p>
    <w:p w:rsidR="001A7941" w:rsidRPr="001A7941" w:rsidRDefault="001A7941" w:rsidP="001A7941">
      <w:pPr>
        <w:shd w:val="clear" w:color="auto" w:fill="FFFFFF"/>
        <w:jc w:val="both"/>
        <w:rPr>
          <w:sz w:val="24"/>
          <w:szCs w:val="24"/>
        </w:rPr>
      </w:pPr>
      <w:r>
        <w:rPr>
          <w:sz w:val="24"/>
          <w:szCs w:val="24"/>
        </w:rPr>
        <w:tab/>
      </w:r>
      <w:r w:rsidRPr="001A7941">
        <w:rPr>
          <w:sz w:val="24"/>
          <w:szCs w:val="24"/>
        </w:rPr>
        <w:t xml:space="preserve">9.10. </w:t>
      </w:r>
      <w:proofErr w:type="gramStart"/>
      <w:r w:rsidRPr="001A7941">
        <w:rPr>
          <w:sz w:val="24"/>
          <w:szCs w:val="24"/>
        </w:rPr>
        <w:t>Решение о предоставлении Муниципальной услуги принимается МКУ «Управление ЖКХ» на основании электронных образов документов, представленных Заявителем, сведений, а также сведений и информации на бумажном носителе посредством личного обращения в МКУ «Управление ЖКХ», в том числе через многофункциональный центр в соответствии с соглашением о взаимодействии между многофункциональным центром и МКУ «Управление ЖКХ», заключенным в соответствии с постановлением Правительства Российской Федерации от</w:t>
      </w:r>
      <w:proofErr w:type="gramEnd"/>
      <w:r w:rsidRPr="001A7941">
        <w:rPr>
          <w:sz w:val="24"/>
          <w:szCs w:val="24"/>
        </w:rPr>
        <w:t xml:space="preserve"> 27.09.2011г. №797 «О взаимодействии между </w:t>
      </w:r>
      <w:r w:rsidRPr="001A7941">
        <w:rPr>
          <w:sz w:val="24"/>
          <w:szCs w:val="24"/>
        </w:rPr>
        <w:lastRenderedPageBreak/>
        <w:t>многофункциональными центрами предоставления государственных и муниципальных услуг и федеральными органами исполнительной власти, органами государственных внебюджетных фондов, органами государственной власти субъектов Российской Федерации, органами местного самоуправления», либо посредством почтового отправления с уведомлением о вручении.</w:t>
      </w:r>
      <w:bookmarkStart w:id="4" w:name="sub_53"/>
    </w:p>
    <w:p w:rsidR="001A7941" w:rsidRPr="001A7941" w:rsidRDefault="001A7941" w:rsidP="001A7941">
      <w:pPr>
        <w:shd w:val="clear" w:color="auto" w:fill="FFFFFF"/>
        <w:jc w:val="both"/>
        <w:rPr>
          <w:color w:val="1A1A1A"/>
          <w:sz w:val="24"/>
          <w:szCs w:val="24"/>
        </w:rPr>
      </w:pPr>
      <w:bookmarkStart w:id="5" w:name="sub_54"/>
      <w:bookmarkEnd w:id="4"/>
      <w:r>
        <w:rPr>
          <w:sz w:val="24"/>
          <w:szCs w:val="24"/>
        </w:rPr>
        <w:tab/>
      </w:r>
      <w:r w:rsidRPr="001A7941">
        <w:rPr>
          <w:sz w:val="24"/>
          <w:szCs w:val="24"/>
        </w:rPr>
        <w:t xml:space="preserve"> 9.11. </w:t>
      </w:r>
      <w:bookmarkEnd w:id="5"/>
      <w:r w:rsidRPr="001A7941">
        <w:rPr>
          <w:color w:val="1A1A1A"/>
          <w:sz w:val="24"/>
          <w:szCs w:val="24"/>
        </w:rPr>
        <w:t>При предоставлении Муниципальной услуги Уполномоченный орган не вправе требовать от Заявителя:</w:t>
      </w:r>
    </w:p>
    <w:p w:rsidR="001A7941" w:rsidRPr="001A7941" w:rsidRDefault="001A7941" w:rsidP="001A7941">
      <w:pPr>
        <w:shd w:val="clear" w:color="auto" w:fill="FFFFFF"/>
        <w:jc w:val="both"/>
        <w:rPr>
          <w:color w:val="1A1A1A"/>
          <w:sz w:val="24"/>
          <w:szCs w:val="24"/>
        </w:rPr>
      </w:pPr>
      <w:r w:rsidRPr="001A7941">
        <w:rPr>
          <w:color w:val="1A1A1A"/>
          <w:sz w:val="24"/>
          <w:szCs w:val="24"/>
        </w:rPr>
        <w:t xml:space="preserve">1) </w:t>
      </w:r>
      <w:r w:rsidRPr="001A7941">
        <w:rPr>
          <w:sz w:val="24"/>
          <w:szCs w:val="24"/>
        </w:rPr>
        <w:t>представления документов и информации или осуществления действий, представление или осуществление которых не предусмотрено нормативными правовыми актами, регулирующими отношения, возникающие в связи с предоставлением Муниципальной услуги;</w:t>
      </w:r>
    </w:p>
    <w:p w:rsidR="001A7941" w:rsidRPr="001A7941" w:rsidRDefault="001A7941" w:rsidP="001A7941">
      <w:pPr>
        <w:shd w:val="clear" w:color="auto" w:fill="FFFFFF"/>
        <w:jc w:val="both"/>
        <w:rPr>
          <w:sz w:val="24"/>
          <w:szCs w:val="24"/>
        </w:rPr>
      </w:pPr>
      <w:proofErr w:type="gramStart"/>
      <w:r w:rsidRPr="001A7941">
        <w:rPr>
          <w:color w:val="1A1A1A"/>
          <w:sz w:val="24"/>
          <w:szCs w:val="24"/>
        </w:rPr>
        <w:t xml:space="preserve">2) </w:t>
      </w:r>
      <w:r w:rsidRPr="001A7941">
        <w:rPr>
          <w:sz w:val="24"/>
          <w:szCs w:val="24"/>
        </w:rPr>
        <w:t xml:space="preserve">представления документов и информации, которые находятся в распоряжении органа, предоставляющего Муниципальную услугу, государственных органов, органов местного самоуправления и (или) подведомственных государственным органам и органам местного самоуправления организаций, участвующих в предоставлении Муниципальных услуг, в соответствии с нормативно-правовыми актами Российской Федерации, Новосибирской области, муниципальными правовыми актами, за исключением документов, указанных в </w:t>
      </w:r>
      <w:hyperlink r:id="rId12" w:history="1">
        <w:r w:rsidRPr="001A7941">
          <w:rPr>
            <w:rStyle w:val="af"/>
            <w:color w:val="106BBE"/>
            <w:sz w:val="24"/>
            <w:szCs w:val="24"/>
          </w:rPr>
          <w:t>части 6 статьи 7</w:t>
        </w:r>
      </w:hyperlink>
      <w:r w:rsidRPr="001A7941">
        <w:rPr>
          <w:sz w:val="24"/>
          <w:szCs w:val="24"/>
        </w:rPr>
        <w:t xml:space="preserve"> Федерального закона от 27 июля 2010</w:t>
      </w:r>
      <w:proofErr w:type="gramEnd"/>
      <w:r w:rsidRPr="001A7941">
        <w:rPr>
          <w:sz w:val="24"/>
          <w:szCs w:val="24"/>
        </w:rPr>
        <w:t> года № 210-ФЗ "Об организации предоставления государственных и муниципальных услуг" (далее - Федеральный закон № 210-ФЗ).</w:t>
      </w:r>
      <w:r w:rsidRPr="001A7941">
        <w:rPr>
          <w:color w:val="000000"/>
          <w:sz w:val="24"/>
          <w:szCs w:val="24"/>
          <w:shd w:val="clear" w:color="auto" w:fill="FFFFFF"/>
        </w:rPr>
        <w:t xml:space="preserve"> Заявитель вправе представить указанные документы и информацию в орган, предоставляющий муниципальную услугу, по собственной инициативе;</w:t>
      </w:r>
    </w:p>
    <w:p w:rsidR="001A7941" w:rsidRPr="001A7941" w:rsidRDefault="001A7941" w:rsidP="001A7941">
      <w:pPr>
        <w:shd w:val="clear" w:color="auto" w:fill="FFFFFF"/>
        <w:jc w:val="both"/>
        <w:rPr>
          <w:color w:val="1A1A1A"/>
          <w:sz w:val="24"/>
          <w:szCs w:val="24"/>
        </w:rPr>
      </w:pPr>
      <w:proofErr w:type="gramStart"/>
      <w:r w:rsidRPr="001A7941">
        <w:rPr>
          <w:color w:val="1A1A1A"/>
          <w:sz w:val="24"/>
          <w:szCs w:val="24"/>
        </w:rPr>
        <w:t>3)</w:t>
      </w:r>
      <w:r w:rsidRPr="001A7941">
        <w:rPr>
          <w:sz w:val="24"/>
          <w:szCs w:val="24"/>
        </w:rPr>
        <w:t xml:space="preserve"> осуществления действий, в том числе согласований, необходимых для получения Муниципальной услуги и связанных с обращением в иные государственные органы, органы местного самоуправления, организации, за исключением получения услуг и получения документов и информации, предоставляемых в результате предоставления таких услуг, включенных в перечни, указанные в </w:t>
      </w:r>
      <w:hyperlink r:id="rId13" w:history="1">
        <w:r w:rsidRPr="001A7941">
          <w:rPr>
            <w:rStyle w:val="af"/>
            <w:color w:val="106BBE"/>
            <w:sz w:val="24"/>
            <w:szCs w:val="24"/>
          </w:rPr>
          <w:t>части 1 статьи 9</w:t>
        </w:r>
      </w:hyperlink>
      <w:r w:rsidRPr="001A7941">
        <w:rPr>
          <w:sz w:val="24"/>
          <w:szCs w:val="24"/>
        </w:rPr>
        <w:t xml:space="preserve"> Федерального закона № 210-ФЗ;</w:t>
      </w:r>
      <w:proofErr w:type="gramEnd"/>
    </w:p>
    <w:p w:rsidR="001A7941" w:rsidRPr="001A7941" w:rsidRDefault="001A7941" w:rsidP="001A7941">
      <w:pPr>
        <w:jc w:val="both"/>
        <w:rPr>
          <w:sz w:val="24"/>
          <w:szCs w:val="24"/>
        </w:rPr>
      </w:pPr>
      <w:r w:rsidRPr="001A7941">
        <w:rPr>
          <w:color w:val="1A1A1A"/>
          <w:sz w:val="24"/>
          <w:szCs w:val="24"/>
        </w:rPr>
        <w:t xml:space="preserve">4) </w:t>
      </w:r>
      <w:r w:rsidRPr="001A7941">
        <w:rPr>
          <w:sz w:val="24"/>
          <w:szCs w:val="24"/>
        </w:rPr>
        <w:t>представления документов и информации, отсутствие и (или) недостоверность которых не указывались при первоначальном отказе в приеме документов, необходимых для предоставления Муниципальной услуги, либо в предоставлении Муниципальной услуги, за исключением следующих случаев:</w:t>
      </w:r>
    </w:p>
    <w:p w:rsidR="001A7941" w:rsidRPr="001A7941" w:rsidRDefault="001A7941" w:rsidP="001A7941">
      <w:pPr>
        <w:widowControl w:val="0"/>
        <w:autoSpaceDE w:val="0"/>
        <w:autoSpaceDN w:val="0"/>
        <w:adjustRightInd w:val="0"/>
        <w:ind w:firstLine="720"/>
        <w:jc w:val="both"/>
        <w:rPr>
          <w:sz w:val="24"/>
          <w:szCs w:val="24"/>
        </w:rPr>
      </w:pPr>
      <w:r w:rsidRPr="001A7941">
        <w:rPr>
          <w:sz w:val="24"/>
          <w:szCs w:val="24"/>
        </w:rPr>
        <w:t>изменение требований нормативных правовых актов, касающихся предоставления Муниципальной услуги, после первоначальной подачи заявления о предоставлении  Муниципальной услуги;</w:t>
      </w:r>
    </w:p>
    <w:p w:rsidR="001A7941" w:rsidRPr="001A7941" w:rsidRDefault="001A7941" w:rsidP="001A7941">
      <w:pPr>
        <w:widowControl w:val="0"/>
        <w:autoSpaceDE w:val="0"/>
        <w:autoSpaceDN w:val="0"/>
        <w:adjustRightInd w:val="0"/>
        <w:ind w:firstLine="720"/>
        <w:jc w:val="both"/>
        <w:rPr>
          <w:sz w:val="24"/>
          <w:szCs w:val="24"/>
        </w:rPr>
      </w:pPr>
      <w:r w:rsidRPr="001A7941">
        <w:rPr>
          <w:sz w:val="24"/>
          <w:szCs w:val="24"/>
        </w:rPr>
        <w:t>наличие ошибок в заявлении о предоставлении Муниципальной услуги и документах, поданных заявителем после первоначального отказа в приеме документов, необходимых для предоставления Муниципальной услуги, либо в предоставлении Муниципальной услуги и не включенных в представленный ранее комплект документов;</w:t>
      </w:r>
    </w:p>
    <w:p w:rsidR="001A7941" w:rsidRPr="001A7941" w:rsidRDefault="001A7941" w:rsidP="001A7941">
      <w:pPr>
        <w:widowControl w:val="0"/>
        <w:autoSpaceDE w:val="0"/>
        <w:autoSpaceDN w:val="0"/>
        <w:adjustRightInd w:val="0"/>
        <w:ind w:firstLine="720"/>
        <w:jc w:val="both"/>
        <w:rPr>
          <w:sz w:val="24"/>
          <w:szCs w:val="24"/>
        </w:rPr>
      </w:pPr>
      <w:r w:rsidRPr="001A7941">
        <w:rPr>
          <w:sz w:val="24"/>
          <w:szCs w:val="24"/>
        </w:rPr>
        <w:t>истечение срока действия документов или изменение информации после первоначального отказа в приеме документов, необходимых для предоставления Муниципальной услуги, либо в предоставлении Муниципальной услуги;</w:t>
      </w:r>
    </w:p>
    <w:p w:rsidR="001A7941" w:rsidRPr="001A7941" w:rsidRDefault="001A7941" w:rsidP="001A7941">
      <w:pPr>
        <w:widowControl w:val="0"/>
        <w:autoSpaceDE w:val="0"/>
        <w:autoSpaceDN w:val="0"/>
        <w:adjustRightInd w:val="0"/>
        <w:ind w:firstLine="720"/>
        <w:jc w:val="both"/>
        <w:rPr>
          <w:sz w:val="24"/>
          <w:szCs w:val="24"/>
        </w:rPr>
      </w:pPr>
      <w:proofErr w:type="gramStart"/>
      <w:r w:rsidRPr="001A7941">
        <w:rPr>
          <w:sz w:val="24"/>
          <w:szCs w:val="24"/>
        </w:rPr>
        <w:t xml:space="preserve">выявление документально подтвержденного факта (признаков) ошибочного или противоправного действия (бездействия) должностного лица органа, предоставляющего Муниципальную услугу или органа, предоставляющего муниципальную услугу, работника многофункционального центра, работника организации, предусмотренной </w:t>
      </w:r>
      <w:hyperlink r:id="rId14" w:history="1">
        <w:r w:rsidRPr="001A7941">
          <w:rPr>
            <w:rStyle w:val="af"/>
            <w:color w:val="106BBE"/>
            <w:sz w:val="24"/>
            <w:szCs w:val="24"/>
          </w:rPr>
          <w:t>частью 1.1 статьи 16</w:t>
        </w:r>
      </w:hyperlink>
      <w:r w:rsidRPr="001A7941">
        <w:rPr>
          <w:sz w:val="24"/>
          <w:szCs w:val="24"/>
        </w:rPr>
        <w:t xml:space="preserve"> Федерального закона № 210-ФЗ, при первоначальном отказе в приеме документов, необходимых для предоставления Муниципальной услуги, либо в предоставлении Муниципальной услуги, о чем в письменном виде за подписью руководителя органа, предоставляющего</w:t>
      </w:r>
      <w:proofErr w:type="gramEnd"/>
      <w:r w:rsidRPr="001A7941">
        <w:rPr>
          <w:sz w:val="24"/>
          <w:szCs w:val="24"/>
        </w:rPr>
        <w:t xml:space="preserve"> Муниципальную услугу, руководителя многофункционального центра при первоначальном отказе в приеме документов, необходимых для предоставления Муниципальной услуги, либо руководителя организации, предусмотренной </w:t>
      </w:r>
      <w:hyperlink r:id="rId15" w:history="1">
        <w:r w:rsidRPr="001A7941">
          <w:rPr>
            <w:rStyle w:val="af"/>
            <w:color w:val="106BBE"/>
            <w:sz w:val="24"/>
            <w:szCs w:val="24"/>
          </w:rPr>
          <w:t>частью 1.1 статьи 16</w:t>
        </w:r>
      </w:hyperlink>
      <w:r w:rsidRPr="001A7941">
        <w:rPr>
          <w:sz w:val="24"/>
          <w:szCs w:val="24"/>
        </w:rPr>
        <w:t xml:space="preserve"> Федерального закона № 210-ФЗ, уведомляется заявитель, а также приносятся извинения за доставленные неудобства.</w:t>
      </w:r>
    </w:p>
    <w:p w:rsidR="001A7941" w:rsidRPr="001A7941" w:rsidRDefault="001A7941" w:rsidP="001A7941">
      <w:pPr>
        <w:jc w:val="both"/>
        <w:rPr>
          <w:sz w:val="24"/>
          <w:szCs w:val="24"/>
        </w:rPr>
      </w:pPr>
      <w:r w:rsidRPr="001A7941">
        <w:rPr>
          <w:sz w:val="24"/>
          <w:szCs w:val="24"/>
        </w:rPr>
        <w:t xml:space="preserve">5) предоставления на бумажном носителе документов и информации, электронные образы которых ранее были заверены в соответствии с </w:t>
      </w:r>
      <w:hyperlink r:id="rId16" w:history="1">
        <w:r w:rsidRPr="001A7941">
          <w:rPr>
            <w:rStyle w:val="af"/>
            <w:color w:val="106BBE"/>
            <w:sz w:val="24"/>
            <w:szCs w:val="24"/>
          </w:rPr>
          <w:t>пунктом 7.2 части 1 статьи 16</w:t>
        </w:r>
      </w:hyperlink>
      <w:r w:rsidRPr="001A7941">
        <w:rPr>
          <w:sz w:val="24"/>
          <w:szCs w:val="24"/>
        </w:rPr>
        <w:t xml:space="preserve"> Федерального закона № 210-ФЗ, за исключением случаев, если нанесение отметок на такие документы либо </w:t>
      </w:r>
      <w:r w:rsidRPr="001A7941">
        <w:rPr>
          <w:sz w:val="24"/>
          <w:szCs w:val="24"/>
        </w:rPr>
        <w:lastRenderedPageBreak/>
        <w:t>их изъятие является необходимым условием предоставления Муниципальной услуги, и иных случаев, установленных федеральными законами.</w:t>
      </w:r>
    </w:p>
    <w:p w:rsidR="001A7941" w:rsidRPr="001A7941" w:rsidRDefault="001A7941" w:rsidP="001A7941">
      <w:pPr>
        <w:widowControl w:val="0"/>
        <w:autoSpaceDE w:val="0"/>
        <w:autoSpaceDN w:val="0"/>
        <w:adjustRightInd w:val="0"/>
        <w:jc w:val="both"/>
        <w:rPr>
          <w:sz w:val="24"/>
          <w:szCs w:val="24"/>
        </w:rPr>
      </w:pPr>
    </w:p>
    <w:p w:rsidR="001A7941" w:rsidRPr="001A7941" w:rsidRDefault="001A7941" w:rsidP="001A7941">
      <w:pPr>
        <w:shd w:val="clear" w:color="auto" w:fill="FFFFFF"/>
        <w:ind w:left="720"/>
        <w:jc w:val="center"/>
        <w:rPr>
          <w:sz w:val="24"/>
          <w:szCs w:val="24"/>
        </w:rPr>
      </w:pPr>
      <w:r w:rsidRPr="001A7941">
        <w:rPr>
          <w:sz w:val="24"/>
          <w:szCs w:val="24"/>
        </w:rPr>
        <w:t xml:space="preserve">10. Исчерпывающий перечень оснований для отказа в приеме документов, </w:t>
      </w:r>
    </w:p>
    <w:p w:rsidR="001A7941" w:rsidRPr="001A7941" w:rsidRDefault="001A7941" w:rsidP="001A7941">
      <w:pPr>
        <w:shd w:val="clear" w:color="auto" w:fill="FFFFFF"/>
        <w:ind w:left="1080"/>
        <w:rPr>
          <w:sz w:val="24"/>
          <w:szCs w:val="24"/>
        </w:rPr>
      </w:pPr>
      <w:r w:rsidRPr="001A7941">
        <w:rPr>
          <w:sz w:val="24"/>
          <w:szCs w:val="24"/>
        </w:rPr>
        <w:t xml:space="preserve">                   </w:t>
      </w:r>
      <w:proofErr w:type="gramStart"/>
      <w:r w:rsidRPr="001A7941">
        <w:rPr>
          <w:sz w:val="24"/>
          <w:szCs w:val="24"/>
        </w:rPr>
        <w:t>необходимых</w:t>
      </w:r>
      <w:proofErr w:type="gramEnd"/>
      <w:r w:rsidRPr="001A7941">
        <w:rPr>
          <w:sz w:val="24"/>
          <w:szCs w:val="24"/>
        </w:rPr>
        <w:t xml:space="preserve"> для предоставления Муниципальной услуги</w:t>
      </w:r>
    </w:p>
    <w:p w:rsidR="001A7941" w:rsidRPr="001A7941" w:rsidRDefault="001A7941" w:rsidP="001A7941">
      <w:pPr>
        <w:shd w:val="clear" w:color="auto" w:fill="FFFFFF"/>
        <w:ind w:left="1080"/>
        <w:rPr>
          <w:sz w:val="24"/>
          <w:szCs w:val="24"/>
        </w:rPr>
      </w:pPr>
    </w:p>
    <w:p w:rsidR="001A7941" w:rsidRPr="001A7941" w:rsidRDefault="001A7941" w:rsidP="001A7941">
      <w:pPr>
        <w:shd w:val="clear" w:color="auto" w:fill="FFFFFF"/>
        <w:jc w:val="both"/>
        <w:rPr>
          <w:sz w:val="24"/>
          <w:szCs w:val="24"/>
        </w:rPr>
      </w:pPr>
      <w:r>
        <w:rPr>
          <w:sz w:val="24"/>
          <w:szCs w:val="24"/>
        </w:rPr>
        <w:tab/>
      </w:r>
      <w:r w:rsidRPr="001A7941">
        <w:rPr>
          <w:sz w:val="24"/>
          <w:szCs w:val="24"/>
        </w:rPr>
        <w:t>10.1. Основаниями для отказа в приеме документов, необходимых для предоставления Муниципальной услуги являются:</w:t>
      </w:r>
    </w:p>
    <w:p w:rsidR="001A7941" w:rsidRPr="001A7941" w:rsidRDefault="001A7941" w:rsidP="001A7941">
      <w:pPr>
        <w:shd w:val="clear" w:color="auto" w:fill="FFFFFF"/>
        <w:jc w:val="both"/>
        <w:rPr>
          <w:sz w:val="24"/>
          <w:szCs w:val="24"/>
        </w:rPr>
      </w:pPr>
      <w:r>
        <w:rPr>
          <w:sz w:val="24"/>
          <w:szCs w:val="24"/>
        </w:rPr>
        <w:tab/>
      </w:r>
      <w:r w:rsidRPr="001A7941">
        <w:rPr>
          <w:sz w:val="24"/>
          <w:szCs w:val="24"/>
        </w:rPr>
        <w:t xml:space="preserve"> 10.1.1. Заявление подано в орган местного самоуправления или учреждение, в полномочия которых не входит предоставление услуги;</w:t>
      </w:r>
    </w:p>
    <w:p w:rsidR="001A7941" w:rsidRPr="001A7941" w:rsidRDefault="001A7941" w:rsidP="001A7941">
      <w:pPr>
        <w:shd w:val="clear" w:color="auto" w:fill="FFFFFF"/>
        <w:jc w:val="both"/>
        <w:rPr>
          <w:sz w:val="24"/>
          <w:szCs w:val="24"/>
        </w:rPr>
      </w:pPr>
      <w:r>
        <w:rPr>
          <w:sz w:val="24"/>
          <w:szCs w:val="24"/>
        </w:rPr>
        <w:tab/>
      </w:r>
      <w:r w:rsidRPr="001A7941">
        <w:rPr>
          <w:sz w:val="24"/>
          <w:szCs w:val="24"/>
        </w:rPr>
        <w:t xml:space="preserve"> 10.1.2. Неполное заполнение полей в форме заявления, в том числе в интерактивной форме заявления на ЕПГУ;</w:t>
      </w:r>
    </w:p>
    <w:p w:rsidR="001A7941" w:rsidRPr="001A7941" w:rsidRDefault="001A7941" w:rsidP="001A7941">
      <w:pPr>
        <w:shd w:val="clear" w:color="auto" w:fill="FFFFFF"/>
        <w:jc w:val="both"/>
        <w:rPr>
          <w:sz w:val="24"/>
          <w:szCs w:val="24"/>
        </w:rPr>
      </w:pPr>
      <w:r>
        <w:rPr>
          <w:sz w:val="24"/>
          <w:szCs w:val="24"/>
        </w:rPr>
        <w:tab/>
      </w:r>
      <w:r w:rsidRPr="001A7941">
        <w:rPr>
          <w:sz w:val="24"/>
          <w:szCs w:val="24"/>
        </w:rPr>
        <w:t xml:space="preserve">10.1.3. Представление неполного комплекта документов, необходимых для предоставления услуги; </w:t>
      </w:r>
    </w:p>
    <w:p w:rsidR="001A7941" w:rsidRPr="001A7941" w:rsidRDefault="001A7941" w:rsidP="001A7941">
      <w:pPr>
        <w:shd w:val="clear" w:color="auto" w:fill="FFFFFF"/>
        <w:jc w:val="both"/>
        <w:rPr>
          <w:sz w:val="24"/>
          <w:szCs w:val="24"/>
        </w:rPr>
      </w:pPr>
      <w:r>
        <w:rPr>
          <w:sz w:val="24"/>
          <w:szCs w:val="24"/>
        </w:rPr>
        <w:tab/>
      </w:r>
      <w:r w:rsidRPr="001A7941">
        <w:rPr>
          <w:sz w:val="24"/>
          <w:szCs w:val="24"/>
        </w:rPr>
        <w:t>10.1.4. Представленные документы утратили силу на момент обращения за услугой (документ, удостоверяющий личность; документ, удостоверяющий полномочия представителя Заявителя, в случае обращения за предоставлением услуги указанным лицом);</w:t>
      </w:r>
    </w:p>
    <w:p w:rsidR="001A7941" w:rsidRPr="001A7941" w:rsidRDefault="001A7941" w:rsidP="001A7941">
      <w:pPr>
        <w:shd w:val="clear" w:color="auto" w:fill="FFFFFF"/>
        <w:jc w:val="both"/>
        <w:rPr>
          <w:sz w:val="24"/>
          <w:szCs w:val="24"/>
        </w:rPr>
      </w:pPr>
      <w:r>
        <w:rPr>
          <w:sz w:val="24"/>
          <w:szCs w:val="24"/>
        </w:rPr>
        <w:tab/>
      </w:r>
      <w:r w:rsidRPr="001A7941">
        <w:rPr>
          <w:sz w:val="24"/>
          <w:szCs w:val="24"/>
        </w:rPr>
        <w:t xml:space="preserve">10.1.5. Представленные на бумажном носителе документы содержат подчистки и исправления текста, не заверенные в порядке, установленном законодательством Российской Федерации; 10.1.6. Представленные в электронном виде документы содержат повреждения, наличие которых не позволяет в полном объеме использовать информацию и сведения, содержащиеся в документах для предоставления услуги; </w:t>
      </w:r>
    </w:p>
    <w:p w:rsidR="001A7941" w:rsidRPr="001A7941" w:rsidRDefault="001A7941" w:rsidP="001A7941">
      <w:pPr>
        <w:shd w:val="clear" w:color="auto" w:fill="FFFFFF"/>
        <w:jc w:val="both"/>
        <w:rPr>
          <w:sz w:val="24"/>
          <w:szCs w:val="24"/>
        </w:rPr>
      </w:pPr>
      <w:r>
        <w:rPr>
          <w:sz w:val="24"/>
          <w:szCs w:val="24"/>
        </w:rPr>
        <w:tab/>
      </w:r>
      <w:r w:rsidRPr="001A7941">
        <w:rPr>
          <w:sz w:val="24"/>
          <w:szCs w:val="24"/>
        </w:rPr>
        <w:t xml:space="preserve">10.1.7. Заявление и документы, необходимые для предоставления услуги, поданы в электронной форме с нарушением требований, установленных нормативными правовыми актами; </w:t>
      </w:r>
    </w:p>
    <w:p w:rsidR="001A7941" w:rsidRPr="001A7941" w:rsidRDefault="001A7941" w:rsidP="001A7941">
      <w:pPr>
        <w:shd w:val="clear" w:color="auto" w:fill="FFFFFF"/>
        <w:jc w:val="both"/>
        <w:rPr>
          <w:sz w:val="24"/>
          <w:szCs w:val="24"/>
        </w:rPr>
      </w:pPr>
      <w:r>
        <w:rPr>
          <w:sz w:val="24"/>
          <w:szCs w:val="24"/>
        </w:rPr>
        <w:tab/>
      </w:r>
      <w:r w:rsidRPr="001A7941">
        <w:rPr>
          <w:sz w:val="24"/>
          <w:szCs w:val="24"/>
        </w:rPr>
        <w:t xml:space="preserve">10.1.8. Выявлено несоблюдение установленных статьей 11 Федерального закона от 6 апреля 2011 г. № 63-ФЗ «Об электронной подписи» условий признания действительности усиленной квалифицированной электронной подписи. </w:t>
      </w:r>
    </w:p>
    <w:p w:rsidR="001A7941" w:rsidRPr="001A7941" w:rsidRDefault="001A7941" w:rsidP="001A7941">
      <w:pPr>
        <w:shd w:val="clear" w:color="auto" w:fill="FFFFFF"/>
        <w:jc w:val="both"/>
        <w:rPr>
          <w:color w:val="1A1A1A"/>
          <w:sz w:val="24"/>
          <w:szCs w:val="24"/>
        </w:rPr>
      </w:pPr>
      <w:r>
        <w:rPr>
          <w:sz w:val="24"/>
          <w:szCs w:val="24"/>
        </w:rPr>
        <w:tab/>
      </w:r>
      <w:r w:rsidRPr="001A7941">
        <w:rPr>
          <w:sz w:val="24"/>
          <w:szCs w:val="24"/>
        </w:rPr>
        <w:t>10.2. Решение об отказе в приеме документов, по основаниям, указанным в пункте 10.1 настоящего Административного регламента, оформляется по форме согласно Приложению  3 к настоящему Административному регламенту.</w:t>
      </w:r>
    </w:p>
    <w:p w:rsidR="001A7941" w:rsidRPr="001A7941" w:rsidRDefault="001A7941" w:rsidP="001A7941">
      <w:pPr>
        <w:shd w:val="clear" w:color="auto" w:fill="FFFFFF"/>
        <w:jc w:val="both"/>
        <w:rPr>
          <w:sz w:val="24"/>
          <w:szCs w:val="24"/>
        </w:rPr>
      </w:pPr>
      <w:r>
        <w:rPr>
          <w:sz w:val="24"/>
          <w:szCs w:val="24"/>
        </w:rPr>
        <w:tab/>
      </w:r>
      <w:r w:rsidRPr="001A7941">
        <w:rPr>
          <w:sz w:val="24"/>
          <w:szCs w:val="24"/>
        </w:rPr>
        <w:t xml:space="preserve">10.3. </w:t>
      </w:r>
      <w:proofErr w:type="gramStart"/>
      <w:r w:rsidRPr="001A7941">
        <w:rPr>
          <w:sz w:val="24"/>
          <w:szCs w:val="24"/>
        </w:rPr>
        <w:t xml:space="preserve">Решение об отказе в приеме документов, по основаниям, указанным в пункте 10.1 настоящего Административного регламента, направляется заявителю способом, определенным заявителем в заявлении о предоставлении разрешения не позднее рабочего дня, следующего за днем получения такого заявления, либо выдается в день личного обращения за получением указанного решения в многофункциональный центр, выбранный при подаче заявления, или Уполномоченный орган. </w:t>
      </w:r>
      <w:proofErr w:type="gramEnd"/>
    </w:p>
    <w:p w:rsidR="001A7941" w:rsidRPr="001A7941" w:rsidRDefault="001A7941" w:rsidP="001A7941">
      <w:pPr>
        <w:shd w:val="clear" w:color="auto" w:fill="FFFFFF"/>
        <w:jc w:val="both"/>
        <w:rPr>
          <w:sz w:val="24"/>
          <w:szCs w:val="24"/>
        </w:rPr>
      </w:pPr>
      <w:r w:rsidRPr="001A7941">
        <w:rPr>
          <w:sz w:val="24"/>
          <w:szCs w:val="24"/>
        </w:rPr>
        <w:t xml:space="preserve"> 10.4. Отказ в приеме документов, по основаниям, указанным в пункте 10.1 настоящего Административного регламента, не препятствует повторному обращению заявителя в МКУ «Управление ЖКХ» за получением услуги.</w:t>
      </w:r>
    </w:p>
    <w:p w:rsidR="001A7941" w:rsidRPr="001A7941" w:rsidRDefault="001A7941" w:rsidP="001A7941">
      <w:pPr>
        <w:shd w:val="clear" w:color="auto" w:fill="FFFFFF"/>
        <w:jc w:val="both"/>
        <w:rPr>
          <w:color w:val="1A1A1A"/>
          <w:sz w:val="24"/>
          <w:szCs w:val="24"/>
        </w:rPr>
      </w:pPr>
    </w:p>
    <w:p w:rsidR="001A7941" w:rsidRPr="001A7941" w:rsidRDefault="001A7941" w:rsidP="001A7941">
      <w:pPr>
        <w:numPr>
          <w:ilvl w:val="0"/>
          <w:numId w:val="38"/>
        </w:numPr>
        <w:shd w:val="clear" w:color="auto" w:fill="FFFFFF"/>
        <w:jc w:val="center"/>
        <w:rPr>
          <w:sz w:val="24"/>
          <w:szCs w:val="24"/>
        </w:rPr>
      </w:pPr>
      <w:r w:rsidRPr="001A7941">
        <w:rPr>
          <w:sz w:val="24"/>
          <w:szCs w:val="24"/>
        </w:rPr>
        <w:t>Исчерпывающий перечень оснований для приостановления или отказа</w:t>
      </w:r>
    </w:p>
    <w:p w:rsidR="001A7941" w:rsidRPr="001A7941" w:rsidRDefault="001A7941" w:rsidP="001A7941">
      <w:pPr>
        <w:shd w:val="clear" w:color="auto" w:fill="FFFFFF"/>
        <w:ind w:left="1080"/>
        <w:rPr>
          <w:sz w:val="24"/>
          <w:szCs w:val="24"/>
        </w:rPr>
      </w:pPr>
      <w:r w:rsidRPr="001A7941">
        <w:rPr>
          <w:sz w:val="24"/>
          <w:szCs w:val="24"/>
        </w:rPr>
        <w:t xml:space="preserve">                           в предоставлении Муниципальной услуги</w:t>
      </w:r>
    </w:p>
    <w:p w:rsidR="001A7941" w:rsidRPr="001A7941" w:rsidRDefault="001A7941" w:rsidP="001A7941">
      <w:pPr>
        <w:shd w:val="clear" w:color="auto" w:fill="FFFFFF"/>
        <w:ind w:left="1080"/>
        <w:rPr>
          <w:sz w:val="24"/>
          <w:szCs w:val="24"/>
        </w:rPr>
      </w:pPr>
    </w:p>
    <w:p w:rsidR="001A7941" w:rsidRPr="001A7941" w:rsidRDefault="001A7941" w:rsidP="001A7941">
      <w:pPr>
        <w:shd w:val="clear" w:color="auto" w:fill="FFFFFF"/>
        <w:jc w:val="both"/>
        <w:rPr>
          <w:sz w:val="24"/>
          <w:szCs w:val="24"/>
        </w:rPr>
      </w:pPr>
      <w:r>
        <w:rPr>
          <w:sz w:val="24"/>
          <w:szCs w:val="24"/>
        </w:rPr>
        <w:tab/>
      </w:r>
      <w:r w:rsidRPr="001A7941">
        <w:rPr>
          <w:sz w:val="24"/>
          <w:szCs w:val="24"/>
        </w:rPr>
        <w:t>11.1. Оснований для приостановления предоставления услуги не предусмотрено.</w:t>
      </w:r>
    </w:p>
    <w:p w:rsidR="001A7941" w:rsidRPr="001A7941" w:rsidRDefault="001A7941" w:rsidP="001A7941">
      <w:pPr>
        <w:shd w:val="clear" w:color="auto" w:fill="FFFFFF"/>
        <w:jc w:val="both"/>
        <w:rPr>
          <w:sz w:val="24"/>
          <w:szCs w:val="24"/>
        </w:rPr>
      </w:pPr>
      <w:r>
        <w:rPr>
          <w:sz w:val="24"/>
          <w:szCs w:val="24"/>
        </w:rPr>
        <w:tab/>
      </w:r>
      <w:r w:rsidRPr="001A7941">
        <w:rPr>
          <w:sz w:val="24"/>
          <w:szCs w:val="24"/>
        </w:rPr>
        <w:t>11.2. Основания для отказа в предоставлении услуги:</w:t>
      </w:r>
    </w:p>
    <w:p w:rsidR="001A7941" w:rsidRPr="001A7941" w:rsidRDefault="001A7941" w:rsidP="001A7941">
      <w:pPr>
        <w:shd w:val="clear" w:color="auto" w:fill="FFFFFF"/>
        <w:jc w:val="both"/>
        <w:rPr>
          <w:sz w:val="24"/>
          <w:szCs w:val="24"/>
        </w:rPr>
      </w:pPr>
      <w:r>
        <w:rPr>
          <w:sz w:val="24"/>
          <w:szCs w:val="24"/>
        </w:rPr>
        <w:tab/>
      </w:r>
      <w:r w:rsidRPr="001A7941">
        <w:rPr>
          <w:sz w:val="24"/>
          <w:szCs w:val="24"/>
        </w:rPr>
        <w:t xml:space="preserve">11.2.1. Поступление ответа органа государственной власти, органа местного самоуправления либо подведомственной органу государственной власти или органу местного самоуправления организации на межведомственный запрос, свидетельствующего об отсутствии документа и (или) информации, </w:t>
      </w:r>
      <w:proofErr w:type="gramStart"/>
      <w:r w:rsidRPr="001A7941">
        <w:rPr>
          <w:sz w:val="24"/>
          <w:szCs w:val="24"/>
        </w:rPr>
        <w:t>необходимых</w:t>
      </w:r>
      <w:proofErr w:type="gramEnd"/>
      <w:r w:rsidRPr="001A7941">
        <w:rPr>
          <w:sz w:val="24"/>
          <w:szCs w:val="24"/>
        </w:rPr>
        <w:t xml:space="preserve"> для предоставления услуги;</w:t>
      </w:r>
    </w:p>
    <w:p w:rsidR="001A7941" w:rsidRPr="001A7941" w:rsidRDefault="001A7941" w:rsidP="001A7941">
      <w:pPr>
        <w:shd w:val="clear" w:color="auto" w:fill="FFFFFF"/>
        <w:jc w:val="both"/>
        <w:rPr>
          <w:sz w:val="24"/>
          <w:szCs w:val="24"/>
        </w:rPr>
      </w:pPr>
      <w:r>
        <w:rPr>
          <w:sz w:val="24"/>
          <w:szCs w:val="24"/>
        </w:rPr>
        <w:tab/>
      </w:r>
      <w:r w:rsidRPr="001A7941">
        <w:rPr>
          <w:sz w:val="24"/>
          <w:szCs w:val="24"/>
        </w:rPr>
        <w:t xml:space="preserve"> 11.2.2. Несоответствие проекта производства работ требованиям, установленным нормативными правовыми актами;</w:t>
      </w:r>
    </w:p>
    <w:p w:rsidR="001A7941" w:rsidRPr="001A7941" w:rsidRDefault="001A7941" w:rsidP="001A7941">
      <w:pPr>
        <w:shd w:val="clear" w:color="auto" w:fill="FFFFFF"/>
        <w:jc w:val="both"/>
        <w:rPr>
          <w:sz w:val="24"/>
          <w:szCs w:val="24"/>
        </w:rPr>
      </w:pPr>
      <w:r>
        <w:rPr>
          <w:sz w:val="24"/>
          <w:szCs w:val="24"/>
        </w:rPr>
        <w:tab/>
      </w:r>
      <w:r w:rsidRPr="001A7941">
        <w:rPr>
          <w:sz w:val="24"/>
          <w:szCs w:val="24"/>
        </w:rPr>
        <w:t xml:space="preserve"> 11.2.3. Невозможность выполнения работ в заявленные сроки;</w:t>
      </w:r>
    </w:p>
    <w:p w:rsidR="001A7941" w:rsidRPr="001A7941" w:rsidRDefault="001A7941" w:rsidP="001A7941">
      <w:pPr>
        <w:shd w:val="clear" w:color="auto" w:fill="FFFFFF"/>
        <w:jc w:val="both"/>
        <w:rPr>
          <w:sz w:val="24"/>
          <w:szCs w:val="24"/>
        </w:rPr>
      </w:pPr>
      <w:r>
        <w:rPr>
          <w:sz w:val="24"/>
          <w:szCs w:val="24"/>
        </w:rPr>
        <w:tab/>
      </w:r>
      <w:r w:rsidRPr="001A7941">
        <w:rPr>
          <w:sz w:val="24"/>
          <w:szCs w:val="24"/>
        </w:rPr>
        <w:t xml:space="preserve"> 11.2.4. Установлены факты нарушений при проведении земляных работ в соответствии с выданным разрешением на осуществление земляных работ;</w:t>
      </w:r>
    </w:p>
    <w:p w:rsidR="001A7941" w:rsidRPr="001A7941" w:rsidRDefault="001A7941" w:rsidP="001A7941">
      <w:pPr>
        <w:shd w:val="clear" w:color="auto" w:fill="FFFFFF"/>
        <w:jc w:val="both"/>
        <w:rPr>
          <w:sz w:val="24"/>
          <w:szCs w:val="24"/>
        </w:rPr>
      </w:pPr>
      <w:r>
        <w:rPr>
          <w:sz w:val="24"/>
          <w:szCs w:val="24"/>
        </w:rPr>
        <w:lastRenderedPageBreak/>
        <w:tab/>
      </w:r>
      <w:r w:rsidRPr="001A7941">
        <w:rPr>
          <w:sz w:val="24"/>
          <w:szCs w:val="24"/>
        </w:rPr>
        <w:t xml:space="preserve"> 11.2.5. Наличие противоречивых сведений в заявлении о предоставлении услуги и приложенных к нему документах. </w:t>
      </w:r>
    </w:p>
    <w:p w:rsidR="001A7941" w:rsidRPr="001A7941" w:rsidRDefault="001A7941" w:rsidP="001A7941">
      <w:pPr>
        <w:shd w:val="clear" w:color="auto" w:fill="FFFFFF"/>
        <w:jc w:val="both"/>
        <w:rPr>
          <w:color w:val="1A1A1A"/>
          <w:sz w:val="24"/>
          <w:szCs w:val="24"/>
        </w:rPr>
      </w:pPr>
      <w:r w:rsidRPr="001A7941">
        <w:rPr>
          <w:sz w:val="24"/>
          <w:szCs w:val="24"/>
        </w:rPr>
        <w:t xml:space="preserve">          Отказ от предоставления Муниципальной услуги не препятствует повторному обращению Заявителя в МКУ «Управление ЖКХ» за предоставлением Муниципальной услуги.</w:t>
      </w:r>
    </w:p>
    <w:p w:rsidR="001A7941" w:rsidRPr="001A7941" w:rsidRDefault="001A7941" w:rsidP="001A7941">
      <w:pPr>
        <w:shd w:val="clear" w:color="auto" w:fill="FFFFFF"/>
        <w:jc w:val="both"/>
        <w:rPr>
          <w:color w:val="1A1A1A"/>
          <w:sz w:val="24"/>
          <w:szCs w:val="24"/>
        </w:rPr>
      </w:pPr>
    </w:p>
    <w:p w:rsidR="001A7941" w:rsidRPr="001A7941" w:rsidRDefault="001A7941" w:rsidP="001A7941">
      <w:pPr>
        <w:shd w:val="clear" w:color="auto" w:fill="FFFFFF"/>
        <w:jc w:val="center"/>
        <w:rPr>
          <w:sz w:val="24"/>
          <w:szCs w:val="24"/>
        </w:rPr>
      </w:pPr>
      <w:r w:rsidRPr="001A7941">
        <w:rPr>
          <w:sz w:val="24"/>
          <w:szCs w:val="24"/>
        </w:rPr>
        <w:t xml:space="preserve">12. </w:t>
      </w:r>
      <w:r w:rsidRPr="001A7941">
        <w:rPr>
          <w:color w:val="1A1A1A"/>
          <w:sz w:val="24"/>
          <w:szCs w:val="24"/>
        </w:rPr>
        <w:t>Размер платы, взимаемой с Заявителя при предоставлении Муниципальной услуги, и способы ее взимания в случаях, предусмотренных федеральными законами, принимаемыми в соответствии с ними иными нормативными правовыми актами Российской Федерации, нормативными правовыми актами Новосибирской области, муниципальными правовыми актами</w:t>
      </w:r>
    </w:p>
    <w:p w:rsidR="001A7941" w:rsidRPr="001A7941" w:rsidRDefault="001A7941" w:rsidP="001A7941">
      <w:pPr>
        <w:shd w:val="clear" w:color="auto" w:fill="FFFFFF"/>
        <w:jc w:val="center"/>
        <w:rPr>
          <w:sz w:val="24"/>
          <w:szCs w:val="24"/>
        </w:rPr>
      </w:pPr>
    </w:p>
    <w:p w:rsidR="001A7941" w:rsidRPr="001A7941" w:rsidRDefault="001A7941" w:rsidP="001A7941">
      <w:pPr>
        <w:shd w:val="clear" w:color="auto" w:fill="FFFFFF"/>
        <w:jc w:val="both"/>
        <w:rPr>
          <w:color w:val="1A1A1A"/>
          <w:sz w:val="24"/>
          <w:szCs w:val="24"/>
        </w:rPr>
      </w:pPr>
      <w:r w:rsidRPr="001A7941">
        <w:rPr>
          <w:sz w:val="24"/>
          <w:szCs w:val="24"/>
        </w:rPr>
        <w:t xml:space="preserve">12.1. </w:t>
      </w:r>
      <w:r w:rsidRPr="001A7941">
        <w:rPr>
          <w:color w:val="1A1A1A"/>
          <w:sz w:val="24"/>
          <w:szCs w:val="24"/>
        </w:rPr>
        <w:t>Предоставление Муниципальной услуги осуществляется без взимания платы.</w:t>
      </w:r>
    </w:p>
    <w:p w:rsidR="001A7941" w:rsidRPr="001A7941" w:rsidRDefault="001A7941" w:rsidP="001A7941">
      <w:pPr>
        <w:shd w:val="clear" w:color="auto" w:fill="FFFFFF"/>
        <w:jc w:val="both"/>
        <w:rPr>
          <w:sz w:val="24"/>
          <w:szCs w:val="24"/>
        </w:rPr>
      </w:pPr>
    </w:p>
    <w:p w:rsidR="001A7941" w:rsidRPr="001A7941" w:rsidRDefault="001A7941" w:rsidP="001A7941">
      <w:pPr>
        <w:shd w:val="clear" w:color="auto" w:fill="FFFFFF"/>
        <w:ind w:left="720"/>
        <w:jc w:val="center"/>
        <w:rPr>
          <w:sz w:val="24"/>
          <w:szCs w:val="24"/>
        </w:rPr>
      </w:pPr>
      <w:r w:rsidRPr="001A7941">
        <w:rPr>
          <w:sz w:val="24"/>
          <w:szCs w:val="24"/>
        </w:rPr>
        <w:t>13. Максимальный срок ожидания в очереди при подаче запроса о предоставлении Муниципальной услуги и при получении результата предоставления Муниципальной услуги</w:t>
      </w:r>
    </w:p>
    <w:p w:rsidR="001A7941" w:rsidRPr="001A7941" w:rsidRDefault="001A7941" w:rsidP="001A7941">
      <w:pPr>
        <w:shd w:val="clear" w:color="auto" w:fill="FFFFFF"/>
        <w:ind w:left="720"/>
        <w:jc w:val="center"/>
        <w:rPr>
          <w:sz w:val="24"/>
          <w:szCs w:val="24"/>
        </w:rPr>
      </w:pPr>
    </w:p>
    <w:p w:rsidR="001A7941" w:rsidRPr="001A7941" w:rsidRDefault="001A7941" w:rsidP="001A7941">
      <w:pPr>
        <w:shd w:val="clear" w:color="auto" w:fill="FFFFFF"/>
        <w:jc w:val="both"/>
        <w:rPr>
          <w:sz w:val="24"/>
          <w:szCs w:val="24"/>
        </w:rPr>
      </w:pPr>
      <w:r>
        <w:rPr>
          <w:sz w:val="24"/>
          <w:szCs w:val="24"/>
        </w:rPr>
        <w:tab/>
      </w:r>
      <w:r w:rsidRPr="001A7941">
        <w:rPr>
          <w:sz w:val="24"/>
          <w:szCs w:val="24"/>
        </w:rPr>
        <w:t>13.1. Максимальный срок ожидания в очереди при подаче запроса о предоставлении муниципальной услуги и при получении результата предоставления муниципальной услуги в Уполномоченном органе или многофункциональном центре составляет не более 10 минут.</w:t>
      </w:r>
    </w:p>
    <w:p w:rsidR="001A7941" w:rsidRPr="001A7941" w:rsidRDefault="001A7941" w:rsidP="001A7941">
      <w:pPr>
        <w:widowControl w:val="0"/>
        <w:autoSpaceDE w:val="0"/>
        <w:autoSpaceDN w:val="0"/>
        <w:adjustRightInd w:val="0"/>
        <w:spacing w:before="108" w:after="108"/>
        <w:jc w:val="center"/>
        <w:outlineLvl w:val="0"/>
        <w:rPr>
          <w:bCs/>
          <w:sz w:val="24"/>
          <w:szCs w:val="24"/>
        </w:rPr>
      </w:pPr>
      <w:bookmarkStart w:id="6" w:name="sub_1411"/>
      <w:r w:rsidRPr="001A7941">
        <w:rPr>
          <w:bCs/>
          <w:color w:val="26282F"/>
          <w:sz w:val="24"/>
          <w:szCs w:val="24"/>
        </w:rPr>
        <w:t>1</w:t>
      </w:r>
      <w:r w:rsidRPr="001A7941">
        <w:rPr>
          <w:bCs/>
          <w:sz w:val="24"/>
          <w:szCs w:val="24"/>
        </w:rPr>
        <w:t>4.Срок и порядок регистрации запроса заявителя о предоставлении Муниципальной услуги, в том числе в электронной форме</w:t>
      </w:r>
    </w:p>
    <w:p w:rsidR="001A7941" w:rsidRPr="001A7941" w:rsidRDefault="001A7941" w:rsidP="001A7941">
      <w:pPr>
        <w:widowControl w:val="0"/>
        <w:autoSpaceDE w:val="0"/>
        <w:autoSpaceDN w:val="0"/>
        <w:adjustRightInd w:val="0"/>
        <w:jc w:val="both"/>
        <w:rPr>
          <w:sz w:val="24"/>
          <w:szCs w:val="24"/>
        </w:rPr>
      </w:pPr>
      <w:bookmarkStart w:id="7" w:name="sub_73"/>
      <w:bookmarkEnd w:id="6"/>
      <w:r>
        <w:rPr>
          <w:sz w:val="24"/>
          <w:szCs w:val="24"/>
        </w:rPr>
        <w:tab/>
      </w:r>
      <w:r w:rsidRPr="001A7941">
        <w:rPr>
          <w:sz w:val="24"/>
          <w:szCs w:val="24"/>
        </w:rPr>
        <w:t>14.1. Заявление о предоставлении Муниципальной услуги подлежит регистрации в МКУ «Управление ЖКХ» в течение 1 рабочего дня со дня получения заявления и документов, необходимых для предоставления Муниципальной услуги.</w:t>
      </w:r>
    </w:p>
    <w:bookmarkEnd w:id="7"/>
    <w:p w:rsidR="001A7941" w:rsidRPr="001A7941" w:rsidRDefault="001A7941" w:rsidP="001A7941">
      <w:pPr>
        <w:shd w:val="clear" w:color="auto" w:fill="FFFFFF"/>
        <w:jc w:val="both"/>
        <w:rPr>
          <w:sz w:val="24"/>
          <w:szCs w:val="24"/>
        </w:rPr>
      </w:pPr>
    </w:p>
    <w:p w:rsidR="001A7941" w:rsidRPr="001A7941" w:rsidRDefault="001A7941" w:rsidP="001A7941">
      <w:pPr>
        <w:shd w:val="clear" w:color="auto" w:fill="FFFFFF"/>
        <w:rPr>
          <w:sz w:val="24"/>
          <w:szCs w:val="24"/>
        </w:rPr>
      </w:pPr>
      <w:r w:rsidRPr="001A7941">
        <w:rPr>
          <w:color w:val="1A1A1A"/>
          <w:sz w:val="24"/>
          <w:szCs w:val="24"/>
        </w:rPr>
        <w:t xml:space="preserve">      </w:t>
      </w:r>
      <w:r w:rsidRPr="001A7941">
        <w:rPr>
          <w:sz w:val="24"/>
          <w:szCs w:val="24"/>
        </w:rPr>
        <w:t>15. Требования к помещениям, в которых предоставляется Муниципальная услуга,</w:t>
      </w:r>
    </w:p>
    <w:p w:rsidR="001A7941" w:rsidRPr="001A7941" w:rsidRDefault="001A7941" w:rsidP="001A7941">
      <w:pPr>
        <w:shd w:val="clear" w:color="auto" w:fill="FFFFFF"/>
        <w:rPr>
          <w:sz w:val="24"/>
          <w:szCs w:val="24"/>
        </w:rPr>
      </w:pPr>
      <w:r w:rsidRPr="001A7941">
        <w:rPr>
          <w:sz w:val="24"/>
          <w:szCs w:val="24"/>
        </w:rPr>
        <w:t xml:space="preserve"> к    залу ожидания, местам для заполнения запросов о предоставлении </w:t>
      </w:r>
      <w:proofErr w:type="gramStart"/>
      <w:r w:rsidRPr="001A7941">
        <w:rPr>
          <w:sz w:val="24"/>
          <w:szCs w:val="24"/>
        </w:rPr>
        <w:t>Муниципальной</w:t>
      </w:r>
      <w:proofErr w:type="gramEnd"/>
    </w:p>
    <w:p w:rsidR="001A7941" w:rsidRPr="001A7941" w:rsidRDefault="001A7941" w:rsidP="001A7941">
      <w:pPr>
        <w:shd w:val="clear" w:color="auto" w:fill="FFFFFF"/>
        <w:jc w:val="center"/>
        <w:rPr>
          <w:sz w:val="24"/>
          <w:szCs w:val="24"/>
        </w:rPr>
      </w:pPr>
      <w:r w:rsidRPr="001A7941">
        <w:rPr>
          <w:sz w:val="24"/>
          <w:szCs w:val="24"/>
        </w:rPr>
        <w:t xml:space="preserve"> услуги, информационным стендам с образцами их заполнения и перечнем</w:t>
      </w:r>
    </w:p>
    <w:p w:rsidR="001A7941" w:rsidRPr="001A7941" w:rsidRDefault="001A7941" w:rsidP="001A7941">
      <w:pPr>
        <w:shd w:val="clear" w:color="auto" w:fill="FFFFFF"/>
        <w:jc w:val="center"/>
        <w:rPr>
          <w:sz w:val="24"/>
          <w:szCs w:val="24"/>
        </w:rPr>
      </w:pPr>
      <w:r w:rsidRPr="001A7941">
        <w:rPr>
          <w:sz w:val="24"/>
          <w:szCs w:val="24"/>
        </w:rPr>
        <w:t xml:space="preserve"> документов, необходимых для предоставления Муниципальной услуги,</w:t>
      </w:r>
    </w:p>
    <w:p w:rsidR="001A7941" w:rsidRPr="001A7941" w:rsidRDefault="001A7941" w:rsidP="001A7941">
      <w:pPr>
        <w:shd w:val="clear" w:color="auto" w:fill="FFFFFF"/>
        <w:jc w:val="center"/>
        <w:rPr>
          <w:sz w:val="24"/>
          <w:szCs w:val="24"/>
        </w:rPr>
      </w:pPr>
      <w:r w:rsidRPr="001A7941">
        <w:rPr>
          <w:sz w:val="24"/>
          <w:szCs w:val="24"/>
        </w:rPr>
        <w:t xml:space="preserve"> в том числе к обеспечению доступности указанных объектов для инвалидов,</w:t>
      </w:r>
    </w:p>
    <w:p w:rsidR="001A7941" w:rsidRPr="001A7941" w:rsidRDefault="001A7941" w:rsidP="001A7941">
      <w:pPr>
        <w:shd w:val="clear" w:color="auto" w:fill="FFFFFF"/>
        <w:jc w:val="center"/>
        <w:rPr>
          <w:sz w:val="24"/>
          <w:szCs w:val="24"/>
        </w:rPr>
      </w:pPr>
      <w:r w:rsidRPr="001A7941">
        <w:rPr>
          <w:sz w:val="24"/>
          <w:szCs w:val="24"/>
        </w:rPr>
        <w:t xml:space="preserve"> маломобильных групп населения</w:t>
      </w:r>
    </w:p>
    <w:p w:rsidR="001A7941" w:rsidRPr="001A7941" w:rsidRDefault="001A7941" w:rsidP="001A7941">
      <w:pPr>
        <w:shd w:val="clear" w:color="auto" w:fill="FFFFFF"/>
        <w:rPr>
          <w:sz w:val="24"/>
          <w:szCs w:val="24"/>
        </w:rPr>
      </w:pPr>
    </w:p>
    <w:p w:rsidR="001A7941" w:rsidRPr="001A7941" w:rsidRDefault="001A7941" w:rsidP="001A7941">
      <w:pPr>
        <w:shd w:val="clear" w:color="auto" w:fill="FFFFFF"/>
        <w:jc w:val="both"/>
        <w:rPr>
          <w:sz w:val="24"/>
          <w:szCs w:val="24"/>
        </w:rPr>
      </w:pPr>
      <w:r>
        <w:rPr>
          <w:sz w:val="24"/>
          <w:szCs w:val="24"/>
        </w:rPr>
        <w:tab/>
      </w:r>
      <w:r w:rsidRPr="001A7941">
        <w:rPr>
          <w:sz w:val="24"/>
          <w:szCs w:val="24"/>
        </w:rPr>
        <w:t xml:space="preserve"> 15.1. Местоположение административных зданий, в которых осуществляется прием заявлений и документов, необходимых для предоставления Муниципальной услуги, а также выдача результатов предоставления Муниципальной услуги, должно обеспечивать удобство для граждан с точки зрения пешеходной доступности от остановок общественного транспорта. 15.2. В случае</w:t>
      </w:r>
      <w:proofErr w:type="gramStart"/>
      <w:r w:rsidRPr="001A7941">
        <w:rPr>
          <w:sz w:val="24"/>
          <w:szCs w:val="24"/>
        </w:rPr>
        <w:t>,</w:t>
      </w:r>
      <w:proofErr w:type="gramEnd"/>
      <w:r w:rsidRPr="001A7941">
        <w:rPr>
          <w:sz w:val="24"/>
          <w:szCs w:val="24"/>
        </w:rPr>
        <w:t xml:space="preserve"> если имеется возможность организации стоянки (парковки) возле здания (строения), в котором размещено помещение приема и выдачи документов, организовывается стоянка (парковка) для личного автомобильного транспорта заявителей. За пользование стоянкой (парковкой) с заявителей плата не взимается.</w:t>
      </w:r>
    </w:p>
    <w:p w:rsidR="001A7941" w:rsidRPr="001A7941" w:rsidRDefault="001A7941" w:rsidP="001A7941">
      <w:pPr>
        <w:shd w:val="clear" w:color="auto" w:fill="FFFFFF"/>
        <w:jc w:val="both"/>
        <w:rPr>
          <w:sz w:val="24"/>
          <w:szCs w:val="24"/>
        </w:rPr>
      </w:pPr>
      <w:r>
        <w:rPr>
          <w:sz w:val="24"/>
          <w:szCs w:val="24"/>
        </w:rPr>
        <w:tab/>
      </w:r>
      <w:r w:rsidRPr="001A7941">
        <w:rPr>
          <w:sz w:val="24"/>
          <w:szCs w:val="24"/>
        </w:rPr>
        <w:t xml:space="preserve"> 15.3. Для парковки специальных автотранспортных средств инвалидов на стоянке (парковке) выделяется не менее 10% мест (но не менее одного места) для бесплатной парковки транспортных средств, управляемых инвалидами </w:t>
      </w:r>
      <w:r w:rsidRPr="001A7941">
        <w:rPr>
          <w:sz w:val="24"/>
          <w:szCs w:val="24"/>
          <w:lang w:val="en-US"/>
        </w:rPr>
        <w:t>I</w:t>
      </w:r>
      <w:r w:rsidRPr="001A7941">
        <w:rPr>
          <w:sz w:val="24"/>
          <w:szCs w:val="24"/>
        </w:rPr>
        <w:t xml:space="preserve">, </w:t>
      </w:r>
      <w:r w:rsidRPr="001A7941">
        <w:rPr>
          <w:sz w:val="24"/>
          <w:szCs w:val="24"/>
          <w:lang w:val="en-US"/>
        </w:rPr>
        <w:t>II</w:t>
      </w:r>
      <w:r w:rsidRPr="001A7941">
        <w:rPr>
          <w:sz w:val="24"/>
          <w:szCs w:val="24"/>
        </w:rPr>
        <w:t xml:space="preserve"> групп, а также инвалидами </w:t>
      </w:r>
      <w:r w:rsidRPr="001A7941">
        <w:rPr>
          <w:sz w:val="24"/>
          <w:szCs w:val="24"/>
          <w:lang w:val="en-US"/>
        </w:rPr>
        <w:t>III</w:t>
      </w:r>
      <w:r w:rsidRPr="001A7941">
        <w:rPr>
          <w:sz w:val="24"/>
          <w:szCs w:val="24"/>
        </w:rPr>
        <w:t xml:space="preserve"> группы в порядке, установленном Правительством Российской Федерации, и транспортных средств, перевозящих таких инвалидов и (или) детей-инвалидов.</w:t>
      </w:r>
    </w:p>
    <w:p w:rsidR="001A7941" w:rsidRPr="001A7941" w:rsidRDefault="001A7941" w:rsidP="001A7941">
      <w:pPr>
        <w:shd w:val="clear" w:color="auto" w:fill="FFFFFF"/>
        <w:jc w:val="both"/>
        <w:rPr>
          <w:sz w:val="24"/>
          <w:szCs w:val="24"/>
        </w:rPr>
      </w:pPr>
      <w:r>
        <w:rPr>
          <w:sz w:val="24"/>
          <w:szCs w:val="24"/>
        </w:rPr>
        <w:tab/>
      </w:r>
      <w:r w:rsidRPr="001A7941">
        <w:rPr>
          <w:sz w:val="24"/>
          <w:szCs w:val="24"/>
        </w:rPr>
        <w:t xml:space="preserve"> 15.4. </w:t>
      </w:r>
      <w:proofErr w:type="gramStart"/>
      <w:r w:rsidRPr="001A7941">
        <w:rPr>
          <w:sz w:val="24"/>
          <w:szCs w:val="24"/>
        </w:rPr>
        <w:t xml:space="preserve">В целях обеспечения беспрепятственного доступа заявителей, в том числе передвигающихся на инвалидных колясках, вход в здание и помещения, в которых предоставляется Муниципальная услуга, оборудуются пандусами, поручнями, тактильными (контрастными) предупреждающими элементами, иными специальными приспособлениями, позволяющими обеспечить беспрепятственный доступ и передвижение инвалидов, в соответствии с законодательством Российской Федерации о социальной защите инвалидов. </w:t>
      </w:r>
      <w:r>
        <w:rPr>
          <w:sz w:val="24"/>
          <w:szCs w:val="24"/>
        </w:rPr>
        <w:tab/>
      </w:r>
      <w:r w:rsidRPr="001A7941">
        <w:rPr>
          <w:sz w:val="24"/>
          <w:szCs w:val="24"/>
        </w:rPr>
        <w:t>15.5.</w:t>
      </w:r>
      <w:proofErr w:type="gramEnd"/>
      <w:r w:rsidRPr="001A7941">
        <w:rPr>
          <w:sz w:val="24"/>
          <w:szCs w:val="24"/>
        </w:rPr>
        <w:t xml:space="preserve"> Центральный вход в здание Уполномоченного органа должен быть оборудован информационной табличкой (вывеской), содержащей информацию:</w:t>
      </w:r>
    </w:p>
    <w:p w:rsidR="001A7941" w:rsidRPr="001A7941" w:rsidRDefault="001A7941" w:rsidP="001A7941">
      <w:pPr>
        <w:shd w:val="clear" w:color="auto" w:fill="FFFFFF"/>
        <w:jc w:val="both"/>
        <w:rPr>
          <w:sz w:val="24"/>
          <w:szCs w:val="24"/>
        </w:rPr>
      </w:pPr>
      <w:r w:rsidRPr="001A7941">
        <w:rPr>
          <w:sz w:val="24"/>
          <w:szCs w:val="24"/>
        </w:rPr>
        <w:lastRenderedPageBreak/>
        <w:t xml:space="preserve"> — наименование; </w:t>
      </w:r>
    </w:p>
    <w:p w:rsidR="001A7941" w:rsidRPr="001A7941" w:rsidRDefault="001A7941" w:rsidP="001A7941">
      <w:pPr>
        <w:shd w:val="clear" w:color="auto" w:fill="FFFFFF"/>
        <w:jc w:val="both"/>
        <w:rPr>
          <w:sz w:val="24"/>
          <w:szCs w:val="24"/>
        </w:rPr>
      </w:pPr>
      <w:r w:rsidRPr="001A7941">
        <w:rPr>
          <w:sz w:val="24"/>
          <w:szCs w:val="24"/>
        </w:rPr>
        <w:t>— местонахождение и юридический адрес;</w:t>
      </w:r>
    </w:p>
    <w:p w:rsidR="001A7941" w:rsidRPr="001A7941" w:rsidRDefault="001A7941" w:rsidP="001A7941">
      <w:pPr>
        <w:shd w:val="clear" w:color="auto" w:fill="FFFFFF"/>
        <w:jc w:val="both"/>
        <w:rPr>
          <w:sz w:val="24"/>
          <w:szCs w:val="24"/>
        </w:rPr>
      </w:pPr>
      <w:r w:rsidRPr="001A7941">
        <w:rPr>
          <w:sz w:val="24"/>
          <w:szCs w:val="24"/>
        </w:rPr>
        <w:t>— режим работы;</w:t>
      </w:r>
    </w:p>
    <w:p w:rsidR="001A7941" w:rsidRPr="001A7941" w:rsidRDefault="001A7941" w:rsidP="001A7941">
      <w:pPr>
        <w:shd w:val="clear" w:color="auto" w:fill="FFFFFF"/>
        <w:jc w:val="both"/>
        <w:rPr>
          <w:sz w:val="24"/>
          <w:szCs w:val="24"/>
        </w:rPr>
      </w:pPr>
      <w:r w:rsidRPr="001A7941">
        <w:rPr>
          <w:sz w:val="24"/>
          <w:szCs w:val="24"/>
        </w:rPr>
        <w:t xml:space="preserve">— график приема; </w:t>
      </w:r>
    </w:p>
    <w:p w:rsidR="001A7941" w:rsidRPr="001A7941" w:rsidRDefault="001A7941" w:rsidP="001A7941">
      <w:pPr>
        <w:shd w:val="clear" w:color="auto" w:fill="FFFFFF"/>
        <w:jc w:val="both"/>
        <w:rPr>
          <w:sz w:val="24"/>
          <w:szCs w:val="24"/>
        </w:rPr>
      </w:pPr>
      <w:r w:rsidRPr="001A7941">
        <w:rPr>
          <w:sz w:val="24"/>
          <w:szCs w:val="24"/>
        </w:rPr>
        <w:t>— номера телефонов для справок.</w:t>
      </w:r>
    </w:p>
    <w:p w:rsidR="001A7941" w:rsidRPr="001A7941" w:rsidRDefault="001A7941" w:rsidP="001A7941">
      <w:pPr>
        <w:shd w:val="clear" w:color="auto" w:fill="FFFFFF"/>
        <w:jc w:val="both"/>
        <w:rPr>
          <w:sz w:val="24"/>
          <w:szCs w:val="24"/>
        </w:rPr>
      </w:pPr>
      <w:r>
        <w:rPr>
          <w:sz w:val="24"/>
          <w:szCs w:val="24"/>
        </w:rPr>
        <w:tab/>
      </w:r>
      <w:r w:rsidRPr="001A7941">
        <w:rPr>
          <w:sz w:val="24"/>
          <w:szCs w:val="24"/>
        </w:rPr>
        <w:t xml:space="preserve">15.6. Помещения, в которых предоставляется Муниципальная услуга, должны соответствовать санитарно-эпидемиологическим правилам и нормативам. </w:t>
      </w:r>
    </w:p>
    <w:p w:rsidR="001A7941" w:rsidRPr="001A7941" w:rsidRDefault="001A7941" w:rsidP="001A7941">
      <w:pPr>
        <w:shd w:val="clear" w:color="auto" w:fill="FFFFFF"/>
        <w:jc w:val="both"/>
        <w:rPr>
          <w:sz w:val="24"/>
          <w:szCs w:val="24"/>
        </w:rPr>
      </w:pPr>
      <w:r>
        <w:rPr>
          <w:sz w:val="24"/>
          <w:szCs w:val="24"/>
        </w:rPr>
        <w:tab/>
      </w:r>
      <w:r w:rsidRPr="001A7941">
        <w:rPr>
          <w:sz w:val="24"/>
          <w:szCs w:val="24"/>
        </w:rPr>
        <w:t>15.7. Помещения, в которых предоставляется Муниципальная услуга, оснащаются:</w:t>
      </w:r>
    </w:p>
    <w:p w:rsidR="001A7941" w:rsidRPr="001A7941" w:rsidRDefault="001A7941" w:rsidP="001A7941">
      <w:pPr>
        <w:shd w:val="clear" w:color="auto" w:fill="FFFFFF"/>
        <w:jc w:val="both"/>
        <w:rPr>
          <w:color w:val="1A1A1A"/>
          <w:sz w:val="24"/>
          <w:szCs w:val="24"/>
        </w:rPr>
      </w:pPr>
      <w:r w:rsidRPr="001A7941">
        <w:rPr>
          <w:sz w:val="24"/>
          <w:szCs w:val="24"/>
        </w:rPr>
        <w:t xml:space="preserve"> - противопожарной системой и средствами пожаротушения;</w:t>
      </w:r>
    </w:p>
    <w:p w:rsidR="001A7941" w:rsidRPr="001A7941" w:rsidRDefault="001A7941" w:rsidP="001A7941">
      <w:pPr>
        <w:shd w:val="clear" w:color="auto" w:fill="FFFFFF"/>
        <w:jc w:val="both"/>
        <w:rPr>
          <w:sz w:val="24"/>
          <w:szCs w:val="24"/>
        </w:rPr>
      </w:pPr>
      <w:r w:rsidRPr="001A7941">
        <w:rPr>
          <w:sz w:val="24"/>
          <w:szCs w:val="24"/>
        </w:rPr>
        <w:t xml:space="preserve">- системой оповещения о возникновении чрезвычайной ситуации; </w:t>
      </w:r>
    </w:p>
    <w:p w:rsidR="001A7941" w:rsidRPr="001A7941" w:rsidRDefault="001A7941" w:rsidP="001A7941">
      <w:pPr>
        <w:shd w:val="clear" w:color="auto" w:fill="FFFFFF"/>
        <w:jc w:val="both"/>
        <w:rPr>
          <w:sz w:val="24"/>
          <w:szCs w:val="24"/>
        </w:rPr>
      </w:pPr>
      <w:r w:rsidRPr="001A7941">
        <w:rPr>
          <w:sz w:val="24"/>
          <w:szCs w:val="24"/>
        </w:rPr>
        <w:t xml:space="preserve">- средствами оказания первой медицинской помощи; </w:t>
      </w:r>
    </w:p>
    <w:p w:rsidR="001A7941" w:rsidRPr="001A7941" w:rsidRDefault="001A7941" w:rsidP="001A7941">
      <w:pPr>
        <w:shd w:val="clear" w:color="auto" w:fill="FFFFFF"/>
        <w:jc w:val="both"/>
        <w:rPr>
          <w:sz w:val="24"/>
          <w:szCs w:val="24"/>
        </w:rPr>
      </w:pPr>
      <w:r w:rsidRPr="001A7941">
        <w:rPr>
          <w:sz w:val="24"/>
          <w:szCs w:val="24"/>
        </w:rPr>
        <w:t>- туалетными комнатами для посетителей.</w:t>
      </w:r>
    </w:p>
    <w:p w:rsidR="001A7941" w:rsidRPr="001A7941" w:rsidRDefault="001A7941" w:rsidP="001A7941">
      <w:pPr>
        <w:shd w:val="clear" w:color="auto" w:fill="FFFFFF"/>
        <w:jc w:val="both"/>
        <w:rPr>
          <w:sz w:val="24"/>
          <w:szCs w:val="24"/>
        </w:rPr>
      </w:pPr>
      <w:r>
        <w:rPr>
          <w:sz w:val="24"/>
          <w:szCs w:val="24"/>
        </w:rPr>
        <w:tab/>
      </w:r>
      <w:r w:rsidRPr="001A7941">
        <w:rPr>
          <w:sz w:val="24"/>
          <w:szCs w:val="24"/>
        </w:rPr>
        <w:t>15.8. Зал ожидания Заявителей оборудуется стульями, скамьями, количество которых определяется исходя из фактической нагрузки и возможностей для их размещения в помещении, а также информационными стендами.</w:t>
      </w:r>
    </w:p>
    <w:p w:rsidR="001A7941" w:rsidRPr="001A7941" w:rsidRDefault="001A7941" w:rsidP="001A7941">
      <w:pPr>
        <w:shd w:val="clear" w:color="auto" w:fill="FFFFFF"/>
        <w:jc w:val="both"/>
        <w:rPr>
          <w:color w:val="1A1A1A"/>
          <w:sz w:val="24"/>
          <w:szCs w:val="24"/>
        </w:rPr>
      </w:pPr>
      <w:r>
        <w:rPr>
          <w:sz w:val="24"/>
          <w:szCs w:val="24"/>
        </w:rPr>
        <w:tab/>
      </w:r>
      <w:r w:rsidRPr="001A7941">
        <w:rPr>
          <w:sz w:val="24"/>
          <w:szCs w:val="24"/>
        </w:rPr>
        <w:t>15.9. Тексты материалов, размещенных на информационном стенде, печатаются удобным для чтения шрифтом, без исправлений, с выделением наиболее важных мест полужирным шрифтом.</w:t>
      </w:r>
    </w:p>
    <w:p w:rsidR="001A7941" w:rsidRPr="001A7941" w:rsidRDefault="001A7941" w:rsidP="001A7941">
      <w:pPr>
        <w:shd w:val="clear" w:color="auto" w:fill="FFFFFF"/>
        <w:jc w:val="both"/>
        <w:rPr>
          <w:sz w:val="24"/>
          <w:szCs w:val="24"/>
        </w:rPr>
      </w:pPr>
      <w:r>
        <w:rPr>
          <w:sz w:val="24"/>
          <w:szCs w:val="24"/>
        </w:rPr>
        <w:tab/>
      </w:r>
      <w:r w:rsidRPr="001A7941">
        <w:rPr>
          <w:sz w:val="24"/>
          <w:szCs w:val="24"/>
        </w:rPr>
        <w:t>15.10. Места для заполнения заявлений оборудуются стульями, столами (стойками), бланками заявлений, письменными принадлежностями.</w:t>
      </w:r>
    </w:p>
    <w:p w:rsidR="001A7941" w:rsidRPr="001A7941" w:rsidRDefault="001A7941" w:rsidP="001A7941">
      <w:pPr>
        <w:shd w:val="clear" w:color="auto" w:fill="FFFFFF"/>
        <w:jc w:val="both"/>
        <w:rPr>
          <w:sz w:val="24"/>
          <w:szCs w:val="24"/>
        </w:rPr>
      </w:pPr>
      <w:r>
        <w:rPr>
          <w:sz w:val="24"/>
          <w:szCs w:val="24"/>
        </w:rPr>
        <w:tab/>
      </w:r>
      <w:r w:rsidRPr="001A7941">
        <w:rPr>
          <w:sz w:val="24"/>
          <w:szCs w:val="24"/>
        </w:rPr>
        <w:t xml:space="preserve">15.11. Места приема Заявителей оборудуются информационными табличками (вывесками) с указанием: </w:t>
      </w:r>
    </w:p>
    <w:p w:rsidR="001A7941" w:rsidRPr="001A7941" w:rsidRDefault="001A7941" w:rsidP="001A7941">
      <w:pPr>
        <w:shd w:val="clear" w:color="auto" w:fill="FFFFFF"/>
        <w:jc w:val="both"/>
        <w:rPr>
          <w:sz w:val="24"/>
          <w:szCs w:val="24"/>
        </w:rPr>
      </w:pPr>
      <w:r w:rsidRPr="001A7941">
        <w:rPr>
          <w:sz w:val="24"/>
          <w:szCs w:val="24"/>
        </w:rPr>
        <w:t>- номера кабинета и наименования отдела;</w:t>
      </w:r>
    </w:p>
    <w:p w:rsidR="001A7941" w:rsidRPr="001A7941" w:rsidRDefault="001A7941" w:rsidP="001A7941">
      <w:pPr>
        <w:shd w:val="clear" w:color="auto" w:fill="FFFFFF"/>
        <w:jc w:val="both"/>
        <w:rPr>
          <w:sz w:val="24"/>
          <w:szCs w:val="24"/>
        </w:rPr>
      </w:pPr>
      <w:r w:rsidRPr="001A7941">
        <w:rPr>
          <w:sz w:val="24"/>
          <w:szCs w:val="24"/>
        </w:rPr>
        <w:t>- фамилии, имени и отчества (последнее — при наличии), должности ответственного лица за прием документов;</w:t>
      </w:r>
    </w:p>
    <w:p w:rsidR="001A7941" w:rsidRPr="001A7941" w:rsidRDefault="001A7941" w:rsidP="001A7941">
      <w:pPr>
        <w:shd w:val="clear" w:color="auto" w:fill="FFFFFF"/>
        <w:jc w:val="both"/>
        <w:rPr>
          <w:sz w:val="24"/>
          <w:szCs w:val="24"/>
        </w:rPr>
      </w:pPr>
      <w:r w:rsidRPr="001A7941">
        <w:rPr>
          <w:sz w:val="24"/>
          <w:szCs w:val="24"/>
        </w:rPr>
        <w:t xml:space="preserve"> - графика приема Заявителей. </w:t>
      </w:r>
    </w:p>
    <w:p w:rsidR="001A7941" w:rsidRPr="001A7941" w:rsidRDefault="001A7941" w:rsidP="001A7941">
      <w:pPr>
        <w:shd w:val="clear" w:color="auto" w:fill="FFFFFF"/>
        <w:jc w:val="both"/>
        <w:rPr>
          <w:sz w:val="24"/>
          <w:szCs w:val="24"/>
        </w:rPr>
      </w:pPr>
      <w:r>
        <w:rPr>
          <w:sz w:val="24"/>
          <w:szCs w:val="24"/>
        </w:rPr>
        <w:tab/>
      </w:r>
      <w:r w:rsidRPr="001A7941">
        <w:rPr>
          <w:sz w:val="24"/>
          <w:szCs w:val="24"/>
        </w:rPr>
        <w:t>15.12. Рабочее место каждого ответственного лица за прием документов, должно быть оборудовано персональным компьютером с возможностью доступа к необходимым информационным базам данных, печатающим устройством (принтером) и копирующим устройством.</w:t>
      </w:r>
    </w:p>
    <w:p w:rsidR="001A7941" w:rsidRPr="001A7941" w:rsidRDefault="001A7941" w:rsidP="001A7941">
      <w:pPr>
        <w:shd w:val="clear" w:color="auto" w:fill="FFFFFF"/>
        <w:jc w:val="both"/>
        <w:rPr>
          <w:sz w:val="24"/>
          <w:szCs w:val="24"/>
        </w:rPr>
      </w:pPr>
      <w:r>
        <w:rPr>
          <w:sz w:val="24"/>
          <w:szCs w:val="24"/>
        </w:rPr>
        <w:tab/>
      </w:r>
      <w:r w:rsidRPr="001A7941">
        <w:rPr>
          <w:sz w:val="24"/>
          <w:szCs w:val="24"/>
        </w:rPr>
        <w:t>15.13. Лицо, ответственное за прием документов, должно иметь настольную табличку с указанием фамилии, имени, отчества (последнее - при наличии) и должности.</w:t>
      </w:r>
    </w:p>
    <w:p w:rsidR="001A7941" w:rsidRPr="001A7941" w:rsidRDefault="001A7941" w:rsidP="001A7941">
      <w:pPr>
        <w:shd w:val="clear" w:color="auto" w:fill="FFFFFF"/>
        <w:jc w:val="both"/>
        <w:rPr>
          <w:sz w:val="24"/>
          <w:szCs w:val="24"/>
        </w:rPr>
      </w:pPr>
      <w:r>
        <w:rPr>
          <w:sz w:val="24"/>
          <w:szCs w:val="24"/>
        </w:rPr>
        <w:tab/>
      </w:r>
      <w:r w:rsidRPr="001A7941">
        <w:rPr>
          <w:sz w:val="24"/>
          <w:szCs w:val="24"/>
        </w:rPr>
        <w:t>15.14. При предоставлении Муниципальной услуги инвалидам обеспечиваются:</w:t>
      </w:r>
    </w:p>
    <w:p w:rsidR="001A7941" w:rsidRPr="001A7941" w:rsidRDefault="001A7941" w:rsidP="001A7941">
      <w:pPr>
        <w:shd w:val="clear" w:color="auto" w:fill="FFFFFF"/>
        <w:jc w:val="both"/>
        <w:rPr>
          <w:sz w:val="24"/>
          <w:szCs w:val="24"/>
        </w:rPr>
      </w:pPr>
      <w:r w:rsidRPr="001A7941">
        <w:rPr>
          <w:sz w:val="24"/>
          <w:szCs w:val="24"/>
        </w:rPr>
        <w:t xml:space="preserve"> </w:t>
      </w:r>
      <w:proofErr w:type="gramStart"/>
      <w:r w:rsidRPr="001A7941">
        <w:rPr>
          <w:sz w:val="24"/>
          <w:szCs w:val="24"/>
        </w:rPr>
        <w:t>- возможность беспрепятственного доступа к объекту (зданию, помещению), в котором предоставляется Муниципальная услуга;</w:t>
      </w:r>
      <w:proofErr w:type="gramEnd"/>
    </w:p>
    <w:p w:rsidR="001A7941" w:rsidRPr="001A7941" w:rsidRDefault="001A7941" w:rsidP="001A7941">
      <w:pPr>
        <w:shd w:val="clear" w:color="auto" w:fill="FFFFFF"/>
        <w:jc w:val="both"/>
        <w:rPr>
          <w:sz w:val="24"/>
          <w:szCs w:val="24"/>
        </w:rPr>
      </w:pPr>
      <w:r w:rsidRPr="001A7941">
        <w:rPr>
          <w:sz w:val="24"/>
          <w:szCs w:val="24"/>
        </w:rPr>
        <w:t xml:space="preserve"> - возможность самостоятельного передвижения по территории, на которой расположены здания и помещения, в которых предоставляется Муниципальная услуга, а также входа в такие объекты и выхода из них, посадки в транспортное средство и высадки из него, в том числе с использованием кресла-коляски;</w:t>
      </w:r>
    </w:p>
    <w:p w:rsidR="001A7941" w:rsidRPr="001A7941" w:rsidRDefault="001A7941" w:rsidP="001A7941">
      <w:pPr>
        <w:shd w:val="clear" w:color="auto" w:fill="FFFFFF"/>
        <w:jc w:val="both"/>
        <w:rPr>
          <w:sz w:val="24"/>
          <w:szCs w:val="24"/>
        </w:rPr>
      </w:pPr>
      <w:r w:rsidRPr="001A7941">
        <w:rPr>
          <w:sz w:val="24"/>
          <w:szCs w:val="24"/>
        </w:rPr>
        <w:t xml:space="preserve"> - сопровождение инвалидов, имеющих стойкие расстройства функции зрения и самостоятельного передвижения;</w:t>
      </w:r>
    </w:p>
    <w:p w:rsidR="001A7941" w:rsidRPr="001A7941" w:rsidRDefault="001A7941" w:rsidP="001A7941">
      <w:pPr>
        <w:shd w:val="clear" w:color="auto" w:fill="FFFFFF"/>
        <w:jc w:val="both"/>
        <w:rPr>
          <w:sz w:val="24"/>
          <w:szCs w:val="24"/>
        </w:rPr>
      </w:pPr>
      <w:r w:rsidRPr="001A7941">
        <w:rPr>
          <w:sz w:val="24"/>
          <w:szCs w:val="24"/>
        </w:rPr>
        <w:t xml:space="preserve"> - надлежащее размещение оборудования и носителей информации, необходимых для обеспечения беспрепятственного доступа инвалидов зданиям и помещениям, в которых предоставляется Муниципальная услуга, и к Муниципальной услуге с учетом ограничений их жизнедеятельности;</w:t>
      </w:r>
    </w:p>
    <w:p w:rsidR="001A7941" w:rsidRPr="001A7941" w:rsidRDefault="001A7941" w:rsidP="001A7941">
      <w:pPr>
        <w:shd w:val="clear" w:color="auto" w:fill="FFFFFF"/>
        <w:jc w:val="both"/>
        <w:rPr>
          <w:sz w:val="24"/>
          <w:szCs w:val="24"/>
        </w:rPr>
      </w:pPr>
      <w:r w:rsidRPr="001A7941">
        <w:rPr>
          <w:sz w:val="24"/>
          <w:szCs w:val="24"/>
        </w:rPr>
        <w:t xml:space="preserve"> - дублирование необходимой для инвалидов звуковой и зрительной информации, а также надписей, знаков и иной текстовой и графической информации знаками, выполненными рельефно-точечным шрифтом Брайля;</w:t>
      </w:r>
    </w:p>
    <w:p w:rsidR="001A7941" w:rsidRPr="001A7941" w:rsidRDefault="001A7941" w:rsidP="001A7941">
      <w:pPr>
        <w:shd w:val="clear" w:color="auto" w:fill="FFFFFF"/>
        <w:jc w:val="both"/>
        <w:rPr>
          <w:sz w:val="24"/>
          <w:szCs w:val="24"/>
        </w:rPr>
      </w:pPr>
      <w:r w:rsidRPr="001A7941">
        <w:rPr>
          <w:sz w:val="24"/>
          <w:szCs w:val="24"/>
        </w:rPr>
        <w:t xml:space="preserve"> - допуск </w:t>
      </w:r>
      <w:proofErr w:type="spellStart"/>
      <w:r w:rsidRPr="001A7941">
        <w:rPr>
          <w:sz w:val="24"/>
          <w:szCs w:val="24"/>
        </w:rPr>
        <w:t>сурдопереводчика</w:t>
      </w:r>
      <w:proofErr w:type="spellEnd"/>
      <w:r w:rsidRPr="001A7941">
        <w:rPr>
          <w:sz w:val="24"/>
          <w:szCs w:val="24"/>
        </w:rPr>
        <w:t xml:space="preserve"> и </w:t>
      </w:r>
      <w:proofErr w:type="spellStart"/>
      <w:r w:rsidRPr="001A7941">
        <w:rPr>
          <w:sz w:val="24"/>
          <w:szCs w:val="24"/>
        </w:rPr>
        <w:t>тифлосурдопереводчика</w:t>
      </w:r>
      <w:proofErr w:type="spellEnd"/>
      <w:r w:rsidRPr="001A7941">
        <w:rPr>
          <w:sz w:val="24"/>
          <w:szCs w:val="24"/>
        </w:rPr>
        <w:t>;</w:t>
      </w:r>
    </w:p>
    <w:p w:rsidR="001A7941" w:rsidRPr="001A7941" w:rsidRDefault="001A7941" w:rsidP="001A7941">
      <w:pPr>
        <w:shd w:val="clear" w:color="auto" w:fill="FFFFFF"/>
        <w:jc w:val="both"/>
        <w:rPr>
          <w:sz w:val="24"/>
          <w:szCs w:val="24"/>
        </w:rPr>
      </w:pPr>
      <w:r w:rsidRPr="001A7941">
        <w:rPr>
          <w:sz w:val="24"/>
          <w:szCs w:val="24"/>
        </w:rPr>
        <w:t xml:space="preserve"> - допуск собаки-проводника при наличии документа, подтверждающего ее специальное обучение, на объекты (здания, помещения), в которых предоставляется Муниципальная услуга; </w:t>
      </w:r>
    </w:p>
    <w:p w:rsidR="001A7941" w:rsidRPr="001A7941" w:rsidRDefault="001A7941" w:rsidP="001A7941">
      <w:pPr>
        <w:shd w:val="clear" w:color="auto" w:fill="FFFFFF"/>
        <w:jc w:val="both"/>
        <w:rPr>
          <w:color w:val="1A1A1A"/>
          <w:sz w:val="24"/>
          <w:szCs w:val="24"/>
        </w:rPr>
      </w:pPr>
      <w:r w:rsidRPr="001A7941">
        <w:rPr>
          <w:sz w:val="24"/>
          <w:szCs w:val="24"/>
        </w:rPr>
        <w:t>- оказание инвалидам помощи в преодолении барьеров, мешающих получению ими Муниципальных услуг наравне с другими лицами.</w:t>
      </w:r>
    </w:p>
    <w:p w:rsidR="001A7941" w:rsidRPr="001A7941" w:rsidRDefault="001A7941" w:rsidP="001A7941">
      <w:pPr>
        <w:shd w:val="clear" w:color="auto" w:fill="FFFFFF"/>
        <w:jc w:val="both"/>
        <w:rPr>
          <w:color w:val="1A1A1A"/>
          <w:sz w:val="24"/>
          <w:szCs w:val="24"/>
        </w:rPr>
      </w:pPr>
    </w:p>
    <w:p w:rsidR="001A7941" w:rsidRPr="001A7941" w:rsidRDefault="001A7941" w:rsidP="001A7941">
      <w:pPr>
        <w:shd w:val="clear" w:color="auto" w:fill="FFFFFF"/>
        <w:jc w:val="center"/>
        <w:rPr>
          <w:sz w:val="24"/>
          <w:szCs w:val="24"/>
        </w:rPr>
      </w:pPr>
      <w:r w:rsidRPr="001A7941">
        <w:rPr>
          <w:sz w:val="24"/>
          <w:szCs w:val="24"/>
        </w:rPr>
        <w:lastRenderedPageBreak/>
        <w:t>16. Показатели доступности и качества Муниципальной услуги</w:t>
      </w:r>
    </w:p>
    <w:p w:rsidR="001A7941" w:rsidRPr="001A7941" w:rsidRDefault="001A7941" w:rsidP="001A7941">
      <w:pPr>
        <w:shd w:val="clear" w:color="auto" w:fill="FFFFFF"/>
        <w:jc w:val="both"/>
        <w:rPr>
          <w:sz w:val="24"/>
          <w:szCs w:val="24"/>
        </w:rPr>
      </w:pPr>
    </w:p>
    <w:p w:rsidR="001A7941" w:rsidRPr="001A7941" w:rsidRDefault="001A7941" w:rsidP="001A7941">
      <w:pPr>
        <w:shd w:val="clear" w:color="auto" w:fill="FFFFFF"/>
        <w:jc w:val="both"/>
        <w:rPr>
          <w:sz w:val="24"/>
          <w:szCs w:val="24"/>
        </w:rPr>
      </w:pPr>
      <w:r>
        <w:rPr>
          <w:sz w:val="24"/>
          <w:szCs w:val="24"/>
        </w:rPr>
        <w:tab/>
      </w:r>
      <w:r w:rsidRPr="001A7941">
        <w:rPr>
          <w:sz w:val="24"/>
          <w:szCs w:val="24"/>
        </w:rPr>
        <w:t>16.1. Оценка доступности и качества предоставления Муниципальной услуги должна осуществляться по следующим показателям:</w:t>
      </w:r>
    </w:p>
    <w:p w:rsidR="001A7941" w:rsidRPr="001A7941" w:rsidRDefault="001A7941" w:rsidP="001A7941">
      <w:pPr>
        <w:shd w:val="clear" w:color="auto" w:fill="FFFFFF"/>
        <w:jc w:val="both"/>
        <w:rPr>
          <w:sz w:val="24"/>
          <w:szCs w:val="24"/>
        </w:rPr>
      </w:pPr>
      <w:r w:rsidRPr="001A7941">
        <w:rPr>
          <w:sz w:val="24"/>
          <w:szCs w:val="24"/>
        </w:rPr>
        <w:t xml:space="preserve"> а) Наличие полной и понятной информации о порядке, сроках и ходе предоставления Муниципальной услуги в информационно-телекоммуникационных сетях  общего пользования (в том числе в сети «Интернет»), средствах массовой информации;</w:t>
      </w:r>
    </w:p>
    <w:p w:rsidR="001A7941" w:rsidRPr="001A7941" w:rsidRDefault="001A7941" w:rsidP="001A7941">
      <w:pPr>
        <w:shd w:val="clear" w:color="auto" w:fill="FFFFFF"/>
        <w:jc w:val="both"/>
        <w:rPr>
          <w:sz w:val="24"/>
          <w:szCs w:val="24"/>
        </w:rPr>
      </w:pPr>
      <w:r w:rsidRPr="001A7941">
        <w:rPr>
          <w:sz w:val="24"/>
          <w:szCs w:val="24"/>
        </w:rPr>
        <w:t xml:space="preserve"> б) возможность выбора Заявителем форм предоставления Муниципальной услуги; </w:t>
      </w:r>
    </w:p>
    <w:p w:rsidR="001A7941" w:rsidRPr="001A7941" w:rsidRDefault="001A7941" w:rsidP="001A7941">
      <w:pPr>
        <w:shd w:val="clear" w:color="auto" w:fill="FFFFFF"/>
        <w:jc w:val="both"/>
        <w:rPr>
          <w:sz w:val="24"/>
          <w:szCs w:val="24"/>
        </w:rPr>
      </w:pPr>
      <w:r w:rsidRPr="001A7941">
        <w:rPr>
          <w:sz w:val="24"/>
          <w:szCs w:val="24"/>
        </w:rPr>
        <w:t xml:space="preserve">в) возможность обращения за получением Муниципальной услуги в МФЦ, в том числе с использованием ЕПГУ; </w:t>
      </w:r>
    </w:p>
    <w:p w:rsidR="001A7941" w:rsidRPr="001A7941" w:rsidRDefault="001A7941" w:rsidP="001A7941">
      <w:pPr>
        <w:shd w:val="clear" w:color="auto" w:fill="FFFFFF"/>
        <w:jc w:val="both"/>
        <w:rPr>
          <w:sz w:val="24"/>
          <w:szCs w:val="24"/>
        </w:rPr>
      </w:pPr>
      <w:r w:rsidRPr="001A7941">
        <w:rPr>
          <w:sz w:val="24"/>
          <w:szCs w:val="24"/>
        </w:rPr>
        <w:t>г) возможность обращения за получением Муниципальной услуги в электронной форме, в том числе с использованием ЕПГУ;</w:t>
      </w:r>
    </w:p>
    <w:p w:rsidR="001A7941" w:rsidRPr="001A7941" w:rsidRDefault="001A7941" w:rsidP="001A7941">
      <w:pPr>
        <w:shd w:val="clear" w:color="auto" w:fill="FFFFFF"/>
        <w:jc w:val="both"/>
        <w:rPr>
          <w:sz w:val="24"/>
          <w:szCs w:val="24"/>
        </w:rPr>
      </w:pPr>
      <w:r w:rsidRPr="001A7941">
        <w:rPr>
          <w:sz w:val="24"/>
          <w:szCs w:val="24"/>
        </w:rPr>
        <w:t>д) доступность обращения за предоставлением Муниципальной услуги, в том числе для маломобильных групп населения;</w:t>
      </w:r>
    </w:p>
    <w:p w:rsidR="001A7941" w:rsidRPr="001A7941" w:rsidRDefault="001A7941" w:rsidP="001A7941">
      <w:pPr>
        <w:shd w:val="clear" w:color="auto" w:fill="FFFFFF"/>
        <w:jc w:val="both"/>
        <w:rPr>
          <w:sz w:val="24"/>
          <w:szCs w:val="24"/>
        </w:rPr>
      </w:pPr>
      <w:r w:rsidRPr="001A7941">
        <w:rPr>
          <w:sz w:val="24"/>
          <w:szCs w:val="24"/>
        </w:rPr>
        <w:t>е) соблюдения установленного времени ожидания в очереди при подаче заявления и при получении результата предоставления Муниципальной услуги;</w:t>
      </w:r>
    </w:p>
    <w:p w:rsidR="001A7941" w:rsidRPr="001A7941" w:rsidRDefault="001A7941" w:rsidP="001A7941">
      <w:pPr>
        <w:shd w:val="clear" w:color="auto" w:fill="FFFFFF"/>
        <w:jc w:val="both"/>
        <w:rPr>
          <w:sz w:val="24"/>
          <w:szCs w:val="24"/>
        </w:rPr>
      </w:pPr>
      <w:r w:rsidRPr="001A7941">
        <w:rPr>
          <w:sz w:val="24"/>
          <w:szCs w:val="24"/>
        </w:rPr>
        <w:t xml:space="preserve"> ж) соблюдение сроков предоставления Муниципальной услуги и сроков выполнения административных процедур при предоставлении Муниципальной услуги;</w:t>
      </w:r>
    </w:p>
    <w:p w:rsidR="001A7941" w:rsidRPr="001A7941" w:rsidRDefault="001A7941" w:rsidP="001A7941">
      <w:pPr>
        <w:shd w:val="clear" w:color="auto" w:fill="FFFFFF"/>
        <w:jc w:val="both"/>
        <w:rPr>
          <w:sz w:val="24"/>
          <w:szCs w:val="24"/>
        </w:rPr>
      </w:pPr>
      <w:r w:rsidRPr="001A7941">
        <w:rPr>
          <w:sz w:val="24"/>
          <w:szCs w:val="24"/>
        </w:rPr>
        <w:t xml:space="preserve"> з) отсутствие обоснованных жалоб со стороны граждан по результатам предоставления Муниципальной услуги, в том числе с использованием ЕПГУ;</w:t>
      </w:r>
    </w:p>
    <w:p w:rsidR="001A7941" w:rsidRPr="001A7941" w:rsidRDefault="001A7941" w:rsidP="001A7941">
      <w:pPr>
        <w:shd w:val="clear" w:color="auto" w:fill="FFFFFF"/>
        <w:jc w:val="both"/>
        <w:rPr>
          <w:sz w:val="24"/>
          <w:szCs w:val="24"/>
        </w:rPr>
      </w:pPr>
      <w:r w:rsidRPr="001A7941">
        <w:rPr>
          <w:sz w:val="24"/>
          <w:szCs w:val="24"/>
        </w:rPr>
        <w:t xml:space="preserve"> и) предоставление возможности подачи заявления и документов (содержащихся в них сведений), необходимых для предоставления Муниципальной услуги, в форме электронного документа, в том числе с использованием ЕПГУ;</w:t>
      </w:r>
    </w:p>
    <w:p w:rsidR="001A7941" w:rsidRPr="001A7941" w:rsidRDefault="001A7941" w:rsidP="001A7941">
      <w:pPr>
        <w:shd w:val="clear" w:color="auto" w:fill="FFFFFF"/>
        <w:jc w:val="both"/>
        <w:rPr>
          <w:sz w:val="24"/>
          <w:szCs w:val="24"/>
        </w:rPr>
      </w:pPr>
      <w:r w:rsidRPr="001A7941">
        <w:rPr>
          <w:sz w:val="24"/>
          <w:szCs w:val="24"/>
        </w:rPr>
        <w:t xml:space="preserve"> к) предоставление возможности получения информации о ходе предоставления Муниципальной услуги, в том числе с использованием ЕПГУ.</w:t>
      </w:r>
    </w:p>
    <w:p w:rsidR="001A7941" w:rsidRPr="001A7941" w:rsidRDefault="001A7941" w:rsidP="001A7941">
      <w:pPr>
        <w:shd w:val="clear" w:color="auto" w:fill="FFFFFF"/>
        <w:jc w:val="both"/>
        <w:rPr>
          <w:sz w:val="24"/>
          <w:szCs w:val="24"/>
        </w:rPr>
      </w:pPr>
      <w:r>
        <w:rPr>
          <w:sz w:val="24"/>
          <w:szCs w:val="24"/>
        </w:rPr>
        <w:tab/>
      </w:r>
      <w:r w:rsidRPr="001A7941">
        <w:rPr>
          <w:sz w:val="24"/>
          <w:szCs w:val="24"/>
        </w:rPr>
        <w:t xml:space="preserve"> 16.2. В целях предоставления Муниципальной услуги, консультаций и информирования о ходе предоставления Муниципальной услуги осуществляется прием Заявителей по предварительной записи.</w:t>
      </w:r>
    </w:p>
    <w:p w:rsidR="001A7941" w:rsidRPr="001A7941" w:rsidRDefault="001A7941" w:rsidP="001A7941">
      <w:pPr>
        <w:shd w:val="clear" w:color="auto" w:fill="FFFFFF"/>
        <w:jc w:val="both"/>
        <w:rPr>
          <w:sz w:val="24"/>
          <w:szCs w:val="24"/>
        </w:rPr>
      </w:pPr>
      <w:r w:rsidRPr="001A7941">
        <w:rPr>
          <w:sz w:val="24"/>
          <w:szCs w:val="24"/>
        </w:rPr>
        <w:t xml:space="preserve">        Запись на прием проводится при личном обращении гражданина или с использованием средств телефонной связи, а также через сеть Интернет.</w:t>
      </w:r>
    </w:p>
    <w:p w:rsidR="001A7941" w:rsidRPr="001A7941" w:rsidRDefault="001A7941" w:rsidP="001A7941">
      <w:pPr>
        <w:shd w:val="clear" w:color="auto" w:fill="FFFFFF"/>
        <w:jc w:val="both"/>
        <w:rPr>
          <w:color w:val="1A1A1A"/>
          <w:sz w:val="24"/>
          <w:szCs w:val="24"/>
        </w:rPr>
      </w:pPr>
      <w:r>
        <w:rPr>
          <w:sz w:val="24"/>
          <w:szCs w:val="24"/>
        </w:rPr>
        <w:tab/>
      </w:r>
      <w:r w:rsidRPr="001A7941">
        <w:rPr>
          <w:sz w:val="24"/>
          <w:szCs w:val="24"/>
        </w:rPr>
        <w:t xml:space="preserve"> 16.3. Предоставление Муниципальной услуги осуществляется в электронной форме без взаимодействия Заявителя с должностными лицами МКУ «Управление ЖКХ», в том числе с использованием ЕПГУ.</w:t>
      </w:r>
    </w:p>
    <w:p w:rsidR="001A7941" w:rsidRPr="001A7941" w:rsidRDefault="001A7941" w:rsidP="001A7941">
      <w:pPr>
        <w:shd w:val="clear" w:color="auto" w:fill="FFFFFF"/>
        <w:jc w:val="both"/>
        <w:rPr>
          <w:color w:val="1A1A1A"/>
          <w:sz w:val="24"/>
          <w:szCs w:val="24"/>
        </w:rPr>
      </w:pPr>
    </w:p>
    <w:p w:rsidR="001A7941" w:rsidRPr="001A7941" w:rsidRDefault="001A7941" w:rsidP="001A7941">
      <w:pPr>
        <w:shd w:val="clear" w:color="auto" w:fill="FFFFFF"/>
        <w:jc w:val="center"/>
        <w:rPr>
          <w:sz w:val="24"/>
          <w:szCs w:val="24"/>
        </w:rPr>
      </w:pPr>
      <w:r w:rsidRPr="001A7941">
        <w:rPr>
          <w:sz w:val="24"/>
          <w:szCs w:val="24"/>
        </w:rPr>
        <w:t>17. Иные требования, в том числе учитывающие особенности предоставления Муниципальной услуги в многофункциональных центрах и особенности предоставления Муниципальной услуги в электронной форме</w:t>
      </w:r>
    </w:p>
    <w:p w:rsidR="001A7941" w:rsidRPr="001A7941" w:rsidRDefault="001A7941" w:rsidP="001A7941">
      <w:pPr>
        <w:shd w:val="clear" w:color="auto" w:fill="FFFFFF"/>
        <w:jc w:val="center"/>
        <w:rPr>
          <w:sz w:val="24"/>
          <w:szCs w:val="24"/>
        </w:rPr>
      </w:pPr>
    </w:p>
    <w:p w:rsidR="001A7941" w:rsidRPr="001A7941" w:rsidRDefault="001A7941" w:rsidP="001A7941">
      <w:pPr>
        <w:widowControl w:val="0"/>
        <w:autoSpaceDE w:val="0"/>
        <w:autoSpaceDN w:val="0"/>
        <w:adjustRightInd w:val="0"/>
        <w:jc w:val="both"/>
        <w:rPr>
          <w:sz w:val="24"/>
          <w:szCs w:val="24"/>
        </w:rPr>
      </w:pPr>
      <w:bookmarkStart w:id="8" w:name="sub_78"/>
      <w:r>
        <w:rPr>
          <w:sz w:val="24"/>
          <w:szCs w:val="24"/>
        </w:rPr>
        <w:tab/>
      </w:r>
      <w:r w:rsidRPr="001A7941">
        <w:rPr>
          <w:sz w:val="24"/>
          <w:szCs w:val="24"/>
        </w:rPr>
        <w:t xml:space="preserve">17.1. Предоставление Муниципальной услуги по экстерриториальному принципу осуществляется в части обеспечения возможности подачи заявлений посредством </w:t>
      </w:r>
      <w:hyperlink r:id="rId17" w:history="1">
        <w:r w:rsidRPr="001A7941">
          <w:rPr>
            <w:rStyle w:val="af"/>
            <w:color w:val="106BBE"/>
            <w:sz w:val="24"/>
            <w:szCs w:val="24"/>
          </w:rPr>
          <w:t>ЕПГУ</w:t>
        </w:r>
      </w:hyperlink>
      <w:r w:rsidRPr="001A7941">
        <w:rPr>
          <w:sz w:val="24"/>
          <w:szCs w:val="24"/>
        </w:rPr>
        <w:t xml:space="preserve"> и получения результата муниципальной услуги в многофункциональном центре.</w:t>
      </w:r>
    </w:p>
    <w:p w:rsidR="001A7941" w:rsidRPr="001A7941" w:rsidRDefault="001A7941" w:rsidP="001A7941">
      <w:pPr>
        <w:widowControl w:val="0"/>
        <w:autoSpaceDE w:val="0"/>
        <w:autoSpaceDN w:val="0"/>
        <w:adjustRightInd w:val="0"/>
        <w:jc w:val="both"/>
        <w:rPr>
          <w:sz w:val="24"/>
          <w:szCs w:val="24"/>
        </w:rPr>
      </w:pPr>
      <w:bookmarkStart w:id="9" w:name="sub_79"/>
      <w:bookmarkEnd w:id="8"/>
      <w:r>
        <w:rPr>
          <w:sz w:val="24"/>
          <w:szCs w:val="24"/>
        </w:rPr>
        <w:tab/>
      </w:r>
      <w:r w:rsidRPr="001A7941">
        <w:rPr>
          <w:sz w:val="24"/>
          <w:szCs w:val="24"/>
        </w:rPr>
        <w:t xml:space="preserve">17.2. Заявителям обеспечивается возможность представления заявления и прилагаемых документов в форме электронных документов посредством </w:t>
      </w:r>
      <w:hyperlink r:id="rId18" w:history="1">
        <w:r w:rsidRPr="001A7941">
          <w:rPr>
            <w:rStyle w:val="af"/>
            <w:color w:val="106BBE"/>
            <w:sz w:val="24"/>
            <w:szCs w:val="24"/>
          </w:rPr>
          <w:t>ЕПГУ</w:t>
        </w:r>
      </w:hyperlink>
      <w:r w:rsidRPr="001A7941">
        <w:rPr>
          <w:sz w:val="24"/>
          <w:szCs w:val="24"/>
        </w:rPr>
        <w:t>.</w:t>
      </w:r>
    </w:p>
    <w:bookmarkEnd w:id="9"/>
    <w:p w:rsidR="001A7941" w:rsidRPr="001A7941" w:rsidRDefault="001A7941" w:rsidP="001A7941">
      <w:pPr>
        <w:widowControl w:val="0"/>
        <w:autoSpaceDE w:val="0"/>
        <w:autoSpaceDN w:val="0"/>
        <w:adjustRightInd w:val="0"/>
        <w:ind w:firstLine="720"/>
        <w:jc w:val="both"/>
        <w:rPr>
          <w:sz w:val="24"/>
          <w:szCs w:val="24"/>
        </w:rPr>
      </w:pPr>
      <w:r w:rsidRPr="001A7941">
        <w:rPr>
          <w:sz w:val="24"/>
          <w:szCs w:val="24"/>
        </w:rPr>
        <w:t xml:space="preserve">В этом случае Заявитель или его представитель авторизуется на </w:t>
      </w:r>
      <w:hyperlink r:id="rId19" w:history="1">
        <w:r w:rsidRPr="001A7941">
          <w:rPr>
            <w:rStyle w:val="af"/>
            <w:color w:val="106BBE"/>
            <w:sz w:val="24"/>
            <w:szCs w:val="24"/>
          </w:rPr>
          <w:t>ЕПГУ</w:t>
        </w:r>
      </w:hyperlink>
      <w:r w:rsidRPr="001A7941">
        <w:rPr>
          <w:sz w:val="24"/>
          <w:szCs w:val="24"/>
        </w:rPr>
        <w:t xml:space="preserve"> посредством подтвержденной учетной записи в </w:t>
      </w:r>
      <w:hyperlink r:id="rId20" w:history="1">
        <w:r w:rsidRPr="001A7941">
          <w:rPr>
            <w:rStyle w:val="af"/>
            <w:color w:val="106BBE"/>
            <w:sz w:val="24"/>
            <w:szCs w:val="24"/>
          </w:rPr>
          <w:t>ЕСИА</w:t>
        </w:r>
      </w:hyperlink>
      <w:r w:rsidRPr="001A7941">
        <w:rPr>
          <w:sz w:val="24"/>
          <w:szCs w:val="24"/>
        </w:rPr>
        <w:t>, заполняет заявление о предоставлении Муниципальной услуги с использованием интерактивной формы в электронном виде.</w:t>
      </w:r>
    </w:p>
    <w:p w:rsidR="001A7941" w:rsidRPr="001A7941" w:rsidRDefault="001A7941" w:rsidP="001A7941">
      <w:pPr>
        <w:widowControl w:val="0"/>
        <w:autoSpaceDE w:val="0"/>
        <w:autoSpaceDN w:val="0"/>
        <w:adjustRightInd w:val="0"/>
        <w:ind w:firstLine="720"/>
        <w:jc w:val="both"/>
        <w:rPr>
          <w:sz w:val="24"/>
          <w:szCs w:val="24"/>
        </w:rPr>
      </w:pPr>
      <w:r w:rsidRPr="001A7941">
        <w:rPr>
          <w:sz w:val="24"/>
          <w:szCs w:val="24"/>
        </w:rPr>
        <w:t xml:space="preserve">Заполненное заявление о предоставлении Муниципальной услуги отправляется заявителем вместе с прикрепленными электронными образами документов, необходимыми для предоставления Муниципальной услуги, в Уполномоченный орган. При авторизации в </w:t>
      </w:r>
      <w:hyperlink r:id="rId21" w:history="1">
        <w:r w:rsidRPr="001A7941">
          <w:rPr>
            <w:rStyle w:val="af"/>
            <w:color w:val="106BBE"/>
            <w:sz w:val="24"/>
            <w:szCs w:val="24"/>
          </w:rPr>
          <w:t>ЕСИА</w:t>
        </w:r>
      </w:hyperlink>
      <w:r w:rsidRPr="001A7941">
        <w:rPr>
          <w:sz w:val="24"/>
          <w:szCs w:val="24"/>
        </w:rPr>
        <w:t xml:space="preserve"> заявление о предоставлении Муниципальной услуги считается подписанным </w:t>
      </w:r>
      <w:hyperlink r:id="rId22" w:history="1">
        <w:r w:rsidRPr="001A7941">
          <w:rPr>
            <w:rStyle w:val="af"/>
            <w:color w:val="106BBE"/>
            <w:sz w:val="24"/>
            <w:szCs w:val="24"/>
          </w:rPr>
          <w:t>простой электронной подписью</w:t>
        </w:r>
      </w:hyperlink>
      <w:r w:rsidRPr="001A7941">
        <w:rPr>
          <w:sz w:val="24"/>
          <w:szCs w:val="24"/>
        </w:rPr>
        <w:t xml:space="preserve"> Заявителя, представителя, уполномоченного на подписание заявления.</w:t>
      </w:r>
    </w:p>
    <w:p w:rsidR="001A7941" w:rsidRPr="001A7941" w:rsidRDefault="001A7941" w:rsidP="001A7941">
      <w:pPr>
        <w:widowControl w:val="0"/>
        <w:autoSpaceDE w:val="0"/>
        <w:autoSpaceDN w:val="0"/>
        <w:adjustRightInd w:val="0"/>
        <w:ind w:firstLine="720"/>
        <w:jc w:val="both"/>
        <w:rPr>
          <w:sz w:val="24"/>
          <w:szCs w:val="24"/>
        </w:rPr>
      </w:pPr>
      <w:r w:rsidRPr="001A7941">
        <w:rPr>
          <w:sz w:val="24"/>
          <w:szCs w:val="24"/>
        </w:rPr>
        <w:t xml:space="preserve">Результаты предоставления Муниципальной услуги, указанные в пункте 6.2. настоящего Административного регламента, направляются заявителю, представителю в личный кабинет на </w:t>
      </w:r>
      <w:hyperlink r:id="rId23" w:history="1">
        <w:r w:rsidRPr="001A7941">
          <w:rPr>
            <w:rStyle w:val="af"/>
            <w:color w:val="106BBE"/>
            <w:sz w:val="24"/>
            <w:szCs w:val="24"/>
          </w:rPr>
          <w:t>ЕПГУ</w:t>
        </w:r>
      </w:hyperlink>
      <w:r w:rsidRPr="001A7941">
        <w:rPr>
          <w:sz w:val="24"/>
          <w:szCs w:val="24"/>
        </w:rPr>
        <w:t xml:space="preserve"> в форме электронного документа, подписанного усиленной </w:t>
      </w:r>
      <w:hyperlink r:id="rId24" w:history="1">
        <w:r w:rsidRPr="001A7941">
          <w:rPr>
            <w:rStyle w:val="af"/>
            <w:color w:val="106BBE"/>
            <w:sz w:val="24"/>
            <w:szCs w:val="24"/>
          </w:rPr>
          <w:t>квалифицированной электронной подписью</w:t>
        </w:r>
      </w:hyperlink>
      <w:r w:rsidRPr="001A7941">
        <w:rPr>
          <w:sz w:val="24"/>
          <w:szCs w:val="24"/>
        </w:rPr>
        <w:t xml:space="preserve"> Уполномоченного органа в случае направления заявления посредством ЕПГУ.</w:t>
      </w:r>
    </w:p>
    <w:p w:rsidR="001A7941" w:rsidRPr="001A7941" w:rsidRDefault="001A7941" w:rsidP="001A7941">
      <w:pPr>
        <w:widowControl w:val="0"/>
        <w:autoSpaceDE w:val="0"/>
        <w:autoSpaceDN w:val="0"/>
        <w:adjustRightInd w:val="0"/>
        <w:ind w:firstLine="720"/>
        <w:jc w:val="both"/>
        <w:rPr>
          <w:sz w:val="24"/>
          <w:szCs w:val="24"/>
        </w:rPr>
      </w:pPr>
      <w:r w:rsidRPr="001A7941">
        <w:rPr>
          <w:sz w:val="24"/>
          <w:szCs w:val="24"/>
        </w:rPr>
        <w:t xml:space="preserve">В случае направления заявления посредством </w:t>
      </w:r>
      <w:hyperlink r:id="rId25" w:history="1">
        <w:r w:rsidRPr="001A7941">
          <w:rPr>
            <w:rStyle w:val="af"/>
            <w:color w:val="106BBE"/>
            <w:sz w:val="24"/>
            <w:szCs w:val="24"/>
          </w:rPr>
          <w:t>ЕПГУ</w:t>
        </w:r>
      </w:hyperlink>
      <w:r w:rsidRPr="001A7941">
        <w:rPr>
          <w:sz w:val="24"/>
          <w:szCs w:val="24"/>
        </w:rPr>
        <w:t xml:space="preserve"> результат предоставления Муниципальной услуги также может быть выдан заявителю на бумажном носителе в многофункциональном центре в порядке, предусмотренном пунктом 17.8. настоящего Административного регламента либо в Уполномоченном органе.</w:t>
      </w:r>
    </w:p>
    <w:p w:rsidR="001A7941" w:rsidRPr="001A7941" w:rsidRDefault="001A7941" w:rsidP="001A7941">
      <w:pPr>
        <w:widowControl w:val="0"/>
        <w:autoSpaceDE w:val="0"/>
        <w:autoSpaceDN w:val="0"/>
        <w:adjustRightInd w:val="0"/>
        <w:jc w:val="both"/>
        <w:rPr>
          <w:sz w:val="24"/>
          <w:szCs w:val="24"/>
        </w:rPr>
      </w:pPr>
      <w:bookmarkStart w:id="10" w:name="sub_80"/>
      <w:r>
        <w:rPr>
          <w:sz w:val="24"/>
          <w:szCs w:val="24"/>
        </w:rPr>
        <w:tab/>
      </w:r>
      <w:r w:rsidRPr="001A7941">
        <w:rPr>
          <w:sz w:val="24"/>
          <w:szCs w:val="24"/>
        </w:rPr>
        <w:t>17.3. Электронные документы представляются в следующих форматах:</w:t>
      </w:r>
    </w:p>
    <w:p w:rsidR="001A7941" w:rsidRPr="001A7941" w:rsidRDefault="001A7941" w:rsidP="001A7941">
      <w:pPr>
        <w:widowControl w:val="0"/>
        <w:autoSpaceDE w:val="0"/>
        <w:autoSpaceDN w:val="0"/>
        <w:adjustRightInd w:val="0"/>
        <w:ind w:firstLine="720"/>
        <w:jc w:val="both"/>
        <w:rPr>
          <w:sz w:val="24"/>
          <w:szCs w:val="24"/>
        </w:rPr>
      </w:pPr>
      <w:bookmarkStart w:id="11" w:name="sub_81"/>
      <w:bookmarkEnd w:id="10"/>
      <w:r w:rsidRPr="001A7941">
        <w:rPr>
          <w:sz w:val="24"/>
          <w:szCs w:val="24"/>
        </w:rPr>
        <w:t xml:space="preserve">а) </w:t>
      </w:r>
      <w:proofErr w:type="spellStart"/>
      <w:r w:rsidRPr="001A7941">
        <w:rPr>
          <w:sz w:val="24"/>
          <w:szCs w:val="24"/>
        </w:rPr>
        <w:t>xml</w:t>
      </w:r>
      <w:proofErr w:type="spellEnd"/>
      <w:r w:rsidRPr="001A7941">
        <w:rPr>
          <w:sz w:val="24"/>
          <w:szCs w:val="24"/>
        </w:rPr>
        <w:t xml:space="preserve"> - для формализованных документов;</w:t>
      </w:r>
    </w:p>
    <w:p w:rsidR="001A7941" w:rsidRPr="001A7941" w:rsidRDefault="001A7941" w:rsidP="001A7941">
      <w:pPr>
        <w:widowControl w:val="0"/>
        <w:autoSpaceDE w:val="0"/>
        <w:autoSpaceDN w:val="0"/>
        <w:adjustRightInd w:val="0"/>
        <w:ind w:firstLine="720"/>
        <w:jc w:val="both"/>
        <w:rPr>
          <w:sz w:val="24"/>
          <w:szCs w:val="24"/>
        </w:rPr>
      </w:pPr>
      <w:bookmarkStart w:id="12" w:name="sub_82"/>
      <w:bookmarkEnd w:id="11"/>
      <w:r w:rsidRPr="001A7941">
        <w:rPr>
          <w:sz w:val="24"/>
          <w:szCs w:val="24"/>
        </w:rPr>
        <w:t xml:space="preserve">б) </w:t>
      </w:r>
      <w:proofErr w:type="spellStart"/>
      <w:r w:rsidRPr="001A7941">
        <w:rPr>
          <w:sz w:val="24"/>
          <w:szCs w:val="24"/>
        </w:rPr>
        <w:t>doc</w:t>
      </w:r>
      <w:proofErr w:type="spellEnd"/>
      <w:r w:rsidRPr="001A7941">
        <w:rPr>
          <w:sz w:val="24"/>
          <w:szCs w:val="24"/>
        </w:rPr>
        <w:t xml:space="preserve">, </w:t>
      </w:r>
      <w:proofErr w:type="spellStart"/>
      <w:r w:rsidRPr="001A7941">
        <w:rPr>
          <w:sz w:val="24"/>
          <w:szCs w:val="24"/>
        </w:rPr>
        <w:t>docx</w:t>
      </w:r>
      <w:proofErr w:type="spellEnd"/>
      <w:r w:rsidRPr="001A7941">
        <w:rPr>
          <w:sz w:val="24"/>
          <w:szCs w:val="24"/>
        </w:rPr>
        <w:t xml:space="preserve">, </w:t>
      </w:r>
      <w:proofErr w:type="spellStart"/>
      <w:r w:rsidRPr="001A7941">
        <w:rPr>
          <w:sz w:val="24"/>
          <w:szCs w:val="24"/>
        </w:rPr>
        <w:t>odt</w:t>
      </w:r>
      <w:proofErr w:type="spellEnd"/>
      <w:r w:rsidRPr="001A7941">
        <w:rPr>
          <w:sz w:val="24"/>
          <w:szCs w:val="24"/>
        </w:rPr>
        <w:t xml:space="preserve"> - для документов с текстовым содержанием, не включающим формулы (за исключением документов, указанных в </w:t>
      </w:r>
      <w:hyperlink r:id="rId26" w:anchor="sub_83" w:history="1">
        <w:r w:rsidRPr="001A7941">
          <w:rPr>
            <w:rStyle w:val="af"/>
            <w:color w:val="106BBE"/>
            <w:sz w:val="24"/>
            <w:szCs w:val="24"/>
          </w:rPr>
          <w:t>подпункте "в"</w:t>
        </w:r>
      </w:hyperlink>
      <w:r w:rsidRPr="001A7941">
        <w:rPr>
          <w:sz w:val="24"/>
          <w:szCs w:val="24"/>
        </w:rPr>
        <w:t xml:space="preserve"> настоящего пункта);</w:t>
      </w:r>
    </w:p>
    <w:p w:rsidR="001A7941" w:rsidRPr="001A7941" w:rsidRDefault="001A7941" w:rsidP="001A7941">
      <w:pPr>
        <w:widowControl w:val="0"/>
        <w:autoSpaceDE w:val="0"/>
        <w:autoSpaceDN w:val="0"/>
        <w:adjustRightInd w:val="0"/>
        <w:ind w:firstLine="720"/>
        <w:jc w:val="both"/>
        <w:rPr>
          <w:sz w:val="24"/>
          <w:szCs w:val="24"/>
        </w:rPr>
      </w:pPr>
      <w:bookmarkStart w:id="13" w:name="sub_83"/>
      <w:bookmarkEnd w:id="12"/>
      <w:r w:rsidRPr="001A7941">
        <w:rPr>
          <w:sz w:val="24"/>
          <w:szCs w:val="24"/>
        </w:rPr>
        <w:t xml:space="preserve">в) </w:t>
      </w:r>
      <w:proofErr w:type="spellStart"/>
      <w:r w:rsidRPr="001A7941">
        <w:rPr>
          <w:sz w:val="24"/>
          <w:szCs w:val="24"/>
        </w:rPr>
        <w:t>xls</w:t>
      </w:r>
      <w:proofErr w:type="spellEnd"/>
      <w:r w:rsidRPr="001A7941">
        <w:rPr>
          <w:sz w:val="24"/>
          <w:szCs w:val="24"/>
        </w:rPr>
        <w:t xml:space="preserve">, </w:t>
      </w:r>
      <w:proofErr w:type="spellStart"/>
      <w:r w:rsidRPr="001A7941">
        <w:rPr>
          <w:sz w:val="24"/>
          <w:szCs w:val="24"/>
        </w:rPr>
        <w:t>xlsx</w:t>
      </w:r>
      <w:proofErr w:type="spellEnd"/>
      <w:r w:rsidRPr="001A7941">
        <w:rPr>
          <w:sz w:val="24"/>
          <w:szCs w:val="24"/>
        </w:rPr>
        <w:t xml:space="preserve">, </w:t>
      </w:r>
      <w:proofErr w:type="spellStart"/>
      <w:r w:rsidRPr="001A7941">
        <w:rPr>
          <w:sz w:val="24"/>
          <w:szCs w:val="24"/>
        </w:rPr>
        <w:t>ods</w:t>
      </w:r>
      <w:proofErr w:type="spellEnd"/>
      <w:r w:rsidRPr="001A7941">
        <w:rPr>
          <w:sz w:val="24"/>
          <w:szCs w:val="24"/>
        </w:rPr>
        <w:t xml:space="preserve"> - для документов, содержащих расчеты;</w:t>
      </w:r>
    </w:p>
    <w:p w:rsidR="001A7941" w:rsidRPr="001A7941" w:rsidRDefault="001A7941" w:rsidP="001A7941">
      <w:pPr>
        <w:widowControl w:val="0"/>
        <w:autoSpaceDE w:val="0"/>
        <w:autoSpaceDN w:val="0"/>
        <w:adjustRightInd w:val="0"/>
        <w:ind w:firstLine="720"/>
        <w:jc w:val="both"/>
        <w:rPr>
          <w:sz w:val="24"/>
          <w:szCs w:val="24"/>
        </w:rPr>
      </w:pPr>
      <w:bookmarkStart w:id="14" w:name="sub_84"/>
      <w:bookmarkEnd w:id="13"/>
      <w:r w:rsidRPr="001A7941">
        <w:rPr>
          <w:sz w:val="24"/>
          <w:szCs w:val="24"/>
        </w:rPr>
        <w:t xml:space="preserve">г) </w:t>
      </w:r>
      <w:proofErr w:type="spellStart"/>
      <w:r w:rsidRPr="001A7941">
        <w:rPr>
          <w:sz w:val="24"/>
          <w:szCs w:val="24"/>
        </w:rPr>
        <w:t>pdf</w:t>
      </w:r>
      <w:proofErr w:type="spellEnd"/>
      <w:r w:rsidRPr="001A7941">
        <w:rPr>
          <w:sz w:val="24"/>
          <w:szCs w:val="24"/>
        </w:rPr>
        <w:t xml:space="preserve">, </w:t>
      </w:r>
      <w:proofErr w:type="spellStart"/>
      <w:r w:rsidRPr="001A7941">
        <w:rPr>
          <w:sz w:val="24"/>
          <w:szCs w:val="24"/>
        </w:rPr>
        <w:t>jpg</w:t>
      </w:r>
      <w:proofErr w:type="spellEnd"/>
      <w:r w:rsidRPr="001A7941">
        <w:rPr>
          <w:sz w:val="24"/>
          <w:szCs w:val="24"/>
        </w:rPr>
        <w:t xml:space="preserve">, </w:t>
      </w:r>
      <w:proofErr w:type="spellStart"/>
      <w:r w:rsidRPr="001A7941">
        <w:rPr>
          <w:sz w:val="24"/>
          <w:szCs w:val="24"/>
        </w:rPr>
        <w:t>jpeg</w:t>
      </w:r>
      <w:proofErr w:type="spellEnd"/>
      <w:r w:rsidRPr="001A7941">
        <w:rPr>
          <w:sz w:val="24"/>
          <w:szCs w:val="24"/>
        </w:rPr>
        <w:t xml:space="preserve"> - для документов с текстовым содержанием, в том числе включающих формулы и (или) графические изображения (за исключением документов, указанных в </w:t>
      </w:r>
      <w:hyperlink r:id="rId27" w:anchor="sub_83" w:history="1">
        <w:r w:rsidRPr="001A7941">
          <w:rPr>
            <w:rStyle w:val="af"/>
            <w:color w:val="106BBE"/>
            <w:sz w:val="24"/>
            <w:szCs w:val="24"/>
          </w:rPr>
          <w:t>подпункте "в"</w:t>
        </w:r>
      </w:hyperlink>
      <w:r w:rsidRPr="001A7941">
        <w:rPr>
          <w:sz w:val="24"/>
          <w:szCs w:val="24"/>
        </w:rPr>
        <w:t xml:space="preserve"> настоящего пункта), а также документов с графическим содержанием.</w:t>
      </w:r>
    </w:p>
    <w:bookmarkEnd w:id="14"/>
    <w:p w:rsidR="001A7941" w:rsidRPr="001A7941" w:rsidRDefault="001A7941" w:rsidP="001A7941">
      <w:pPr>
        <w:widowControl w:val="0"/>
        <w:autoSpaceDE w:val="0"/>
        <w:autoSpaceDN w:val="0"/>
        <w:adjustRightInd w:val="0"/>
        <w:ind w:firstLine="720"/>
        <w:jc w:val="both"/>
        <w:rPr>
          <w:sz w:val="24"/>
          <w:szCs w:val="24"/>
        </w:rPr>
      </w:pPr>
      <w:r w:rsidRPr="001A7941">
        <w:rPr>
          <w:sz w:val="24"/>
          <w:szCs w:val="24"/>
        </w:rPr>
        <w:t xml:space="preserve">Допускается формирование электронного документа путем сканирования непосредственно с оригинала документа (использование копий не допускается), которое осуществляется с сохранением ориентации оригинала документа в разрешении 300 - 500 </w:t>
      </w:r>
      <w:proofErr w:type="spellStart"/>
      <w:r w:rsidRPr="001A7941">
        <w:rPr>
          <w:sz w:val="24"/>
          <w:szCs w:val="24"/>
        </w:rPr>
        <w:t>dpi</w:t>
      </w:r>
      <w:proofErr w:type="spellEnd"/>
      <w:r w:rsidRPr="001A7941">
        <w:rPr>
          <w:sz w:val="24"/>
          <w:szCs w:val="24"/>
        </w:rPr>
        <w:t xml:space="preserve"> (масштаб 1:1) с использованием следующих режимов:</w:t>
      </w:r>
    </w:p>
    <w:p w:rsidR="001A7941" w:rsidRPr="001A7941" w:rsidRDefault="001A7941" w:rsidP="001A7941">
      <w:pPr>
        <w:widowControl w:val="0"/>
        <w:autoSpaceDE w:val="0"/>
        <w:autoSpaceDN w:val="0"/>
        <w:adjustRightInd w:val="0"/>
        <w:ind w:firstLine="720"/>
        <w:jc w:val="both"/>
        <w:rPr>
          <w:sz w:val="24"/>
          <w:szCs w:val="24"/>
        </w:rPr>
      </w:pPr>
      <w:r w:rsidRPr="001A7941">
        <w:rPr>
          <w:sz w:val="24"/>
          <w:szCs w:val="24"/>
        </w:rPr>
        <w:t>- "черно-белый" (при отсутствии в документе графических изображений и (или) цветного текста);</w:t>
      </w:r>
    </w:p>
    <w:p w:rsidR="001A7941" w:rsidRPr="001A7941" w:rsidRDefault="001A7941" w:rsidP="001A7941">
      <w:pPr>
        <w:widowControl w:val="0"/>
        <w:autoSpaceDE w:val="0"/>
        <w:autoSpaceDN w:val="0"/>
        <w:adjustRightInd w:val="0"/>
        <w:ind w:firstLine="720"/>
        <w:jc w:val="both"/>
        <w:rPr>
          <w:sz w:val="24"/>
          <w:szCs w:val="24"/>
        </w:rPr>
      </w:pPr>
      <w:r w:rsidRPr="001A7941">
        <w:rPr>
          <w:sz w:val="24"/>
          <w:szCs w:val="24"/>
        </w:rPr>
        <w:t>- "оттенки серого" (при наличии в документе графических изображений, отличных от цветного графического изображения);</w:t>
      </w:r>
    </w:p>
    <w:p w:rsidR="001A7941" w:rsidRPr="001A7941" w:rsidRDefault="001A7941" w:rsidP="001A7941">
      <w:pPr>
        <w:widowControl w:val="0"/>
        <w:autoSpaceDE w:val="0"/>
        <w:autoSpaceDN w:val="0"/>
        <w:adjustRightInd w:val="0"/>
        <w:ind w:firstLine="720"/>
        <w:jc w:val="both"/>
        <w:rPr>
          <w:sz w:val="24"/>
          <w:szCs w:val="24"/>
        </w:rPr>
      </w:pPr>
      <w:r w:rsidRPr="001A7941">
        <w:rPr>
          <w:sz w:val="24"/>
          <w:szCs w:val="24"/>
        </w:rPr>
        <w:t>- "цветной" или "режим полной цветопередачи" (при наличии в документе цветных графических изображений либо цветного текста);</w:t>
      </w:r>
    </w:p>
    <w:p w:rsidR="001A7941" w:rsidRPr="001A7941" w:rsidRDefault="001A7941" w:rsidP="001A7941">
      <w:pPr>
        <w:widowControl w:val="0"/>
        <w:autoSpaceDE w:val="0"/>
        <w:autoSpaceDN w:val="0"/>
        <w:adjustRightInd w:val="0"/>
        <w:ind w:firstLine="720"/>
        <w:jc w:val="both"/>
        <w:rPr>
          <w:sz w:val="24"/>
          <w:szCs w:val="24"/>
        </w:rPr>
      </w:pPr>
      <w:r w:rsidRPr="001A7941">
        <w:rPr>
          <w:sz w:val="24"/>
          <w:szCs w:val="24"/>
        </w:rPr>
        <w:t>- сохранением всех аутентичных признаков подлинности, а именно: графической подписи лица, печати, углового штампа бланка;</w:t>
      </w:r>
    </w:p>
    <w:p w:rsidR="001A7941" w:rsidRPr="001A7941" w:rsidRDefault="001A7941" w:rsidP="001A7941">
      <w:pPr>
        <w:widowControl w:val="0"/>
        <w:autoSpaceDE w:val="0"/>
        <w:autoSpaceDN w:val="0"/>
        <w:adjustRightInd w:val="0"/>
        <w:ind w:firstLine="720"/>
        <w:jc w:val="both"/>
        <w:rPr>
          <w:sz w:val="24"/>
          <w:szCs w:val="24"/>
        </w:rPr>
      </w:pPr>
      <w:r w:rsidRPr="001A7941">
        <w:rPr>
          <w:sz w:val="24"/>
          <w:szCs w:val="24"/>
        </w:rPr>
        <w:t>- количество файлов должно соответствовать количеству документов, каждый из которых содержит текстовую и (или) графическую информацию.</w:t>
      </w:r>
    </w:p>
    <w:p w:rsidR="001A7941" w:rsidRPr="001A7941" w:rsidRDefault="001A7941" w:rsidP="001A7941">
      <w:pPr>
        <w:widowControl w:val="0"/>
        <w:autoSpaceDE w:val="0"/>
        <w:autoSpaceDN w:val="0"/>
        <w:adjustRightInd w:val="0"/>
        <w:ind w:firstLine="720"/>
        <w:jc w:val="both"/>
        <w:rPr>
          <w:sz w:val="24"/>
          <w:szCs w:val="24"/>
        </w:rPr>
      </w:pPr>
      <w:r w:rsidRPr="001A7941">
        <w:rPr>
          <w:sz w:val="24"/>
          <w:szCs w:val="24"/>
        </w:rPr>
        <w:t>Электронные документы должны обеспечивать:</w:t>
      </w:r>
    </w:p>
    <w:p w:rsidR="001A7941" w:rsidRPr="001A7941" w:rsidRDefault="001A7941" w:rsidP="001A7941">
      <w:pPr>
        <w:widowControl w:val="0"/>
        <w:autoSpaceDE w:val="0"/>
        <w:autoSpaceDN w:val="0"/>
        <w:adjustRightInd w:val="0"/>
        <w:ind w:firstLine="720"/>
        <w:jc w:val="both"/>
        <w:rPr>
          <w:sz w:val="24"/>
          <w:szCs w:val="24"/>
        </w:rPr>
      </w:pPr>
      <w:r w:rsidRPr="001A7941">
        <w:rPr>
          <w:sz w:val="24"/>
          <w:szCs w:val="24"/>
        </w:rPr>
        <w:t>- возможность идентифицировать документ и количество листов в документе;</w:t>
      </w:r>
    </w:p>
    <w:p w:rsidR="001A7941" w:rsidRPr="001A7941" w:rsidRDefault="001A7941" w:rsidP="001A7941">
      <w:pPr>
        <w:widowControl w:val="0"/>
        <w:autoSpaceDE w:val="0"/>
        <w:autoSpaceDN w:val="0"/>
        <w:adjustRightInd w:val="0"/>
        <w:ind w:firstLine="720"/>
        <w:jc w:val="both"/>
        <w:rPr>
          <w:sz w:val="24"/>
          <w:szCs w:val="24"/>
        </w:rPr>
      </w:pPr>
      <w:r w:rsidRPr="001A7941">
        <w:rPr>
          <w:sz w:val="24"/>
          <w:szCs w:val="24"/>
        </w:rPr>
        <w:t>- для документов, содержащих структурированные по частям, главам, разделам (подразделам) данные и закладки, обеспечивающие переходы по оглавлению и (или) к содержащимся в тексте рисункам и таблицам.</w:t>
      </w:r>
    </w:p>
    <w:p w:rsidR="001A7941" w:rsidRPr="001A7941" w:rsidRDefault="001A7941" w:rsidP="001A7941">
      <w:pPr>
        <w:widowControl w:val="0"/>
        <w:autoSpaceDE w:val="0"/>
        <w:autoSpaceDN w:val="0"/>
        <w:adjustRightInd w:val="0"/>
        <w:ind w:firstLine="720"/>
        <w:jc w:val="both"/>
        <w:rPr>
          <w:sz w:val="24"/>
          <w:szCs w:val="24"/>
        </w:rPr>
      </w:pPr>
      <w:r w:rsidRPr="001A7941">
        <w:rPr>
          <w:sz w:val="24"/>
          <w:szCs w:val="24"/>
        </w:rPr>
        <w:t xml:space="preserve">Документы, подлежащие представлению в форматах </w:t>
      </w:r>
      <w:proofErr w:type="spellStart"/>
      <w:r w:rsidRPr="001A7941">
        <w:rPr>
          <w:sz w:val="24"/>
          <w:szCs w:val="24"/>
        </w:rPr>
        <w:t>xls</w:t>
      </w:r>
      <w:proofErr w:type="spellEnd"/>
      <w:r w:rsidRPr="001A7941">
        <w:rPr>
          <w:sz w:val="24"/>
          <w:szCs w:val="24"/>
        </w:rPr>
        <w:t xml:space="preserve">, </w:t>
      </w:r>
      <w:proofErr w:type="spellStart"/>
      <w:r w:rsidRPr="001A7941">
        <w:rPr>
          <w:sz w:val="24"/>
          <w:szCs w:val="24"/>
        </w:rPr>
        <w:t>xlsx</w:t>
      </w:r>
      <w:proofErr w:type="spellEnd"/>
      <w:r w:rsidRPr="001A7941">
        <w:rPr>
          <w:sz w:val="24"/>
          <w:szCs w:val="24"/>
        </w:rPr>
        <w:t xml:space="preserve"> или </w:t>
      </w:r>
      <w:proofErr w:type="spellStart"/>
      <w:r w:rsidRPr="001A7941">
        <w:rPr>
          <w:sz w:val="24"/>
          <w:szCs w:val="24"/>
        </w:rPr>
        <w:t>ods</w:t>
      </w:r>
      <w:proofErr w:type="spellEnd"/>
      <w:r w:rsidRPr="001A7941">
        <w:rPr>
          <w:sz w:val="24"/>
          <w:szCs w:val="24"/>
        </w:rPr>
        <w:t>, формируются в виде отдельного электронного документа.</w:t>
      </w:r>
    </w:p>
    <w:p w:rsidR="001A7941" w:rsidRPr="001A7941" w:rsidRDefault="001A7941" w:rsidP="001A7941">
      <w:pPr>
        <w:widowControl w:val="0"/>
        <w:autoSpaceDE w:val="0"/>
        <w:autoSpaceDN w:val="0"/>
        <w:adjustRightInd w:val="0"/>
        <w:jc w:val="both"/>
        <w:rPr>
          <w:sz w:val="24"/>
          <w:szCs w:val="24"/>
        </w:rPr>
      </w:pPr>
      <w:bookmarkStart w:id="15" w:name="sub_85"/>
      <w:r>
        <w:rPr>
          <w:sz w:val="24"/>
          <w:szCs w:val="24"/>
        </w:rPr>
        <w:tab/>
      </w:r>
      <w:r w:rsidRPr="001A7941">
        <w:rPr>
          <w:sz w:val="24"/>
          <w:szCs w:val="24"/>
        </w:rPr>
        <w:t>17.4. При предоставлении Муниципальной услуги Уполномоченный орган не вправе   требовать от Заявителя осуществления действий, в том числе согласований, необходимых для получения Муниципальной услуги и связанных с обращением в иные государственные органы и организации, за исключением получения услуг, включенных в перечень услуг, которые являются необходимыми и обязательными для предоставления Муниципальной услуги.</w:t>
      </w:r>
    </w:p>
    <w:bookmarkEnd w:id="15"/>
    <w:p w:rsidR="001A7941" w:rsidRPr="001A7941" w:rsidRDefault="001A7941" w:rsidP="001A7941">
      <w:pPr>
        <w:rPr>
          <w:sz w:val="24"/>
          <w:szCs w:val="24"/>
        </w:rPr>
      </w:pPr>
      <w:r>
        <w:rPr>
          <w:sz w:val="24"/>
          <w:szCs w:val="24"/>
        </w:rPr>
        <w:tab/>
      </w:r>
      <w:r w:rsidRPr="001A7941">
        <w:rPr>
          <w:sz w:val="24"/>
          <w:szCs w:val="24"/>
        </w:rPr>
        <w:t>17.5. Многофункциональный центр осуществляет:</w:t>
      </w:r>
    </w:p>
    <w:p w:rsidR="001A7941" w:rsidRPr="001A7941" w:rsidRDefault="001A7941" w:rsidP="001A7941">
      <w:pPr>
        <w:widowControl w:val="0"/>
        <w:autoSpaceDE w:val="0"/>
        <w:autoSpaceDN w:val="0"/>
        <w:adjustRightInd w:val="0"/>
        <w:ind w:firstLine="720"/>
        <w:jc w:val="both"/>
        <w:rPr>
          <w:sz w:val="24"/>
          <w:szCs w:val="24"/>
        </w:rPr>
      </w:pPr>
      <w:r w:rsidRPr="001A7941">
        <w:rPr>
          <w:sz w:val="24"/>
          <w:szCs w:val="24"/>
        </w:rPr>
        <w:t>информирование заявителей о порядке предоставления Муниципальной услуги в многофункциональном центре, по иным вопросам, связанным с предоставлением Муниципальной услуги, а также консультирование заявителей о порядке предоставления Муниципальной услуги в многофункциональном центре;</w:t>
      </w:r>
    </w:p>
    <w:p w:rsidR="001A7941" w:rsidRPr="001A7941" w:rsidRDefault="001A7941" w:rsidP="001A7941">
      <w:pPr>
        <w:widowControl w:val="0"/>
        <w:autoSpaceDE w:val="0"/>
        <w:autoSpaceDN w:val="0"/>
        <w:adjustRightInd w:val="0"/>
        <w:ind w:firstLine="720"/>
        <w:jc w:val="both"/>
        <w:rPr>
          <w:sz w:val="24"/>
          <w:szCs w:val="24"/>
        </w:rPr>
      </w:pPr>
      <w:r w:rsidRPr="001A7941">
        <w:rPr>
          <w:sz w:val="24"/>
          <w:szCs w:val="24"/>
        </w:rPr>
        <w:t xml:space="preserve">выдачу заявителю результата предоставления Муниципальной услуги, на бумажном носителе, подтверждающих содержание электронных документов, направленных в многофункциональный центр по результатам предоставления Муниципальной услуги, а также выдача документов, включая составление на бумажном носителе и </w:t>
      </w:r>
      <w:proofErr w:type="gramStart"/>
      <w:r w:rsidRPr="001A7941">
        <w:rPr>
          <w:sz w:val="24"/>
          <w:szCs w:val="24"/>
        </w:rPr>
        <w:t>заверение выписок</w:t>
      </w:r>
      <w:proofErr w:type="gramEnd"/>
      <w:r w:rsidRPr="001A7941">
        <w:rPr>
          <w:sz w:val="24"/>
          <w:szCs w:val="24"/>
        </w:rPr>
        <w:t xml:space="preserve"> из информационных систем органов, предоставляющих муниципальных услуг;</w:t>
      </w:r>
    </w:p>
    <w:p w:rsidR="001A7941" w:rsidRPr="001A7941" w:rsidRDefault="001A7941" w:rsidP="001A7941">
      <w:pPr>
        <w:widowControl w:val="0"/>
        <w:autoSpaceDE w:val="0"/>
        <w:autoSpaceDN w:val="0"/>
        <w:adjustRightInd w:val="0"/>
        <w:ind w:firstLine="720"/>
        <w:jc w:val="both"/>
        <w:rPr>
          <w:sz w:val="24"/>
          <w:szCs w:val="24"/>
        </w:rPr>
      </w:pPr>
      <w:r w:rsidRPr="001A7941">
        <w:rPr>
          <w:sz w:val="24"/>
          <w:szCs w:val="24"/>
        </w:rPr>
        <w:t xml:space="preserve">иные процедуры и действия, предусмотренные </w:t>
      </w:r>
      <w:hyperlink r:id="rId28" w:history="1">
        <w:r w:rsidRPr="001A7941">
          <w:rPr>
            <w:rStyle w:val="af"/>
            <w:color w:val="106BBE"/>
            <w:sz w:val="24"/>
            <w:szCs w:val="24"/>
          </w:rPr>
          <w:t>Федеральным законом</w:t>
        </w:r>
      </w:hyperlink>
      <w:r w:rsidRPr="001A7941">
        <w:rPr>
          <w:sz w:val="24"/>
          <w:szCs w:val="24"/>
        </w:rPr>
        <w:t xml:space="preserve"> № 210-ФЗ.</w:t>
      </w:r>
    </w:p>
    <w:p w:rsidR="001A7941" w:rsidRPr="001A7941" w:rsidRDefault="001A7941" w:rsidP="001A7941">
      <w:pPr>
        <w:shd w:val="clear" w:color="auto" w:fill="FFFFFF"/>
        <w:jc w:val="both"/>
        <w:rPr>
          <w:sz w:val="24"/>
          <w:szCs w:val="24"/>
        </w:rPr>
      </w:pPr>
      <w:r>
        <w:rPr>
          <w:sz w:val="24"/>
          <w:szCs w:val="24"/>
        </w:rPr>
        <w:tab/>
      </w:r>
      <w:r w:rsidRPr="001A7941">
        <w:rPr>
          <w:sz w:val="24"/>
          <w:szCs w:val="24"/>
        </w:rPr>
        <w:t>17.6. В соответствии с частью 1.1 статьи 16 Федерального закона № 210-ФЗ для реализации своих функций многофункциональные центры вправе привлекать иные организации.</w:t>
      </w:r>
    </w:p>
    <w:p w:rsidR="001A7941" w:rsidRPr="001A7941" w:rsidRDefault="001A7941" w:rsidP="001A7941">
      <w:pPr>
        <w:shd w:val="clear" w:color="auto" w:fill="FFFFFF"/>
        <w:jc w:val="both"/>
        <w:rPr>
          <w:sz w:val="24"/>
          <w:szCs w:val="24"/>
        </w:rPr>
      </w:pPr>
      <w:r>
        <w:rPr>
          <w:sz w:val="24"/>
          <w:szCs w:val="24"/>
        </w:rPr>
        <w:lastRenderedPageBreak/>
        <w:tab/>
      </w:r>
      <w:r w:rsidRPr="001A7941">
        <w:rPr>
          <w:sz w:val="24"/>
          <w:szCs w:val="24"/>
        </w:rPr>
        <w:t xml:space="preserve"> 17.7. Информирование Заявителей</w:t>
      </w:r>
    </w:p>
    <w:p w:rsidR="001A7941" w:rsidRPr="001A7941" w:rsidRDefault="001A7941" w:rsidP="001A7941">
      <w:pPr>
        <w:shd w:val="clear" w:color="auto" w:fill="FFFFFF"/>
        <w:jc w:val="both"/>
        <w:rPr>
          <w:sz w:val="24"/>
          <w:szCs w:val="24"/>
        </w:rPr>
      </w:pPr>
      <w:r w:rsidRPr="001A7941">
        <w:rPr>
          <w:sz w:val="24"/>
          <w:szCs w:val="24"/>
        </w:rPr>
        <w:t xml:space="preserve">         Информирование Заявителя многофункциональными центрами осуществляется следующими способами:</w:t>
      </w:r>
    </w:p>
    <w:p w:rsidR="001A7941" w:rsidRPr="001A7941" w:rsidRDefault="001A7941" w:rsidP="001A7941">
      <w:pPr>
        <w:shd w:val="clear" w:color="auto" w:fill="FFFFFF"/>
        <w:jc w:val="both"/>
        <w:rPr>
          <w:sz w:val="24"/>
          <w:szCs w:val="24"/>
        </w:rPr>
      </w:pPr>
      <w:r w:rsidRPr="001A7941">
        <w:rPr>
          <w:sz w:val="24"/>
          <w:szCs w:val="24"/>
        </w:rPr>
        <w:t xml:space="preserve"> а) посредством привлечения средств массовой информации, а также путем размещения информации на официальных сайтах и информационных стендах многофункциональных центров;</w:t>
      </w:r>
    </w:p>
    <w:p w:rsidR="001A7941" w:rsidRPr="001A7941" w:rsidRDefault="001A7941" w:rsidP="001A7941">
      <w:pPr>
        <w:shd w:val="clear" w:color="auto" w:fill="FFFFFF"/>
        <w:jc w:val="both"/>
        <w:rPr>
          <w:sz w:val="24"/>
          <w:szCs w:val="24"/>
        </w:rPr>
      </w:pPr>
      <w:r w:rsidRPr="001A7941">
        <w:rPr>
          <w:sz w:val="24"/>
          <w:szCs w:val="24"/>
        </w:rPr>
        <w:t xml:space="preserve"> б) при обращении Заявителя в многофункциональный центр лично, по телефону, посредством почтовых отправлений, либо по электронной почте.</w:t>
      </w:r>
    </w:p>
    <w:p w:rsidR="001A7941" w:rsidRPr="001A7941" w:rsidRDefault="001A7941" w:rsidP="001A7941">
      <w:pPr>
        <w:shd w:val="clear" w:color="auto" w:fill="FFFFFF"/>
        <w:jc w:val="both"/>
        <w:rPr>
          <w:sz w:val="24"/>
          <w:szCs w:val="24"/>
        </w:rPr>
      </w:pPr>
      <w:r w:rsidRPr="001A7941">
        <w:rPr>
          <w:sz w:val="24"/>
          <w:szCs w:val="24"/>
        </w:rPr>
        <w:t xml:space="preserve">       При личном обращении работник многофункционального центра подробно информирует Заявителей по интересующим их вопросам в вежливой корректной форме с использованием официально-делового стиля речи.</w:t>
      </w:r>
    </w:p>
    <w:p w:rsidR="001A7941" w:rsidRPr="001A7941" w:rsidRDefault="001A7941" w:rsidP="001A7941">
      <w:pPr>
        <w:shd w:val="clear" w:color="auto" w:fill="FFFFFF"/>
        <w:jc w:val="both"/>
        <w:rPr>
          <w:sz w:val="24"/>
          <w:szCs w:val="24"/>
        </w:rPr>
      </w:pPr>
      <w:r w:rsidRPr="001A7941">
        <w:rPr>
          <w:sz w:val="24"/>
          <w:szCs w:val="24"/>
        </w:rPr>
        <w:t xml:space="preserve">        Рекомендуемое время предоставления консультации - не более 15 минут, время ожидания в очереди в секторе информирования для получения информации о Муниципальных услугах не может превышать 15 минут. </w:t>
      </w:r>
    </w:p>
    <w:p w:rsidR="001A7941" w:rsidRPr="001A7941" w:rsidRDefault="001A7941" w:rsidP="001A7941">
      <w:pPr>
        <w:shd w:val="clear" w:color="auto" w:fill="FFFFFF"/>
        <w:jc w:val="both"/>
        <w:rPr>
          <w:sz w:val="24"/>
          <w:szCs w:val="24"/>
        </w:rPr>
      </w:pPr>
      <w:r w:rsidRPr="001A7941">
        <w:rPr>
          <w:sz w:val="24"/>
          <w:szCs w:val="24"/>
        </w:rPr>
        <w:t xml:space="preserve">        Ответ на телефонный звонок должен начинаться с информации о наименовании организации, фамилии, имени, отчестве и должности работника многофункционального центра, принявшего телефонный звонок.</w:t>
      </w:r>
    </w:p>
    <w:p w:rsidR="001A7941" w:rsidRPr="001A7941" w:rsidRDefault="001A7941" w:rsidP="001A7941">
      <w:pPr>
        <w:shd w:val="clear" w:color="auto" w:fill="FFFFFF"/>
        <w:jc w:val="both"/>
        <w:rPr>
          <w:sz w:val="24"/>
          <w:szCs w:val="24"/>
        </w:rPr>
      </w:pPr>
      <w:r w:rsidRPr="001A7941">
        <w:rPr>
          <w:sz w:val="24"/>
          <w:szCs w:val="24"/>
        </w:rPr>
        <w:t xml:space="preserve">        Индивидуальное устное консультирование при обращении заявителя по телефону работник многофункционального центра осуществляет не более 10 минут.</w:t>
      </w:r>
    </w:p>
    <w:p w:rsidR="001A7941" w:rsidRPr="001A7941" w:rsidRDefault="001A7941" w:rsidP="001A7941">
      <w:pPr>
        <w:shd w:val="clear" w:color="auto" w:fill="FFFFFF"/>
        <w:jc w:val="both"/>
        <w:rPr>
          <w:sz w:val="24"/>
          <w:szCs w:val="24"/>
        </w:rPr>
      </w:pPr>
      <w:r w:rsidRPr="001A7941">
        <w:rPr>
          <w:sz w:val="24"/>
          <w:szCs w:val="24"/>
        </w:rPr>
        <w:t xml:space="preserve">       В случае если для подготовки ответа требуется более продолжительное время, работник многофункционального центра, осуществляющий индивидуальное устное консультирование по телефону, может предложить Заявителю:</w:t>
      </w:r>
    </w:p>
    <w:p w:rsidR="001A7941" w:rsidRPr="001A7941" w:rsidRDefault="001A7941" w:rsidP="001A7941">
      <w:pPr>
        <w:shd w:val="clear" w:color="auto" w:fill="FFFFFF"/>
        <w:jc w:val="both"/>
        <w:rPr>
          <w:sz w:val="24"/>
          <w:szCs w:val="24"/>
        </w:rPr>
      </w:pPr>
      <w:r w:rsidRPr="001A7941">
        <w:rPr>
          <w:sz w:val="24"/>
          <w:szCs w:val="24"/>
        </w:rPr>
        <w:t>- изложить обращение в письменной форме (ответ направляется заявителю в соответствии со способом, указанным в обращении);</w:t>
      </w:r>
    </w:p>
    <w:p w:rsidR="001A7941" w:rsidRPr="001A7941" w:rsidRDefault="001A7941" w:rsidP="001A7941">
      <w:pPr>
        <w:shd w:val="clear" w:color="auto" w:fill="FFFFFF"/>
        <w:jc w:val="both"/>
        <w:rPr>
          <w:sz w:val="24"/>
          <w:szCs w:val="24"/>
        </w:rPr>
      </w:pPr>
      <w:r w:rsidRPr="001A7941">
        <w:rPr>
          <w:sz w:val="24"/>
          <w:szCs w:val="24"/>
        </w:rPr>
        <w:t xml:space="preserve"> - назначить другое время для консультаций.</w:t>
      </w:r>
    </w:p>
    <w:p w:rsidR="001A7941" w:rsidRPr="001A7941" w:rsidRDefault="001A7941" w:rsidP="001A7941">
      <w:pPr>
        <w:shd w:val="clear" w:color="auto" w:fill="FFFFFF"/>
        <w:jc w:val="both"/>
        <w:rPr>
          <w:sz w:val="24"/>
          <w:szCs w:val="24"/>
        </w:rPr>
      </w:pPr>
      <w:r w:rsidRPr="001A7941">
        <w:rPr>
          <w:sz w:val="24"/>
          <w:szCs w:val="24"/>
        </w:rPr>
        <w:t xml:space="preserve">        </w:t>
      </w:r>
      <w:proofErr w:type="gramStart"/>
      <w:r w:rsidRPr="001A7941">
        <w:rPr>
          <w:sz w:val="24"/>
          <w:szCs w:val="24"/>
        </w:rPr>
        <w:t>При консультировании по письменным обращениям Заявителей ответ направляется в письменном виде в срок не позднее 30 календарных дней с момента регистрации обращения в форме электронного документа по адресу электронной почты, указанному в обращении, поступившем в многофункциональный центр в форме электронного документа, и в письменной форме по почтовому адресу, указанному в обращении, поступившем в многофункциональный центр в письменной форме.</w:t>
      </w:r>
      <w:proofErr w:type="gramEnd"/>
    </w:p>
    <w:p w:rsidR="001A7941" w:rsidRPr="001A7941" w:rsidRDefault="001A7941" w:rsidP="001A7941">
      <w:pPr>
        <w:shd w:val="clear" w:color="auto" w:fill="FFFFFF"/>
        <w:jc w:val="both"/>
        <w:rPr>
          <w:sz w:val="24"/>
          <w:szCs w:val="24"/>
        </w:rPr>
      </w:pPr>
      <w:r>
        <w:rPr>
          <w:sz w:val="24"/>
          <w:szCs w:val="24"/>
        </w:rPr>
        <w:tab/>
      </w:r>
      <w:r w:rsidRPr="001A7941">
        <w:rPr>
          <w:sz w:val="24"/>
          <w:szCs w:val="24"/>
        </w:rPr>
        <w:t>17.8. Выдача Заявителю результата предоставления Муниципальной услуги.</w:t>
      </w:r>
    </w:p>
    <w:p w:rsidR="001A7941" w:rsidRPr="001A7941" w:rsidRDefault="001A7941" w:rsidP="001A7941">
      <w:pPr>
        <w:shd w:val="clear" w:color="auto" w:fill="FFFFFF"/>
        <w:jc w:val="both"/>
        <w:rPr>
          <w:sz w:val="24"/>
          <w:szCs w:val="24"/>
        </w:rPr>
      </w:pPr>
      <w:r w:rsidRPr="001A7941">
        <w:rPr>
          <w:sz w:val="24"/>
          <w:szCs w:val="24"/>
        </w:rPr>
        <w:t xml:space="preserve">        </w:t>
      </w:r>
      <w:proofErr w:type="gramStart"/>
      <w:r w:rsidRPr="001A7941">
        <w:rPr>
          <w:sz w:val="24"/>
          <w:szCs w:val="24"/>
        </w:rPr>
        <w:t>При наличии в заявлении о предоставлении Муниципальной услуги указания о выдаче результатов оказания услуги через многофункциональный центр, Уполномоченный орган, передает документы в многофункциональный центр для последующей выдачи Заявителю (представителю) способом, согласно заключенным соглашениям о взаимодействии заключенным между Уполномоченным органом  и многофункциональным центром в порядке, утвержденном постановлением Правительства Российской Федерации от 27 сентября 2011 г. № 797 "О взаимодействии между многофункциональными центрами</w:t>
      </w:r>
      <w:proofErr w:type="gramEnd"/>
      <w:r w:rsidRPr="001A7941">
        <w:rPr>
          <w:sz w:val="24"/>
          <w:szCs w:val="24"/>
        </w:rPr>
        <w:t xml:space="preserve"> предоставления государственных и муниципальных услуг и федеральными органами исполнительной власти, органами государственных внебюджетных фондов, органами государственной власти субъектов Российской Федерации, органами местного самоуправления".</w:t>
      </w:r>
    </w:p>
    <w:p w:rsidR="001A7941" w:rsidRPr="001A7941" w:rsidRDefault="001A7941" w:rsidP="001A7941">
      <w:pPr>
        <w:shd w:val="clear" w:color="auto" w:fill="FFFFFF"/>
        <w:jc w:val="both"/>
        <w:rPr>
          <w:sz w:val="24"/>
          <w:szCs w:val="24"/>
        </w:rPr>
      </w:pPr>
      <w:r>
        <w:rPr>
          <w:sz w:val="24"/>
          <w:szCs w:val="24"/>
        </w:rPr>
        <w:tab/>
      </w:r>
      <w:r w:rsidRPr="001A7941">
        <w:rPr>
          <w:sz w:val="24"/>
          <w:szCs w:val="24"/>
        </w:rPr>
        <w:t xml:space="preserve">17.8.1. </w:t>
      </w:r>
      <w:proofErr w:type="gramStart"/>
      <w:r w:rsidRPr="001A7941">
        <w:rPr>
          <w:sz w:val="24"/>
          <w:szCs w:val="24"/>
        </w:rPr>
        <w:t>Порядок и сроки передачи Уполномоченным органом таких документов в многофункциональный центр определяются соглашением о взаимодействии, заключенным ими в порядке, установленном постановлением Правительства Российской Федерации от 27 сентября 2011 г. № 797 "О взаимодействии между многофункциональными центрами предоставления государственных и муниципальных услуг и федеральными органами исполнительной власти, органами государственных внебюджетных фондов, органами государственной власти субъектов Российской Федерации, органами местного самоуправления".</w:t>
      </w:r>
      <w:proofErr w:type="gramEnd"/>
    </w:p>
    <w:p w:rsidR="001A7941" w:rsidRPr="001A7941" w:rsidRDefault="001A7941" w:rsidP="001A7941">
      <w:pPr>
        <w:shd w:val="clear" w:color="auto" w:fill="FFFFFF"/>
        <w:jc w:val="both"/>
        <w:rPr>
          <w:sz w:val="24"/>
          <w:szCs w:val="24"/>
        </w:rPr>
      </w:pPr>
      <w:r>
        <w:rPr>
          <w:sz w:val="24"/>
          <w:szCs w:val="24"/>
        </w:rPr>
        <w:tab/>
      </w:r>
      <w:r w:rsidRPr="001A7941">
        <w:rPr>
          <w:sz w:val="24"/>
          <w:szCs w:val="24"/>
        </w:rPr>
        <w:t xml:space="preserve">17.8.2. Прием Заявителей для выдачи документов, являющихся результатом услуги, в порядке очередности при получении номерного талона из терминала электронной очереди, соответствующего цели обращения, либо по предварительной записи. </w:t>
      </w:r>
    </w:p>
    <w:p w:rsidR="001A7941" w:rsidRPr="001A7941" w:rsidRDefault="001A7941" w:rsidP="001A7941">
      <w:pPr>
        <w:shd w:val="clear" w:color="auto" w:fill="FFFFFF"/>
        <w:jc w:val="both"/>
        <w:rPr>
          <w:sz w:val="24"/>
          <w:szCs w:val="24"/>
        </w:rPr>
      </w:pPr>
      <w:r>
        <w:rPr>
          <w:sz w:val="24"/>
          <w:szCs w:val="24"/>
        </w:rPr>
        <w:tab/>
      </w:r>
      <w:r w:rsidRPr="001A7941">
        <w:rPr>
          <w:sz w:val="24"/>
          <w:szCs w:val="24"/>
        </w:rPr>
        <w:t>17.8.3. Работник многофункционального центра осуществляет следующие действия:</w:t>
      </w:r>
    </w:p>
    <w:p w:rsidR="001A7941" w:rsidRPr="001A7941" w:rsidRDefault="001A7941" w:rsidP="001A7941">
      <w:pPr>
        <w:shd w:val="clear" w:color="auto" w:fill="FFFFFF"/>
        <w:jc w:val="both"/>
        <w:rPr>
          <w:sz w:val="24"/>
          <w:szCs w:val="24"/>
        </w:rPr>
      </w:pPr>
      <w:r w:rsidRPr="001A7941">
        <w:rPr>
          <w:sz w:val="24"/>
          <w:szCs w:val="24"/>
        </w:rPr>
        <w:lastRenderedPageBreak/>
        <w:t xml:space="preserve"> - устанавливает личность Заявителя на основании документа, удостоверяющего личность в соответствии с законодательством Российской Федерации;</w:t>
      </w:r>
    </w:p>
    <w:p w:rsidR="001A7941" w:rsidRPr="001A7941" w:rsidRDefault="001A7941" w:rsidP="001A7941">
      <w:pPr>
        <w:shd w:val="clear" w:color="auto" w:fill="FFFFFF"/>
        <w:jc w:val="both"/>
        <w:rPr>
          <w:sz w:val="24"/>
          <w:szCs w:val="24"/>
        </w:rPr>
      </w:pPr>
      <w:r w:rsidRPr="001A7941">
        <w:rPr>
          <w:sz w:val="24"/>
          <w:szCs w:val="24"/>
        </w:rPr>
        <w:t xml:space="preserve"> - проверяет полномочия представителя Заявителя (в случае обращения представителя заявителя);</w:t>
      </w:r>
    </w:p>
    <w:p w:rsidR="001A7941" w:rsidRPr="001A7941" w:rsidRDefault="001A7941" w:rsidP="001A7941">
      <w:pPr>
        <w:shd w:val="clear" w:color="auto" w:fill="FFFFFF"/>
        <w:jc w:val="both"/>
        <w:rPr>
          <w:sz w:val="24"/>
          <w:szCs w:val="24"/>
        </w:rPr>
      </w:pPr>
      <w:r w:rsidRPr="001A7941">
        <w:rPr>
          <w:sz w:val="24"/>
          <w:szCs w:val="24"/>
        </w:rPr>
        <w:t xml:space="preserve"> - определяет статус исполнения заявления о выдаче разрешения на ввод объекта в эксплуатацию в ГИС;</w:t>
      </w:r>
    </w:p>
    <w:p w:rsidR="001A7941" w:rsidRPr="001A7941" w:rsidRDefault="001A7941" w:rsidP="001A7941">
      <w:pPr>
        <w:shd w:val="clear" w:color="auto" w:fill="FFFFFF"/>
        <w:jc w:val="both"/>
        <w:rPr>
          <w:sz w:val="24"/>
          <w:szCs w:val="24"/>
        </w:rPr>
      </w:pPr>
      <w:r w:rsidRPr="001A7941">
        <w:rPr>
          <w:sz w:val="24"/>
          <w:szCs w:val="24"/>
        </w:rPr>
        <w:t xml:space="preserve"> </w:t>
      </w:r>
      <w:proofErr w:type="gramStart"/>
      <w:r w:rsidRPr="001A7941">
        <w:rPr>
          <w:sz w:val="24"/>
          <w:szCs w:val="24"/>
        </w:rPr>
        <w:t>- распечатывает результат предоставления услуги в виде экземпляра электронного документа на бумажном носителе и заверяет его с использованием печати многофункционального центра (в предусмотренных нормативными правовыми актами Российской Федерации случаях  печати с изображением Государственного герба Российской Федерации);</w:t>
      </w:r>
      <w:proofErr w:type="gramEnd"/>
    </w:p>
    <w:p w:rsidR="001A7941" w:rsidRPr="001A7941" w:rsidRDefault="001A7941" w:rsidP="001A7941">
      <w:pPr>
        <w:shd w:val="clear" w:color="auto" w:fill="FFFFFF"/>
        <w:jc w:val="both"/>
        <w:rPr>
          <w:sz w:val="24"/>
          <w:szCs w:val="24"/>
        </w:rPr>
      </w:pPr>
      <w:r w:rsidRPr="001A7941">
        <w:rPr>
          <w:sz w:val="24"/>
          <w:szCs w:val="24"/>
        </w:rPr>
        <w:t xml:space="preserve"> - заверяет экземпляр электронного документа на бумажном носителе с использованием печати многофункционального центра (в предусмотренных нормативными правовыми актами Российской Федерации случаях  печати с изображением Государственного герба Российской Федерации);</w:t>
      </w:r>
    </w:p>
    <w:p w:rsidR="001A7941" w:rsidRPr="001A7941" w:rsidRDefault="001A7941" w:rsidP="001A7941">
      <w:pPr>
        <w:shd w:val="clear" w:color="auto" w:fill="FFFFFF"/>
        <w:jc w:val="both"/>
        <w:rPr>
          <w:sz w:val="24"/>
          <w:szCs w:val="24"/>
        </w:rPr>
      </w:pPr>
      <w:r w:rsidRPr="001A7941">
        <w:rPr>
          <w:sz w:val="24"/>
          <w:szCs w:val="24"/>
        </w:rPr>
        <w:t xml:space="preserve"> - выдает документы Заявителю, при необходимости запрашивает у Заявителя подписи за каждый выданный документ;</w:t>
      </w:r>
    </w:p>
    <w:p w:rsidR="001A7941" w:rsidRPr="001A7941" w:rsidRDefault="001A7941" w:rsidP="001A7941">
      <w:pPr>
        <w:shd w:val="clear" w:color="auto" w:fill="FFFFFF"/>
        <w:jc w:val="both"/>
        <w:rPr>
          <w:color w:val="1A1A1A"/>
          <w:sz w:val="24"/>
          <w:szCs w:val="24"/>
        </w:rPr>
      </w:pPr>
      <w:r w:rsidRPr="001A7941">
        <w:rPr>
          <w:sz w:val="24"/>
          <w:szCs w:val="24"/>
        </w:rPr>
        <w:t xml:space="preserve"> - запрашивает согласие заявителя на участие в смс-опросе для оценки качества предоставленных услуг многофункциональным центром.</w:t>
      </w:r>
    </w:p>
    <w:p w:rsidR="001A7941" w:rsidRPr="001A7941" w:rsidRDefault="001A7941" w:rsidP="001A7941">
      <w:pPr>
        <w:shd w:val="clear" w:color="auto" w:fill="FFFFFF"/>
        <w:jc w:val="both"/>
        <w:rPr>
          <w:color w:val="1A1A1A"/>
          <w:sz w:val="24"/>
          <w:szCs w:val="24"/>
        </w:rPr>
      </w:pPr>
    </w:p>
    <w:p w:rsidR="001A7941" w:rsidRPr="001A7941" w:rsidRDefault="001A7941" w:rsidP="001A7941">
      <w:pPr>
        <w:shd w:val="clear" w:color="auto" w:fill="FFFFFF"/>
        <w:jc w:val="center"/>
        <w:rPr>
          <w:sz w:val="24"/>
          <w:szCs w:val="24"/>
        </w:rPr>
      </w:pPr>
      <w:r w:rsidRPr="001A7941">
        <w:rPr>
          <w:sz w:val="24"/>
          <w:szCs w:val="24"/>
        </w:rPr>
        <w:t>Ш. Состав, последовательность и сроки выполнения административных процедур, требования к порядку их выполнения, в том числе особенности выполнения административных процедур в электронной форме, а также особенности выполнения административных процедур в многофункциональных центрах предоставления государственных и муниципальных услуг</w:t>
      </w:r>
    </w:p>
    <w:p w:rsidR="001A7941" w:rsidRPr="001A7941" w:rsidRDefault="001A7941" w:rsidP="001A7941">
      <w:pPr>
        <w:shd w:val="clear" w:color="auto" w:fill="FFFFFF"/>
        <w:jc w:val="center"/>
        <w:rPr>
          <w:sz w:val="24"/>
          <w:szCs w:val="24"/>
        </w:rPr>
      </w:pPr>
    </w:p>
    <w:p w:rsidR="001A7941" w:rsidRPr="001A7941" w:rsidRDefault="001A7941" w:rsidP="001A7941">
      <w:pPr>
        <w:shd w:val="clear" w:color="auto" w:fill="FFFFFF"/>
        <w:jc w:val="center"/>
        <w:rPr>
          <w:sz w:val="24"/>
          <w:szCs w:val="24"/>
        </w:rPr>
      </w:pPr>
      <w:r w:rsidRPr="001A7941">
        <w:rPr>
          <w:sz w:val="24"/>
          <w:szCs w:val="24"/>
        </w:rPr>
        <w:t>18. Состав, последовательность и сроки выполнения административных процедур</w:t>
      </w:r>
    </w:p>
    <w:p w:rsidR="001A7941" w:rsidRPr="001A7941" w:rsidRDefault="001A7941" w:rsidP="001A7941">
      <w:pPr>
        <w:shd w:val="clear" w:color="auto" w:fill="FFFFFF"/>
        <w:jc w:val="center"/>
        <w:rPr>
          <w:sz w:val="24"/>
          <w:szCs w:val="24"/>
        </w:rPr>
      </w:pPr>
      <w:r w:rsidRPr="001A7941">
        <w:rPr>
          <w:sz w:val="24"/>
          <w:szCs w:val="24"/>
        </w:rPr>
        <w:t xml:space="preserve"> (действий) при предоставлении Муниципальной услуги</w:t>
      </w:r>
    </w:p>
    <w:p w:rsidR="001A7941" w:rsidRPr="001A7941" w:rsidRDefault="001A7941" w:rsidP="001A7941">
      <w:pPr>
        <w:shd w:val="clear" w:color="auto" w:fill="FFFFFF"/>
        <w:jc w:val="both"/>
        <w:rPr>
          <w:sz w:val="24"/>
          <w:szCs w:val="24"/>
        </w:rPr>
      </w:pPr>
    </w:p>
    <w:p w:rsidR="001A7941" w:rsidRPr="001A7941" w:rsidRDefault="001A7941" w:rsidP="001A7941">
      <w:pPr>
        <w:shd w:val="clear" w:color="auto" w:fill="FFFFFF"/>
        <w:jc w:val="both"/>
        <w:rPr>
          <w:sz w:val="24"/>
          <w:szCs w:val="24"/>
        </w:rPr>
      </w:pPr>
      <w:r>
        <w:rPr>
          <w:sz w:val="24"/>
          <w:szCs w:val="24"/>
        </w:rPr>
        <w:tab/>
      </w:r>
      <w:r w:rsidRPr="001A7941">
        <w:rPr>
          <w:sz w:val="24"/>
          <w:szCs w:val="24"/>
        </w:rPr>
        <w:t xml:space="preserve"> 18.1 Перечень административных процедур:</w:t>
      </w:r>
    </w:p>
    <w:p w:rsidR="001A7941" w:rsidRPr="001A7941" w:rsidRDefault="001A7941" w:rsidP="001A7941">
      <w:pPr>
        <w:shd w:val="clear" w:color="auto" w:fill="FFFFFF"/>
        <w:jc w:val="both"/>
        <w:rPr>
          <w:sz w:val="24"/>
          <w:szCs w:val="24"/>
        </w:rPr>
      </w:pPr>
      <w:r w:rsidRPr="001A7941">
        <w:rPr>
          <w:sz w:val="24"/>
          <w:szCs w:val="24"/>
        </w:rPr>
        <w:t xml:space="preserve"> а) Прием и регистрация Заявления и документов, необходимых для предоставления Муниципальной услуги;</w:t>
      </w:r>
    </w:p>
    <w:p w:rsidR="001A7941" w:rsidRPr="001A7941" w:rsidRDefault="001A7941" w:rsidP="001A7941">
      <w:pPr>
        <w:shd w:val="clear" w:color="auto" w:fill="FFFFFF"/>
        <w:jc w:val="both"/>
        <w:rPr>
          <w:sz w:val="24"/>
          <w:szCs w:val="24"/>
        </w:rPr>
      </w:pPr>
      <w:r w:rsidRPr="001A7941">
        <w:rPr>
          <w:sz w:val="24"/>
          <w:szCs w:val="24"/>
        </w:rPr>
        <w:t xml:space="preserve"> б) Обработка и предварительное рассмотрение документов, необходимых для предоставления Муниципальной услуги; </w:t>
      </w:r>
    </w:p>
    <w:p w:rsidR="001A7941" w:rsidRPr="001A7941" w:rsidRDefault="001A7941" w:rsidP="001A7941">
      <w:pPr>
        <w:shd w:val="clear" w:color="auto" w:fill="FFFFFF"/>
        <w:jc w:val="both"/>
        <w:rPr>
          <w:sz w:val="24"/>
          <w:szCs w:val="24"/>
        </w:rPr>
      </w:pPr>
      <w:r w:rsidRPr="001A7941">
        <w:rPr>
          <w:sz w:val="24"/>
          <w:szCs w:val="24"/>
        </w:rPr>
        <w:t>в) Определение возможности предоставления Муниципальной услуги, подготовка проекта решения;</w:t>
      </w:r>
    </w:p>
    <w:p w:rsidR="001A7941" w:rsidRPr="001A7941" w:rsidRDefault="001A7941" w:rsidP="001A7941">
      <w:pPr>
        <w:shd w:val="clear" w:color="auto" w:fill="FFFFFF"/>
        <w:jc w:val="both"/>
        <w:rPr>
          <w:sz w:val="24"/>
          <w:szCs w:val="24"/>
        </w:rPr>
      </w:pPr>
      <w:r w:rsidRPr="001A7941">
        <w:rPr>
          <w:sz w:val="24"/>
          <w:szCs w:val="24"/>
        </w:rPr>
        <w:t xml:space="preserve">г) Принятие решения о предоставлении (Об отказе в предоставлении) Муниципальной услуги; д) Подписание и направление (выдача) результата предоставления Муниципальной услуги Заявителю. </w:t>
      </w:r>
    </w:p>
    <w:p w:rsidR="001A7941" w:rsidRPr="001A7941" w:rsidRDefault="001A7941" w:rsidP="001A7941">
      <w:pPr>
        <w:shd w:val="clear" w:color="auto" w:fill="FFFFFF"/>
        <w:rPr>
          <w:sz w:val="24"/>
          <w:szCs w:val="24"/>
        </w:rPr>
      </w:pPr>
      <w:r>
        <w:rPr>
          <w:sz w:val="24"/>
          <w:szCs w:val="24"/>
        </w:rPr>
        <w:tab/>
      </w:r>
      <w:r w:rsidRPr="001A7941">
        <w:rPr>
          <w:sz w:val="24"/>
          <w:szCs w:val="24"/>
        </w:rPr>
        <w:t>18.2. Порядок осуществления административных процедур (действий) в электронной форме.</w:t>
      </w:r>
    </w:p>
    <w:p w:rsidR="001A7941" w:rsidRPr="001A7941" w:rsidRDefault="001A7941" w:rsidP="001A7941">
      <w:pPr>
        <w:shd w:val="clear" w:color="auto" w:fill="FFFFFF"/>
        <w:jc w:val="both"/>
        <w:rPr>
          <w:sz w:val="24"/>
          <w:szCs w:val="24"/>
        </w:rPr>
      </w:pPr>
      <w:r>
        <w:rPr>
          <w:sz w:val="24"/>
          <w:szCs w:val="24"/>
        </w:rPr>
        <w:tab/>
      </w:r>
      <w:r w:rsidRPr="001A7941">
        <w:rPr>
          <w:sz w:val="24"/>
          <w:szCs w:val="24"/>
        </w:rPr>
        <w:t xml:space="preserve">18.2.1.Формирование заявления. </w:t>
      </w:r>
    </w:p>
    <w:p w:rsidR="001A7941" w:rsidRPr="001A7941" w:rsidRDefault="001A7941" w:rsidP="001A7941">
      <w:pPr>
        <w:shd w:val="clear" w:color="auto" w:fill="FFFFFF"/>
        <w:jc w:val="both"/>
        <w:rPr>
          <w:sz w:val="24"/>
          <w:szCs w:val="24"/>
        </w:rPr>
      </w:pPr>
      <w:r w:rsidRPr="001A7941">
        <w:rPr>
          <w:sz w:val="24"/>
          <w:szCs w:val="24"/>
        </w:rPr>
        <w:t>Формирование заявления осуществляется посредством заполнения электронной формы заявления на ЕПГУ без необходимости дополнительной подачи заявления в какой-либо иной форме. Форматно-логическая проверка сформированного заявления осуществляется после заполнения заявителем каждого из полей электронной формы заявления. При выявлении некорректно заполненного поля электронной формы заявления Заявитель уведомляется о характере выявленной ошибки и порядке ее устранения посредством информационного сообщения непосредственно в электронной форме заявления.</w:t>
      </w:r>
    </w:p>
    <w:p w:rsidR="001A7941" w:rsidRPr="001A7941" w:rsidRDefault="001A7941" w:rsidP="001A7941">
      <w:pPr>
        <w:shd w:val="clear" w:color="auto" w:fill="FFFFFF"/>
        <w:jc w:val="both"/>
        <w:rPr>
          <w:sz w:val="24"/>
          <w:szCs w:val="24"/>
        </w:rPr>
      </w:pPr>
      <w:r w:rsidRPr="001A7941">
        <w:rPr>
          <w:sz w:val="24"/>
          <w:szCs w:val="24"/>
        </w:rPr>
        <w:t xml:space="preserve"> При формировании заявления заявителю обеспечивается:</w:t>
      </w:r>
    </w:p>
    <w:p w:rsidR="001A7941" w:rsidRPr="001A7941" w:rsidRDefault="001A7941" w:rsidP="001A7941">
      <w:pPr>
        <w:shd w:val="clear" w:color="auto" w:fill="FFFFFF"/>
        <w:jc w:val="both"/>
        <w:rPr>
          <w:sz w:val="24"/>
          <w:szCs w:val="24"/>
        </w:rPr>
      </w:pPr>
      <w:r w:rsidRPr="001A7941">
        <w:rPr>
          <w:sz w:val="24"/>
          <w:szCs w:val="24"/>
        </w:rPr>
        <w:t xml:space="preserve"> а) возможность копирования и сохранения заявления и иных документов,  необходимых для предоставления Муниципальной услуги;</w:t>
      </w:r>
    </w:p>
    <w:p w:rsidR="001A7941" w:rsidRPr="001A7941" w:rsidRDefault="001A7941" w:rsidP="001A7941">
      <w:pPr>
        <w:shd w:val="clear" w:color="auto" w:fill="FFFFFF"/>
        <w:jc w:val="both"/>
        <w:rPr>
          <w:sz w:val="24"/>
          <w:szCs w:val="24"/>
        </w:rPr>
      </w:pPr>
      <w:r w:rsidRPr="001A7941">
        <w:rPr>
          <w:sz w:val="24"/>
          <w:szCs w:val="24"/>
        </w:rPr>
        <w:t>б) возможность печати на бумажном носителе копии электронной формы заявления;</w:t>
      </w:r>
    </w:p>
    <w:p w:rsidR="001A7941" w:rsidRPr="001A7941" w:rsidRDefault="001A7941" w:rsidP="001A7941">
      <w:pPr>
        <w:shd w:val="clear" w:color="auto" w:fill="FFFFFF"/>
        <w:jc w:val="both"/>
        <w:rPr>
          <w:sz w:val="24"/>
          <w:szCs w:val="24"/>
        </w:rPr>
      </w:pPr>
      <w:r w:rsidRPr="001A7941">
        <w:rPr>
          <w:sz w:val="24"/>
          <w:szCs w:val="24"/>
        </w:rPr>
        <w:lastRenderedPageBreak/>
        <w:t>в) сохранение ранее введенных в электронную форму заявления значений в любой момент по желанию пользователя, в том числе при возникновении ошибок ввода и возврате для повторного ввода значений в электронную форму заявления;</w:t>
      </w:r>
    </w:p>
    <w:p w:rsidR="001A7941" w:rsidRPr="001A7941" w:rsidRDefault="001A7941" w:rsidP="001A7941">
      <w:pPr>
        <w:shd w:val="clear" w:color="auto" w:fill="FFFFFF"/>
        <w:jc w:val="both"/>
        <w:rPr>
          <w:sz w:val="24"/>
          <w:szCs w:val="24"/>
        </w:rPr>
      </w:pPr>
      <w:r w:rsidRPr="001A7941">
        <w:rPr>
          <w:sz w:val="24"/>
          <w:szCs w:val="24"/>
        </w:rPr>
        <w:t>г) заполнение полей электронной формы заявления до начала ввода сведений заявителем с использованием сведений, размещенных в ЕСИА, и сведений, опубликованных на ЕПГУ, в части, касающейся сведений, отсутствующих в ЕСИА;</w:t>
      </w:r>
    </w:p>
    <w:p w:rsidR="001A7941" w:rsidRPr="001A7941" w:rsidRDefault="001A7941" w:rsidP="001A7941">
      <w:pPr>
        <w:shd w:val="clear" w:color="auto" w:fill="FFFFFF"/>
        <w:jc w:val="both"/>
        <w:rPr>
          <w:sz w:val="24"/>
          <w:szCs w:val="24"/>
        </w:rPr>
      </w:pPr>
      <w:r w:rsidRPr="001A7941">
        <w:rPr>
          <w:sz w:val="24"/>
          <w:szCs w:val="24"/>
        </w:rPr>
        <w:t xml:space="preserve">д) возможность вернуться на любой из этапов заполнения электронной формы заявления без </w:t>
      </w:r>
      <w:proofErr w:type="gramStart"/>
      <w:r w:rsidRPr="001A7941">
        <w:rPr>
          <w:sz w:val="24"/>
          <w:szCs w:val="24"/>
        </w:rPr>
        <w:t>потери</w:t>
      </w:r>
      <w:proofErr w:type="gramEnd"/>
      <w:r w:rsidRPr="001A7941">
        <w:rPr>
          <w:sz w:val="24"/>
          <w:szCs w:val="24"/>
        </w:rPr>
        <w:t xml:space="preserve"> ранее введенной информации;</w:t>
      </w:r>
    </w:p>
    <w:p w:rsidR="001A7941" w:rsidRPr="001A7941" w:rsidRDefault="001A7941" w:rsidP="001A7941">
      <w:pPr>
        <w:shd w:val="clear" w:color="auto" w:fill="FFFFFF"/>
        <w:jc w:val="both"/>
        <w:rPr>
          <w:sz w:val="24"/>
          <w:szCs w:val="24"/>
        </w:rPr>
      </w:pPr>
      <w:r w:rsidRPr="001A7941">
        <w:rPr>
          <w:sz w:val="24"/>
          <w:szCs w:val="24"/>
        </w:rPr>
        <w:t xml:space="preserve">е) возможность доступа заявителя на ЕПГУ к ранее поданным им заявлениям в течение не менее одного года, а также частично сформированных заявлений – в течение не менее 3 месяцев. Сформированное и подписанное </w:t>
      </w:r>
      <w:proofErr w:type="gramStart"/>
      <w:r w:rsidRPr="001A7941">
        <w:rPr>
          <w:sz w:val="24"/>
          <w:szCs w:val="24"/>
        </w:rPr>
        <w:t>заявление</w:t>
      </w:r>
      <w:proofErr w:type="gramEnd"/>
      <w:r w:rsidRPr="001A7941">
        <w:rPr>
          <w:sz w:val="24"/>
          <w:szCs w:val="24"/>
        </w:rPr>
        <w:t xml:space="preserve"> и иные документы, необходимые для предоставления Муниципальной услуги, направляются в Уполномоченный орган посредством ЕПГУ.</w:t>
      </w:r>
    </w:p>
    <w:p w:rsidR="001A7941" w:rsidRPr="001A7941" w:rsidRDefault="001A7941" w:rsidP="001A7941">
      <w:pPr>
        <w:shd w:val="clear" w:color="auto" w:fill="FFFFFF"/>
        <w:jc w:val="both"/>
        <w:rPr>
          <w:sz w:val="24"/>
          <w:szCs w:val="24"/>
        </w:rPr>
      </w:pPr>
      <w:r>
        <w:rPr>
          <w:sz w:val="24"/>
          <w:szCs w:val="24"/>
        </w:rPr>
        <w:tab/>
      </w:r>
      <w:r w:rsidRPr="001A7941">
        <w:rPr>
          <w:sz w:val="24"/>
          <w:szCs w:val="24"/>
        </w:rPr>
        <w:t>18.2.2. Уполномоченный орган обеспечивает в срок не позднее 1 рабочего дня с момента подачи заявления на ЕПГУ, а в случае его поступления в нерабочий или праздничный день, – в следующий за ним первый рабочий день:</w:t>
      </w:r>
    </w:p>
    <w:p w:rsidR="001A7941" w:rsidRPr="001A7941" w:rsidRDefault="001A7941" w:rsidP="001A7941">
      <w:pPr>
        <w:shd w:val="clear" w:color="auto" w:fill="FFFFFF"/>
        <w:jc w:val="both"/>
        <w:rPr>
          <w:sz w:val="24"/>
          <w:szCs w:val="24"/>
        </w:rPr>
      </w:pPr>
      <w:r w:rsidRPr="001A7941">
        <w:rPr>
          <w:sz w:val="24"/>
          <w:szCs w:val="24"/>
        </w:rPr>
        <w:t>а) прием документов, необходимых для предоставления Муниципальной услуги, и направление Заявителю электронного сообщения о поступлении заявления;</w:t>
      </w:r>
    </w:p>
    <w:p w:rsidR="001A7941" w:rsidRPr="001A7941" w:rsidRDefault="001A7941" w:rsidP="001A7941">
      <w:pPr>
        <w:shd w:val="clear" w:color="auto" w:fill="FFFFFF"/>
        <w:jc w:val="both"/>
        <w:rPr>
          <w:sz w:val="24"/>
          <w:szCs w:val="24"/>
        </w:rPr>
      </w:pPr>
      <w:r w:rsidRPr="001A7941">
        <w:rPr>
          <w:sz w:val="24"/>
          <w:szCs w:val="24"/>
        </w:rPr>
        <w:t xml:space="preserve">б) регистрацию заявления и направление заявителю уведомления о регистрации заявления либо об отказе в приеме документов, необходимых для предоставления  Муниципальной услуги. </w:t>
      </w:r>
    </w:p>
    <w:p w:rsidR="001A7941" w:rsidRPr="001A7941" w:rsidRDefault="001A7941" w:rsidP="001A7941">
      <w:pPr>
        <w:shd w:val="clear" w:color="auto" w:fill="FFFFFF"/>
        <w:jc w:val="both"/>
        <w:rPr>
          <w:sz w:val="24"/>
          <w:szCs w:val="24"/>
        </w:rPr>
      </w:pPr>
      <w:r>
        <w:rPr>
          <w:sz w:val="24"/>
          <w:szCs w:val="24"/>
        </w:rPr>
        <w:tab/>
      </w:r>
      <w:r w:rsidRPr="001A7941">
        <w:rPr>
          <w:sz w:val="24"/>
          <w:szCs w:val="24"/>
        </w:rPr>
        <w:t>18.2.3. Электронное заявление становится доступным для должностного лица Уполномоченного органа, ответственного за прием и регистрацию заявления (далее – ответственное должностное лицо), в государственной информационной системе, используемой Уполномоченным органом для предоставления Муниципальной услуги (далее – ГИС). Ответственное должностное лицо: проверяет наличие электронных заявлений, поступивших с ЕПГУ, с периодом не реже 2 раз в день; рассматривает поступившие заявления и приложенные образы документов (документы); производит действия в соответствии с пунктом 18.2.2. настоящего Административного регламента.</w:t>
      </w:r>
    </w:p>
    <w:p w:rsidR="001A7941" w:rsidRPr="001A7941" w:rsidRDefault="001A7941" w:rsidP="001A7941">
      <w:pPr>
        <w:shd w:val="clear" w:color="auto" w:fill="FFFFFF"/>
        <w:jc w:val="both"/>
        <w:rPr>
          <w:sz w:val="24"/>
          <w:szCs w:val="24"/>
        </w:rPr>
      </w:pPr>
      <w:r>
        <w:rPr>
          <w:sz w:val="24"/>
          <w:szCs w:val="24"/>
        </w:rPr>
        <w:tab/>
      </w:r>
      <w:r w:rsidRPr="001A7941">
        <w:rPr>
          <w:sz w:val="24"/>
          <w:szCs w:val="24"/>
        </w:rPr>
        <w:t>18.2.4. Заявителю в качестве результата предоставления Муниципальной услуги обеспечивается возможность получения документа: в форме электронного документа, подписанного усиленной квалифицированной электронной подписью уполномоченного должностного лица Уполномоченного органа, направленного заявителю в личный кабинет на ЕПГУ; в виде бумажного документа, подтверждающего содержание электронного документа, который заявитель получает при личном обращении в многофункциональном центре.</w:t>
      </w:r>
    </w:p>
    <w:p w:rsidR="001A7941" w:rsidRPr="001A7941" w:rsidRDefault="001A7941" w:rsidP="001A7941">
      <w:pPr>
        <w:shd w:val="clear" w:color="auto" w:fill="FFFFFF"/>
        <w:jc w:val="both"/>
        <w:rPr>
          <w:sz w:val="24"/>
          <w:szCs w:val="24"/>
        </w:rPr>
      </w:pPr>
      <w:r>
        <w:rPr>
          <w:sz w:val="24"/>
          <w:szCs w:val="24"/>
        </w:rPr>
        <w:tab/>
      </w:r>
      <w:r w:rsidRPr="001A7941">
        <w:rPr>
          <w:sz w:val="24"/>
          <w:szCs w:val="24"/>
        </w:rPr>
        <w:t>18.2.5.Получение информации о ходе рассмотрения заявления и о результате предоставления Муниципальной услуги производится в личном кабинете на ЕПГУ, при условии авторизации. Заявитель имеет возможность просматривать статус электронного заявления, а также информацию о дальнейших действиях в личном кабинете по собственной инициативе, в любое время.</w:t>
      </w:r>
    </w:p>
    <w:p w:rsidR="001A7941" w:rsidRPr="001A7941" w:rsidRDefault="001A7941" w:rsidP="001A7941">
      <w:pPr>
        <w:shd w:val="clear" w:color="auto" w:fill="FFFFFF"/>
        <w:jc w:val="both"/>
        <w:rPr>
          <w:sz w:val="24"/>
          <w:szCs w:val="24"/>
        </w:rPr>
      </w:pPr>
      <w:r w:rsidRPr="001A7941">
        <w:rPr>
          <w:sz w:val="24"/>
          <w:szCs w:val="24"/>
        </w:rPr>
        <w:t>При предоставлении Муниципальной услуги в электронной форме заявителю направляется:</w:t>
      </w:r>
    </w:p>
    <w:p w:rsidR="001A7941" w:rsidRPr="001A7941" w:rsidRDefault="001A7941" w:rsidP="001A7941">
      <w:pPr>
        <w:shd w:val="clear" w:color="auto" w:fill="FFFFFF"/>
        <w:jc w:val="both"/>
        <w:rPr>
          <w:sz w:val="24"/>
          <w:szCs w:val="24"/>
        </w:rPr>
      </w:pPr>
      <w:proofErr w:type="gramStart"/>
      <w:r w:rsidRPr="001A7941">
        <w:rPr>
          <w:sz w:val="24"/>
          <w:szCs w:val="24"/>
        </w:rPr>
        <w:t>а) уведомление о приеме и регистрации заявления и иных документов, необходимых для предоставления Муниципальной услуги, содержащее сведения о факте приема заявления и документов, необходимых для предоставления Муниципальной услуги, и начале процедуры предоставления Муниципальной услуги, а также сведения о дате и времени окончания предоставления  Муниципальной услуги либо мотивированный отказ в приеме документов, необходимых для предоставления Муниципальной услуги;</w:t>
      </w:r>
      <w:proofErr w:type="gramEnd"/>
    </w:p>
    <w:p w:rsidR="001A7941" w:rsidRPr="001A7941" w:rsidRDefault="001A7941" w:rsidP="001A7941">
      <w:pPr>
        <w:shd w:val="clear" w:color="auto" w:fill="FFFFFF"/>
        <w:jc w:val="both"/>
        <w:rPr>
          <w:sz w:val="24"/>
          <w:szCs w:val="24"/>
        </w:rPr>
      </w:pPr>
      <w:r w:rsidRPr="001A7941">
        <w:rPr>
          <w:sz w:val="24"/>
          <w:szCs w:val="24"/>
        </w:rPr>
        <w:t>б) уведомление о результатах рассмотрения документов, необходимых для предоставления муниципальной услуги, содержащее сведения о принятии положительного решения о предоставлении Муниципальной услуги и возможности получить результат предоставления Муниципальной услуги либо мотивированный отказ в предоставлении  Муниципальной услуги.</w:t>
      </w:r>
    </w:p>
    <w:p w:rsidR="001A7941" w:rsidRPr="001A7941" w:rsidRDefault="001A7941" w:rsidP="001A7941">
      <w:pPr>
        <w:shd w:val="clear" w:color="auto" w:fill="FFFFFF"/>
        <w:jc w:val="both"/>
        <w:rPr>
          <w:sz w:val="24"/>
          <w:szCs w:val="24"/>
        </w:rPr>
      </w:pPr>
      <w:r w:rsidRPr="001A7941">
        <w:rPr>
          <w:sz w:val="24"/>
          <w:szCs w:val="24"/>
        </w:rPr>
        <w:lastRenderedPageBreak/>
        <w:t xml:space="preserve">       Перечень и содержание административных действий, составляющих каждую административную процедуру,  приведен в Приложении 6 к настоящему Административному регламенту.</w:t>
      </w:r>
    </w:p>
    <w:p w:rsidR="001A7941" w:rsidRPr="001A7941" w:rsidRDefault="001A7941" w:rsidP="001A7941">
      <w:pPr>
        <w:shd w:val="clear" w:color="auto" w:fill="FFFFFF"/>
        <w:jc w:val="both"/>
        <w:rPr>
          <w:color w:val="1A1A1A"/>
          <w:sz w:val="24"/>
          <w:szCs w:val="24"/>
        </w:rPr>
      </w:pPr>
    </w:p>
    <w:p w:rsidR="001A7941" w:rsidRPr="001A7941" w:rsidRDefault="001A7941" w:rsidP="001A7941">
      <w:pPr>
        <w:shd w:val="clear" w:color="auto" w:fill="FFFFFF"/>
        <w:jc w:val="center"/>
        <w:rPr>
          <w:sz w:val="24"/>
          <w:szCs w:val="24"/>
        </w:rPr>
      </w:pPr>
      <w:r w:rsidRPr="001A7941">
        <w:rPr>
          <w:sz w:val="24"/>
          <w:szCs w:val="24"/>
          <w:lang w:val="en-US"/>
        </w:rPr>
        <w:t>IV</w:t>
      </w:r>
      <w:r w:rsidRPr="001A7941">
        <w:rPr>
          <w:sz w:val="24"/>
          <w:szCs w:val="24"/>
        </w:rPr>
        <w:t>. Формы контроля за исполнением Административного регламента</w:t>
      </w:r>
    </w:p>
    <w:p w:rsidR="001A7941" w:rsidRPr="001A7941" w:rsidRDefault="001A7941" w:rsidP="001A7941">
      <w:pPr>
        <w:shd w:val="clear" w:color="auto" w:fill="FFFFFF"/>
        <w:jc w:val="center"/>
        <w:rPr>
          <w:sz w:val="24"/>
          <w:szCs w:val="24"/>
        </w:rPr>
      </w:pPr>
    </w:p>
    <w:p w:rsidR="001A7941" w:rsidRPr="001A7941" w:rsidRDefault="001A7941" w:rsidP="001A7941">
      <w:pPr>
        <w:shd w:val="clear" w:color="auto" w:fill="FFFFFF"/>
        <w:jc w:val="center"/>
        <w:rPr>
          <w:sz w:val="24"/>
          <w:szCs w:val="24"/>
        </w:rPr>
      </w:pPr>
      <w:r w:rsidRPr="001A7941">
        <w:rPr>
          <w:sz w:val="24"/>
          <w:szCs w:val="24"/>
        </w:rPr>
        <w:t xml:space="preserve">19. Порядок осуществления текущего </w:t>
      </w:r>
      <w:proofErr w:type="gramStart"/>
      <w:r w:rsidRPr="001A7941">
        <w:rPr>
          <w:sz w:val="24"/>
          <w:szCs w:val="24"/>
        </w:rPr>
        <w:t>контроля за</w:t>
      </w:r>
      <w:proofErr w:type="gramEnd"/>
      <w:r w:rsidRPr="001A7941">
        <w:rPr>
          <w:sz w:val="24"/>
          <w:szCs w:val="24"/>
        </w:rPr>
        <w:t xml:space="preserve"> соблюдением и исполнением ответственными должностными лицами Администрации, Уполномоченного учреждения положений Административного регламента и иных нормативных правовых актов, устанавливающих требования к предоставлению Муниципальной услуги</w:t>
      </w:r>
    </w:p>
    <w:p w:rsidR="001A7941" w:rsidRPr="001A7941" w:rsidRDefault="001A7941" w:rsidP="001A7941">
      <w:pPr>
        <w:shd w:val="clear" w:color="auto" w:fill="FFFFFF"/>
        <w:jc w:val="both"/>
        <w:rPr>
          <w:sz w:val="24"/>
          <w:szCs w:val="24"/>
        </w:rPr>
      </w:pPr>
    </w:p>
    <w:p w:rsidR="001A7941" w:rsidRPr="001A7941" w:rsidRDefault="001A7941" w:rsidP="001A7941">
      <w:pPr>
        <w:shd w:val="clear" w:color="auto" w:fill="FFFFFF"/>
        <w:jc w:val="both"/>
        <w:rPr>
          <w:sz w:val="24"/>
          <w:szCs w:val="24"/>
        </w:rPr>
      </w:pPr>
      <w:r>
        <w:rPr>
          <w:sz w:val="24"/>
          <w:szCs w:val="24"/>
        </w:rPr>
        <w:tab/>
      </w:r>
      <w:r w:rsidRPr="001A7941">
        <w:rPr>
          <w:sz w:val="24"/>
          <w:szCs w:val="24"/>
        </w:rPr>
        <w:t xml:space="preserve"> 19.1. Текущий </w:t>
      </w:r>
      <w:proofErr w:type="gramStart"/>
      <w:r w:rsidRPr="001A7941">
        <w:rPr>
          <w:sz w:val="24"/>
          <w:szCs w:val="24"/>
        </w:rPr>
        <w:t>контроль за</w:t>
      </w:r>
      <w:proofErr w:type="gramEnd"/>
      <w:r w:rsidRPr="001A7941">
        <w:rPr>
          <w:sz w:val="24"/>
          <w:szCs w:val="24"/>
        </w:rPr>
        <w:t xml:space="preserve"> соблюдением и исполнением должностными лицами положений настоящего Административного регламента и иных нормативных правовых актов, устанавливающих требования к предоставлению Муниципальной услуги, осуществляется на постоянной основе Администрацией. </w:t>
      </w:r>
    </w:p>
    <w:p w:rsidR="001A7941" w:rsidRPr="001A7941" w:rsidRDefault="001A7941" w:rsidP="001A7941">
      <w:pPr>
        <w:shd w:val="clear" w:color="auto" w:fill="FFFFFF"/>
        <w:jc w:val="both"/>
        <w:rPr>
          <w:sz w:val="24"/>
          <w:szCs w:val="24"/>
        </w:rPr>
      </w:pPr>
      <w:r>
        <w:rPr>
          <w:sz w:val="24"/>
          <w:szCs w:val="24"/>
        </w:rPr>
        <w:tab/>
      </w:r>
      <w:r w:rsidRPr="001A7941">
        <w:rPr>
          <w:sz w:val="24"/>
          <w:szCs w:val="24"/>
        </w:rPr>
        <w:t>19.2. Для текущего контроля используются сведения служебной корреспонденции, устная и письменная информация специалистов и должностных лиц Уполномоченного органа государственной власти, органа местного самоуправления, организации.</w:t>
      </w:r>
    </w:p>
    <w:p w:rsidR="001A7941" w:rsidRPr="001A7941" w:rsidRDefault="001A7941" w:rsidP="001A7941">
      <w:pPr>
        <w:shd w:val="clear" w:color="auto" w:fill="FFFFFF"/>
        <w:jc w:val="both"/>
        <w:rPr>
          <w:color w:val="1A1A1A"/>
          <w:sz w:val="24"/>
          <w:szCs w:val="24"/>
        </w:rPr>
      </w:pPr>
      <w:r>
        <w:rPr>
          <w:sz w:val="24"/>
          <w:szCs w:val="24"/>
        </w:rPr>
        <w:tab/>
      </w:r>
      <w:r w:rsidRPr="001A7941">
        <w:rPr>
          <w:sz w:val="24"/>
          <w:szCs w:val="24"/>
        </w:rPr>
        <w:t>19.3. Текущий контроль осуществляется путем проведения проверок: решений о предоставлении (об отказе в предоставлении) услуги; выявления и устранения нарушений прав граждан; рассмотрения, принятия решений и подготовки ответов на обращения граждан, содержащие жалобы на решения, действия (бездействие) должностных лиц.</w:t>
      </w:r>
    </w:p>
    <w:p w:rsidR="001A7941" w:rsidRPr="001A7941" w:rsidRDefault="001A7941" w:rsidP="001A7941">
      <w:pPr>
        <w:shd w:val="clear" w:color="auto" w:fill="FFFFFF"/>
        <w:jc w:val="both"/>
        <w:rPr>
          <w:color w:val="1A1A1A"/>
          <w:sz w:val="24"/>
          <w:szCs w:val="24"/>
        </w:rPr>
      </w:pPr>
    </w:p>
    <w:p w:rsidR="001A7941" w:rsidRPr="001A7941" w:rsidRDefault="001A7941" w:rsidP="001A7941">
      <w:pPr>
        <w:shd w:val="clear" w:color="auto" w:fill="FFFFFF"/>
        <w:jc w:val="center"/>
        <w:rPr>
          <w:sz w:val="24"/>
          <w:szCs w:val="24"/>
        </w:rPr>
      </w:pPr>
      <w:r w:rsidRPr="001A7941">
        <w:rPr>
          <w:sz w:val="24"/>
          <w:szCs w:val="24"/>
        </w:rPr>
        <w:t xml:space="preserve">20.  Порядок и периодичность осуществления плановых и внеплановых проверок </w:t>
      </w:r>
    </w:p>
    <w:p w:rsidR="001A7941" w:rsidRPr="001A7941" w:rsidRDefault="001A7941" w:rsidP="001A7941">
      <w:pPr>
        <w:shd w:val="clear" w:color="auto" w:fill="FFFFFF"/>
        <w:jc w:val="center"/>
        <w:rPr>
          <w:sz w:val="24"/>
          <w:szCs w:val="24"/>
        </w:rPr>
      </w:pPr>
      <w:r w:rsidRPr="001A7941">
        <w:rPr>
          <w:sz w:val="24"/>
          <w:szCs w:val="24"/>
        </w:rPr>
        <w:t>полноты и качества предоставления Муниципальной услуги</w:t>
      </w:r>
    </w:p>
    <w:p w:rsidR="001A7941" w:rsidRPr="001A7941" w:rsidRDefault="001A7941" w:rsidP="001A7941">
      <w:pPr>
        <w:shd w:val="clear" w:color="auto" w:fill="FFFFFF"/>
        <w:jc w:val="both"/>
        <w:rPr>
          <w:sz w:val="24"/>
          <w:szCs w:val="24"/>
        </w:rPr>
      </w:pPr>
    </w:p>
    <w:p w:rsidR="001A7941" w:rsidRPr="001A7941" w:rsidRDefault="001A7941" w:rsidP="001A7941">
      <w:pPr>
        <w:shd w:val="clear" w:color="auto" w:fill="FFFFFF"/>
        <w:jc w:val="both"/>
        <w:rPr>
          <w:sz w:val="24"/>
          <w:szCs w:val="24"/>
        </w:rPr>
      </w:pPr>
      <w:r w:rsidRPr="001A7941">
        <w:rPr>
          <w:sz w:val="24"/>
          <w:szCs w:val="24"/>
        </w:rPr>
        <w:t xml:space="preserve"> </w:t>
      </w:r>
      <w:r>
        <w:rPr>
          <w:sz w:val="24"/>
          <w:szCs w:val="24"/>
        </w:rPr>
        <w:tab/>
      </w:r>
      <w:r w:rsidRPr="001A7941">
        <w:rPr>
          <w:sz w:val="24"/>
          <w:szCs w:val="24"/>
        </w:rPr>
        <w:t xml:space="preserve">20.1. </w:t>
      </w:r>
      <w:proofErr w:type="gramStart"/>
      <w:r w:rsidRPr="001A7941">
        <w:rPr>
          <w:sz w:val="24"/>
          <w:szCs w:val="24"/>
        </w:rPr>
        <w:t>Контроль за</w:t>
      </w:r>
      <w:proofErr w:type="gramEnd"/>
      <w:r w:rsidRPr="001A7941">
        <w:rPr>
          <w:sz w:val="24"/>
          <w:szCs w:val="24"/>
        </w:rPr>
        <w:t xml:space="preserve"> полнотой и качеством предоставления услуги включает в себя проведение плановых и внеплановых проверок. Плановые проверки осуществляются на основании годовых планов работы Администрации.</w:t>
      </w:r>
    </w:p>
    <w:p w:rsidR="001A7941" w:rsidRPr="001A7941" w:rsidRDefault="001A7941" w:rsidP="001A7941">
      <w:pPr>
        <w:shd w:val="clear" w:color="auto" w:fill="FFFFFF"/>
        <w:jc w:val="both"/>
        <w:rPr>
          <w:sz w:val="24"/>
          <w:szCs w:val="24"/>
        </w:rPr>
      </w:pPr>
      <w:r>
        <w:rPr>
          <w:sz w:val="24"/>
          <w:szCs w:val="24"/>
        </w:rPr>
        <w:tab/>
      </w:r>
      <w:r w:rsidRPr="001A7941">
        <w:rPr>
          <w:sz w:val="24"/>
          <w:szCs w:val="24"/>
        </w:rPr>
        <w:t xml:space="preserve"> 20.2. При плановой проверке полноты и качества предоставления услуги по контролю подлежат:</w:t>
      </w:r>
    </w:p>
    <w:p w:rsidR="001A7941" w:rsidRPr="001A7941" w:rsidRDefault="001A7941" w:rsidP="001A7941">
      <w:pPr>
        <w:shd w:val="clear" w:color="auto" w:fill="FFFFFF"/>
        <w:jc w:val="both"/>
        <w:rPr>
          <w:sz w:val="24"/>
          <w:szCs w:val="24"/>
        </w:rPr>
      </w:pPr>
      <w:r w:rsidRPr="001A7941">
        <w:rPr>
          <w:sz w:val="24"/>
          <w:szCs w:val="24"/>
        </w:rPr>
        <w:t xml:space="preserve"> а) соблюдение сроков предоставления услуги;</w:t>
      </w:r>
    </w:p>
    <w:p w:rsidR="001A7941" w:rsidRPr="001A7941" w:rsidRDefault="001A7941" w:rsidP="001A7941">
      <w:pPr>
        <w:shd w:val="clear" w:color="auto" w:fill="FFFFFF"/>
        <w:jc w:val="both"/>
        <w:rPr>
          <w:sz w:val="24"/>
          <w:szCs w:val="24"/>
        </w:rPr>
      </w:pPr>
      <w:r w:rsidRPr="001A7941">
        <w:rPr>
          <w:sz w:val="24"/>
          <w:szCs w:val="24"/>
        </w:rPr>
        <w:t xml:space="preserve"> 6) соблюдение положений настоящего Административного регламента; </w:t>
      </w:r>
    </w:p>
    <w:p w:rsidR="001A7941" w:rsidRPr="001A7941" w:rsidRDefault="001A7941" w:rsidP="001A7941">
      <w:pPr>
        <w:shd w:val="clear" w:color="auto" w:fill="FFFFFF"/>
        <w:jc w:val="both"/>
        <w:rPr>
          <w:sz w:val="24"/>
          <w:szCs w:val="24"/>
        </w:rPr>
      </w:pPr>
      <w:r w:rsidRPr="001A7941">
        <w:rPr>
          <w:sz w:val="24"/>
          <w:szCs w:val="24"/>
        </w:rPr>
        <w:t>в) правильность и обоснованность принятого решения об отказе в предоставлении услуги.</w:t>
      </w:r>
    </w:p>
    <w:p w:rsidR="001A7941" w:rsidRPr="001A7941" w:rsidRDefault="001A7941" w:rsidP="001A7941">
      <w:pPr>
        <w:shd w:val="clear" w:color="auto" w:fill="FFFFFF"/>
        <w:jc w:val="both"/>
        <w:rPr>
          <w:sz w:val="24"/>
          <w:szCs w:val="24"/>
        </w:rPr>
      </w:pPr>
      <w:r w:rsidRPr="001A7941">
        <w:rPr>
          <w:sz w:val="24"/>
          <w:szCs w:val="24"/>
        </w:rPr>
        <w:t xml:space="preserve"> 20.3. Основанием для проведения внеплановых проверок являются:</w:t>
      </w:r>
    </w:p>
    <w:p w:rsidR="001A7941" w:rsidRPr="001A7941" w:rsidRDefault="001A7941" w:rsidP="001A7941">
      <w:pPr>
        <w:shd w:val="clear" w:color="auto" w:fill="FFFFFF"/>
        <w:jc w:val="both"/>
        <w:rPr>
          <w:sz w:val="24"/>
          <w:szCs w:val="24"/>
        </w:rPr>
      </w:pPr>
      <w:r w:rsidRPr="001A7941">
        <w:rPr>
          <w:sz w:val="24"/>
          <w:szCs w:val="24"/>
        </w:rPr>
        <w:t xml:space="preserve"> а) получение от государственных органов, органов местного самоуправления информации о предполагаемых или выявленных нарушениях нормативных правовых актов Российской Федерации, нормативных правовых актов Новосибирской области и нормативных правовых актов органов местного самоуправления города </w:t>
      </w:r>
      <w:proofErr w:type="spellStart"/>
      <w:r w:rsidRPr="001A7941">
        <w:rPr>
          <w:sz w:val="24"/>
          <w:szCs w:val="24"/>
        </w:rPr>
        <w:t>Искитима</w:t>
      </w:r>
      <w:proofErr w:type="spellEnd"/>
      <w:r w:rsidRPr="001A7941">
        <w:rPr>
          <w:sz w:val="24"/>
          <w:szCs w:val="24"/>
        </w:rPr>
        <w:t>;</w:t>
      </w:r>
    </w:p>
    <w:p w:rsidR="001A7941" w:rsidRPr="001A7941" w:rsidRDefault="001A7941" w:rsidP="001A7941">
      <w:pPr>
        <w:shd w:val="clear" w:color="auto" w:fill="FFFFFF"/>
        <w:jc w:val="both"/>
        <w:rPr>
          <w:color w:val="1A1A1A"/>
          <w:sz w:val="24"/>
          <w:szCs w:val="24"/>
        </w:rPr>
      </w:pPr>
      <w:r w:rsidRPr="001A7941">
        <w:rPr>
          <w:sz w:val="24"/>
          <w:szCs w:val="24"/>
        </w:rPr>
        <w:t xml:space="preserve"> б) обращения граждан и юридических лиц на нарушения законодательства, в том числе на качество предоставления услуги.</w:t>
      </w:r>
    </w:p>
    <w:p w:rsidR="001A7941" w:rsidRPr="001A7941" w:rsidRDefault="001A7941" w:rsidP="001A7941">
      <w:pPr>
        <w:shd w:val="clear" w:color="auto" w:fill="FFFFFF"/>
        <w:jc w:val="both"/>
        <w:rPr>
          <w:color w:val="1A1A1A"/>
          <w:sz w:val="24"/>
          <w:szCs w:val="24"/>
        </w:rPr>
      </w:pPr>
    </w:p>
    <w:p w:rsidR="001A7941" w:rsidRPr="001A7941" w:rsidRDefault="001A7941" w:rsidP="001A7941">
      <w:pPr>
        <w:shd w:val="clear" w:color="auto" w:fill="FFFFFF"/>
        <w:jc w:val="center"/>
        <w:rPr>
          <w:sz w:val="24"/>
          <w:szCs w:val="24"/>
        </w:rPr>
      </w:pPr>
      <w:r w:rsidRPr="001A7941">
        <w:rPr>
          <w:sz w:val="24"/>
          <w:szCs w:val="24"/>
        </w:rPr>
        <w:t>21. Ответственность должностных лиц Уполномоченного органа, работников МФЦ за решения и действия (бездействие), принимаемые (осуществляемые) в ходе предоставления Муниципальной услуги</w:t>
      </w:r>
    </w:p>
    <w:p w:rsidR="001A7941" w:rsidRPr="001A7941" w:rsidRDefault="001A7941" w:rsidP="001A7941">
      <w:pPr>
        <w:shd w:val="clear" w:color="auto" w:fill="FFFFFF"/>
        <w:jc w:val="both"/>
        <w:rPr>
          <w:sz w:val="24"/>
          <w:szCs w:val="24"/>
        </w:rPr>
      </w:pPr>
    </w:p>
    <w:p w:rsidR="001A7941" w:rsidRPr="001A7941" w:rsidRDefault="001A7941" w:rsidP="001A7941">
      <w:pPr>
        <w:shd w:val="clear" w:color="auto" w:fill="FFFFFF"/>
        <w:jc w:val="both"/>
        <w:rPr>
          <w:sz w:val="24"/>
          <w:szCs w:val="24"/>
        </w:rPr>
      </w:pPr>
      <w:r>
        <w:rPr>
          <w:sz w:val="24"/>
          <w:szCs w:val="24"/>
        </w:rPr>
        <w:tab/>
      </w:r>
      <w:r w:rsidRPr="001A7941">
        <w:rPr>
          <w:sz w:val="24"/>
          <w:szCs w:val="24"/>
        </w:rPr>
        <w:t xml:space="preserve">21.1. По результатам проведенных проверок в случае выявления нарушений, положений настоящего Административного регламента, нормативных правовых актов Новосибирской области и нормативных правовых актов органов местного самоуправления города </w:t>
      </w:r>
      <w:proofErr w:type="spellStart"/>
      <w:r w:rsidRPr="001A7941">
        <w:rPr>
          <w:sz w:val="24"/>
          <w:szCs w:val="24"/>
        </w:rPr>
        <w:t>Искитима</w:t>
      </w:r>
      <w:proofErr w:type="spellEnd"/>
      <w:r w:rsidRPr="001A7941">
        <w:rPr>
          <w:sz w:val="24"/>
          <w:szCs w:val="24"/>
        </w:rPr>
        <w:t xml:space="preserve"> осуществляется привлечение виновных лиц к ответственности в соответствии с законодательством Российской Федерации.</w:t>
      </w:r>
    </w:p>
    <w:p w:rsidR="001A7941" w:rsidRPr="001A7941" w:rsidRDefault="001A7941" w:rsidP="001A7941">
      <w:pPr>
        <w:shd w:val="clear" w:color="auto" w:fill="FFFFFF"/>
        <w:jc w:val="both"/>
        <w:rPr>
          <w:sz w:val="24"/>
          <w:szCs w:val="24"/>
        </w:rPr>
      </w:pPr>
      <w:r>
        <w:rPr>
          <w:sz w:val="24"/>
          <w:szCs w:val="24"/>
        </w:rPr>
        <w:tab/>
      </w:r>
      <w:r w:rsidRPr="001A7941">
        <w:rPr>
          <w:sz w:val="24"/>
          <w:szCs w:val="24"/>
        </w:rPr>
        <w:t xml:space="preserve"> 21.2. Персональная ответственность должностных лиц за правильность и своевременность принятия решения о предоставлении (Об отказе в предоставлении) услуги закрепляется в их должностных инструкциях в соответствии с требованиями законодательства.</w:t>
      </w:r>
    </w:p>
    <w:p w:rsidR="001A7941" w:rsidRPr="001A7941" w:rsidRDefault="001A7941" w:rsidP="001A7941">
      <w:pPr>
        <w:shd w:val="clear" w:color="auto" w:fill="FFFFFF"/>
        <w:jc w:val="both"/>
        <w:rPr>
          <w:sz w:val="24"/>
          <w:szCs w:val="24"/>
        </w:rPr>
      </w:pPr>
      <w:r>
        <w:rPr>
          <w:sz w:val="24"/>
          <w:szCs w:val="24"/>
        </w:rPr>
        <w:lastRenderedPageBreak/>
        <w:tab/>
      </w:r>
      <w:r w:rsidRPr="001A7941">
        <w:rPr>
          <w:sz w:val="24"/>
          <w:szCs w:val="24"/>
        </w:rPr>
        <w:t xml:space="preserve"> 21.3. Положения, характеризующие требования к порядку и формам </w:t>
      </w:r>
      <w:proofErr w:type="gramStart"/>
      <w:r w:rsidRPr="001A7941">
        <w:rPr>
          <w:sz w:val="24"/>
          <w:szCs w:val="24"/>
        </w:rPr>
        <w:t>контроля за</w:t>
      </w:r>
      <w:proofErr w:type="gramEnd"/>
      <w:r w:rsidRPr="001A7941">
        <w:rPr>
          <w:sz w:val="24"/>
          <w:szCs w:val="24"/>
        </w:rPr>
        <w:t xml:space="preserve"> предоставлением Муниципальной услуги, в том числе со стороны граждан, их объединений и организаций:</w:t>
      </w:r>
    </w:p>
    <w:p w:rsidR="001A7941" w:rsidRPr="001A7941" w:rsidRDefault="001A7941" w:rsidP="001A7941">
      <w:pPr>
        <w:shd w:val="clear" w:color="auto" w:fill="FFFFFF"/>
        <w:jc w:val="both"/>
        <w:rPr>
          <w:sz w:val="24"/>
          <w:szCs w:val="24"/>
        </w:rPr>
      </w:pPr>
      <w:r>
        <w:rPr>
          <w:sz w:val="24"/>
          <w:szCs w:val="24"/>
        </w:rPr>
        <w:tab/>
      </w:r>
      <w:r w:rsidRPr="001A7941">
        <w:rPr>
          <w:sz w:val="24"/>
          <w:szCs w:val="24"/>
        </w:rPr>
        <w:t xml:space="preserve"> 21.3.1. Требованиями к порядку и формам текущего </w:t>
      </w:r>
      <w:proofErr w:type="gramStart"/>
      <w:r w:rsidRPr="001A7941">
        <w:rPr>
          <w:sz w:val="24"/>
          <w:szCs w:val="24"/>
        </w:rPr>
        <w:t>контроля за</w:t>
      </w:r>
      <w:proofErr w:type="gramEnd"/>
      <w:r w:rsidRPr="001A7941">
        <w:rPr>
          <w:sz w:val="24"/>
          <w:szCs w:val="24"/>
        </w:rPr>
        <w:t xml:space="preserve"> предоставлением Муниципальной услуги являются:</w:t>
      </w:r>
    </w:p>
    <w:p w:rsidR="001A7941" w:rsidRPr="001A7941" w:rsidRDefault="001A7941" w:rsidP="001A7941">
      <w:pPr>
        <w:shd w:val="clear" w:color="auto" w:fill="FFFFFF"/>
        <w:jc w:val="both"/>
        <w:rPr>
          <w:sz w:val="24"/>
          <w:szCs w:val="24"/>
        </w:rPr>
      </w:pPr>
      <w:r w:rsidRPr="001A7941">
        <w:rPr>
          <w:sz w:val="24"/>
          <w:szCs w:val="24"/>
        </w:rPr>
        <w:t xml:space="preserve"> - независимость; </w:t>
      </w:r>
    </w:p>
    <w:p w:rsidR="001A7941" w:rsidRPr="001A7941" w:rsidRDefault="001A7941" w:rsidP="001A7941">
      <w:pPr>
        <w:shd w:val="clear" w:color="auto" w:fill="FFFFFF"/>
        <w:jc w:val="both"/>
        <w:rPr>
          <w:sz w:val="24"/>
          <w:szCs w:val="24"/>
        </w:rPr>
      </w:pPr>
      <w:r w:rsidRPr="001A7941">
        <w:rPr>
          <w:sz w:val="24"/>
          <w:szCs w:val="24"/>
        </w:rPr>
        <w:t xml:space="preserve">- тщательность. </w:t>
      </w:r>
    </w:p>
    <w:p w:rsidR="001A7941" w:rsidRPr="001A7941" w:rsidRDefault="001A7941" w:rsidP="001A7941">
      <w:pPr>
        <w:shd w:val="clear" w:color="auto" w:fill="FFFFFF"/>
        <w:jc w:val="both"/>
        <w:rPr>
          <w:sz w:val="24"/>
          <w:szCs w:val="24"/>
        </w:rPr>
      </w:pPr>
      <w:r w:rsidRPr="001A7941">
        <w:rPr>
          <w:sz w:val="24"/>
          <w:szCs w:val="24"/>
        </w:rPr>
        <w:t xml:space="preserve"> </w:t>
      </w:r>
      <w:r>
        <w:rPr>
          <w:sz w:val="24"/>
          <w:szCs w:val="24"/>
        </w:rPr>
        <w:tab/>
      </w:r>
      <w:r w:rsidRPr="001A7941">
        <w:rPr>
          <w:sz w:val="24"/>
          <w:szCs w:val="24"/>
        </w:rPr>
        <w:t xml:space="preserve">21.3.1.1. </w:t>
      </w:r>
      <w:proofErr w:type="gramStart"/>
      <w:r w:rsidRPr="001A7941">
        <w:rPr>
          <w:sz w:val="24"/>
          <w:szCs w:val="24"/>
        </w:rPr>
        <w:t>Независимость текущего контроля заключается в том, что должностное лицо Администрации, уполномоченное на его осуществление, не находится в служебной зависимости от должностного лица Уполномоченного органа, участвующего в предоставлении Муниципальной услуги, в том числе не имеет близкого родства или свойства (родители, супруги, дети, братья, сестры, а также братья, сестры, родители, дети супругов и супруги детей) с ним.</w:t>
      </w:r>
      <w:proofErr w:type="gramEnd"/>
    </w:p>
    <w:p w:rsidR="001A7941" w:rsidRPr="001A7941" w:rsidRDefault="001A7941" w:rsidP="001A7941">
      <w:pPr>
        <w:shd w:val="clear" w:color="auto" w:fill="FFFFFF"/>
        <w:jc w:val="both"/>
        <w:rPr>
          <w:sz w:val="24"/>
          <w:szCs w:val="24"/>
        </w:rPr>
      </w:pPr>
      <w:r w:rsidRPr="001A7941">
        <w:rPr>
          <w:sz w:val="24"/>
          <w:szCs w:val="24"/>
        </w:rPr>
        <w:t xml:space="preserve"> Должностные лица, осуществляющие текущий </w:t>
      </w:r>
      <w:proofErr w:type="gramStart"/>
      <w:r w:rsidRPr="001A7941">
        <w:rPr>
          <w:sz w:val="24"/>
          <w:szCs w:val="24"/>
        </w:rPr>
        <w:t>контроль за</w:t>
      </w:r>
      <w:proofErr w:type="gramEnd"/>
      <w:r w:rsidRPr="001A7941">
        <w:rPr>
          <w:sz w:val="24"/>
          <w:szCs w:val="24"/>
        </w:rPr>
        <w:t xml:space="preserve"> предоставлением Муниципальной услуги, обязаны принимать меры по предотвращению конфликта интересов при предоставлении Муниципальной услуги.</w:t>
      </w:r>
    </w:p>
    <w:p w:rsidR="001A7941" w:rsidRPr="001A7941" w:rsidRDefault="001A7941" w:rsidP="001A7941">
      <w:pPr>
        <w:shd w:val="clear" w:color="auto" w:fill="FFFFFF"/>
        <w:jc w:val="both"/>
        <w:rPr>
          <w:sz w:val="24"/>
          <w:szCs w:val="24"/>
        </w:rPr>
      </w:pPr>
      <w:r>
        <w:rPr>
          <w:sz w:val="24"/>
          <w:szCs w:val="24"/>
        </w:rPr>
        <w:tab/>
      </w:r>
      <w:r w:rsidRPr="001A7941">
        <w:rPr>
          <w:sz w:val="24"/>
          <w:szCs w:val="24"/>
        </w:rPr>
        <w:t xml:space="preserve"> 21.3.1.2. Тщательность осуществления текущего </w:t>
      </w:r>
      <w:proofErr w:type="gramStart"/>
      <w:r w:rsidRPr="001A7941">
        <w:rPr>
          <w:sz w:val="24"/>
          <w:szCs w:val="24"/>
        </w:rPr>
        <w:t>контроля за</w:t>
      </w:r>
      <w:proofErr w:type="gramEnd"/>
      <w:r w:rsidRPr="001A7941">
        <w:rPr>
          <w:sz w:val="24"/>
          <w:szCs w:val="24"/>
        </w:rPr>
        <w:t xml:space="preserve"> предоставлением Муниципальной услуги состоит в исполнении уполномоченными лицами обязанностей, предусмотренных настоящим разделом.</w:t>
      </w:r>
    </w:p>
    <w:p w:rsidR="001A7941" w:rsidRPr="001A7941" w:rsidRDefault="001A7941" w:rsidP="001A7941">
      <w:pPr>
        <w:shd w:val="clear" w:color="auto" w:fill="FFFFFF"/>
        <w:jc w:val="both"/>
        <w:rPr>
          <w:sz w:val="24"/>
          <w:szCs w:val="24"/>
        </w:rPr>
      </w:pPr>
      <w:r>
        <w:rPr>
          <w:sz w:val="24"/>
          <w:szCs w:val="24"/>
        </w:rPr>
        <w:tab/>
      </w:r>
      <w:r w:rsidRPr="001A7941">
        <w:rPr>
          <w:sz w:val="24"/>
          <w:szCs w:val="24"/>
        </w:rPr>
        <w:t xml:space="preserve">21.4. Граждане, их объединения и организации имеют право осуществлять </w:t>
      </w:r>
      <w:proofErr w:type="gramStart"/>
      <w:r w:rsidRPr="001A7941">
        <w:rPr>
          <w:sz w:val="24"/>
          <w:szCs w:val="24"/>
        </w:rPr>
        <w:t>контроль за</w:t>
      </w:r>
      <w:proofErr w:type="gramEnd"/>
      <w:r w:rsidRPr="001A7941">
        <w:rPr>
          <w:sz w:val="24"/>
          <w:szCs w:val="24"/>
        </w:rPr>
        <w:t xml:space="preserve"> предоставлением Муниципальной услуги путем получения информации о ходе предоставления Муниципальной услуги, в том числе о сроках завершения административных процедур (действий).</w:t>
      </w:r>
    </w:p>
    <w:p w:rsidR="001A7941" w:rsidRPr="001A7941" w:rsidRDefault="001A7941" w:rsidP="001A7941">
      <w:pPr>
        <w:rPr>
          <w:sz w:val="24"/>
          <w:szCs w:val="24"/>
        </w:rPr>
      </w:pPr>
      <w:r>
        <w:rPr>
          <w:sz w:val="24"/>
          <w:szCs w:val="24"/>
        </w:rPr>
        <w:tab/>
      </w:r>
      <w:r w:rsidRPr="001A7941">
        <w:rPr>
          <w:sz w:val="24"/>
          <w:szCs w:val="24"/>
        </w:rPr>
        <w:t>21.5.Граждане, их объединения и организации также имеют право:</w:t>
      </w:r>
    </w:p>
    <w:p w:rsidR="001A7941" w:rsidRPr="001A7941" w:rsidRDefault="001A7941" w:rsidP="001A7941">
      <w:pPr>
        <w:widowControl w:val="0"/>
        <w:autoSpaceDE w:val="0"/>
        <w:autoSpaceDN w:val="0"/>
        <w:adjustRightInd w:val="0"/>
        <w:ind w:firstLine="720"/>
        <w:jc w:val="both"/>
        <w:rPr>
          <w:sz w:val="24"/>
          <w:szCs w:val="24"/>
        </w:rPr>
      </w:pPr>
      <w:r w:rsidRPr="001A7941">
        <w:rPr>
          <w:sz w:val="24"/>
          <w:szCs w:val="24"/>
        </w:rPr>
        <w:t>-направлять замечания и предложения по улучшению доступности и качества предоставления Муниципальной услуги;</w:t>
      </w:r>
    </w:p>
    <w:p w:rsidR="001A7941" w:rsidRPr="001A7941" w:rsidRDefault="001A7941" w:rsidP="001A7941">
      <w:pPr>
        <w:widowControl w:val="0"/>
        <w:autoSpaceDE w:val="0"/>
        <w:autoSpaceDN w:val="0"/>
        <w:adjustRightInd w:val="0"/>
        <w:ind w:firstLine="720"/>
        <w:jc w:val="both"/>
        <w:rPr>
          <w:sz w:val="24"/>
          <w:szCs w:val="24"/>
        </w:rPr>
      </w:pPr>
      <w:r w:rsidRPr="001A7941">
        <w:rPr>
          <w:sz w:val="24"/>
          <w:szCs w:val="24"/>
        </w:rPr>
        <w:t>-вносить предложения о мерах по устранению нарушений настоящего Административного регламента.</w:t>
      </w:r>
    </w:p>
    <w:p w:rsidR="001A7941" w:rsidRPr="001A7941" w:rsidRDefault="001A7941" w:rsidP="001A7941">
      <w:pPr>
        <w:shd w:val="clear" w:color="auto" w:fill="FFFFFF"/>
        <w:jc w:val="both"/>
        <w:rPr>
          <w:color w:val="1A1A1A"/>
          <w:sz w:val="24"/>
          <w:szCs w:val="24"/>
        </w:rPr>
      </w:pPr>
      <w:r>
        <w:rPr>
          <w:sz w:val="24"/>
          <w:szCs w:val="24"/>
        </w:rPr>
        <w:tab/>
      </w:r>
      <w:r w:rsidRPr="001A7941">
        <w:rPr>
          <w:sz w:val="24"/>
          <w:szCs w:val="24"/>
        </w:rPr>
        <w:t xml:space="preserve">21.6. </w:t>
      </w:r>
      <w:proofErr w:type="gramStart"/>
      <w:r w:rsidRPr="001A7941">
        <w:rPr>
          <w:sz w:val="24"/>
          <w:szCs w:val="24"/>
        </w:rPr>
        <w:t>Контроль за</w:t>
      </w:r>
      <w:proofErr w:type="gramEnd"/>
      <w:r w:rsidRPr="001A7941">
        <w:rPr>
          <w:sz w:val="24"/>
          <w:szCs w:val="24"/>
        </w:rPr>
        <w:t xml:space="preserve"> предоставлением Муниципальной услуги, в том числе со стороны граждан их объединений и организаций, осуществляется посредством открытости деятельности Уполномоченного  органа при предоставлении Муниципальной услуги, получения полной, актуальной и достоверной информации о порядке предоставления Муниципальной услуги и возможности досудебного рассмотрения обращений (жалоб) в процессе получения Муниципальной услуги.</w:t>
      </w:r>
    </w:p>
    <w:p w:rsidR="001A7941" w:rsidRPr="001A7941" w:rsidRDefault="001A7941" w:rsidP="001A7941">
      <w:pPr>
        <w:shd w:val="clear" w:color="auto" w:fill="FFFFFF"/>
        <w:jc w:val="both"/>
        <w:rPr>
          <w:color w:val="1A1A1A"/>
          <w:sz w:val="24"/>
          <w:szCs w:val="24"/>
        </w:rPr>
      </w:pPr>
    </w:p>
    <w:p w:rsidR="001A7941" w:rsidRPr="001A7941" w:rsidRDefault="001A7941" w:rsidP="001A7941">
      <w:pPr>
        <w:pStyle w:val="1"/>
        <w:rPr>
          <w:b w:val="0"/>
          <w:szCs w:val="24"/>
        </w:rPr>
      </w:pPr>
      <w:bookmarkStart w:id="16" w:name="sub_132"/>
      <w:r w:rsidRPr="001A7941">
        <w:rPr>
          <w:b w:val="0"/>
          <w:szCs w:val="24"/>
        </w:rPr>
        <w:t>V. Досудебный (внесудебный) порядок обжалования решений и действий (бездействия) органа, предоставляющего муниципальную услугу, многофункционального центра, организаций, указанных в части 1.1 статьи 16 Федерального закона № 210-ФЗ от 27.07.2010 г.,</w:t>
      </w:r>
    </w:p>
    <w:p w:rsidR="001A7941" w:rsidRPr="001A7941" w:rsidRDefault="001A7941" w:rsidP="001A7941">
      <w:pPr>
        <w:pStyle w:val="1"/>
        <w:rPr>
          <w:b w:val="0"/>
          <w:szCs w:val="24"/>
        </w:rPr>
      </w:pPr>
      <w:r w:rsidRPr="001A7941">
        <w:rPr>
          <w:b w:val="0"/>
          <w:szCs w:val="24"/>
        </w:rPr>
        <w:t> а также их должностных лиц, работников</w:t>
      </w:r>
    </w:p>
    <w:p w:rsidR="001A7941" w:rsidRPr="001A7941" w:rsidRDefault="001A7941" w:rsidP="001A7941">
      <w:pPr>
        <w:rPr>
          <w:sz w:val="24"/>
          <w:szCs w:val="24"/>
        </w:rPr>
      </w:pPr>
    </w:p>
    <w:p w:rsidR="001A7941" w:rsidRPr="001A7941" w:rsidRDefault="001A7941" w:rsidP="001A7941">
      <w:pPr>
        <w:jc w:val="center"/>
        <w:rPr>
          <w:bCs/>
          <w:sz w:val="24"/>
          <w:szCs w:val="24"/>
        </w:rPr>
      </w:pPr>
      <w:r w:rsidRPr="001A7941">
        <w:rPr>
          <w:bCs/>
          <w:color w:val="1A1A1A"/>
          <w:sz w:val="24"/>
          <w:szCs w:val="24"/>
          <w:shd w:val="clear" w:color="auto" w:fill="FFFFFF"/>
        </w:rPr>
        <w:t>22. Право Заявителя на обжалование</w:t>
      </w:r>
    </w:p>
    <w:bookmarkEnd w:id="16"/>
    <w:p w:rsidR="001A7941" w:rsidRPr="001A7941" w:rsidRDefault="001A7941" w:rsidP="001A7941">
      <w:pPr>
        <w:jc w:val="center"/>
        <w:rPr>
          <w:bCs/>
          <w:sz w:val="24"/>
          <w:szCs w:val="24"/>
        </w:rPr>
      </w:pPr>
    </w:p>
    <w:p w:rsidR="001A7941" w:rsidRPr="001A7941" w:rsidRDefault="001A7941" w:rsidP="001A7941">
      <w:pPr>
        <w:jc w:val="both"/>
        <w:rPr>
          <w:sz w:val="24"/>
          <w:szCs w:val="24"/>
        </w:rPr>
      </w:pPr>
      <w:bookmarkStart w:id="17" w:name="sub_133"/>
      <w:r>
        <w:rPr>
          <w:sz w:val="24"/>
          <w:szCs w:val="24"/>
        </w:rPr>
        <w:tab/>
      </w:r>
      <w:r w:rsidRPr="001A7941">
        <w:rPr>
          <w:sz w:val="24"/>
          <w:szCs w:val="24"/>
        </w:rPr>
        <w:t>22.1. Заявитель может обратиться с жалобой, в том числе в следующих случаях:</w:t>
      </w:r>
    </w:p>
    <w:p w:rsidR="001A7941" w:rsidRPr="001A7941" w:rsidRDefault="001A7941" w:rsidP="001A7941">
      <w:pPr>
        <w:jc w:val="both"/>
        <w:rPr>
          <w:sz w:val="24"/>
          <w:szCs w:val="24"/>
        </w:rPr>
      </w:pPr>
      <w:bookmarkStart w:id="18" w:name="sub_134"/>
      <w:bookmarkEnd w:id="17"/>
      <w:r w:rsidRPr="001A7941">
        <w:rPr>
          <w:sz w:val="24"/>
          <w:szCs w:val="24"/>
        </w:rPr>
        <w:t>1) нарушение срока регистрации запроса о предоставлении Муниципальной услуги</w:t>
      </w:r>
      <w:bookmarkEnd w:id="18"/>
      <w:r w:rsidRPr="001A7941">
        <w:rPr>
          <w:sz w:val="24"/>
          <w:szCs w:val="24"/>
        </w:rPr>
        <w:t xml:space="preserve">, запроса, указанного в </w:t>
      </w:r>
      <w:hyperlink r:id="rId29" w:history="1">
        <w:r w:rsidRPr="001A7941">
          <w:rPr>
            <w:rStyle w:val="ae"/>
            <w:b w:val="0"/>
            <w:sz w:val="24"/>
            <w:szCs w:val="24"/>
          </w:rPr>
          <w:t>статье 15.1</w:t>
        </w:r>
      </w:hyperlink>
      <w:r w:rsidRPr="001A7941">
        <w:rPr>
          <w:sz w:val="24"/>
          <w:szCs w:val="24"/>
        </w:rPr>
        <w:t xml:space="preserve"> Федерального закона № 210-ФЗ;</w:t>
      </w:r>
    </w:p>
    <w:p w:rsidR="001A7941" w:rsidRPr="001A7941" w:rsidRDefault="001A7941" w:rsidP="001A7941">
      <w:pPr>
        <w:jc w:val="both"/>
        <w:rPr>
          <w:sz w:val="24"/>
          <w:szCs w:val="24"/>
        </w:rPr>
      </w:pPr>
      <w:bookmarkStart w:id="19" w:name="sub_135"/>
      <w:r w:rsidRPr="001A7941">
        <w:rPr>
          <w:sz w:val="24"/>
          <w:szCs w:val="24"/>
        </w:rPr>
        <w:t xml:space="preserve">2) нарушение срока предоставления Муниципальной услуги. В указанном случае досудебное (внесудебное) обжалование Заявителем решений и действий (бездействия) многофункционального центра, работника многофункционального центра возможно в случае, если на многофункциональный центр, решения и действия (бездействие) которого обжалуются, возложена функция по предоставлению муниципальной услуги в полном объеме в порядке, определенном </w:t>
      </w:r>
      <w:hyperlink r:id="rId30" w:history="1">
        <w:r w:rsidRPr="001A7941">
          <w:rPr>
            <w:rStyle w:val="ae"/>
            <w:b w:val="0"/>
            <w:sz w:val="24"/>
            <w:szCs w:val="24"/>
          </w:rPr>
          <w:t>частью 1.3 статьи 16</w:t>
        </w:r>
      </w:hyperlink>
      <w:r w:rsidRPr="001A7941">
        <w:rPr>
          <w:sz w:val="24"/>
          <w:szCs w:val="24"/>
        </w:rPr>
        <w:t xml:space="preserve"> Федерального закона № 210-ФЗ;</w:t>
      </w:r>
    </w:p>
    <w:p w:rsidR="001A7941" w:rsidRPr="001A7941" w:rsidRDefault="001A7941" w:rsidP="001A7941">
      <w:pPr>
        <w:jc w:val="both"/>
        <w:rPr>
          <w:sz w:val="24"/>
          <w:szCs w:val="24"/>
        </w:rPr>
      </w:pPr>
      <w:bookmarkStart w:id="20" w:name="sub_136"/>
      <w:bookmarkEnd w:id="19"/>
      <w:r w:rsidRPr="001A7941">
        <w:rPr>
          <w:sz w:val="24"/>
          <w:szCs w:val="24"/>
        </w:rPr>
        <w:t xml:space="preserve">3) требование у Заявителя документов или информации либо осуществления действий, представление или осуществление которых не предусмотрено нормативными правовыми </w:t>
      </w:r>
      <w:r w:rsidRPr="001A7941">
        <w:rPr>
          <w:sz w:val="24"/>
          <w:szCs w:val="24"/>
        </w:rPr>
        <w:lastRenderedPageBreak/>
        <w:t>актами Российской Федерации, нормативными правовыми актами Новосибирской области, муниципальными правовыми актами для предоставления Муниципальной услуги;</w:t>
      </w:r>
    </w:p>
    <w:p w:rsidR="001A7941" w:rsidRPr="001A7941" w:rsidRDefault="001A7941" w:rsidP="001A7941">
      <w:pPr>
        <w:jc w:val="both"/>
        <w:rPr>
          <w:sz w:val="24"/>
          <w:szCs w:val="24"/>
        </w:rPr>
      </w:pPr>
      <w:bookmarkStart w:id="21" w:name="sub_137"/>
      <w:bookmarkEnd w:id="20"/>
      <w:r w:rsidRPr="001A7941">
        <w:rPr>
          <w:sz w:val="24"/>
          <w:szCs w:val="24"/>
        </w:rPr>
        <w:t>4) отказ в приеме документов, предоставление которых предусмотрено нормативными правовыми актами Российской Федерации, нормативными правовыми актами Новосибирской области, муниципальными правовыми актами для предоставления Муниципальной услуги, у Заявителя;</w:t>
      </w:r>
    </w:p>
    <w:p w:rsidR="001A7941" w:rsidRPr="001A7941" w:rsidRDefault="001A7941" w:rsidP="001A7941">
      <w:pPr>
        <w:jc w:val="both"/>
        <w:rPr>
          <w:sz w:val="24"/>
          <w:szCs w:val="24"/>
        </w:rPr>
      </w:pPr>
      <w:bookmarkStart w:id="22" w:name="sub_138"/>
      <w:bookmarkEnd w:id="21"/>
      <w:proofErr w:type="gramStart"/>
      <w:r w:rsidRPr="001A7941">
        <w:rPr>
          <w:sz w:val="24"/>
          <w:szCs w:val="24"/>
        </w:rPr>
        <w:t>5) отказ в предоставлении Муниципальной услуги, если основания отказа не предусмотрены федеральными законами и принятыми в соответствии с ними иными нормативными правовыми актами Российской Федерации, законами и иными нормативными правовыми актами Новосибирской области, муниципальными правовыми актами.</w:t>
      </w:r>
      <w:proofErr w:type="gramEnd"/>
      <w:r w:rsidRPr="001A7941">
        <w:rPr>
          <w:sz w:val="24"/>
          <w:szCs w:val="24"/>
        </w:rPr>
        <w:t xml:space="preserve"> В указанном случае досудебное (внесудебное) обжалование заявителем решений и действий (бездействия) многофункционального центра, работника многофункционального центра возможно в случае, если на многофункциональный центр, решения и действия (бездействие) которого обжалуются, возложена функция по предоставлению Муниципальной услуги в полном объеме в порядке, определенном </w:t>
      </w:r>
      <w:hyperlink r:id="rId31" w:history="1">
        <w:r w:rsidRPr="001A7941">
          <w:rPr>
            <w:rStyle w:val="ae"/>
            <w:b w:val="0"/>
            <w:sz w:val="24"/>
            <w:szCs w:val="24"/>
          </w:rPr>
          <w:t>частью 1.3 статьи 16</w:t>
        </w:r>
      </w:hyperlink>
      <w:r w:rsidRPr="001A7941">
        <w:rPr>
          <w:sz w:val="24"/>
          <w:szCs w:val="24"/>
        </w:rPr>
        <w:t xml:space="preserve"> Федерального закона № 210-ФЗ;</w:t>
      </w:r>
    </w:p>
    <w:p w:rsidR="001A7941" w:rsidRPr="001A7941" w:rsidRDefault="001A7941" w:rsidP="001A7941">
      <w:pPr>
        <w:jc w:val="both"/>
        <w:rPr>
          <w:sz w:val="24"/>
          <w:szCs w:val="24"/>
        </w:rPr>
      </w:pPr>
      <w:bookmarkStart w:id="23" w:name="sub_139"/>
      <w:bookmarkEnd w:id="22"/>
      <w:r w:rsidRPr="001A7941">
        <w:rPr>
          <w:sz w:val="24"/>
          <w:szCs w:val="24"/>
        </w:rPr>
        <w:t>6) затребование с Заявителя при предоставлении Муниципальной услуги платы, не предусмотренной нормативными правовыми актами Российской Федерации, нормативными правовыми актами Новосибирской области, муниципальными правовыми актами;</w:t>
      </w:r>
    </w:p>
    <w:p w:rsidR="001A7941" w:rsidRPr="001A7941" w:rsidRDefault="001A7941" w:rsidP="001A7941">
      <w:pPr>
        <w:jc w:val="both"/>
        <w:rPr>
          <w:sz w:val="24"/>
          <w:szCs w:val="24"/>
        </w:rPr>
      </w:pPr>
      <w:bookmarkStart w:id="24" w:name="sub_140"/>
      <w:bookmarkEnd w:id="23"/>
      <w:proofErr w:type="gramStart"/>
      <w:r w:rsidRPr="001A7941">
        <w:rPr>
          <w:sz w:val="24"/>
          <w:szCs w:val="24"/>
        </w:rPr>
        <w:t xml:space="preserve">7) отказ уполномоченного лица, предоставляющего Муниципальную услугу, многофункционального центра, работника многофункционального центра, организаций, предусмотренных </w:t>
      </w:r>
      <w:hyperlink r:id="rId32" w:history="1">
        <w:r w:rsidRPr="001A7941">
          <w:rPr>
            <w:rStyle w:val="ae"/>
            <w:b w:val="0"/>
            <w:sz w:val="24"/>
            <w:szCs w:val="24"/>
          </w:rPr>
          <w:t>частью 1.1 статьи 16</w:t>
        </w:r>
      </w:hyperlink>
      <w:r w:rsidRPr="001A7941">
        <w:rPr>
          <w:sz w:val="24"/>
          <w:szCs w:val="24"/>
        </w:rPr>
        <w:t xml:space="preserve"> Федерального закона № 210-ФЗ, или их работников в исправлении допущенных ими опечаток и ошибок, в выданных в результате предоставления муниципальной услуги, документах либо нарушение установленного срока таких исправлений.</w:t>
      </w:r>
      <w:proofErr w:type="gramEnd"/>
      <w:r w:rsidRPr="001A7941">
        <w:rPr>
          <w:sz w:val="24"/>
          <w:szCs w:val="24"/>
        </w:rPr>
        <w:t xml:space="preserve"> В указанном случае досудебное (внесудебное) обжалование заявителем решений и действий (бездействия) многофункционального центра, работника многофункционального центра возможно в случае, если на многофункциональный центр, решения и действия (бездействие) которого обжалуются, возложена функция по предоставлению муниципальной услуги в полном объеме в порядке, определенном </w:t>
      </w:r>
      <w:hyperlink r:id="rId33" w:history="1">
        <w:r w:rsidRPr="001A7941">
          <w:rPr>
            <w:rStyle w:val="ae"/>
            <w:b w:val="0"/>
            <w:sz w:val="24"/>
            <w:szCs w:val="24"/>
          </w:rPr>
          <w:t>частью 1.3 статьи 16</w:t>
        </w:r>
      </w:hyperlink>
      <w:r w:rsidRPr="001A7941">
        <w:rPr>
          <w:sz w:val="24"/>
          <w:szCs w:val="24"/>
        </w:rPr>
        <w:t xml:space="preserve"> Федерального закона № 210-ФЗ;</w:t>
      </w:r>
    </w:p>
    <w:p w:rsidR="001A7941" w:rsidRPr="001A7941" w:rsidRDefault="001A7941" w:rsidP="001A7941">
      <w:pPr>
        <w:jc w:val="both"/>
        <w:rPr>
          <w:sz w:val="24"/>
          <w:szCs w:val="24"/>
        </w:rPr>
      </w:pPr>
      <w:bookmarkStart w:id="25" w:name="sub_141"/>
      <w:bookmarkEnd w:id="24"/>
      <w:r w:rsidRPr="001A7941">
        <w:rPr>
          <w:sz w:val="24"/>
          <w:szCs w:val="24"/>
        </w:rPr>
        <w:t>8) нарушение срока или порядка выдачи документов по результатам предоставления Муниципальной услуги;</w:t>
      </w:r>
    </w:p>
    <w:p w:rsidR="001A7941" w:rsidRPr="001A7941" w:rsidRDefault="001A7941" w:rsidP="001A7941">
      <w:pPr>
        <w:jc w:val="both"/>
        <w:rPr>
          <w:sz w:val="24"/>
          <w:szCs w:val="24"/>
        </w:rPr>
      </w:pPr>
      <w:bookmarkStart w:id="26" w:name="sub_142"/>
      <w:bookmarkEnd w:id="25"/>
      <w:proofErr w:type="gramStart"/>
      <w:r w:rsidRPr="001A7941">
        <w:rPr>
          <w:sz w:val="24"/>
          <w:szCs w:val="24"/>
        </w:rPr>
        <w:t>9) приостановление предоставления Муниципальной услуги, если основания приостановления не предусмотрены федеральными законами и принятыми в соответствии с ними иными нормативными правовыми актами Российской Федерации, законами и иными нормативными правовыми актами Новосибирской области, муниципальными правовыми актами.</w:t>
      </w:r>
      <w:proofErr w:type="gramEnd"/>
      <w:r w:rsidRPr="001A7941">
        <w:rPr>
          <w:sz w:val="24"/>
          <w:szCs w:val="24"/>
        </w:rPr>
        <w:t xml:space="preserve"> В указанном случае досудебное (внесудебное) обжалование заявителем решений и действий (бездействия) многофункционального центра, работника многофункционального центра возможно в случае, если на многофункциональный центр, решения и действия (бездействие) которого обжалуются, возложена функция по предоставлению Муниципальной услуги в полном объеме в порядке, определенном </w:t>
      </w:r>
      <w:hyperlink r:id="rId34" w:history="1">
        <w:r w:rsidRPr="001A7941">
          <w:rPr>
            <w:rStyle w:val="ae"/>
            <w:b w:val="0"/>
            <w:sz w:val="24"/>
            <w:szCs w:val="24"/>
          </w:rPr>
          <w:t>частью 1.3 статьи 16</w:t>
        </w:r>
      </w:hyperlink>
      <w:r w:rsidRPr="001A7941">
        <w:rPr>
          <w:sz w:val="24"/>
          <w:szCs w:val="24"/>
        </w:rPr>
        <w:t xml:space="preserve"> Федерального закона № 210-ФЗ;</w:t>
      </w:r>
    </w:p>
    <w:p w:rsidR="001A7941" w:rsidRPr="001A7941" w:rsidRDefault="001A7941" w:rsidP="001A7941">
      <w:pPr>
        <w:jc w:val="both"/>
        <w:rPr>
          <w:sz w:val="24"/>
          <w:szCs w:val="24"/>
        </w:rPr>
      </w:pPr>
      <w:bookmarkStart w:id="27" w:name="sub_143"/>
      <w:bookmarkEnd w:id="26"/>
      <w:r w:rsidRPr="001A7941">
        <w:rPr>
          <w:sz w:val="24"/>
          <w:szCs w:val="24"/>
        </w:rPr>
        <w:t xml:space="preserve">10) требование у Заявителя при предоставлении Муниципальной услуги документов или информации, отсутствие и (или) недостоверность которых не указывались при первоначальном отказе в приеме документов, необходимых для предоставления Муниципальной услуги, либо в предоставлении Муниципальной услуги, за исключением случаев, предусмотренных </w:t>
      </w:r>
      <w:hyperlink r:id="rId35" w:history="1">
        <w:r w:rsidRPr="001A7941">
          <w:rPr>
            <w:rStyle w:val="ae"/>
            <w:b w:val="0"/>
            <w:sz w:val="24"/>
            <w:szCs w:val="24"/>
          </w:rPr>
          <w:t>пунктом 4 части 1 статьи 7</w:t>
        </w:r>
      </w:hyperlink>
      <w:r w:rsidRPr="001A7941">
        <w:rPr>
          <w:sz w:val="24"/>
          <w:szCs w:val="24"/>
        </w:rPr>
        <w:t xml:space="preserve"> Федерального закона № 210-ФЗ. В указанном случае досудебное (внесудебное) обжалование Заявителем решений и действий (бездействия) многофункционального центра, работника многофункционального центра возможно в случае, если на многофункциональный центр, решения и действия (бездействие) которого обжалуются, возложена функция по предоставлению Муниципальной услуги в полном объеме в порядке, определенном </w:t>
      </w:r>
      <w:hyperlink r:id="rId36" w:history="1">
        <w:r w:rsidRPr="001A7941">
          <w:rPr>
            <w:rStyle w:val="ae"/>
            <w:b w:val="0"/>
            <w:sz w:val="24"/>
            <w:szCs w:val="24"/>
          </w:rPr>
          <w:t>частью 1.3 статьи 16</w:t>
        </w:r>
      </w:hyperlink>
      <w:r w:rsidRPr="001A7941">
        <w:rPr>
          <w:sz w:val="24"/>
          <w:szCs w:val="24"/>
        </w:rPr>
        <w:t xml:space="preserve"> Федерального закона № 210-ФЗ.</w:t>
      </w:r>
    </w:p>
    <w:p w:rsidR="001A7941" w:rsidRPr="001A7941" w:rsidRDefault="001A7941" w:rsidP="001A7941">
      <w:pPr>
        <w:jc w:val="both"/>
        <w:rPr>
          <w:sz w:val="24"/>
          <w:szCs w:val="24"/>
        </w:rPr>
      </w:pPr>
      <w:bookmarkStart w:id="28" w:name="sub_144"/>
      <w:bookmarkEnd w:id="27"/>
      <w:r>
        <w:rPr>
          <w:sz w:val="24"/>
          <w:szCs w:val="24"/>
        </w:rPr>
        <w:tab/>
      </w:r>
      <w:r w:rsidRPr="001A7941">
        <w:rPr>
          <w:sz w:val="24"/>
          <w:szCs w:val="24"/>
        </w:rPr>
        <w:t>22.2 Общие требования к порядку подачи и рассмотрения жалобы.</w:t>
      </w:r>
    </w:p>
    <w:p w:rsidR="001A7941" w:rsidRPr="001A7941" w:rsidRDefault="001A7941" w:rsidP="001A7941">
      <w:pPr>
        <w:jc w:val="both"/>
        <w:rPr>
          <w:sz w:val="24"/>
          <w:szCs w:val="24"/>
        </w:rPr>
      </w:pPr>
      <w:bookmarkStart w:id="29" w:name="sub_145"/>
      <w:bookmarkEnd w:id="28"/>
      <w:r>
        <w:rPr>
          <w:sz w:val="24"/>
          <w:szCs w:val="24"/>
        </w:rPr>
        <w:tab/>
      </w:r>
      <w:r w:rsidRPr="001A7941">
        <w:rPr>
          <w:sz w:val="24"/>
          <w:szCs w:val="24"/>
        </w:rPr>
        <w:t xml:space="preserve">22.2.1. </w:t>
      </w:r>
      <w:proofErr w:type="gramStart"/>
      <w:r w:rsidRPr="001A7941">
        <w:rPr>
          <w:sz w:val="24"/>
          <w:szCs w:val="24"/>
        </w:rPr>
        <w:t xml:space="preserve">Жалоба подается в письменной форме на бумажном носителе, в электронной форме в администрацию г. </w:t>
      </w:r>
      <w:proofErr w:type="spellStart"/>
      <w:r w:rsidRPr="001A7941">
        <w:rPr>
          <w:sz w:val="24"/>
          <w:szCs w:val="24"/>
        </w:rPr>
        <w:t>Искитима</w:t>
      </w:r>
      <w:proofErr w:type="spellEnd"/>
      <w:r w:rsidRPr="001A7941">
        <w:rPr>
          <w:sz w:val="24"/>
          <w:szCs w:val="24"/>
        </w:rPr>
        <w:t xml:space="preserve">, руководителю МКУ «Управление ЖКХ», </w:t>
      </w:r>
      <w:r w:rsidRPr="001A7941">
        <w:rPr>
          <w:sz w:val="24"/>
          <w:szCs w:val="24"/>
        </w:rPr>
        <w:lastRenderedPageBreak/>
        <w:t xml:space="preserve">многофункциональный центр либо в соответствующий орган государственной власти (орган местного самоуправления) публично-правового образования, являющийся учредителем многофункционального центра (далее - учредитель многофункционального центра), а также в организации, предусмотренные </w:t>
      </w:r>
      <w:hyperlink r:id="rId37" w:history="1">
        <w:r w:rsidRPr="001A7941">
          <w:rPr>
            <w:rStyle w:val="ae"/>
            <w:b w:val="0"/>
            <w:sz w:val="24"/>
            <w:szCs w:val="24"/>
          </w:rPr>
          <w:t>частью 1.1 статьи 16</w:t>
        </w:r>
      </w:hyperlink>
      <w:r w:rsidRPr="001A7941">
        <w:rPr>
          <w:sz w:val="24"/>
          <w:szCs w:val="24"/>
        </w:rPr>
        <w:t xml:space="preserve"> Федерального закона № 210-ФЗ от 27.07.2010 г. Жалобы на решения и действия</w:t>
      </w:r>
      <w:proofErr w:type="gramEnd"/>
      <w:r w:rsidRPr="001A7941">
        <w:rPr>
          <w:sz w:val="24"/>
          <w:szCs w:val="24"/>
        </w:rPr>
        <w:t xml:space="preserve"> (бездействие) Главы города </w:t>
      </w:r>
      <w:proofErr w:type="spellStart"/>
      <w:r w:rsidRPr="001A7941">
        <w:rPr>
          <w:sz w:val="24"/>
          <w:szCs w:val="24"/>
        </w:rPr>
        <w:t>Искитима</w:t>
      </w:r>
      <w:proofErr w:type="spellEnd"/>
      <w:r w:rsidRPr="001A7941">
        <w:rPr>
          <w:sz w:val="24"/>
          <w:szCs w:val="24"/>
        </w:rPr>
        <w:t xml:space="preserve">, должностных лиц администрации, МКУ «Управление ЖКХ» подаются Главе города </w:t>
      </w:r>
      <w:proofErr w:type="spellStart"/>
      <w:r w:rsidRPr="001A7941">
        <w:rPr>
          <w:sz w:val="24"/>
          <w:szCs w:val="24"/>
        </w:rPr>
        <w:t>Искитима</w:t>
      </w:r>
      <w:proofErr w:type="spellEnd"/>
      <w:r w:rsidRPr="001A7941">
        <w:rPr>
          <w:sz w:val="24"/>
          <w:szCs w:val="24"/>
        </w:rPr>
        <w:t xml:space="preserve">. Жалобы на решения и действия (бездействие) работника многофункционального центра подаются руководителю этого многофункционального центра. Жалобы на решения и действия (бездействие) многофункционального центра подаются учредителю многофункционального центра или должностному лицу, уполномоченному нормативным правовым актом субъекта Российской Федерации. Жалобы на решения и действия (бездействие) работников организаций, предусмотренных </w:t>
      </w:r>
      <w:hyperlink r:id="rId38" w:history="1">
        <w:r w:rsidRPr="001A7941">
          <w:rPr>
            <w:rStyle w:val="ae"/>
            <w:b w:val="0"/>
            <w:sz w:val="24"/>
            <w:szCs w:val="24"/>
          </w:rPr>
          <w:t>частью 1.1 статьи 16</w:t>
        </w:r>
      </w:hyperlink>
      <w:r w:rsidRPr="001A7941">
        <w:rPr>
          <w:sz w:val="24"/>
          <w:szCs w:val="24"/>
        </w:rPr>
        <w:t xml:space="preserve"> Федерального закона № 210-ФЗ, подаются руководителям этих организаций.</w:t>
      </w:r>
    </w:p>
    <w:p w:rsidR="001A7941" w:rsidRPr="001A7941" w:rsidRDefault="001A7941" w:rsidP="001A7941">
      <w:pPr>
        <w:jc w:val="both"/>
        <w:rPr>
          <w:sz w:val="24"/>
          <w:szCs w:val="24"/>
        </w:rPr>
      </w:pPr>
      <w:bookmarkStart w:id="30" w:name="sub_146"/>
      <w:bookmarkEnd w:id="29"/>
      <w:r>
        <w:rPr>
          <w:sz w:val="24"/>
          <w:szCs w:val="24"/>
        </w:rPr>
        <w:tab/>
      </w:r>
      <w:r w:rsidRPr="001A7941">
        <w:rPr>
          <w:sz w:val="24"/>
          <w:szCs w:val="24"/>
        </w:rPr>
        <w:t xml:space="preserve">22.2.2. Жалоба может быть направлена по почте, через многофункциональный центр, с использованием информационно-телекоммуникационной сети "Интернет", </w:t>
      </w:r>
      <w:hyperlink r:id="rId39" w:history="1">
        <w:r w:rsidRPr="001A7941">
          <w:rPr>
            <w:rStyle w:val="ae"/>
            <w:b w:val="0"/>
            <w:sz w:val="24"/>
            <w:szCs w:val="24"/>
          </w:rPr>
          <w:t>официального сайта</w:t>
        </w:r>
      </w:hyperlink>
      <w:r w:rsidRPr="001A7941">
        <w:rPr>
          <w:sz w:val="24"/>
          <w:szCs w:val="24"/>
        </w:rPr>
        <w:t xml:space="preserve"> администрации, МКУ «Управление ЖКХ», </w:t>
      </w:r>
      <w:hyperlink r:id="rId40" w:history="1">
        <w:r w:rsidRPr="001A7941">
          <w:rPr>
            <w:rStyle w:val="ae"/>
            <w:b w:val="0"/>
            <w:sz w:val="24"/>
            <w:szCs w:val="24"/>
          </w:rPr>
          <w:t>единого портала</w:t>
        </w:r>
      </w:hyperlink>
      <w:r w:rsidRPr="001A7941">
        <w:rPr>
          <w:sz w:val="24"/>
          <w:szCs w:val="24"/>
        </w:rPr>
        <w:t xml:space="preserve"> государственных и муниципальных услуг либо </w:t>
      </w:r>
      <w:hyperlink r:id="rId41" w:history="1">
        <w:r w:rsidRPr="001A7941">
          <w:rPr>
            <w:rStyle w:val="ae"/>
            <w:b w:val="0"/>
            <w:sz w:val="24"/>
            <w:szCs w:val="24"/>
          </w:rPr>
          <w:t>регионального портала</w:t>
        </w:r>
      </w:hyperlink>
      <w:r w:rsidRPr="001A7941">
        <w:rPr>
          <w:sz w:val="24"/>
          <w:szCs w:val="24"/>
        </w:rPr>
        <w:t xml:space="preserve"> государственных и муниципальных услуг, а также может быть принята при личном приеме заявителя. Жалоба на решения и действия (бездействие) многофункционального центра, работника многофункционального центра может быть направлена по почте, с использованием информационно-телекоммуникационной сети "Интернет", официального сайта многофункционального центра, единого портала государственных и муниципальных услуг либо регионального портала государственных и муниципальных услуг, а также может быть принята при личном приеме заявителя. Жалоба на решения и действия (бездействие) организаций, предусмотренных </w:t>
      </w:r>
      <w:hyperlink r:id="rId42" w:history="1">
        <w:r w:rsidRPr="001A7941">
          <w:rPr>
            <w:rStyle w:val="ae"/>
            <w:b w:val="0"/>
            <w:sz w:val="24"/>
            <w:szCs w:val="24"/>
          </w:rPr>
          <w:t>частью 1.1 статьи 16</w:t>
        </w:r>
      </w:hyperlink>
      <w:r w:rsidRPr="001A7941">
        <w:rPr>
          <w:sz w:val="24"/>
          <w:szCs w:val="24"/>
        </w:rPr>
        <w:t xml:space="preserve">  Федерального закона № 210-ФЗ</w:t>
      </w:r>
      <w:proofErr w:type="gramStart"/>
      <w:r w:rsidRPr="001A7941">
        <w:rPr>
          <w:sz w:val="24"/>
          <w:szCs w:val="24"/>
        </w:rPr>
        <w:t xml:space="preserve"> ,</w:t>
      </w:r>
      <w:proofErr w:type="gramEnd"/>
      <w:r w:rsidRPr="001A7941">
        <w:rPr>
          <w:sz w:val="24"/>
          <w:szCs w:val="24"/>
        </w:rPr>
        <w:t xml:space="preserve"> а также их работников может быть направлена по почте, с использованием информационно-телекоммуникационной сети "Интернет", официальных сайтов этих организаций, единого портала государственных и муниципальных услуг либо регионального портала государственных и муниципальных услуг, а также может быть принята при личном приеме заявителя.</w:t>
      </w:r>
    </w:p>
    <w:p w:rsidR="001A7941" w:rsidRPr="001A7941" w:rsidRDefault="001A7941" w:rsidP="001A7941">
      <w:pPr>
        <w:jc w:val="both"/>
        <w:rPr>
          <w:sz w:val="24"/>
          <w:szCs w:val="24"/>
        </w:rPr>
      </w:pPr>
      <w:bookmarkStart w:id="31" w:name="sub_147"/>
      <w:bookmarkEnd w:id="30"/>
      <w:r>
        <w:rPr>
          <w:sz w:val="24"/>
          <w:szCs w:val="24"/>
        </w:rPr>
        <w:tab/>
      </w:r>
      <w:r w:rsidRPr="001A7941">
        <w:rPr>
          <w:sz w:val="24"/>
          <w:szCs w:val="24"/>
        </w:rPr>
        <w:t>22.2.3. Жалоба должна содержать:</w:t>
      </w:r>
    </w:p>
    <w:p w:rsidR="001A7941" w:rsidRPr="001A7941" w:rsidRDefault="001A7941" w:rsidP="001A7941">
      <w:pPr>
        <w:jc w:val="both"/>
        <w:rPr>
          <w:sz w:val="24"/>
          <w:szCs w:val="24"/>
        </w:rPr>
      </w:pPr>
      <w:bookmarkStart w:id="32" w:name="sub_148"/>
      <w:bookmarkEnd w:id="31"/>
      <w:proofErr w:type="gramStart"/>
      <w:r w:rsidRPr="001A7941">
        <w:rPr>
          <w:sz w:val="24"/>
          <w:szCs w:val="24"/>
        </w:rPr>
        <w:t xml:space="preserve">1) наименование органа, предоставляющего Муниципальную услугу, его должностного лица, многофункционального центра, его руководителя и (или) работника, организаций, предусмотренных </w:t>
      </w:r>
      <w:hyperlink r:id="rId43" w:history="1">
        <w:r w:rsidRPr="001A7941">
          <w:rPr>
            <w:rStyle w:val="ae"/>
            <w:b w:val="0"/>
            <w:sz w:val="24"/>
            <w:szCs w:val="24"/>
          </w:rPr>
          <w:t>частью 1.1 статьи 16</w:t>
        </w:r>
      </w:hyperlink>
      <w:r w:rsidRPr="001A7941">
        <w:rPr>
          <w:sz w:val="24"/>
          <w:szCs w:val="24"/>
        </w:rPr>
        <w:t xml:space="preserve"> Федерального закона № 210-ФЗ, их руководителей и (или) работников, решения и действия (бездействие) которых обжалуются;</w:t>
      </w:r>
      <w:proofErr w:type="gramEnd"/>
    </w:p>
    <w:p w:rsidR="001A7941" w:rsidRPr="001A7941" w:rsidRDefault="001A7941" w:rsidP="001A7941">
      <w:pPr>
        <w:jc w:val="both"/>
        <w:rPr>
          <w:sz w:val="24"/>
          <w:szCs w:val="24"/>
        </w:rPr>
      </w:pPr>
      <w:bookmarkStart w:id="33" w:name="sub_149"/>
      <w:bookmarkEnd w:id="32"/>
      <w:proofErr w:type="gramStart"/>
      <w:r w:rsidRPr="001A7941">
        <w:rPr>
          <w:sz w:val="24"/>
          <w:szCs w:val="24"/>
        </w:rPr>
        <w:t>2) фамилию, имя, отчество (последнее - при наличии), сведения о месте жительства Заявителя - физического лица либо наименование, сведения о месте нахождения Заявителя - юридического лица, а также номер (номера) контактного телефона, адрес (адреса) электронной почты (при наличии) и почтовый адрес, по которым должен быть направлен ответ Заявителю;</w:t>
      </w:r>
      <w:proofErr w:type="gramEnd"/>
    </w:p>
    <w:p w:rsidR="001A7941" w:rsidRPr="001A7941" w:rsidRDefault="001A7941" w:rsidP="001A7941">
      <w:pPr>
        <w:jc w:val="both"/>
        <w:rPr>
          <w:sz w:val="24"/>
          <w:szCs w:val="24"/>
        </w:rPr>
      </w:pPr>
      <w:bookmarkStart w:id="34" w:name="sub_150"/>
      <w:bookmarkEnd w:id="33"/>
      <w:r w:rsidRPr="001A7941">
        <w:rPr>
          <w:sz w:val="24"/>
          <w:szCs w:val="24"/>
        </w:rPr>
        <w:t xml:space="preserve">3) сведения об обжалуемых решениях и действиях (бездействии) Уполномоченного органа, его должностного лица, многофункционального центра, работника многофункционального центра, организаций, предусмотренных </w:t>
      </w:r>
      <w:hyperlink r:id="rId44" w:history="1">
        <w:r w:rsidRPr="001A7941">
          <w:rPr>
            <w:rStyle w:val="ae"/>
            <w:b w:val="0"/>
            <w:sz w:val="24"/>
            <w:szCs w:val="24"/>
          </w:rPr>
          <w:t>частью 1.1 статьи 16</w:t>
        </w:r>
      </w:hyperlink>
      <w:r w:rsidRPr="001A7941">
        <w:rPr>
          <w:sz w:val="24"/>
          <w:szCs w:val="24"/>
        </w:rPr>
        <w:t xml:space="preserve"> Федерального закона № 210-ФЗ, их работников;</w:t>
      </w:r>
    </w:p>
    <w:p w:rsidR="001A7941" w:rsidRPr="001A7941" w:rsidRDefault="001A7941" w:rsidP="001A7941">
      <w:pPr>
        <w:jc w:val="both"/>
        <w:rPr>
          <w:sz w:val="24"/>
          <w:szCs w:val="24"/>
        </w:rPr>
      </w:pPr>
      <w:bookmarkStart w:id="35" w:name="sub_151"/>
      <w:bookmarkEnd w:id="34"/>
      <w:r w:rsidRPr="001A7941">
        <w:rPr>
          <w:sz w:val="24"/>
          <w:szCs w:val="24"/>
        </w:rPr>
        <w:t xml:space="preserve">4) доводы, на основании которых заявитель не согласен с решением и действием (бездействием) Уполномоченного органа, его должностного лица, многофункционального центра, работника многофункционального центра, организаций, предусмотренных </w:t>
      </w:r>
      <w:hyperlink r:id="rId45" w:history="1">
        <w:r w:rsidRPr="001A7941">
          <w:rPr>
            <w:rStyle w:val="ae"/>
            <w:b w:val="0"/>
            <w:sz w:val="24"/>
            <w:szCs w:val="24"/>
          </w:rPr>
          <w:t>частью 1.1 статьи 16</w:t>
        </w:r>
      </w:hyperlink>
      <w:r w:rsidRPr="001A7941">
        <w:rPr>
          <w:sz w:val="24"/>
          <w:szCs w:val="24"/>
        </w:rPr>
        <w:t xml:space="preserve"> Федерального закона № 210-ФЗ, их работников. Заявителем могут быть представлены документы (при наличии), подтверждающие доводы Заявителя, либо их копии.</w:t>
      </w:r>
    </w:p>
    <w:p w:rsidR="001A7941" w:rsidRPr="001A7941" w:rsidRDefault="001A7941" w:rsidP="001A7941">
      <w:pPr>
        <w:jc w:val="both"/>
        <w:rPr>
          <w:sz w:val="24"/>
          <w:szCs w:val="24"/>
        </w:rPr>
      </w:pPr>
      <w:bookmarkStart w:id="36" w:name="sub_152"/>
      <w:bookmarkEnd w:id="35"/>
      <w:r>
        <w:rPr>
          <w:sz w:val="24"/>
          <w:szCs w:val="24"/>
        </w:rPr>
        <w:tab/>
      </w:r>
      <w:r w:rsidRPr="001A7941">
        <w:rPr>
          <w:sz w:val="24"/>
          <w:szCs w:val="24"/>
        </w:rPr>
        <w:t xml:space="preserve">22.2.4. </w:t>
      </w:r>
      <w:proofErr w:type="gramStart"/>
      <w:r w:rsidRPr="001A7941">
        <w:rPr>
          <w:sz w:val="24"/>
          <w:szCs w:val="24"/>
        </w:rPr>
        <w:t xml:space="preserve">Жалоба, поступившая в администрацию, МКУ «Управление ХКХ» многофункциональный центр, учредителю многофункционального центра, в организации, предусмотренные </w:t>
      </w:r>
      <w:hyperlink r:id="rId46" w:history="1">
        <w:r w:rsidRPr="001A7941">
          <w:rPr>
            <w:rStyle w:val="ae"/>
            <w:b w:val="0"/>
            <w:sz w:val="24"/>
            <w:szCs w:val="24"/>
          </w:rPr>
          <w:t>частью 1.1 статьи 16</w:t>
        </w:r>
      </w:hyperlink>
      <w:r w:rsidRPr="001A7941">
        <w:rPr>
          <w:sz w:val="24"/>
          <w:szCs w:val="24"/>
        </w:rPr>
        <w:t xml:space="preserve"> Федерального закона № 210-ФЗ, либо вышестоящий орган (при его наличии), подлежит рассмотрению в течение пятнадцати рабочих дней со дня ее регистрации, а в случае обжалования отказа МКУ «Управление ЖКХ», многофункционального центра, организаций, предусмотренных </w:t>
      </w:r>
      <w:hyperlink r:id="rId47" w:history="1">
        <w:r w:rsidRPr="001A7941">
          <w:rPr>
            <w:rStyle w:val="ae"/>
            <w:b w:val="0"/>
            <w:sz w:val="24"/>
            <w:szCs w:val="24"/>
          </w:rPr>
          <w:t>частью 1.1 статьи 16</w:t>
        </w:r>
      </w:hyperlink>
      <w:r w:rsidRPr="001A7941">
        <w:rPr>
          <w:sz w:val="24"/>
          <w:szCs w:val="24"/>
        </w:rPr>
        <w:t xml:space="preserve"> </w:t>
      </w:r>
      <w:r w:rsidRPr="001A7941">
        <w:rPr>
          <w:sz w:val="24"/>
          <w:szCs w:val="24"/>
        </w:rPr>
        <w:lastRenderedPageBreak/>
        <w:t>Федерального закона № 210-ФЗ, в приеме</w:t>
      </w:r>
      <w:proofErr w:type="gramEnd"/>
      <w:r w:rsidRPr="001A7941">
        <w:rPr>
          <w:sz w:val="24"/>
          <w:szCs w:val="24"/>
        </w:rPr>
        <w:t xml:space="preserve"> документов у Заявителя либо в исправлении допущенных опечаток и ошибок или в случае обжалования нарушения установленного срока таких исправлений - в течение пяти рабочих дней со дня ее регистрации.</w:t>
      </w:r>
    </w:p>
    <w:p w:rsidR="001A7941" w:rsidRPr="001A7941" w:rsidRDefault="001A7941" w:rsidP="001A7941">
      <w:pPr>
        <w:jc w:val="both"/>
        <w:rPr>
          <w:sz w:val="24"/>
          <w:szCs w:val="24"/>
        </w:rPr>
      </w:pPr>
      <w:bookmarkStart w:id="37" w:name="sub_153"/>
      <w:bookmarkEnd w:id="36"/>
      <w:r>
        <w:rPr>
          <w:sz w:val="24"/>
          <w:szCs w:val="24"/>
        </w:rPr>
        <w:tab/>
      </w:r>
      <w:r w:rsidRPr="001A7941">
        <w:rPr>
          <w:sz w:val="24"/>
          <w:szCs w:val="24"/>
        </w:rPr>
        <w:t>22.2.5. По результатам рассмотрения жалобы принимается одно из следующих решений:</w:t>
      </w:r>
    </w:p>
    <w:p w:rsidR="001A7941" w:rsidRPr="001A7941" w:rsidRDefault="001A7941" w:rsidP="001A7941">
      <w:pPr>
        <w:jc w:val="both"/>
        <w:rPr>
          <w:sz w:val="24"/>
          <w:szCs w:val="24"/>
        </w:rPr>
      </w:pPr>
      <w:bookmarkStart w:id="38" w:name="sub_154"/>
      <w:bookmarkEnd w:id="37"/>
      <w:proofErr w:type="gramStart"/>
      <w:r w:rsidRPr="001A7941">
        <w:rPr>
          <w:sz w:val="24"/>
          <w:szCs w:val="24"/>
        </w:rPr>
        <w:t>1) жалоба удовлетворяется, в том числе в форме отмены принятого решения, исправления допущенных опечаток и ошибок в выданных в результате предоставления Муниципальной услуги документах, возврата заявителю денежных средств, взимание которых не предусмотрено нормативными правовыми актами Российской Федерации, нормативными правовыми актами Новосибирской области, муниципальными правовыми актами;</w:t>
      </w:r>
      <w:proofErr w:type="gramEnd"/>
    </w:p>
    <w:p w:rsidR="001A7941" w:rsidRPr="001A7941" w:rsidRDefault="001A7941" w:rsidP="001A7941">
      <w:pPr>
        <w:jc w:val="both"/>
        <w:rPr>
          <w:sz w:val="24"/>
          <w:szCs w:val="24"/>
        </w:rPr>
      </w:pPr>
      <w:bookmarkStart w:id="39" w:name="sub_155"/>
      <w:bookmarkEnd w:id="38"/>
      <w:r w:rsidRPr="001A7941">
        <w:rPr>
          <w:sz w:val="24"/>
          <w:szCs w:val="24"/>
        </w:rPr>
        <w:t>2) в удовлетворении жалобы отказывается.</w:t>
      </w:r>
    </w:p>
    <w:p w:rsidR="001A7941" w:rsidRPr="001A7941" w:rsidRDefault="001A7941" w:rsidP="001A7941">
      <w:pPr>
        <w:jc w:val="both"/>
        <w:rPr>
          <w:sz w:val="24"/>
          <w:szCs w:val="24"/>
        </w:rPr>
      </w:pPr>
      <w:bookmarkStart w:id="40" w:name="sub_156"/>
      <w:bookmarkEnd w:id="39"/>
      <w:r>
        <w:rPr>
          <w:sz w:val="24"/>
          <w:szCs w:val="24"/>
        </w:rPr>
        <w:tab/>
      </w:r>
      <w:r w:rsidRPr="001A7941">
        <w:rPr>
          <w:sz w:val="24"/>
          <w:szCs w:val="24"/>
        </w:rPr>
        <w:t>22.2.6. Не позднее дня, следующего за днем принятия решения, Заявителю в письменной форме и по желанию заявителя в электронной форме направляется мотивированный ответ о результатах рассмотрения жалобы.</w:t>
      </w:r>
    </w:p>
    <w:p w:rsidR="001A7941" w:rsidRPr="001A7941" w:rsidRDefault="001A7941" w:rsidP="001A7941">
      <w:pPr>
        <w:jc w:val="both"/>
        <w:rPr>
          <w:sz w:val="24"/>
          <w:szCs w:val="24"/>
        </w:rPr>
      </w:pPr>
      <w:bookmarkStart w:id="41" w:name="sub_157"/>
      <w:bookmarkEnd w:id="40"/>
      <w:r>
        <w:rPr>
          <w:sz w:val="24"/>
          <w:szCs w:val="24"/>
        </w:rPr>
        <w:tab/>
      </w:r>
      <w:r w:rsidRPr="001A7941">
        <w:rPr>
          <w:sz w:val="24"/>
          <w:szCs w:val="24"/>
        </w:rPr>
        <w:t xml:space="preserve">22.2.7. В случае признания жалобы подлежащей удовлетворению в ответе Заявителю, дается информация о действиях, осуществляемых МКУ «Управление ЖКХ», многофункциональным центром либо организацией, предусмотренной </w:t>
      </w:r>
      <w:hyperlink r:id="rId48" w:history="1">
        <w:r w:rsidRPr="001A7941">
          <w:rPr>
            <w:rStyle w:val="ae"/>
            <w:b w:val="0"/>
            <w:sz w:val="24"/>
            <w:szCs w:val="24"/>
          </w:rPr>
          <w:t>частью 1.1 статьи 16</w:t>
        </w:r>
      </w:hyperlink>
      <w:r w:rsidRPr="001A7941">
        <w:rPr>
          <w:sz w:val="24"/>
          <w:szCs w:val="24"/>
        </w:rPr>
        <w:t xml:space="preserve"> Федерального закона № 210-ФЗ, в целях незамедлительного устранения выявленных нарушений при оказании Муниципальной услуги, а также приносятся извинения за доставленные </w:t>
      </w:r>
      <w:proofErr w:type="gramStart"/>
      <w:r w:rsidRPr="001A7941">
        <w:rPr>
          <w:sz w:val="24"/>
          <w:szCs w:val="24"/>
        </w:rPr>
        <w:t>неудобства</w:t>
      </w:r>
      <w:proofErr w:type="gramEnd"/>
      <w:r w:rsidRPr="001A7941">
        <w:rPr>
          <w:sz w:val="24"/>
          <w:szCs w:val="24"/>
        </w:rPr>
        <w:t xml:space="preserve"> и указывается информация о дальнейших действиях, которые необходимо совершить заявителю в целях получения Муниципальной услуги.</w:t>
      </w:r>
    </w:p>
    <w:p w:rsidR="001A7941" w:rsidRPr="001A7941" w:rsidRDefault="001A7941" w:rsidP="001A7941">
      <w:pPr>
        <w:jc w:val="both"/>
        <w:rPr>
          <w:sz w:val="24"/>
          <w:szCs w:val="24"/>
        </w:rPr>
      </w:pPr>
      <w:bookmarkStart w:id="42" w:name="sub_158"/>
      <w:bookmarkEnd w:id="41"/>
      <w:r>
        <w:rPr>
          <w:sz w:val="24"/>
          <w:szCs w:val="24"/>
        </w:rPr>
        <w:tab/>
      </w:r>
      <w:r w:rsidRPr="001A7941">
        <w:rPr>
          <w:sz w:val="24"/>
          <w:szCs w:val="24"/>
        </w:rPr>
        <w:t>22.2.8. В случае признания жалобы, не подлежащей удовлетворению, в ответе Заявителю даются аргументированные разъяснения о причинах принятого решения, а также информация о порядке обжалования принятого решения.</w:t>
      </w:r>
    </w:p>
    <w:p w:rsidR="001A7941" w:rsidRPr="001A7941" w:rsidRDefault="001A7941" w:rsidP="001A7941">
      <w:pPr>
        <w:jc w:val="both"/>
        <w:rPr>
          <w:sz w:val="24"/>
          <w:szCs w:val="24"/>
        </w:rPr>
      </w:pPr>
      <w:bookmarkStart w:id="43" w:name="sub_159"/>
      <w:bookmarkEnd w:id="42"/>
      <w:r>
        <w:rPr>
          <w:sz w:val="24"/>
          <w:szCs w:val="24"/>
        </w:rPr>
        <w:tab/>
      </w:r>
      <w:r w:rsidRPr="001A7941">
        <w:rPr>
          <w:sz w:val="24"/>
          <w:szCs w:val="24"/>
        </w:rPr>
        <w:t xml:space="preserve">22.2.9. В случае установления в ходе или по результатам </w:t>
      </w:r>
      <w:proofErr w:type="gramStart"/>
      <w:r w:rsidRPr="001A7941">
        <w:rPr>
          <w:sz w:val="24"/>
          <w:szCs w:val="24"/>
        </w:rPr>
        <w:t>рассмотрения жалобы признаков состава административного правонарушения</w:t>
      </w:r>
      <w:proofErr w:type="gramEnd"/>
      <w:r w:rsidRPr="001A7941">
        <w:rPr>
          <w:sz w:val="24"/>
          <w:szCs w:val="24"/>
        </w:rPr>
        <w:t xml:space="preserve"> или преступления должностное лицо, работник, наделенные полномочиями по рассмотрению жалоб в соответствии с </w:t>
      </w:r>
      <w:hyperlink r:id="rId49" w:history="1">
        <w:r w:rsidRPr="001A7941">
          <w:rPr>
            <w:rStyle w:val="ae"/>
            <w:b w:val="0"/>
            <w:sz w:val="24"/>
            <w:szCs w:val="24"/>
          </w:rPr>
          <w:t>частью 1</w:t>
        </w:r>
      </w:hyperlink>
      <w:r w:rsidRPr="001A7941">
        <w:rPr>
          <w:sz w:val="24"/>
          <w:szCs w:val="24"/>
        </w:rPr>
        <w:t xml:space="preserve"> настоящей статьи, незамедлительно направляют имеющиеся материалы в органы прокуратуры.</w:t>
      </w:r>
      <w:bookmarkEnd w:id="43"/>
    </w:p>
    <w:p w:rsidR="001A7941" w:rsidRPr="001A7941" w:rsidRDefault="001A7941" w:rsidP="001A7941">
      <w:pPr>
        <w:jc w:val="both"/>
        <w:rPr>
          <w:sz w:val="24"/>
          <w:szCs w:val="24"/>
        </w:rPr>
      </w:pPr>
      <w:bookmarkStart w:id="44" w:name="sub_160"/>
      <w:r>
        <w:rPr>
          <w:sz w:val="24"/>
          <w:szCs w:val="24"/>
        </w:rPr>
        <w:tab/>
      </w:r>
      <w:r w:rsidRPr="001A7941">
        <w:rPr>
          <w:sz w:val="24"/>
          <w:szCs w:val="24"/>
        </w:rPr>
        <w:t xml:space="preserve">22.3. Способы информирования заявителей о порядке подачи и рассмотрения жалобы, в том числе с использованием </w:t>
      </w:r>
      <w:hyperlink r:id="rId50" w:history="1">
        <w:r w:rsidRPr="001A7941">
          <w:rPr>
            <w:rStyle w:val="ae"/>
            <w:b w:val="0"/>
            <w:sz w:val="24"/>
            <w:szCs w:val="24"/>
          </w:rPr>
          <w:t>Единого портала</w:t>
        </w:r>
      </w:hyperlink>
      <w:r w:rsidRPr="001A7941">
        <w:rPr>
          <w:sz w:val="24"/>
          <w:szCs w:val="24"/>
        </w:rPr>
        <w:t xml:space="preserve"> государственных и муниципальных услуг (функций)</w:t>
      </w:r>
    </w:p>
    <w:bookmarkEnd w:id="44"/>
    <w:p w:rsidR="001A7941" w:rsidRPr="001A7941" w:rsidRDefault="001A7941" w:rsidP="001A7941">
      <w:pPr>
        <w:jc w:val="both"/>
        <w:rPr>
          <w:sz w:val="24"/>
          <w:szCs w:val="24"/>
        </w:rPr>
      </w:pPr>
      <w:r w:rsidRPr="001A7941">
        <w:rPr>
          <w:sz w:val="24"/>
          <w:szCs w:val="24"/>
        </w:rPr>
        <w:t xml:space="preserve">Информация о порядке подачи и рассмотрения жалобы размещается на информационных стендах в местах предоставления муниципальной услуги, на сайте МКУ «Управление ЖКХ», </w:t>
      </w:r>
      <w:hyperlink r:id="rId51" w:history="1">
        <w:r w:rsidRPr="001A7941">
          <w:rPr>
            <w:rStyle w:val="ae"/>
            <w:b w:val="0"/>
            <w:sz w:val="24"/>
            <w:szCs w:val="24"/>
          </w:rPr>
          <w:t>ЕПГУ</w:t>
        </w:r>
      </w:hyperlink>
      <w:r w:rsidRPr="001A7941">
        <w:rPr>
          <w:sz w:val="24"/>
          <w:szCs w:val="24"/>
        </w:rPr>
        <w:t>, а также предоставляется в устной форме по телефону и (или) на личном приеме либо в письменной форме почтовым отправлением по адресу, указанному заявителем (представителем).</w:t>
      </w:r>
    </w:p>
    <w:p w:rsidR="001A7941" w:rsidRPr="001A7941" w:rsidRDefault="001A7941" w:rsidP="001A7941">
      <w:pPr>
        <w:jc w:val="both"/>
        <w:rPr>
          <w:sz w:val="24"/>
          <w:szCs w:val="24"/>
        </w:rPr>
      </w:pPr>
      <w:bookmarkStart w:id="45" w:name="sub_161"/>
      <w:r>
        <w:rPr>
          <w:sz w:val="24"/>
          <w:szCs w:val="24"/>
        </w:rPr>
        <w:tab/>
      </w:r>
      <w:r w:rsidRPr="001A7941">
        <w:rPr>
          <w:sz w:val="24"/>
          <w:szCs w:val="24"/>
        </w:rPr>
        <w:t xml:space="preserve">2.4. </w:t>
      </w:r>
      <w:bookmarkEnd w:id="45"/>
      <w:r w:rsidRPr="001A7941">
        <w:rPr>
          <w:sz w:val="24"/>
          <w:szCs w:val="24"/>
        </w:rPr>
        <w:t>Порядок досудебного (внесудебного) обжалования решений и действий (бездействия) МКУ «Управление ЖКХ», а также его работников регулируется:</w:t>
      </w:r>
    </w:p>
    <w:p w:rsidR="001A7941" w:rsidRPr="001A7941" w:rsidRDefault="001A7941" w:rsidP="001A7941">
      <w:pPr>
        <w:jc w:val="both"/>
        <w:rPr>
          <w:sz w:val="24"/>
          <w:szCs w:val="24"/>
        </w:rPr>
      </w:pPr>
      <w:r w:rsidRPr="001A7941">
        <w:rPr>
          <w:sz w:val="24"/>
          <w:szCs w:val="24"/>
        </w:rPr>
        <w:t xml:space="preserve">- </w:t>
      </w:r>
      <w:hyperlink r:id="rId52" w:history="1">
        <w:r w:rsidRPr="001A7941">
          <w:rPr>
            <w:rStyle w:val="ae"/>
            <w:b w:val="0"/>
            <w:sz w:val="24"/>
            <w:szCs w:val="24"/>
          </w:rPr>
          <w:t>Федеральным законом</w:t>
        </w:r>
      </w:hyperlink>
      <w:r w:rsidRPr="001A7941">
        <w:rPr>
          <w:sz w:val="24"/>
          <w:szCs w:val="24"/>
        </w:rPr>
        <w:t xml:space="preserve"> от 27 июля 2010 г. № 210-ФЗ "Об организации предоставления государственных и муниципальных услуг";</w:t>
      </w:r>
    </w:p>
    <w:p w:rsidR="001A7941" w:rsidRPr="001A7941" w:rsidRDefault="001A7941" w:rsidP="001A7941">
      <w:pPr>
        <w:jc w:val="both"/>
        <w:rPr>
          <w:sz w:val="24"/>
          <w:szCs w:val="24"/>
        </w:rPr>
      </w:pPr>
      <w:r w:rsidRPr="001A7941">
        <w:rPr>
          <w:sz w:val="24"/>
          <w:szCs w:val="24"/>
        </w:rPr>
        <w:t xml:space="preserve">- </w:t>
      </w:r>
      <w:hyperlink r:id="rId53" w:history="1">
        <w:r w:rsidRPr="001A7941">
          <w:rPr>
            <w:rStyle w:val="ae"/>
            <w:b w:val="0"/>
            <w:sz w:val="24"/>
            <w:szCs w:val="24"/>
          </w:rPr>
          <w:t>Постановлением</w:t>
        </w:r>
      </w:hyperlink>
      <w:r w:rsidRPr="001A7941">
        <w:rPr>
          <w:sz w:val="24"/>
          <w:szCs w:val="24"/>
        </w:rPr>
        <w:t xml:space="preserve"> Правительства Российской Федерации от 20 ноября 2012 года № 1198 "О федеральной государственной информационной системе, обеспечивающей процесс досудебного (внесудебного) обжалования решений и действий (бездействия), совершенных при предоставлении государственных и муниципальных услуг".</w:t>
      </w:r>
    </w:p>
    <w:p w:rsidR="001A7941" w:rsidRPr="001A7941" w:rsidRDefault="001A7941" w:rsidP="001A7941">
      <w:pPr>
        <w:shd w:val="clear" w:color="auto" w:fill="FFFFFF"/>
        <w:jc w:val="both"/>
        <w:rPr>
          <w:color w:val="1A1A1A"/>
          <w:sz w:val="24"/>
          <w:szCs w:val="24"/>
        </w:rPr>
      </w:pPr>
    </w:p>
    <w:p w:rsidR="001A7941" w:rsidRPr="001A7941" w:rsidRDefault="001A7941" w:rsidP="001A7941">
      <w:pPr>
        <w:shd w:val="clear" w:color="auto" w:fill="FFFFFF"/>
        <w:jc w:val="both"/>
        <w:rPr>
          <w:color w:val="1A1A1A"/>
          <w:sz w:val="24"/>
          <w:szCs w:val="24"/>
        </w:rPr>
      </w:pPr>
    </w:p>
    <w:p w:rsidR="001A7941" w:rsidRPr="001A7941" w:rsidRDefault="001A7941" w:rsidP="001A7941">
      <w:pPr>
        <w:shd w:val="clear" w:color="auto" w:fill="FFFFFF"/>
        <w:jc w:val="both"/>
        <w:rPr>
          <w:color w:val="1A1A1A"/>
          <w:sz w:val="24"/>
          <w:szCs w:val="24"/>
        </w:rPr>
      </w:pPr>
    </w:p>
    <w:p w:rsidR="001A7941" w:rsidRPr="001A7941" w:rsidRDefault="001A7941" w:rsidP="001A7941">
      <w:pPr>
        <w:shd w:val="clear" w:color="auto" w:fill="FFFFFF"/>
        <w:jc w:val="both"/>
        <w:rPr>
          <w:color w:val="1A1A1A"/>
          <w:sz w:val="24"/>
          <w:szCs w:val="24"/>
        </w:rPr>
      </w:pPr>
    </w:p>
    <w:p w:rsidR="001A7941" w:rsidRPr="001A7941" w:rsidRDefault="001A7941" w:rsidP="001A7941">
      <w:pPr>
        <w:shd w:val="clear" w:color="auto" w:fill="FFFFFF"/>
        <w:jc w:val="both"/>
        <w:rPr>
          <w:color w:val="1A1A1A"/>
          <w:sz w:val="24"/>
          <w:szCs w:val="24"/>
        </w:rPr>
      </w:pPr>
    </w:p>
    <w:p w:rsidR="001A7941" w:rsidRPr="001A7941" w:rsidRDefault="001A7941" w:rsidP="001A7941">
      <w:pPr>
        <w:shd w:val="clear" w:color="auto" w:fill="FFFFFF"/>
        <w:jc w:val="both"/>
        <w:rPr>
          <w:color w:val="1A1A1A"/>
          <w:sz w:val="24"/>
          <w:szCs w:val="24"/>
        </w:rPr>
      </w:pPr>
    </w:p>
    <w:p w:rsidR="001A7941" w:rsidRPr="001A7941" w:rsidRDefault="001A7941" w:rsidP="001A7941">
      <w:pPr>
        <w:shd w:val="clear" w:color="auto" w:fill="FFFFFF"/>
        <w:jc w:val="both"/>
        <w:rPr>
          <w:color w:val="1A1A1A"/>
          <w:sz w:val="24"/>
          <w:szCs w:val="24"/>
        </w:rPr>
      </w:pPr>
    </w:p>
    <w:p w:rsidR="001A7941" w:rsidRPr="001A7941" w:rsidRDefault="001A7941" w:rsidP="001A7941">
      <w:pPr>
        <w:shd w:val="clear" w:color="auto" w:fill="FFFFFF"/>
        <w:jc w:val="right"/>
        <w:rPr>
          <w:color w:val="1A1A1A"/>
          <w:sz w:val="24"/>
          <w:szCs w:val="24"/>
        </w:rPr>
      </w:pPr>
    </w:p>
    <w:p w:rsidR="001A7941" w:rsidRPr="001A7941" w:rsidRDefault="001A7941" w:rsidP="001A7941">
      <w:pPr>
        <w:shd w:val="clear" w:color="auto" w:fill="FFFFFF"/>
        <w:jc w:val="right"/>
        <w:rPr>
          <w:color w:val="1A1A1A"/>
          <w:sz w:val="24"/>
          <w:szCs w:val="24"/>
        </w:rPr>
      </w:pPr>
    </w:p>
    <w:p w:rsidR="001A7941" w:rsidRPr="001A7941" w:rsidRDefault="001A7941" w:rsidP="001A7941">
      <w:pPr>
        <w:shd w:val="clear" w:color="auto" w:fill="FFFFFF"/>
        <w:jc w:val="right"/>
        <w:rPr>
          <w:color w:val="1A1A1A"/>
          <w:sz w:val="24"/>
          <w:szCs w:val="24"/>
        </w:rPr>
      </w:pPr>
    </w:p>
    <w:p w:rsidR="001A7941" w:rsidRPr="001A7941" w:rsidRDefault="001A7941" w:rsidP="001A7941">
      <w:pPr>
        <w:shd w:val="clear" w:color="auto" w:fill="FFFFFF"/>
        <w:jc w:val="right"/>
        <w:rPr>
          <w:color w:val="1A1A1A"/>
          <w:sz w:val="24"/>
          <w:szCs w:val="24"/>
        </w:rPr>
      </w:pPr>
    </w:p>
    <w:p w:rsidR="001A7941" w:rsidRPr="001A7941" w:rsidRDefault="001A7941" w:rsidP="001A7941">
      <w:pPr>
        <w:shd w:val="clear" w:color="auto" w:fill="FFFFFF"/>
        <w:jc w:val="right"/>
        <w:rPr>
          <w:color w:val="1A1A1A"/>
          <w:sz w:val="24"/>
          <w:szCs w:val="24"/>
        </w:rPr>
      </w:pPr>
    </w:p>
    <w:p w:rsidR="001A7941" w:rsidRPr="001A7941" w:rsidRDefault="001A7941" w:rsidP="001A7941">
      <w:pPr>
        <w:shd w:val="clear" w:color="auto" w:fill="FFFFFF"/>
        <w:jc w:val="right"/>
        <w:rPr>
          <w:color w:val="1A1A1A"/>
          <w:sz w:val="24"/>
          <w:szCs w:val="24"/>
        </w:rPr>
      </w:pPr>
    </w:p>
    <w:p w:rsidR="001A7941" w:rsidRPr="001A7941" w:rsidRDefault="001A7941" w:rsidP="001A7941">
      <w:pPr>
        <w:shd w:val="clear" w:color="auto" w:fill="FFFFFF"/>
        <w:jc w:val="right"/>
        <w:rPr>
          <w:color w:val="1A1A1A"/>
          <w:sz w:val="24"/>
          <w:szCs w:val="24"/>
        </w:rPr>
      </w:pPr>
    </w:p>
    <w:p w:rsidR="001A7941" w:rsidRPr="001A7941" w:rsidRDefault="001A7941" w:rsidP="001A7941">
      <w:pPr>
        <w:shd w:val="clear" w:color="auto" w:fill="FFFFFF"/>
        <w:jc w:val="right"/>
        <w:rPr>
          <w:color w:val="1A1A1A"/>
          <w:sz w:val="24"/>
          <w:szCs w:val="24"/>
        </w:rPr>
      </w:pPr>
    </w:p>
    <w:p w:rsidR="001A7941" w:rsidRPr="001A7941" w:rsidRDefault="001A7941" w:rsidP="001A7941">
      <w:pPr>
        <w:shd w:val="clear" w:color="auto" w:fill="FFFFFF"/>
        <w:jc w:val="right"/>
        <w:rPr>
          <w:color w:val="1A1A1A"/>
          <w:sz w:val="24"/>
          <w:szCs w:val="24"/>
        </w:rPr>
      </w:pPr>
    </w:p>
    <w:p w:rsidR="001A7941" w:rsidRPr="001A7941" w:rsidRDefault="001A7941" w:rsidP="001A7941">
      <w:pPr>
        <w:shd w:val="clear" w:color="auto" w:fill="FFFFFF"/>
        <w:jc w:val="right"/>
        <w:rPr>
          <w:color w:val="1A1A1A"/>
          <w:sz w:val="24"/>
          <w:szCs w:val="24"/>
        </w:rPr>
      </w:pPr>
    </w:p>
    <w:p w:rsidR="001A7941" w:rsidRPr="001A7941" w:rsidRDefault="001A7941" w:rsidP="001A7941">
      <w:pPr>
        <w:shd w:val="clear" w:color="auto" w:fill="FFFFFF"/>
        <w:jc w:val="right"/>
        <w:rPr>
          <w:color w:val="1A1A1A"/>
          <w:sz w:val="24"/>
          <w:szCs w:val="24"/>
        </w:rPr>
      </w:pPr>
    </w:p>
    <w:p w:rsidR="001A7941" w:rsidRPr="001A7941" w:rsidRDefault="001A7941" w:rsidP="001A7941">
      <w:pPr>
        <w:shd w:val="clear" w:color="auto" w:fill="FFFFFF"/>
        <w:jc w:val="right"/>
        <w:rPr>
          <w:color w:val="1A1A1A"/>
          <w:sz w:val="24"/>
          <w:szCs w:val="24"/>
        </w:rPr>
      </w:pPr>
      <w:r w:rsidRPr="001A7941">
        <w:rPr>
          <w:color w:val="1A1A1A"/>
          <w:sz w:val="24"/>
          <w:szCs w:val="24"/>
        </w:rPr>
        <w:t>Приложение 1</w:t>
      </w:r>
    </w:p>
    <w:p w:rsidR="001A7941" w:rsidRPr="001A7941" w:rsidRDefault="001A7941" w:rsidP="001A7941">
      <w:pPr>
        <w:shd w:val="clear" w:color="auto" w:fill="FFFFFF"/>
        <w:jc w:val="right"/>
        <w:rPr>
          <w:color w:val="1A1A1A"/>
          <w:sz w:val="24"/>
          <w:szCs w:val="24"/>
        </w:rPr>
      </w:pPr>
      <w:r w:rsidRPr="001A7941">
        <w:rPr>
          <w:color w:val="1A1A1A"/>
          <w:sz w:val="24"/>
          <w:szCs w:val="24"/>
        </w:rPr>
        <w:t>к Административному регламенту</w:t>
      </w:r>
    </w:p>
    <w:p w:rsidR="001A7941" w:rsidRPr="001A7941" w:rsidRDefault="001A7941" w:rsidP="001A7941">
      <w:pPr>
        <w:shd w:val="clear" w:color="auto" w:fill="FFFFFF"/>
        <w:jc w:val="right"/>
        <w:rPr>
          <w:color w:val="1A1A1A"/>
          <w:sz w:val="24"/>
          <w:szCs w:val="24"/>
        </w:rPr>
      </w:pPr>
      <w:r w:rsidRPr="001A7941">
        <w:rPr>
          <w:color w:val="1A1A1A"/>
          <w:sz w:val="24"/>
          <w:szCs w:val="24"/>
        </w:rPr>
        <w:t>по предоставлению</w:t>
      </w:r>
    </w:p>
    <w:p w:rsidR="001A7941" w:rsidRPr="001A7941" w:rsidRDefault="001A7941" w:rsidP="001A7941">
      <w:pPr>
        <w:shd w:val="clear" w:color="auto" w:fill="FFFFFF"/>
        <w:jc w:val="right"/>
        <w:rPr>
          <w:color w:val="1A1A1A"/>
          <w:sz w:val="24"/>
          <w:szCs w:val="24"/>
        </w:rPr>
      </w:pPr>
      <w:r w:rsidRPr="001A7941">
        <w:rPr>
          <w:color w:val="1A1A1A"/>
          <w:sz w:val="24"/>
          <w:szCs w:val="24"/>
        </w:rPr>
        <w:t>муниципальной услуги:</w:t>
      </w:r>
    </w:p>
    <w:p w:rsidR="001A7941" w:rsidRPr="001A7941" w:rsidRDefault="001A7941" w:rsidP="001A7941">
      <w:pPr>
        <w:shd w:val="clear" w:color="auto" w:fill="FFFFFF"/>
        <w:jc w:val="right"/>
        <w:rPr>
          <w:color w:val="1A1A1A"/>
          <w:sz w:val="24"/>
          <w:szCs w:val="24"/>
        </w:rPr>
      </w:pPr>
      <w:r w:rsidRPr="001A7941">
        <w:rPr>
          <w:color w:val="1A1A1A"/>
          <w:sz w:val="24"/>
          <w:szCs w:val="24"/>
        </w:rPr>
        <w:t xml:space="preserve">«Предоставление разрешения </w:t>
      </w:r>
      <w:proofErr w:type="gramStart"/>
      <w:r w:rsidRPr="001A7941">
        <w:rPr>
          <w:color w:val="1A1A1A"/>
          <w:sz w:val="24"/>
          <w:szCs w:val="24"/>
        </w:rPr>
        <w:t>на</w:t>
      </w:r>
      <w:proofErr w:type="gramEnd"/>
      <w:r w:rsidRPr="001A7941">
        <w:rPr>
          <w:color w:val="1A1A1A"/>
          <w:sz w:val="24"/>
          <w:szCs w:val="24"/>
        </w:rPr>
        <w:t xml:space="preserve"> </w:t>
      </w:r>
    </w:p>
    <w:p w:rsidR="001A7941" w:rsidRPr="001A7941" w:rsidRDefault="001A7941" w:rsidP="001A7941">
      <w:pPr>
        <w:shd w:val="clear" w:color="auto" w:fill="FFFFFF"/>
        <w:jc w:val="right"/>
        <w:rPr>
          <w:color w:val="1A1A1A"/>
          <w:sz w:val="24"/>
          <w:szCs w:val="24"/>
        </w:rPr>
      </w:pPr>
      <w:r w:rsidRPr="001A7941">
        <w:rPr>
          <w:color w:val="1A1A1A"/>
          <w:sz w:val="24"/>
          <w:szCs w:val="24"/>
        </w:rPr>
        <w:t>осуществление земляных работ»</w:t>
      </w:r>
    </w:p>
    <w:p w:rsidR="001A7941" w:rsidRPr="001A7941" w:rsidRDefault="001A7941" w:rsidP="001A7941">
      <w:pPr>
        <w:pStyle w:val="ConsPlusNormal"/>
        <w:tabs>
          <w:tab w:val="left" w:pos="993"/>
          <w:tab w:val="left" w:pos="1134"/>
        </w:tabs>
        <w:jc w:val="both"/>
        <w:rPr>
          <w:rFonts w:ascii="Times New Roman" w:hAnsi="Times New Roman" w:cs="Times New Roman"/>
          <w:sz w:val="24"/>
          <w:szCs w:val="24"/>
        </w:rPr>
      </w:pPr>
    </w:p>
    <w:p w:rsidR="001A7941" w:rsidRPr="001A7941" w:rsidRDefault="001A7941" w:rsidP="001A7941">
      <w:pPr>
        <w:shd w:val="clear" w:color="auto" w:fill="FFFFFF"/>
        <w:jc w:val="center"/>
        <w:rPr>
          <w:color w:val="1A1A1A"/>
          <w:sz w:val="24"/>
          <w:szCs w:val="24"/>
        </w:rPr>
      </w:pPr>
      <w:r w:rsidRPr="001A7941">
        <w:rPr>
          <w:color w:val="1A1A1A"/>
          <w:sz w:val="24"/>
          <w:szCs w:val="24"/>
        </w:rPr>
        <w:t>Форма разрешения на осуществление земляных работ</w:t>
      </w:r>
    </w:p>
    <w:p w:rsidR="001A7941" w:rsidRPr="001A7941" w:rsidRDefault="001A7941" w:rsidP="001A7941">
      <w:pPr>
        <w:shd w:val="clear" w:color="auto" w:fill="FFFFFF"/>
        <w:jc w:val="both"/>
        <w:rPr>
          <w:color w:val="1A1A1A"/>
          <w:sz w:val="24"/>
          <w:szCs w:val="24"/>
        </w:rPr>
      </w:pPr>
    </w:p>
    <w:p w:rsidR="001A7941" w:rsidRPr="001A7941" w:rsidRDefault="001A7941" w:rsidP="001A7941">
      <w:pPr>
        <w:shd w:val="clear" w:color="auto" w:fill="FFFFFF"/>
        <w:jc w:val="both"/>
        <w:rPr>
          <w:color w:val="1A1A1A"/>
          <w:sz w:val="24"/>
          <w:szCs w:val="24"/>
        </w:rPr>
      </w:pPr>
      <w:r w:rsidRPr="001A7941">
        <w:rPr>
          <w:color w:val="1A1A1A"/>
          <w:sz w:val="24"/>
          <w:szCs w:val="24"/>
        </w:rPr>
        <w:t xml:space="preserve">                                                             РАЗРЕШЕНИЕ</w:t>
      </w:r>
    </w:p>
    <w:p w:rsidR="001A7941" w:rsidRPr="001A7941" w:rsidRDefault="001A7941" w:rsidP="001A7941">
      <w:pPr>
        <w:pStyle w:val="ConsPlusNormal"/>
        <w:tabs>
          <w:tab w:val="left" w:pos="993"/>
          <w:tab w:val="left" w:pos="1134"/>
        </w:tabs>
        <w:jc w:val="both"/>
        <w:rPr>
          <w:rFonts w:ascii="Times New Roman" w:hAnsi="Times New Roman" w:cs="Times New Roman"/>
          <w:sz w:val="24"/>
          <w:szCs w:val="24"/>
        </w:rPr>
      </w:pPr>
    </w:p>
    <w:p w:rsidR="001A7941" w:rsidRPr="001A7941" w:rsidRDefault="001A7941" w:rsidP="001A7941">
      <w:pPr>
        <w:pStyle w:val="ConsPlusNormal"/>
        <w:tabs>
          <w:tab w:val="left" w:pos="993"/>
          <w:tab w:val="left" w:pos="1134"/>
        </w:tabs>
        <w:jc w:val="both"/>
        <w:rPr>
          <w:rFonts w:ascii="Times New Roman" w:hAnsi="Times New Roman" w:cs="Times New Roman"/>
          <w:sz w:val="24"/>
          <w:szCs w:val="24"/>
        </w:rPr>
      </w:pPr>
      <w:r w:rsidRPr="001A7941">
        <w:rPr>
          <w:rFonts w:ascii="Times New Roman" w:hAnsi="Times New Roman" w:cs="Times New Roman"/>
          <w:sz w:val="24"/>
          <w:szCs w:val="24"/>
        </w:rPr>
        <w:t>№_____________                                                дата____________________</w:t>
      </w:r>
    </w:p>
    <w:p w:rsidR="001A7941" w:rsidRPr="001A7941" w:rsidRDefault="001A7941" w:rsidP="001A7941">
      <w:pPr>
        <w:pStyle w:val="ConsPlusNormal"/>
        <w:tabs>
          <w:tab w:val="left" w:pos="993"/>
          <w:tab w:val="left" w:pos="1134"/>
        </w:tabs>
        <w:jc w:val="both"/>
        <w:rPr>
          <w:rFonts w:ascii="Times New Roman" w:hAnsi="Times New Roman" w:cs="Times New Roman"/>
          <w:sz w:val="24"/>
          <w:szCs w:val="24"/>
        </w:rPr>
      </w:pPr>
    </w:p>
    <w:p w:rsidR="001A7941" w:rsidRPr="001A7941" w:rsidRDefault="001A7941" w:rsidP="001A7941">
      <w:pPr>
        <w:pStyle w:val="ConsPlusNormal"/>
        <w:pBdr>
          <w:bottom w:val="single" w:sz="12" w:space="1" w:color="auto"/>
        </w:pBdr>
        <w:tabs>
          <w:tab w:val="left" w:pos="993"/>
          <w:tab w:val="left" w:pos="1134"/>
        </w:tabs>
        <w:jc w:val="both"/>
        <w:rPr>
          <w:rFonts w:ascii="Times New Roman" w:hAnsi="Times New Roman" w:cs="Times New Roman"/>
          <w:sz w:val="24"/>
          <w:szCs w:val="24"/>
        </w:rPr>
      </w:pPr>
    </w:p>
    <w:p w:rsidR="001A7941" w:rsidRPr="001A7941" w:rsidRDefault="001A7941" w:rsidP="001A7941">
      <w:pPr>
        <w:pStyle w:val="ConsPlusNormal"/>
        <w:tabs>
          <w:tab w:val="left" w:pos="993"/>
          <w:tab w:val="left" w:pos="1134"/>
        </w:tabs>
        <w:jc w:val="both"/>
        <w:rPr>
          <w:rFonts w:ascii="Times New Roman" w:hAnsi="Times New Roman" w:cs="Times New Roman"/>
          <w:sz w:val="24"/>
          <w:szCs w:val="24"/>
        </w:rPr>
      </w:pPr>
      <w:r w:rsidRPr="001A7941">
        <w:rPr>
          <w:rFonts w:ascii="Times New Roman" w:hAnsi="Times New Roman" w:cs="Times New Roman"/>
          <w:sz w:val="24"/>
          <w:szCs w:val="24"/>
        </w:rPr>
        <w:t xml:space="preserve">       (наименование уполномоченного органа на предоставление услуги)</w:t>
      </w:r>
    </w:p>
    <w:p w:rsidR="001A7941" w:rsidRPr="001A7941" w:rsidRDefault="001A7941" w:rsidP="001A7941">
      <w:pPr>
        <w:pStyle w:val="ConsPlusNormal"/>
        <w:tabs>
          <w:tab w:val="left" w:pos="993"/>
          <w:tab w:val="left" w:pos="1134"/>
        </w:tabs>
        <w:jc w:val="both"/>
        <w:rPr>
          <w:rFonts w:ascii="Times New Roman" w:hAnsi="Times New Roman" w:cs="Times New Roman"/>
          <w:sz w:val="24"/>
          <w:szCs w:val="24"/>
        </w:rPr>
      </w:pPr>
    </w:p>
    <w:p w:rsidR="001A7941" w:rsidRPr="001A7941" w:rsidRDefault="001A7941" w:rsidP="001A7941">
      <w:pPr>
        <w:pStyle w:val="ConsPlusNormal"/>
        <w:tabs>
          <w:tab w:val="left" w:pos="993"/>
          <w:tab w:val="left" w:pos="1134"/>
        </w:tabs>
        <w:rPr>
          <w:rFonts w:ascii="Times New Roman" w:hAnsi="Times New Roman" w:cs="Times New Roman"/>
          <w:sz w:val="24"/>
          <w:szCs w:val="24"/>
        </w:rPr>
      </w:pPr>
      <w:r w:rsidRPr="001A7941">
        <w:rPr>
          <w:rFonts w:ascii="Times New Roman" w:hAnsi="Times New Roman" w:cs="Times New Roman"/>
          <w:sz w:val="24"/>
          <w:szCs w:val="24"/>
        </w:rPr>
        <w:t>Наименование заявителя (заказчика):_________________________________</w:t>
      </w:r>
    </w:p>
    <w:p w:rsidR="001A7941" w:rsidRPr="001A7941" w:rsidRDefault="001A7941" w:rsidP="001A7941">
      <w:pPr>
        <w:pStyle w:val="ConsPlusNormal"/>
        <w:tabs>
          <w:tab w:val="left" w:pos="993"/>
          <w:tab w:val="left" w:pos="1134"/>
        </w:tabs>
        <w:rPr>
          <w:rFonts w:ascii="Times New Roman" w:hAnsi="Times New Roman" w:cs="Times New Roman"/>
          <w:sz w:val="24"/>
          <w:szCs w:val="24"/>
        </w:rPr>
      </w:pPr>
    </w:p>
    <w:p w:rsidR="001A7941" w:rsidRPr="001A7941" w:rsidRDefault="001A7941" w:rsidP="001A7941">
      <w:pPr>
        <w:pStyle w:val="ConsPlusNormal"/>
        <w:tabs>
          <w:tab w:val="left" w:pos="993"/>
          <w:tab w:val="left" w:pos="1134"/>
        </w:tabs>
        <w:rPr>
          <w:rFonts w:ascii="Times New Roman" w:hAnsi="Times New Roman" w:cs="Times New Roman"/>
          <w:sz w:val="24"/>
          <w:szCs w:val="24"/>
        </w:rPr>
      </w:pPr>
      <w:r w:rsidRPr="001A7941">
        <w:rPr>
          <w:rFonts w:ascii="Times New Roman" w:hAnsi="Times New Roman" w:cs="Times New Roman"/>
          <w:sz w:val="24"/>
          <w:szCs w:val="24"/>
        </w:rPr>
        <w:t>Адрес производства земляных работ:_________________________________</w:t>
      </w:r>
    </w:p>
    <w:p w:rsidR="001A7941" w:rsidRPr="001A7941" w:rsidRDefault="001A7941" w:rsidP="001A7941">
      <w:pPr>
        <w:pStyle w:val="ConsPlusNormal"/>
        <w:tabs>
          <w:tab w:val="left" w:pos="993"/>
          <w:tab w:val="left" w:pos="1134"/>
        </w:tabs>
        <w:rPr>
          <w:rFonts w:ascii="Times New Roman" w:hAnsi="Times New Roman" w:cs="Times New Roman"/>
          <w:sz w:val="24"/>
          <w:szCs w:val="24"/>
        </w:rPr>
      </w:pPr>
    </w:p>
    <w:p w:rsidR="001A7941" w:rsidRPr="001A7941" w:rsidRDefault="001A7941" w:rsidP="001A7941">
      <w:pPr>
        <w:pStyle w:val="ConsPlusNormal"/>
        <w:tabs>
          <w:tab w:val="left" w:pos="993"/>
          <w:tab w:val="left" w:pos="1134"/>
        </w:tabs>
        <w:rPr>
          <w:rFonts w:ascii="Times New Roman" w:hAnsi="Times New Roman" w:cs="Times New Roman"/>
          <w:sz w:val="24"/>
          <w:szCs w:val="24"/>
        </w:rPr>
      </w:pPr>
      <w:r w:rsidRPr="001A7941">
        <w:rPr>
          <w:rFonts w:ascii="Times New Roman" w:hAnsi="Times New Roman" w:cs="Times New Roman"/>
          <w:sz w:val="24"/>
          <w:szCs w:val="24"/>
        </w:rPr>
        <w:t>Наименование работ:_______________________________________________</w:t>
      </w:r>
    </w:p>
    <w:p w:rsidR="001A7941" w:rsidRPr="001A7941" w:rsidRDefault="001A7941" w:rsidP="001A7941">
      <w:pPr>
        <w:pStyle w:val="ConsPlusNormal"/>
        <w:tabs>
          <w:tab w:val="left" w:pos="993"/>
          <w:tab w:val="left" w:pos="1134"/>
        </w:tabs>
        <w:rPr>
          <w:rFonts w:ascii="Times New Roman" w:hAnsi="Times New Roman" w:cs="Times New Roman"/>
          <w:sz w:val="24"/>
          <w:szCs w:val="24"/>
        </w:rPr>
      </w:pPr>
    </w:p>
    <w:p w:rsidR="001A7941" w:rsidRPr="001A7941" w:rsidRDefault="001A7941" w:rsidP="001A7941">
      <w:pPr>
        <w:pStyle w:val="ConsPlusNormal"/>
        <w:pBdr>
          <w:bottom w:val="single" w:sz="12" w:space="1" w:color="auto"/>
        </w:pBdr>
        <w:tabs>
          <w:tab w:val="left" w:pos="993"/>
          <w:tab w:val="left" w:pos="1134"/>
        </w:tabs>
        <w:rPr>
          <w:rFonts w:ascii="Times New Roman" w:hAnsi="Times New Roman" w:cs="Times New Roman"/>
          <w:sz w:val="24"/>
          <w:szCs w:val="24"/>
        </w:rPr>
      </w:pPr>
      <w:r w:rsidRPr="001A7941">
        <w:rPr>
          <w:rFonts w:ascii="Times New Roman" w:hAnsi="Times New Roman" w:cs="Times New Roman"/>
          <w:sz w:val="24"/>
          <w:szCs w:val="24"/>
        </w:rPr>
        <w:t xml:space="preserve">Вид и объем вскрываемого покрытия (вид/объем в м или </w:t>
      </w:r>
      <w:proofErr w:type="spellStart"/>
      <w:r w:rsidRPr="001A7941">
        <w:rPr>
          <w:rFonts w:ascii="Times New Roman" w:hAnsi="Times New Roman" w:cs="Times New Roman"/>
          <w:sz w:val="24"/>
          <w:szCs w:val="24"/>
        </w:rPr>
        <w:t>кв</w:t>
      </w:r>
      <w:proofErr w:type="gramStart"/>
      <w:r w:rsidRPr="001A7941">
        <w:rPr>
          <w:rFonts w:ascii="Times New Roman" w:hAnsi="Times New Roman" w:cs="Times New Roman"/>
          <w:sz w:val="24"/>
          <w:szCs w:val="24"/>
        </w:rPr>
        <w:t>.м</w:t>
      </w:r>
      <w:proofErr w:type="spellEnd"/>
      <w:proofErr w:type="gramEnd"/>
      <w:r w:rsidRPr="001A7941">
        <w:rPr>
          <w:rFonts w:ascii="Times New Roman" w:hAnsi="Times New Roman" w:cs="Times New Roman"/>
          <w:sz w:val="24"/>
          <w:szCs w:val="24"/>
        </w:rPr>
        <w:t>):</w:t>
      </w:r>
    </w:p>
    <w:p w:rsidR="001A7941" w:rsidRPr="001A7941" w:rsidRDefault="001A7941" w:rsidP="001A7941">
      <w:pPr>
        <w:pStyle w:val="ConsPlusNormal"/>
        <w:pBdr>
          <w:bottom w:val="single" w:sz="12" w:space="1" w:color="auto"/>
        </w:pBdr>
        <w:tabs>
          <w:tab w:val="left" w:pos="993"/>
          <w:tab w:val="left" w:pos="1134"/>
        </w:tabs>
        <w:rPr>
          <w:rFonts w:ascii="Times New Roman" w:hAnsi="Times New Roman" w:cs="Times New Roman"/>
          <w:sz w:val="24"/>
          <w:szCs w:val="24"/>
        </w:rPr>
      </w:pPr>
    </w:p>
    <w:p w:rsidR="001A7941" w:rsidRPr="001A7941" w:rsidRDefault="001A7941" w:rsidP="001A7941">
      <w:pPr>
        <w:pStyle w:val="ConsPlusNormal"/>
        <w:tabs>
          <w:tab w:val="left" w:pos="993"/>
          <w:tab w:val="left" w:pos="1134"/>
        </w:tabs>
        <w:rPr>
          <w:rFonts w:ascii="Times New Roman" w:hAnsi="Times New Roman" w:cs="Times New Roman"/>
          <w:sz w:val="24"/>
          <w:szCs w:val="24"/>
        </w:rPr>
      </w:pPr>
    </w:p>
    <w:p w:rsidR="001A7941" w:rsidRPr="001A7941" w:rsidRDefault="001A7941" w:rsidP="001A7941">
      <w:pPr>
        <w:pStyle w:val="ConsPlusNormal"/>
        <w:tabs>
          <w:tab w:val="left" w:pos="993"/>
          <w:tab w:val="left" w:pos="1134"/>
        </w:tabs>
        <w:rPr>
          <w:rFonts w:ascii="Times New Roman" w:hAnsi="Times New Roman" w:cs="Times New Roman"/>
          <w:sz w:val="24"/>
          <w:szCs w:val="24"/>
        </w:rPr>
      </w:pPr>
      <w:r w:rsidRPr="001A7941">
        <w:rPr>
          <w:rFonts w:ascii="Times New Roman" w:hAnsi="Times New Roman" w:cs="Times New Roman"/>
          <w:sz w:val="24"/>
          <w:szCs w:val="24"/>
        </w:rPr>
        <w:t xml:space="preserve">Период производства земляных работ </w:t>
      </w:r>
      <w:proofErr w:type="gramStart"/>
      <w:r w:rsidRPr="001A7941">
        <w:rPr>
          <w:rFonts w:ascii="Times New Roman" w:hAnsi="Times New Roman" w:cs="Times New Roman"/>
          <w:sz w:val="24"/>
          <w:szCs w:val="24"/>
        </w:rPr>
        <w:t>с</w:t>
      </w:r>
      <w:proofErr w:type="gramEnd"/>
      <w:r w:rsidRPr="001A7941">
        <w:rPr>
          <w:rFonts w:ascii="Times New Roman" w:hAnsi="Times New Roman" w:cs="Times New Roman"/>
          <w:sz w:val="24"/>
          <w:szCs w:val="24"/>
        </w:rPr>
        <w:t xml:space="preserve"> _____________по ________________</w:t>
      </w:r>
    </w:p>
    <w:p w:rsidR="001A7941" w:rsidRPr="001A7941" w:rsidRDefault="001A7941" w:rsidP="001A7941">
      <w:pPr>
        <w:pStyle w:val="ConsPlusNormal"/>
        <w:tabs>
          <w:tab w:val="left" w:pos="993"/>
          <w:tab w:val="left" w:pos="1134"/>
        </w:tabs>
        <w:rPr>
          <w:rFonts w:ascii="Times New Roman" w:hAnsi="Times New Roman" w:cs="Times New Roman"/>
          <w:sz w:val="24"/>
          <w:szCs w:val="24"/>
        </w:rPr>
      </w:pPr>
    </w:p>
    <w:p w:rsidR="001A7941" w:rsidRPr="001A7941" w:rsidRDefault="001A7941" w:rsidP="001A7941">
      <w:pPr>
        <w:pStyle w:val="ConsPlusNormal"/>
        <w:pBdr>
          <w:bottom w:val="single" w:sz="12" w:space="1" w:color="auto"/>
        </w:pBdr>
        <w:tabs>
          <w:tab w:val="left" w:pos="993"/>
          <w:tab w:val="left" w:pos="1134"/>
        </w:tabs>
        <w:rPr>
          <w:rFonts w:ascii="Times New Roman" w:hAnsi="Times New Roman" w:cs="Times New Roman"/>
          <w:sz w:val="24"/>
          <w:szCs w:val="24"/>
        </w:rPr>
      </w:pPr>
      <w:r w:rsidRPr="001A7941">
        <w:rPr>
          <w:rFonts w:ascii="Times New Roman" w:hAnsi="Times New Roman" w:cs="Times New Roman"/>
          <w:sz w:val="24"/>
          <w:szCs w:val="24"/>
        </w:rPr>
        <w:t>Наименование подрядной организации, осуществляющей земляные работы:</w:t>
      </w:r>
    </w:p>
    <w:p w:rsidR="001A7941" w:rsidRPr="001A7941" w:rsidRDefault="001A7941" w:rsidP="001A7941">
      <w:pPr>
        <w:pStyle w:val="ConsPlusNormal"/>
        <w:pBdr>
          <w:bottom w:val="single" w:sz="12" w:space="1" w:color="auto"/>
        </w:pBdr>
        <w:tabs>
          <w:tab w:val="left" w:pos="993"/>
          <w:tab w:val="left" w:pos="1134"/>
        </w:tabs>
        <w:rPr>
          <w:rFonts w:ascii="Times New Roman" w:hAnsi="Times New Roman" w:cs="Times New Roman"/>
          <w:sz w:val="24"/>
          <w:szCs w:val="24"/>
        </w:rPr>
      </w:pPr>
    </w:p>
    <w:p w:rsidR="001A7941" w:rsidRPr="001A7941" w:rsidRDefault="001A7941" w:rsidP="001A7941">
      <w:pPr>
        <w:pStyle w:val="ConsPlusNormal"/>
        <w:tabs>
          <w:tab w:val="left" w:pos="993"/>
          <w:tab w:val="left" w:pos="1134"/>
        </w:tabs>
        <w:rPr>
          <w:rFonts w:ascii="Times New Roman" w:hAnsi="Times New Roman" w:cs="Times New Roman"/>
          <w:sz w:val="24"/>
          <w:szCs w:val="24"/>
        </w:rPr>
      </w:pPr>
    </w:p>
    <w:p w:rsidR="001A7941" w:rsidRPr="001A7941" w:rsidRDefault="001A7941" w:rsidP="001A7941">
      <w:pPr>
        <w:pStyle w:val="ConsPlusNormal"/>
        <w:tabs>
          <w:tab w:val="left" w:pos="993"/>
          <w:tab w:val="left" w:pos="1134"/>
        </w:tabs>
        <w:rPr>
          <w:rFonts w:ascii="Times New Roman" w:hAnsi="Times New Roman" w:cs="Times New Roman"/>
          <w:sz w:val="24"/>
          <w:szCs w:val="24"/>
        </w:rPr>
      </w:pPr>
      <w:r w:rsidRPr="001A7941">
        <w:rPr>
          <w:rFonts w:ascii="Times New Roman" w:hAnsi="Times New Roman" w:cs="Times New Roman"/>
          <w:sz w:val="24"/>
          <w:szCs w:val="24"/>
        </w:rPr>
        <w:t>Сведения о должностных лицах, ответственных за производство земляных работ:</w:t>
      </w:r>
    </w:p>
    <w:p w:rsidR="001A7941" w:rsidRPr="001A7941" w:rsidRDefault="001A7941" w:rsidP="001A7941">
      <w:pPr>
        <w:pStyle w:val="ConsPlusNormal"/>
        <w:tabs>
          <w:tab w:val="left" w:pos="993"/>
          <w:tab w:val="left" w:pos="1134"/>
        </w:tabs>
        <w:rPr>
          <w:rFonts w:ascii="Times New Roman" w:hAnsi="Times New Roman" w:cs="Times New Roman"/>
          <w:sz w:val="24"/>
          <w:szCs w:val="24"/>
        </w:rPr>
      </w:pPr>
      <w:r w:rsidRPr="001A7941">
        <w:rPr>
          <w:rFonts w:ascii="Times New Roman" w:hAnsi="Times New Roman" w:cs="Times New Roman"/>
          <w:sz w:val="24"/>
          <w:szCs w:val="24"/>
        </w:rPr>
        <w:t>____________________________________________________________________</w:t>
      </w:r>
    </w:p>
    <w:p w:rsidR="001A7941" w:rsidRPr="001A7941" w:rsidRDefault="001A7941" w:rsidP="001A7941">
      <w:pPr>
        <w:shd w:val="clear" w:color="auto" w:fill="FFFFFF"/>
        <w:jc w:val="both"/>
        <w:rPr>
          <w:color w:val="1A1A1A"/>
          <w:sz w:val="24"/>
          <w:szCs w:val="24"/>
        </w:rPr>
      </w:pPr>
    </w:p>
    <w:p w:rsidR="001A7941" w:rsidRPr="001A7941" w:rsidRDefault="001A7941" w:rsidP="001A7941">
      <w:pPr>
        <w:shd w:val="clear" w:color="auto" w:fill="FFFFFF"/>
        <w:jc w:val="both"/>
        <w:rPr>
          <w:color w:val="1A1A1A"/>
          <w:sz w:val="24"/>
          <w:szCs w:val="24"/>
        </w:rPr>
      </w:pPr>
      <w:r w:rsidRPr="001A7941">
        <w:rPr>
          <w:color w:val="1A1A1A"/>
          <w:sz w:val="24"/>
          <w:szCs w:val="24"/>
        </w:rPr>
        <w:t xml:space="preserve">             </w:t>
      </w:r>
      <w:r w:rsidRPr="001A7941">
        <w:rPr>
          <w:sz w:val="24"/>
          <w:szCs w:val="24"/>
        </w:rPr>
        <w:t xml:space="preserve">Наименование подрядной организации, </w:t>
      </w:r>
      <w:r w:rsidRPr="001A7941">
        <w:rPr>
          <w:color w:val="1A1A1A"/>
          <w:sz w:val="24"/>
          <w:szCs w:val="24"/>
        </w:rPr>
        <w:t>выполняющей работы по восстановлению благоустройства:___________________________________________________________</w:t>
      </w:r>
    </w:p>
    <w:p w:rsidR="001A7941" w:rsidRPr="001A7941" w:rsidRDefault="001A7941" w:rsidP="001A7941">
      <w:pPr>
        <w:shd w:val="clear" w:color="auto" w:fill="FFFFFF"/>
        <w:jc w:val="both"/>
        <w:rPr>
          <w:color w:val="1A1A1A"/>
          <w:sz w:val="24"/>
          <w:szCs w:val="24"/>
        </w:rPr>
      </w:pPr>
    </w:p>
    <w:p w:rsidR="001A7941" w:rsidRPr="001A7941" w:rsidRDefault="001A7941" w:rsidP="001A7941">
      <w:pPr>
        <w:shd w:val="clear" w:color="auto" w:fill="FFFFFF"/>
        <w:jc w:val="both"/>
        <w:rPr>
          <w:color w:val="1A1A1A"/>
          <w:sz w:val="24"/>
          <w:szCs w:val="24"/>
        </w:rPr>
      </w:pPr>
      <w:r w:rsidRPr="001A7941">
        <w:rPr>
          <w:color w:val="1A1A1A"/>
          <w:sz w:val="24"/>
          <w:szCs w:val="24"/>
        </w:rPr>
        <w:t xml:space="preserve">            Отметка о продлении_________________________________________________</w:t>
      </w:r>
    </w:p>
    <w:p w:rsidR="001A7941" w:rsidRPr="001A7941" w:rsidRDefault="001A7941" w:rsidP="001A7941">
      <w:pPr>
        <w:shd w:val="clear" w:color="auto" w:fill="FFFFFF"/>
        <w:jc w:val="both"/>
        <w:rPr>
          <w:color w:val="1A1A1A"/>
          <w:sz w:val="24"/>
          <w:szCs w:val="24"/>
        </w:rPr>
      </w:pPr>
    </w:p>
    <w:p w:rsidR="001A7941" w:rsidRPr="001A7941" w:rsidRDefault="001A7941" w:rsidP="001A7941">
      <w:pPr>
        <w:shd w:val="clear" w:color="auto" w:fill="FFFFFF"/>
        <w:jc w:val="both"/>
        <w:rPr>
          <w:color w:val="1A1A1A"/>
          <w:sz w:val="24"/>
          <w:szCs w:val="24"/>
        </w:rPr>
      </w:pPr>
      <w:r w:rsidRPr="001A7941">
        <w:rPr>
          <w:color w:val="1A1A1A"/>
          <w:sz w:val="24"/>
          <w:szCs w:val="24"/>
        </w:rPr>
        <w:t xml:space="preserve">            Особые отметки______________________________________________________ </w:t>
      </w:r>
    </w:p>
    <w:p w:rsidR="001A7941" w:rsidRPr="001A7941" w:rsidRDefault="001A7941" w:rsidP="001A7941">
      <w:pPr>
        <w:shd w:val="clear" w:color="auto" w:fill="FFFFFF"/>
        <w:jc w:val="both"/>
        <w:rPr>
          <w:color w:val="1A1A1A"/>
          <w:sz w:val="24"/>
          <w:szCs w:val="24"/>
        </w:rPr>
      </w:pPr>
      <w:r w:rsidRPr="001A7941">
        <w:rPr>
          <w:color w:val="1A1A1A"/>
          <w:sz w:val="24"/>
          <w:szCs w:val="24"/>
        </w:rPr>
        <w:t xml:space="preserve">                                                 </w:t>
      </w:r>
    </w:p>
    <w:p w:rsidR="001A7941" w:rsidRPr="001A7941" w:rsidRDefault="001A7941" w:rsidP="001A7941">
      <w:pPr>
        <w:shd w:val="clear" w:color="auto" w:fill="FFFFFF"/>
        <w:rPr>
          <w:color w:val="1A1A1A"/>
          <w:sz w:val="24"/>
          <w:szCs w:val="24"/>
        </w:rPr>
      </w:pPr>
    </w:p>
    <w:p w:rsidR="001A7941" w:rsidRPr="001A7941" w:rsidRDefault="001A7941" w:rsidP="001A7941">
      <w:pPr>
        <w:shd w:val="clear" w:color="auto" w:fill="FFFFFF"/>
        <w:rPr>
          <w:color w:val="1A1A1A"/>
          <w:sz w:val="24"/>
          <w:szCs w:val="24"/>
        </w:rPr>
      </w:pPr>
      <w:r w:rsidRPr="001A7941">
        <w:rPr>
          <w:color w:val="1A1A1A"/>
          <w:sz w:val="24"/>
          <w:szCs w:val="24"/>
        </w:rPr>
        <w:t xml:space="preserve">          ________________________________________</w:t>
      </w:r>
    </w:p>
    <w:p w:rsidR="001A7941" w:rsidRPr="001A7941" w:rsidRDefault="001A7941" w:rsidP="001A7941">
      <w:pPr>
        <w:shd w:val="clear" w:color="auto" w:fill="FFFFFF"/>
        <w:rPr>
          <w:color w:val="1A1A1A"/>
          <w:sz w:val="24"/>
          <w:szCs w:val="24"/>
        </w:rPr>
      </w:pPr>
      <w:r w:rsidRPr="001A7941">
        <w:rPr>
          <w:color w:val="1A1A1A"/>
          <w:sz w:val="24"/>
          <w:szCs w:val="24"/>
        </w:rPr>
        <w:t xml:space="preserve">Ф.И.О. должность уполномоченного  сотрудника                          Сведения </w:t>
      </w:r>
      <w:proofErr w:type="gramStart"/>
      <w:r w:rsidRPr="001A7941">
        <w:rPr>
          <w:color w:val="1A1A1A"/>
          <w:sz w:val="24"/>
          <w:szCs w:val="24"/>
        </w:rPr>
        <w:t>об</w:t>
      </w:r>
      <w:proofErr w:type="gramEnd"/>
    </w:p>
    <w:p w:rsidR="001A7941" w:rsidRPr="001A7941" w:rsidRDefault="001A7941" w:rsidP="001A7941">
      <w:pPr>
        <w:shd w:val="clear" w:color="auto" w:fill="FFFFFF"/>
        <w:rPr>
          <w:color w:val="1A1A1A"/>
          <w:sz w:val="24"/>
          <w:szCs w:val="24"/>
        </w:rPr>
      </w:pPr>
      <w:r w:rsidRPr="001A7941">
        <w:rPr>
          <w:color w:val="1A1A1A"/>
          <w:sz w:val="24"/>
          <w:szCs w:val="24"/>
        </w:rPr>
        <w:t xml:space="preserve">                                                                                                       электронной подписи</w:t>
      </w:r>
    </w:p>
    <w:p w:rsidR="001A7941" w:rsidRPr="001A7941" w:rsidRDefault="001A7941" w:rsidP="001A7941">
      <w:pPr>
        <w:shd w:val="clear" w:color="auto" w:fill="FFFFFF"/>
        <w:rPr>
          <w:color w:val="1A1A1A"/>
          <w:sz w:val="24"/>
          <w:szCs w:val="24"/>
        </w:rPr>
      </w:pPr>
      <w:r w:rsidRPr="001A7941">
        <w:rPr>
          <w:color w:val="1A1A1A"/>
          <w:sz w:val="24"/>
          <w:szCs w:val="24"/>
        </w:rPr>
        <w:t xml:space="preserve">                                                                 </w:t>
      </w:r>
    </w:p>
    <w:p w:rsidR="001A7941" w:rsidRPr="001A7941" w:rsidRDefault="001A7941" w:rsidP="001A7941">
      <w:pPr>
        <w:pStyle w:val="ConsPlusNormal"/>
        <w:tabs>
          <w:tab w:val="left" w:pos="993"/>
          <w:tab w:val="left" w:pos="1134"/>
        </w:tabs>
        <w:jc w:val="both"/>
        <w:rPr>
          <w:rFonts w:ascii="Times New Roman" w:hAnsi="Times New Roman" w:cs="Times New Roman"/>
          <w:sz w:val="24"/>
          <w:szCs w:val="24"/>
        </w:rPr>
      </w:pPr>
    </w:p>
    <w:p w:rsidR="001A7941" w:rsidRPr="001A7941" w:rsidRDefault="001A7941" w:rsidP="001A7941">
      <w:pPr>
        <w:pStyle w:val="ConsPlusNormal"/>
        <w:tabs>
          <w:tab w:val="left" w:pos="993"/>
          <w:tab w:val="left" w:pos="1134"/>
        </w:tabs>
        <w:jc w:val="both"/>
        <w:rPr>
          <w:rFonts w:ascii="Times New Roman" w:hAnsi="Times New Roman" w:cs="Times New Roman"/>
          <w:sz w:val="24"/>
          <w:szCs w:val="24"/>
        </w:rPr>
      </w:pPr>
    </w:p>
    <w:p w:rsidR="001A7941" w:rsidRPr="001A7941" w:rsidRDefault="001A7941" w:rsidP="001A7941">
      <w:pPr>
        <w:pStyle w:val="ConsPlusNormal"/>
        <w:tabs>
          <w:tab w:val="left" w:pos="993"/>
          <w:tab w:val="left" w:pos="1134"/>
        </w:tabs>
        <w:jc w:val="both"/>
        <w:rPr>
          <w:rFonts w:ascii="Times New Roman" w:hAnsi="Times New Roman" w:cs="Times New Roman"/>
          <w:sz w:val="24"/>
          <w:szCs w:val="24"/>
        </w:rPr>
      </w:pPr>
    </w:p>
    <w:p w:rsidR="001A7941" w:rsidRPr="001A7941" w:rsidRDefault="001A7941" w:rsidP="001A7941">
      <w:pPr>
        <w:pStyle w:val="ConsPlusNormal"/>
        <w:tabs>
          <w:tab w:val="left" w:pos="993"/>
          <w:tab w:val="left" w:pos="1134"/>
        </w:tabs>
        <w:jc w:val="both"/>
        <w:rPr>
          <w:rFonts w:ascii="Times New Roman" w:hAnsi="Times New Roman" w:cs="Times New Roman"/>
          <w:sz w:val="24"/>
          <w:szCs w:val="24"/>
        </w:rPr>
      </w:pPr>
    </w:p>
    <w:p w:rsidR="001A7941" w:rsidRPr="001A7941" w:rsidRDefault="001A7941" w:rsidP="001A7941">
      <w:pPr>
        <w:shd w:val="clear" w:color="auto" w:fill="FFFFFF"/>
        <w:rPr>
          <w:color w:val="1A1A1A"/>
          <w:sz w:val="24"/>
          <w:szCs w:val="24"/>
        </w:rPr>
      </w:pPr>
    </w:p>
    <w:p w:rsidR="001A7941" w:rsidRDefault="001A7941" w:rsidP="001A7941">
      <w:pPr>
        <w:shd w:val="clear" w:color="auto" w:fill="FFFFFF"/>
        <w:jc w:val="right"/>
        <w:rPr>
          <w:color w:val="1A1A1A"/>
          <w:sz w:val="24"/>
          <w:szCs w:val="24"/>
        </w:rPr>
      </w:pPr>
    </w:p>
    <w:p w:rsidR="001A7941" w:rsidRDefault="001A7941" w:rsidP="001A7941">
      <w:pPr>
        <w:shd w:val="clear" w:color="auto" w:fill="FFFFFF"/>
        <w:jc w:val="right"/>
        <w:rPr>
          <w:color w:val="1A1A1A"/>
          <w:sz w:val="24"/>
          <w:szCs w:val="24"/>
        </w:rPr>
      </w:pPr>
    </w:p>
    <w:p w:rsidR="001A7941" w:rsidRDefault="001A7941" w:rsidP="001A7941">
      <w:pPr>
        <w:shd w:val="clear" w:color="auto" w:fill="FFFFFF"/>
        <w:jc w:val="right"/>
        <w:rPr>
          <w:color w:val="1A1A1A"/>
          <w:sz w:val="24"/>
          <w:szCs w:val="24"/>
        </w:rPr>
      </w:pPr>
    </w:p>
    <w:p w:rsidR="001A7941" w:rsidRDefault="001A7941" w:rsidP="001A7941">
      <w:pPr>
        <w:shd w:val="clear" w:color="auto" w:fill="FFFFFF"/>
        <w:jc w:val="right"/>
        <w:rPr>
          <w:color w:val="1A1A1A"/>
          <w:sz w:val="24"/>
          <w:szCs w:val="24"/>
        </w:rPr>
      </w:pPr>
    </w:p>
    <w:p w:rsidR="001A7941" w:rsidRDefault="001A7941" w:rsidP="001A7941">
      <w:pPr>
        <w:shd w:val="clear" w:color="auto" w:fill="FFFFFF"/>
        <w:jc w:val="right"/>
        <w:rPr>
          <w:color w:val="1A1A1A"/>
          <w:sz w:val="24"/>
          <w:szCs w:val="24"/>
        </w:rPr>
      </w:pPr>
    </w:p>
    <w:p w:rsidR="001A7941" w:rsidRPr="001A7941" w:rsidRDefault="001A7941" w:rsidP="001A7941">
      <w:pPr>
        <w:shd w:val="clear" w:color="auto" w:fill="FFFFFF"/>
        <w:jc w:val="right"/>
        <w:rPr>
          <w:color w:val="1A1A1A"/>
          <w:sz w:val="24"/>
          <w:szCs w:val="24"/>
        </w:rPr>
      </w:pPr>
      <w:r w:rsidRPr="001A7941">
        <w:rPr>
          <w:color w:val="1A1A1A"/>
          <w:sz w:val="24"/>
          <w:szCs w:val="24"/>
        </w:rPr>
        <w:t>Приложение 2</w:t>
      </w:r>
    </w:p>
    <w:p w:rsidR="001A7941" w:rsidRPr="001A7941" w:rsidRDefault="001A7941" w:rsidP="001A7941">
      <w:pPr>
        <w:shd w:val="clear" w:color="auto" w:fill="FFFFFF"/>
        <w:jc w:val="right"/>
        <w:rPr>
          <w:color w:val="1A1A1A"/>
          <w:sz w:val="24"/>
          <w:szCs w:val="24"/>
        </w:rPr>
      </w:pPr>
      <w:r w:rsidRPr="001A7941">
        <w:rPr>
          <w:color w:val="1A1A1A"/>
          <w:sz w:val="24"/>
          <w:szCs w:val="24"/>
        </w:rPr>
        <w:t>к Административному регламенту</w:t>
      </w:r>
    </w:p>
    <w:p w:rsidR="001A7941" w:rsidRPr="001A7941" w:rsidRDefault="001A7941" w:rsidP="001A7941">
      <w:pPr>
        <w:shd w:val="clear" w:color="auto" w:fill="FFFFFF"/>
        <w:jc w:val="right"/>
        <w:rPr>
          <w:color w:val="1A1A1A"/>
          <w:sz w:val="24"/>
          <w:szCs w:val="24"/>
        </w:rPr>
      </w:pPr>
      <w:r w:rsidRPr="001A7941">
        <w:rPr>
          <w:color w:val="1A1A1A"/>
          <w:sz w:val="24"/>
          <w:szCs w:val="24"/>
        </w:rPr>
        <w:t>по предоставлению</w:t>
      </w:r>
    </w:p>
    <w:p w:rsidR="001A7941" w:rsidRPr="001A7941" w:rsidRDefault="001A7941" w:rsidP="001A7941">
      <w:pPr>
        <w:shd w:val="clear" w:color="auto" w:fill="FFFFFF"/>
        <w:jc w:val="right"/>
        <w:rPr>
          <w:color w:val="1A1A1A"/>
          <w:sz w:val="24"/>
          <w:szCs w:val="24"/>
        </w:rPr>
      </w:pPr>
      <w:r w:rsidRPr="001A7941">
        <w:rPr>
          <w:color w:val="1A1A1A"/>
          <w:sz w:val="24"/>
          <w:szCs w:val="24"/>
        </w:rPr>
        <w:t>муниципальной услуги:</w:t>
      </w:r>
    </w:p>
    <w:p w:rsidR="001A7941" w:rsidRPr="001A7941" w:rsidRDefault="001A7941" w:rsidP="001A7941">
      <w:pPr>
        <w:shd w:val="clear" w:color="auto" w:fill="FFFFFF"/>
        <w:jc w:val="right"/>
        <w:rPr>
          <w:color w:val="1A1A1A"/>
          <w:sz w:val="24"/>
          <w:szCs w:val="24"/>
        </w:rPr>
      </w:pPr>
      <w:r w:rsidRPr="001A7941">
        <w:rPr>
          <w:color w:val="1A1A1A"/>
          <w:sz w:val="24"/>
          <w:szCs w:val="24"/>
        </w:rPr>
        <w:t xml:space="preserve">«Предоставление разрешения </w:t>
      </w:r>
      <w:proofErr w:type="gramStart"/>
      <w:r w:rsidRPr="001A7941">
        <w:rPr>
          <w:color w:val="1A1A1A"/>
          <w:sz w:val="24"/>
          <w:szCs w:val="24"/>
        </w:rPr>
        <w:t>на</w:t>
      </w:r>
      <w:proofErr w:type="gramEnd"/>
      <w:r w:rsidRPr="001A7941">
        <w:rPr>
          <w:color w:val="1A1A1A"/>
          <w:sz w:val="24"/>
          <w:szCs w:val="24"/>
        </w:rPr>
        <w:t xml:space="preserve"> </w:t>
      </w:r>
    </w:p>
    <w:p w:rsidR="001A7941" w:rsidRPr="001A7941" w:rsidRDefault="001A7941" w:rsidP="001A7941">
      <w:pPr>
        <w:shd w:val="clear" w:color="auto" w:fill="FFFFFF"/>
        <w:jc w:val="right"/>
        <w:rPr>
          <w:color w:val="1A1A1A"/>
          <w:sz w:val="24"/>
          <w:szCs w:val="24"/>
        </w:rPr>
      </w:pPr>
      <w:r w:rsidRPr="001A7941">
        <w:rPr>
          <w:color w:val="1A1A1A"/>
          <w:sz w:val="24"/>
          <w:szCs w:val="24"/>
        </w:rPr>
        <w:t>осуществление земляных работ»</w:t>
      </w:r>
    </w:p>
    <w:p w:rsidR="001A7941" w:rsidRPr="001A7941" w:rsidRDefault="001A7941" w:rsidP="001A7941">
      <w:pPr>
        <w:widowControl w:val="0"/>
        <w:autoSpaceDE w:val="0"/>
        <w:autoSpaceDN w:val="0"/>
        <w:adjustRightInd w:val="0"/>
        <w:jc w:val="both"/>
        <w:rPr>
          <w:sz w:val="24"/>
          <w:szCs w:val="24"/>
        </w:rPr>
      </w:pPr>
    </w:p>
    <w:p w:rsidR="001A7941" w:rsidRPr="001A7941" w:rsidRDefault="001A7941" w:rsidP="001A7941">
      <w:pPr>
        <w:widowControl w:val="0"/>
        <w:autoSpaceDE w:val="0"/>
        <w:autoSpaceDN w:val="0"/>
        <w:adjustRightInd w:val="0"/>
        <w:jc w:val="both"/>
        <w:rPr>
          <w:sz w:val="24"/>
          <w:szCs w:val="24"/>
        </w:rPr>
      </w:pPr>
    </w:p>
    <w:p w:rsidR="001A7941" w:rsidRPr="001A7941" w:rsidRDefault="001A7941" w:rsidP="001A7941">
      <w:pPr>
        <w:widowControl w:val="0"/>
        <w:pBdr>
          <w:bottom w:val="single" w:sz="12" w:space="1" w:color="auto"/>
        </w:pBdr>
        <w:autoSpaceDE w:val="0"/>
        <w:autoSpaceDN w:val="0"/>
        <w:adjustRightInd w:val="0"/>
        <w:jc w:val="center"/>
        <w:rPr>
          <w:sz w:val="24"/>
          <w:szCs w:val="24"/>
        </w:rPr>
      </w:pPr>
      <w:r w:rsidRPr="001A7941">
        <w:rPr>
          <w:sz w:val="24"/>
          <w:szCs w:val="24"/>
        </w:rPr>
        <w:t>Форма о закрытии разрешения на осуществление земляных работ</w:t>
      </w:r>
    </w:p>
    <w:p w:rsidR="001A7941" w:rsidRPr="001A7941" w:rsidRDefault="001A7941" w:rsidP="001A7941">
      <w:pPr>
        <w:widowControl w:val="0"/>
        <w:pBdr>
          <w:bottom w:val="single" w:sz="12" w:space="1" w:color="auto"/>
        </w:pBdr>
        <w:autoSpaceDE w:val="0"/>
        <w:autoSpaceDN w:val="0"/>
        <w:adjustRightInd w:val="0"/>
        <w:jc w:val="center"/>
        <w:rPr>
          <w:sz w:val="24"/>
          <w:szCs w:val="24"/>
        </w:rPr>
      </w:pPr>
    </w:p>
    <w:p w:rsidR="001A7941" w:rsidRPr="001A7941" w:rsidRDefault="001A7941" w:rsidP="001A7941">
      <w:pPr>
        <w:widowControl w:val="0"/>
        <w:autoSpaceDE w:val="0"/>
        <w:autoSpaceDN w:val="0"/>
        <w:adjustRightInd w:val="0"/>
        <w:jc w:val="center"/>
        <w:rPr>
          <w:sz w:val="24"/>
          <w:szCs w:val="24"/>
        </w:rPr>
      </w:pPr>
      <w:r w:rsidRPr="001A7941">
        <w:rPr>
          <w:sz w:val="24"/>
          <w:szCs w:val="24"/>
        </w:rPr>
        <w:t>(наименование уполномоченного органа на предоставление услуги)</w:t>
      </w:r>
    </w:p>
    <w:p w:rsidR="001A7941" w:rsidRPr="001A7941" w:rsidRDefault="001A7941" w:rsidP="001A7941">
      <w:pPr>
        <w:widowControl w:val="0"/>
        <w:autoSpaceDE w:val="0"/>
        <w:autoSpaceDN w:val="0"/>
        <w:adjustRightInd w:val="0"/>
        <w:jc w:val="both"/>
        <w:rPr>
          <w:sz w:val="24"/>
          <w:szCs w:val="24"/>
        </w:rPr>
      </w:pPr>
    </w:p>
    <w:p w:rsidR="001A7941" w:rsidRPr="001A7941" w:rsidRDefault="001A7941" w:rsidP="001A7941">
      <w:pPr>
        <w:shd w:val="clear" w:color="auto" w:fill="FFFFFF"/>
        <w:jc w:val="center"/>
        <w:rPr>
          <w:color w:val="1A1A1A"/>
          <w:sz w:val="24"/>
          <w:szCs w:val="24"/>
        </w:rPr>
      </w:pPr>
      <w:r w:rsidRPr="001A7941">
        <w:rPr>
          <w:color w:val="1A1A1A"/>
          <w:sz w:val="24"/>
          <w:szCs w:val="24"/>
        </w:rPr>
        <w:t xml:space="preserve">             Кому:</w:t>
      </w:r>
    </w:p>
    <w:p w:rsidR="001A7941" w:rsidRPr="001A7941" w:rsidRDefault="001A7941" w:rsidP="001A7941">
      <w:pPr>
        <w:shd w:val="clear" w:color="auto" w:fill="FFFFFF"/>
        <w:jc w:val="center"/>
        <w:rPr>
          <w:color w:val="1A1A1A"/>
          <w:sz w:val="24"/>
          <w:szCs w:val="24"/>
        </w:rPr>
      </w:pPr>
      <w:r w:rsidRPr="001A7941">
        <w:rPr>
          <w:color w:val="1A1A1A"/>
          <w:sz w:val="24"/>
          <w:szCs w:val="24"/>
        </w:rPr>
        <w:t xml:space="preserve">                                                                                                             ______________________</w:t>
      </w:r>
    </w:p>
    <w:p w:rsidR="001A7941" w:rsidRPr="001A7941" w:rsidRDefault="001A7941" w:rsidP="001A7941">
      <w:pPr>
        <w:shd w:val="clear" w:color="auto" w:fill="FFFFFF"/>
        <w:jc w:val="right"/>
        <w:rPr>
          <w:sz w:val="24"/>
          <w:szCs w:val="24"/>
        </w:rPr>
      </w:pPr>
      <w:r w:rsidRPr="001A7941">
        <w:rPr>
          <w:color w:val="1A1A1A"/>
          <w:sz w:val="24"/>
          <w:szCs w:val="24"/>
        </w:rPr>
        <w:t xml:space="preserve">                                                                                                         </w:t>
      </w:r>
      <w:proofErr w:type="gramStart"/>
      <w:r w:rsidRPr="001A7941">
        <w:rPr>
          <w:color w:val="1A1A1A"/>
          <w:sz w:val="24"/>
          <w:szCs w:val="24"/>
        </w:rPr>
        <w:t>(</w:t>
      </w:r>
      <w:r w:rsidRPr="001A7941">
        <w:rPr>
          <w:sz w:val="24"/>
          <w:szCs w:val="24"/>
        </w:rPr>
        <w:t xml:space="preserve">фамилия, имя, отчество (последнее — </w:t>
      </w:r>
      <w:proofErr w:type="gramEnd"/>
    </w:p>
    <w:p w:rsidR="001A7941" w:rsidRPr="001A7941" w:rsidRDefault="001A7941" w:rsidP="001A7941">
      <w:pPr>
        <w:shd w:val="clear" w:color="auto" w:fill="FFFFFF"/>
        <w:jc w:val="right"/>
        <w:rPr>
          <w:sz w:val="24"/>
          <w:szCs w:val="24"/>
        </w:rPr>
      </w:pPr>
      <w:r w:rsidRPr="001A7941">
        <w:rPr>
          <w:sz w:val="24"/>
          <w:szCs w:val="24"/>
        </w:rPr>
        <w:t xml:space="preserve">                                                                                                                            при наличии), наименование и данные </w:t>
      </w:r>
    </w:p>
    <w:p w:rsidR="001A7941" w:rsidRPr="001A7941" w:rsidRDefault="001A7941" w:rsidP="001A7941">
      <w:pPr>
        <w:shd w:val="clear" w:color="auto" w:fill="FFFFFF"/>
        <w:jc w:val="right"/>
        <w:rPr>
          <w:sz w:val="24"/>
          <w:szCs w:val="24"/>
        </w:rPr>
      </w:pPr>
      <w:r w:rsidRPr="001A7941">
        <w:rPr>
          <w:sz w:val="24"/>
          <w:szCs w:val="24"/>
        </w:rPr>
        <w:t xml:space="preserve">                                                                                                                               документа, удостоверяющего личность</w:t>
      </w:r>
    </w:p>
    <w:p w:rsidR="001A7941" w:rsidRPr="001A7941" w:rsidRDefault="001A7941" w:rsidP="001A7941">
      <w:pPr>
        <w:shd w:val="clear" w:color="auto" w:fill="FFFFFF"/>
        <w:jc w:val="right"/>
        <w:rPr>
          <w:sz w:val="24"/>
          <w:szCs w:val="24"/>
        </w:rPr>
      </w:pPr>
      <w:r w:rsidRPr="001A7941">
        <w:rPr>
          <w:sz w:val="24"/>
          <w:szCs w:val="24"/>
        </w:rPr>
        <w:t xml:space="preserve">                                                                                                                   — для физического лица; </w:t>
      </w:r>
    </w:p>
    <w:p w:rsidR="001A7941" w:rsidRPr="001A7941" w:rsidRDefault="001A7941" w:rsidP="001A7941">
      <w:pPr>
        <w:shd w:val="clear" w:color="auto" w:fill="FFFFFF"/>
        <w:jc w:val="right"/>
        <w:rPr>
          <w:sz w:val="24"/>
          <w:szCs w:val="24"/>
        </w:rPr>
      </w:pPr>
      <w:r w:rsidRPr="001A7941">
        <w:rPr>
          <w:sz w:val="24"/>
          <w:szCs w:val="24"/>
        </w:rPr>
        <w:t xml:space="preserve">                                                                                                                      наименование </w:t>
      </w:r>
      <w:proofErr w:type="gramStart"/>
      <w:r w:rsidRPr="001A7941">
        <w:rPr>
          <w:sz w:val="24"/>
          <w:szCs w:val="24"/>
        </w:rPr>
        <w:t>индивидуального</w:t>
      </w:r>
      <w:proofErr w:type="gramEnd"/>
    </w:p>
    <w:p w:rsidR="001A7941" w:rsidRPr="001A7941" w:rsidRDefault="001A7941" w:rsidP="001A7941">
      <w:pPr>
        <w:shd w:val="clear" w:color="auto" w:fill="FFFFFF"/>
        <w:jc w:val="right"/>
        <w:rPr>
          <w:sz w:val="24"/>
          <w:szCs w:val="24"/>
        </w:rPr>
      </w:pPr>
      <w:r w:rsidRPr="001A7941">
        <w:rPr>
          <w:sz w:val="24"/>
          <w:szCs w:val="24"/>
        </w:rPr>
        <w:t xml:space="preserve">                                                                                                                     предпринимателя, ИНН, ОГРНИП – </w:t>
      </w:r>
      <w:proofErr w:type="gramStart"/>
      <w:r w:rsidRPr="001A7941">
        <w:rPr>
          <w:sz w:val="24"/>
          <w:szCs w:val="24"/>
        </w:rPr>
        <w:t>для</w:t>
      </w:r>
      <w:proofErr w:type="gramEnd"/>
    </w:p>
    <w:p w:rsidR="001A7941" w:rsidRPr="001A7941" w:rsidRDefault="001A7941" w:rsidP="001A7941">
      <w:pPr>
        <w:shd w:val="clear" w:color="auto" w:fill="FFFFFF"/>
        <w:jc w:val="right"/>
        <w:rPr>
          <w:sz w:val="24"/>
          <w:szCs w:val="24"/>
        </w:rPr>
      </w:pPr>
      <w:r w:rsidRPr="001A7941">
        <w:rPr>
          <w:sz w:val="24"/>
          <w:szCs w:val="24"/>
        </w:rPr>
        <w:t xml:space="preserve">                                                                                                               физического лица, зарегистрированного </w:t>
      </w:r>
      <w:proofErr w:type="gramStart"/>
      <w:r w:rsidRPr="001A7941">
        <w:rPr>
          <w:sz w:val="24"/>
          <w:szCs w:val="24"/>
        </w:rPr>
        <w:t>в</w:t>
      </w:r>
      <w:proofErr w:type="gramEnd"/>
      <w:r w:rsidRPr="001A7941">
        <w:rPr>
          <w:sz w:val="24"/>
          <w:szCs w:val="24"/>
        </w:rPr>
        <w:t xml:space="preserve"> </w:t>
      </w:r>
    </w:p>
    <w:p w:rsidR="001A7941" w:rsidRPr="001A7941" w:rsidRDefault="001A7941" w:rsidP="001A7941">
      <w:pPr>
        <w:shd w:val="clear" w:color="auto" w:fill="FFFFFF"/>
        <w:jc w:val="right"/>
        <w:rPr>
          <w:sz w:val="24"/>
          <w:szCs w:val="24"/>
        </w:rPr>
      </w:pPr>
      <w:r w:rsidRPr="001A7941">
        <w:rPr>
          <w:sz w:val="24"/>
          <w:szCs w:val="24"/>
        </w:rPr>
        <w:t xml:space="preserve">                                                                                                                      </w:t>
      </w:r>
      <w:proofErr w:type="gramStart"/>
      <w:r w:rsidRPr="001A7941">
        <w:rPr>
          <w:sz w:val="24"/>
          <w:szCs w:val="24"/>
        </w:rPr>
        <w:t>качестве</w:t>
      </w:r>
      <w:proofErr w:type="gramEnd"/>
      <w:r w:rsidRPr="001A7941">
        <w:rPr>
          <w:sz w:val="24"/>
          <w:szCs w:val="24"/>
        </w:rPr>
        <w:t xml:space="preserve"> индивидуального предпринимателя);</w:t>
      </w:r>
    </w:p>
    <w:p w:rsidR="001A7941" w:rsidRPr="001A7941" w:rsidRDefault="001A7941" w:rsidP="001A7941">
      <w:pPr>
        <w:shd w:val="clear" w:color="auto" w:fill="FFFFFF"/>
        <w:jc w:val="right"/>
        <w:rPr>
          <w:sz w:val="24"/>
          <w:szCs w:val="24"/>
        </w:rPr>
      </w:pPr>
      <w:r w:rsidRPr="001A7941">
        <w:rPr>
          <w:sz w:val="24"/>
          <w:szCs w:val="24"/>
        </w:rPr>
        <w:t xml:space="preserve">                                                                                                                     полное наименование юридического лица, </w:t>
      </w:r>
    </w:p>
    <w:p w:rsidR="001A7941" w:rsidRPr="001A7941" w:rsidRDefault="001A7941" w:rsidP="001A7941">
      <w:pPr>
        <w:shd w:val="clear" w:color="auto" w:fill="FFFFFF"/>
        <w:jc w:val="right"/>
        <w:rPr>
          <w:sz w:val="24"/>
          <w:szCs w:val="24"/>
        </w:rPr>
      </w:pPr>
      <w:r w:rsidRPr="001A7941">
        <w:rPr>
          <w:sz w:val="24"/>
          <w:szCs w:val="24"/>
        </w:rPr>
        <w:t xml:space="preserve">                                                                                                                    </w:t>
      </w:r>
      <w:proofErr w:type="gramStart"/>
      <w:r w:rsidRPr="001A7941">
        <w:rPr>
          <w:sz w:val="24"/>
          <w:szCs w:val="24"/>
        </w:rPr>
        <w:t>ИНН, ОГРН, юридический адрес — для юридического лица)</w:t>
      </w:r>
      <w:proofErr w:type="gramEnd"/>
    </w:p>
    <w:p w:rsidR="001A7941" w:rsidRPr="001A7941" w:rsidRDefault="001A7941" w:rsidP="001A7941">
      <w:pPr>
        <w:shd w:val="clear" w:color="auto" w:fill="FFFFFF"/>
        <w:jc w:val="right"/>
        <w:rPr>
          <w:sz w:val="24"/>
          <w:szCs w:val="24"/>
        </w:rPr>
      </w:pPr>
    </w:p>
    <w:p w:rsidR="001A7941" w:rsidRPr="001A7941" w:rsidRDefault="001A7941" w:rsidP="001A7941">
      <w:pPr>
        <w:shd w:val="clear" w:color="auto" w:fill="FFFFFF"/>
        <w:jc w:val="right"/>
        <w:rPr>
          <w:sz w:val="24"/>
          <w:szCs w:val="24"/>
        </w:rPr>
      </w:pPr>
      <w:r w:rsidRPr="001A7941">
        <w:rPr>
          <w:sz w:val="24"/>
          <w:szCs w:val="24"/>
        </w:rPr>
        <w:t>Контактные данные: ____________________</w:t>
      </w:r>
    </w:p>
    <w:p w:rsidR="001A7941" w:rsidRPr="001A7941" w:rsidRDefault="001A7941" w:rsidP="001A7941">
      <w:pPr>
        <w:widowControl w:val="0"/>
        <w:shd w:val="clear" w:color="auto" w:fill="FFFFFF"/>
        <w:tabs>
          <w:tab w:val="left" w:pos="1445"/>
        </w:tabs>
        <w:autoSpaceDE w:val="0"/>
        <w:autoSpaceDN w:val="0"/>
        <w:adjustRightInd w:val="0"/>
        <w:ind w:firstLine="709"/>
        <w:jc w:val="right"/>
        <w:rPr>
          <w:sz w:val="24"/>
          <w:szCs w:val="24"/>
        </w:rPr>
      </w:pPr>
      <w:r w:rsidRPr="001A7941">
        <w:rPr>
          <w:sz w:val="24"/>
          <w:szCs w:val="24"/>
        </w:rPr>
        <w:t xml:space="preserve">                                                                                                                  </w:t>
      </w:r>
      <w:proofErr w:type="gramStart"/>
      <w:r w:rsidRPr="001A7941">
        <w:rPr>
          <w:sz w:val="24"/>
          <w:szCs w:val="24"/>
        </w:rPr>
        <w:t>(почтовый индекс и адрес — для</w:t>
      </w:r>
      <w:proofErr w:type="gramEnd"/>
    </w:p>
    <w:p w:rsidR="001A7941" w:rsidRPr="001A7941" w:rsidRDefault="001A7941" w:rsidP="001A7941">
      <w:pPr>
        <w:widowControl w:val="0"/>
        <w:shd w:val="clear" w:color="auto" w:fill="FFFFFF"/>
        <w:tabs>
          <w:tab w:val="left" w:pos="1445"/>
        </w:tabs>
        <w:autoSpaceDE w:val="0"/>
        <w:autoSpaceDN w:val="0"/>
        <w:adjustRightInd w:val="0"/>
        <w:ind w:firstLine="709"/>
        <w:jc w:val="right"/>
        <w:rPr>
          <w:sz w:val="24"/>
          <w:szCs w:val="24"/>
        </w:rPr>
      </w:pPr>
      <w:r w:rsidRPr="001A7941">
        <w:rPr>
          <w:sz w:val="24"/>
          <w:szCs w:val="24"/>
        </w:rPr>
        <w:t xml:space="preserve">                                                                                                                 физического лица, в </w:t>
      </w:r>
      <w:proofErr w:type="spellStart"/>
      <w:r w:rsidRPr="001A7941">
        <w:rPr>
          <w:sz w:val="24"/>
          <w:szCs w:val="24"/>
        </w:rPr>
        <w:t>т.ч</w:t>
      </w:r>
      <w:proofErr w:type="spellEnd"/>
      <w:r w:rsidRPr="001A7941">
        <w:rPr>
          <w:sz w:val="24"/>
          <w:szCs w:val="24"/>
        </w:rPr>
        <w:t xml:space="preserve">. </w:t>
      </w:r>
    </w:p>
    <w:p w:rsidR="001A7941" w:rsidRPr="001A7941" w:rsidRDefault="001A7941" w:rsidP="001A7941">
      <w:pPr>
        <w:widowControl w:val="0"/>
        <w:shd w:val="clear" w:color="auto" w:fill="FFFFFF"/>
        <w:tabs>
          <w:tab w:val="left" w:pos="1445"/>
        </w:tabs>
        <w:autoSpaceDE w:val="0"/>
        <w:autoSpaceDN w:val="0"/>
        <w:adjustRightInd w:val="0"/>
        <w:ind w:firstLine="709"/>
        <w:jc w:val="right"/>
        <w:rPr>
          <w:sz w:val="24"/>
          <w:szCs w:val="24"/>
        </w:rPr>
      </w:pPr>
      <w:r w:rsidRPr="001A7941">
        <w:rPr>
          <w:sz w:val="24"/>
          <w:szCs w:val="24"/>
        </w:rPr>
        <w:t xml:space="preserve">                                                                                                             </w:t>
      </w:r>
      <w:proofErr w:type="gramStart"/>
      <w:r w:rsidRPr="001A7941">
        <w:rPr>
          <w:sz w:val="24"/>
          <w:szCs w:val="24"/>
        </w:rPr>
        <w:t>зарегистрированного</w:t>
      </w:r>
      <w:proofErr w:type="gramEnd"/>
      <w:r w:rsidRPr="001A7941">
        <w:rPr>
          <w:sz w:val="24"/>
          <w:szCs w:val="24"/>
        </w:rPr>
        <w:t xml:space="preserve"> в качестве </w:t>
      </w:r>
    </w:p>
    <w:p w:rsidR="001A7941" w:rsidRPr="001A7941" w:rsidRDefault="001A7941" w:rsidP="001A7941">
      <w:pPr>
        <w:widowControl w:val="0"/>
        <w:shd w:val="clear" w:color="auto" w:fill="FFFFFF"/>
        <w:tabs>
          <w:tab w:val="left" w:pos="1445"/>
        </w:tabs>
        <w:autoSpaceDE w:val="0"/>
        <w:autoSpaceDN w:val="0"/>
        <w:adjustRightInd w:val="0"/>
        <w:ind w:firstLine="709"/>
        <w:jc w:val="right"/>
        <w:rPr>
          <w:sz w:val="24"/>
          <w:szCs w:val="24"/>
        </w:rPr>
      </w:pPr>
      <w:r w:rsidRPr="001A7941">
        <w:rPr>
          <w:sz w:val="24"/>
          <w:szCs w:val="24"/>
        </w:rPr>
        <w:t xml:space="preserve">                                                                                                                  индивидуального предпринимателя, телефон, адрес электронной почты) </w:t>
      </w:r>
    </w:p>
    <w:p w:rsidR="001A7941" w:rsidRPr="001A7941" w:rsidRDefault="001A7941" w:rsidP="001A7941">
      <w:pPr>
        <w:widowControl w:val="0"/>
        <w:autoSpaceDE w:val="0"/>
        <w:autoSpaceDN w:val="0"/>
        <w:adjustRightInd w:val="0"/>
        <w:jc w:val="both"/>
        <w:rPr>
          <w:sz w:val="24"/>
          <w:szCs w:val="24"/>
        </w:rPr>
      </w:pPr>
    </w:p>
    <w:p w:rsidR="001A7941" w:rsidRPr="001A7941" w:rsidRDefault="001A7941" w:rsidP="001A7941">
      <w:pPr>
        <w:widowControl w:val="0"/>
        <w:autoSpaceDE w:val="0"/>
        <w:autoSpaceDN w:val="0"/>
        <w:adjustRightInd w:val="0"/>
        <w:jc w:val="both"/>
        <w:rPr>
          <w:sz w:val="24"/>
          <w:szCs w:val="24"/>
        </w:rPr>
      </w:pPr>
    </w:p>
    <w:p w:rsidR="001A7941" w:rsidRDefault="001A7941" w:rsidP="001A7941">
      <w:pPr>
        <w:widowControl w:val="0"/>
        <w:autoSpaceDE w:val="0"/>
        <w:autoSpaceDN w:val="0"/>
        <w:adjustRightInd w:val="0"/>
        <w:jc w:val="both"/>
        <w:rPr>
          <w:sz w:val="24"/>
          <w:szCs w:val="24"/>
        </w:rPr>
      </w:pPr>
    </w:p>
    <w:p w:rsidR="001A7941" w:rsidRDefault="001A7941" w:rsidP="001A7941">
      <w:pPr>
        <w:widowControl w:val="0"/>
        <w:autoSpaceDE w:val="0"/>
        <w:autoSpaceDN w:val="0"/>
        <w:adjustRightInd w:val="0"/>
        <w:jc w:val="both"/>
        <w:rPr>
          <w:sz w:val="24"/>
          <w:szCs w:val="24"/>
        </w:rPr>
      </w:pPr>
    </w:p>
    <w:p w:rsidR="001A7941" w:rsidRDefault="001A7941" w:rsidP="001A7941">
      <w:pPr>
        <w:widowControl w:val="0"/>
        <w:autoSpaceDE w:val="0"/>
        <w:autoSpaceDN w:val="0"/>
        <w:adjustRightInd w:val="0"/>
        <w:jc w:val="both"/>
        <w:rPr>
          <w:sz w:val="24"/>
          <w:szCs w:val="24"/>
        </w:rPr>
      </w:pPr>
    </w:p>
    <w:p w:rsidR="001A7941" w:rsidRDefault="001A7941" w:rsidP="001A7941">
      <w:pPr>
        <w:widowControl w:val="0"/>
        <w:autoSpaceDE w:val="0"/>
        <w:autoSpaceDN w:val="0"/>
        <w:adjustRightInd w:val="0"/>
        <w:jc w:val="both"/>
        <w:rPr>
          <w:sz w:val="24"/>
          <w:szCs w:val="24"/>
        </w:rPr>
      </w:pPr>
    </w:p>
    <w:p w:rsidR="001A7941" w:rsidRDefault="001A7941" w:rsidP="001A7941">
      <w:pPr>
        <w:widowControl w:val="0"/>
        <w:autoSpaceDE w:val="0"/>
        <w:autoSpaceDN w:val="0"/>
        <w:adjustRightInd w:val="0"/>
        <w:jc w:val="both"/>
        <w:rPr>
          <w:sz w:val="24"/>
          <w:szCs w:val="24"/>
        </w:rPr>
      </w:pPr>
    </w:p>
    <w:p w:rsidR="001A7941" w:rsidRDefault="001A7941" w:rsidP="001A7941">
      <w:pPr>
        <w:widowControl w:val="0"/>
        <w:autoSpaceDE w:val="0"/>
        <w:autoSpaceDN w:val="0"/>
        <w:adjustRightInd w:val="0"/>
        <w:jc w:val="both"/>
        <w:rPr>
          <w:sz w:val="24"/>
          <w:szCs w:val="24"/>
        </w:rPr>
      </w:pPr>
    </w:p>
    <w:p w:rsidR="001A7941" w:rsidRDefault="001A7941" w:rsidP="001A7941">
      <w:pPr>
        <w:widowControl w:val="0"/>
        <w:autoSpaceDE w:val="0"/>
        <w:autoSpaceDN w:val="0"/>
        <w:adjustRightInd w:val="0"/>
        <w:jc w:val="both"/>
        <w:rPr>
          <w:sz w:val="24"/>
          <w:szCs w:val="24"/>
        </w:rPr>
      </w:pPr>
    </w:p>
    <w:p w:rsidR="001A7941" w:rsidRDefault="001A7941" w:rsidP="001A7941">
      <w:pPr>
        <w:widowControl w:val="0"/>
        <w:autoSpaceDE w:val="0"/>
        <w:autoSpaceDN w:val="0"/>
        <w:adjustRightInd w:val="0"/>
        <w:jc w:val="both"/>
        <w:rPr>
          <w:sz w:val="24"/>
          <w:szCs w:val="24"/>
        </w:rPr>
      </w:pPr>
    </w:p>
    <w:p w:rsidR="001A7941" w:rsidRDefault="001A7941" w:rsidP="001A7941">
      <w:pPr>
        <w:widowControl w:val="0"/>
        <w:autoSpaceDE w:val="0"/>
        <w:autoSpaceDN w:val="0"/>
        <w:adjustRightInd w:val="0"/>
        <w:jc w:val="both"/>
        <w:rPr>
          <w:sz w:val="24"/>
          <w:szCs w:val="24"/>
        </w:rPr>
      </w:pPr>
    </w:p>
    <w:p w:rsidR="001A7941" w:rsidRPr="001A7941" w:rsidRDefault="001A7941" w:rsidP="001A7941">
      <w:pPr>
        <w:widowControl w:val="0"/>
        <w:autoSpaceDE w:val="0"/>
        <w:autoSpaceDN w:val="0"/>
        <w:adjustRightInd w:val="0"/>
        <w:jc w:val="both"/>
        <w:rPr>
          <w:sz w:val="24"/>
          <w:szCs w:val="24"/>
        </w:rPr>
      </w:pPr>
    </w:p>
    <w:p w:rsidR="001A7941" w:rsidRPr="001A7941" w:rsidRDefault="001A7941" w:rsidP="001A7941">
      <w:pPr>
        <w:widowControl w:val="0"/>
        <w:autoSpaceDE w:val="0"/>
        <w:autoSpaceDN w:val="0"/>
        <w:adjustRightInd w:val="0"/>
        <w:jc w:val="center"/>
        <w:rPr>
          <w:sz w:val="24"/>
          <w:szCs w:val="24"/>
        </w:rPr>
      </w:pPr>
      <w:r w:rsidRPr="001A7941">
        <w:rPr>
          <w:sz w:val="24"/>
          <w:szCs w:val="24"/>
        </w:rPr>
        <w:t>РЕШЕНИЕ</w:t>
      </w:r>
    </w:p>
    <w:p w:rsidR="001A7941" w:rsidRPr="001A7941" w:rsidRDefault="001A7941" w:rsidP="001A7941">
      <w:pPr>
        <w:widowControl w:val="0"/>
        <w:autoSpaceDE w:val="0"/>
        <w:autoSpaceDN w:val="0"/>
        <w:adjustRightInd w:val="0"/>
        <w:jc w:val="center"/>
        <w:rPr>
          <w:sz w:val="24"/>
          <w:szCs w:val="24"/>
        </w:rPr>
      </w:pPr>
      <w:r w:rsidRPr="001A7941">
        <w:rPr>
          <w:sz w:val="24"/>
          <w:szCs w:val="24"/>
        </w:rPr>
        <w:t>о закрытии разрешения на осуществление земляных работ</w:t>
      </w:r>
    </w:p>
    <w:p w:rsidR="001A7941" w:rsidRPr="001A7941" w:rsidRDefault="001A7941" w:rsidP="001A7941">
      <w:pPr>
        <w:widowControl w:val="0"/>
        <w:autoSpaceDE w:val="0"/>
        <w:autoSpaceDN w:val="0"/>
        <w:adjustRightInd w:val="0"/>
        <w:jc w:val="center"/>
        <w:rPr>
          <w:sz w:val="24"/>
          <w:szCs w:val="24"/>
        </w:rPr>
      </w:pPr>
    </w:p>
    <w:p w:rsidR="001A7941" w:rsidRPr="001A7941" w:rsidRDefault="001A7941" w:rsidP="001A7941">
      <w:pPr>
        <w:widowControl w:val="0"/>
        <w:autoSpaceDE w:val="0"/>
        <w:autoSpaceDN w:val="0"/>
        <w:adjustRightInd w:val="0"/>
        <w:jc w:val="both"/>
        <w:rPr>
          <w:sz w:val="24"/>
          <w:szCs w:val="24"/>
        </w:rPr>
      </w:pPr>
      <w:r w:rsidRPr="001A7941">
        <w:rPr>
          <w:sz w:val="24"/>
          <w:szCs w:val="24"/>
        </w:rPr>
        <w:t>№__________________                                                                           Дата_________________</w:t>
      </w:r>
    </w:p>
    <w:p w:rsidR="001A7941" w:rsidRPr="001A7941" w:rsidRDefault="001A7941" w:rsidP="001A7941">
      <w:pPr>
        <w:widowControl w:val="0"/>
        <w:autoSpaceDE w:val="0"/>
        <w:autoSpaceDN w:val="0"/>
        <w:adjustRightInd w:val="0"/>
        <w:jc w:val="both"/>
        <w:rPr>
          <w:sz w:val="24"/>
          <w:szCs w:val="24"/>
        </w:rPr>
      </w:pPr>
    </w:p>
    <w:p w:rsidR="001A7941" w:rsidRPr="001A7941" w:rsidRDefault="001A7941" w:rsidP="001A7941">
      <w:pPr>
        <w:widowControl w:val="0"/>
        <w:autoSpaceDE w:val="0"/>
        <w:autoSpaceDN w:val="0"/>
        <w:adjustRightInd w:val="0"/>
        <w:jc w:val="both"/>
        <w:rPr>
          <w:sz w:val="24"/>
          <w:szCs w:val="24"/>
        </w:rPr>
      </w:pPr>
      <w:r w:rsidRPr="001A7941">
        <w:rPr>
          <w:sz w:val="24"/>
          <w:szCs w:val="24"/>
        </w:rPr>
        <w:t>_____________________ уведомляет Вас о закрытии разрешения на производство земляных работ № _______________  на выполнение работ ___________________________, проведенных</w:t>
      </w:r>
    </w:p>
    <w:p w:rsidR="001A7941" w:rsidRPr="001A7941" w:rsidRDefault="001A7941" w:rsidP="001A7941">
      <w:pPr>
        <w:widowControl w:val="0"/>
        <w:autoSpaceDE w:val="0"/>
        <w:autoSpaceDN w:val="0"/>
        <w:adjustRightInd w:val="0"/>
        <w:jc w:val="both"/>
        <w:rPr>
          <w:sz w:val="24"/>
          <w:szCs w:val="24"/>
        </w:rPr>
      </w:pPr>
      <w:r w:rsidRPr="001A7941">
        <w:rPr>
          <w:sz w:val="24"/>
          <w:szCs w:val="24"/>
        </w:rPr>
        <w:t>по адресу: ________________________________________________________________________</w:t>
      </w:r>
    </w:p>
    <w:p w:rsidR="001A7941" w:rsidRPr="001A7941" w:rsidRDefault="001A7941" w:rsidP="001A7941">
      <w:pPr>
        <w:widowControl w:val="0"/>
        <w:autoSpaceDE w:val="0"/>
        <w:autoSpaceDN w:val="0"/>
        <w:adjustRightInd w:val="0"/>
        <w:jc w:val="center"/>
        <w:rPr>
          <w:sz w:val="24"/>
          <w:szCs w:val="24"/>
        </w:rPr>
      </w:pPr>
    </w:p>
    <w:p w:rsidR="001A7941" w:rsidRPr="001A7941" w:rsidRDefault="001A7941" w:rsidP="001A7941">
      <w:pPr>
        <w:widowControl w:val="0"/>
        <w:autoSpaceDE w:val="0"/>
        <w:autoSpaceDN w:val="0"/>
        <w:adjustRightInd w:val="0"/>
        <w:jc w:val="both"/>
        <w:rPr>
          <w:sz w:val="24"/>
          <w:szCs w:val="24"/>
        </w:rPr>
      </w:pPr>
    </w:p>
    <w:p w:rsidR="001A7941" w:rsidRPr="001A7941" w:rsidRDefault="001A7941" w:rsidP="001A7941">
      <w:pPr>
        <w:widowControl w:val="0"/>
        <w:autoSpaceDE w:val="0"/>
        <w:autoSpaceDN w:val="0"/>
        <w:adjustRightInd w:val="0"/>
        <w:jc w:val="both"/>
        <w:rPr>
          <w:sz w:val="24"/>
          <w:szCs w:val="24"/>
        </w:rPr>
      </w:pPr>
    </w:p>
    <w:p w:rsidR="001A7941" w:rsidRPr="001A7941" w:rsidRDefault="001A7941" w:rsidP="001A7941">
      <w:pPr>
        <w:widowControl w:val="0"/>
        <w:autoSpaceDE w:val="0"/>
        <w:autoSpaceDN w:val="0"/>
        <w:adjustRightInd w:val="0"/>
        <w:jc w:val="both"/>
        <w:rPr>
          <w:sz w:val="24"/>
          <w:szCs w:val="24"/>
        </w:rPr>
      </w:pPr>
      <w:r w:rsidRPr="001A7941">
        <w:rPr>
          <w:sz w:val="24"/>
          <w:szCs w:val="24"/>
        </w:rPr>
        <w:t>Особые отметки:___________________________________________________________________</w:t>
      </w:r>
    </w:p>
    <w:p w:rsidR="001A7941" w:rsidRPr="001A7941" w:rsidRDefault="001A7941" w:rsidP="001A7941">
      <w:pPr>
        <w:widowControl w:val="0"/>
        <w:autoSpaceDE w:val="0"/>
        <w:autoSpaceDN w:val="0"/>
        <w:adjustRightInd w:val="0"/>
        <w:jc w:val="both"/>
        <w:rPr>
          <w:sz w:val="24"/>
          <w:szCs w:val="24"/>
        </w:rPr>
      </w:pPr>
    </w:p>
    <w:p w:rsidR="001A7941" w:rsidRPr="001A7941" w:rsidRDefault="001A7941" w:rsidP="001A7941">
      <w:pPr>
        <w:widowControl w:val="0"/>
        <w:autoSpaceDE w:val="0"/>
        <w:autoSpaceDN w:val="0"/>
        <w:adjustRightInd w:val="0"/>
        <w:jc w:val="both"/>
        <w:rPr>
          <w:sz w:val="24"/>
          <w:szCs w:val="24"/>
        </w:rPr>
      </w:pPr>
    </w:p>
    <w:p w:rsidR="001A7941" w:rsidRPr="001A7941" w:rsidRDefault="001A7941" w:rsidP="001A7941">
      <w:pPr>
        <w:widowControl w:val="0"/>
        <w:autoSpaceDE w:val="0"/>
        <w:autoSpaceDN w:val="0"/>
        <w:adjustRightInd w:val="0"/>
        <w:jc w:val="both"/>
        <w:rPr>
          <w:sz w:val="24"/>
          <w:szCs w:val="24"/>
        </w:rPr>
      </w:pPr>
    </w:p>
    <w:p w:rsidR="001A7941" w:rsidRPr="001A7941" w:rsidRDefault="001A7941" w:rsidP="001A7941">
      <w:pPr>
        <w:shd w:val="clear" w:color="auto" w:fill="FFFFFF"/>
        <w:rPr>
          <w:color w:val="1A1A1A"/>
          <w:sz w:val="24"/>
          <w:szCs w:val="24"/>
        </w:rPr>
      </w:pPr>
      <w:r w:rsidRPr="001A7941">
        <w:rPr>
          <w:color w:val="1A1A1A"/>
          <w:sz w:val="24"/>
          <w:szCs w:val="24"/>
        </w:rPr>
        <w:t>________________________________________</w:t>
      </w:r>
    </w:p>
    <w:p w:rsidR="001A7941" w:rsidRPr="001A7941" w:rsidRDefault="001A7941" w:rsidP="001A7941">
      <w:pPr>
        <w:shd w:val="clear" w:color="auto" w:fill="FFFFFF"/>
        <w:rPr>
          <w:color w:val="1A1A1A"/>
          <w:sz w:val="24"/>
          <w:szCs w:val="24"/>
        </w:rPr>
      </w:pPr>
      <w:r w:rsidRPr="001A7941">
        <w:rPr>
          <w:color w:val="1A1A1A"/>
          <w:sz w:val="24"/>
          <w:szCs w:val="24"/>
        </w:rPr>
        <w:t xml:space="preserve">Ф.И.О. должность уполномоченного  сотрудника                          Сведения </w:t>
      </w:r>
      <w:proofErr w:type="gramStart"/>
      <w:r w:rsidRPr="001A7941">
        <w:rPr>
          <w:color w:val="1A1A1A"/>
          <w:sz w:val="24"/>
          <w:szCs w:val="24"/>
        </w:rPr>
        <w:t>об</w:t>
      </w:r>
      <w:proofErr w:type="gramEnd"/>
    </w:p>
    <w:p w:rsidR="001A7941" w:rsidRPr="001A7941" w:rsidRDefault="001A7941" w:rsidP="001A7941">
      <w:pPr>
        <w:shd w:val="clear" w:color="auto" w:fill="FFFFFF"/>
        <w:rPr>
          <w:color w:val="1A1A1A"/>
          <w:sz w:val="24"/>
          <w:szCs w:val="24"/>
        </w:rPr>
      </w:pPr>
      <w:r w:rsidRPr="001A7941">
        <w:rPr>
          <w:color w:val="1A1A1A"/>
          <w:sz w:val="24"/>
          <w:szCs w:val="24"/>
        </w:rPr>
        <w:t xml:space="preserve">                                                                                                       электронной подписи</w:t>
      </w:r>
    </w:p>
    <w:p w:rsidR="001A7941" w:rsidRPr="001A7941" w:rsidRDefault="001A7941" w:rsidP="001A7941">
      <w:pPr>
        <w:shd w:val="clear" w:color="auto" w:fill="FFFFFF"/>
        <w:rPr>
          <w:color w:val="1A1A1A"/>
          <w:sz w:val="24"/>
          <w:szCs w:val="24"/>
        </w:rPr>
      </w:pPr>
      <w:r w:rsidRPr="001A7941">
        <w:rPr>
          <w:color w:val="1A1A1A"/>
          <w:sz w:val="24"/>
          <w:szCs w:val="24"/>
        </w:rPr>
        <w:t xml:space="preserve">                                                                                                             </w:t>
      </w:r>
    </w:p>
    <w:p w:rsidR="001A7941" w:rsidRDefault="001A7941" w:rsidP="001A7941">
      <w:pPr>
        <w:shd w:val="clear" w:color="auto" w:fill="FFFFFF"/>
        <w:rPr>
          <w:color w:val="1A1A1A"/>
          <w:sz w:val="24"/>
          <w:szCs w:val="24"/>
        </w:rPr>
      </w:pPr>
    </w:p>
    <w:p w:rsidR="001A7941" w:rsidRDefault="001A7941" w:rsidP="001A7941">
      <w:pPr>
        <w:shd w:val="clear" w:color="auto" w:fill="FFFFFF"/>
        <w:rPr>
          <w:color w:val="1A1A1A"/>
          <w:sz w:val="24"/>
          <w:szCs w:val="24"/>
        </w:rPr>
      </w:pPr>
    </w:p>
    <w:p w:rsidR="001A7941" w:rsidRDefault="001A7941" w:rsidP="001A7941">
      <w:pPr>
        <w:shd w:val="clear" w:color="auto" w:fill="FFFFFF"/>
        <w:rPr>
          <w:color w:val="1A1A1A"/>
          <w:sz w:val="24"/>
          <w:szCs w:val="24"/>
        </w:rPr>
      </w:pPr>
    </w:p>
    <w:p w:rsidR="001A7941" w:rsidRDefault="001A7941" w:rsidP="001A7941">
      <w:pPr>
        <w:shd w:val="clear" w:color="auto" w:fill="FFFFFF"/>
        <w:rPr>
          <w:color w:val="1A1A1A"/>
          <w:sz w:val="24"/>
          <w:szCs w:val="24"/>
        </w:rPr>
      </w:pPr>
    </w:p>
    <w:p w:rsidR="001A7941" w:rsidRDefault="001A7941" w:rsidP="001A7941">
      <w:pPr>
        <w:shd w:val="clear" w:color="auto" w:fill="FFFFFF"/>
        <w:rPr>
          <w:color w:val="1A1A1A"/>
          <w:sz w:val="24"/>
          <w:szCs w:val="24"/>
        </w:rPr>
      </w:pPr>
    </w:p>
    <w:p w:rsidR="001A7941" w:rsidRDefault="001A7941" w:rsidP="001A7941">
      <w:pPr>
        <w:shd w:val="clear" w:color="auto" w:fill="FFFFFF"/>
        <w:rPr>
          <w:color w:val="1A1A1A"/>
          <w:sz w:val="24"/>
          <w:szCs w:val="24"/>
        </w:rPr>
      </w:pPr>
    </w:p>
    <w:p w:rsidR="001A7941" w:rsidRDefault="001A7941" w:rsidP="001A7941">
      <w:pPr>
        <w:shd w:val="clear" w:color="auto" w:fill="FFFFFF"/>
        <w:rPr>
          <w:color w:val="1A1A1A"/>
          <w:sz w:val="24"/>
          <w:szCs w:val="24"/>
        </w:rPr>
      </w:pPr>
    </w:p>
    <w:p w:rsidR="001A7941" w:rsidRDefault="001A7941" w:rsidP="001A7941">
      <w:pPr>
        <w:shd w:val="clear" w:color="auto" w:fill="FFFFFF"/>
        <w:rPr>
          <w:color w:val="1A1A1A"/>
          <w:sz w:val="24"/>
          <w:szCs w:val="24"/>
        </w:rPr>
      </w:pPr>
    </w:p>
    <w:p w:rsidR="001A7941" w:rsidRDefault="001A7941" w:rsidP="001A7941">
      <w:pPr>
        <w:shd w:val="clear" w:color="auto" w:fill="FFFFFF"/>
        <w:rPr>
          <w:color w:val="1A1A1A"/>
          <w:sz w:val="24"/>
          <w:szCs w:val="24"/>
        </w:rPr>
      </w:pPr>
    </w:p>
    <w:p w:rsidR="001A7941" w:rsidRDefault="001A7941" w:rsidP="001A7941">
      <w:pPr>
        <w:shd w:val="clear" w:color="auto" w:fill="FFFFFF"/>
        <w:rPr>
          <w:color w:val="1A1A1A"/>
          <w:sz w:val="24"/>
          <w:szCs w:val="24"/>
        </w:rPr>
      </w:pPr>
    </w:p>
    <w:p w:rsidR="001A7941" w:rsidRDefault="001A7941" w:rsidP="001A7941">
      <w:pPr>
        <w:shd w:val="clear" w:color="auto" w:fill="FFFFFF"/>
        <w:rPr>
          <w:color w:val="1A1A1A"/>
          <w:sz w:val="24"/>
          <w:szCs w:val="24"/>
        </w:rPr>
      </w:pPr>
    </w:p>
    <w:p w:rsidR="001A7941" w:rsidRDefault="001A7941" w:rsidP="001A7941">
      <w:pPr>
        <w:shd w:val="clear" w:color="auto" w:fill="FFFFFF"/>
        <w:rPr>
          <w:color w:val="1A1A1A"/>
          <w:sz w:val="24"/>
          <w:szCs w:val="24"/>
        </w:rPr>
      </w:pPr>
    </w:p>
    <w:p w:rsidR="001A7941" w:rsidRDefault="001A7941" w:rsidP="001A7941">
      <w:pPr>
        <w:shd w:val="clear" w:color="auto" w:fill="FFFFFF"/>
        <w:rPr>
          <w:color w:val="1A1A1A"/>
          <w:sz w:val="24"/>
          <w:szCs w:val="24"/>
        </w:rPr>
      </w:pPr>
    </w:p>
    <w:p w:rsidR="001A7941" w:rsidRDefault="001A7941" w:rsidP="001A7941">
      <w:pPr>
        <w:shd w:val="clear" w:color="auto" w:fill="FFFFFF"/>
        <w:rPr>
          <w:color w:val="1A1A1A"/>
          <w:sz w:val="24"/>
          <w:szCs w:val="24"/>
        </w:rPr>
      </w:pPr>
    </w:p>
    <w:p w:rsidR="001A7941" w:rsidRDefault="001A7941" w:rsidP="001A7941">
      <w:pPr>
        <w:shd w:val="clear" w:color="auto" w:fill="FFFFFF"/>
        <w:rPr>
          <w:color w:val="1A1A1A"/>
          <w:sz w:val="24"/>
          <w:szCs w:val="24"/>
        </w:rPr>
      </w:pPr>
    </w:p>
    <w:p w:rsidR="001A7941" w:rsidRDefault="001A7941" w:rsidP="001A7941">
      <w:pPr>
        <w:shd w:val="clear" w:color="auto" w:fill="FFFFFF"/>
        <w:rPr>
          <w:color w:val="1A1A1A"/>
          <w:sz w:val="24"/>
          <w:szCs w:val="24"/>
        </w:rPr>
      </w:pPr>
    </w:p>
    <w:p w:rsidR="001A7941" w:rsidRDefault="001A7941" w:rsidP="001A7941">
      <w:pPr>
        <w:shd w:val="clear" w:color="auto" w:fill="FFFFFF"/>
        <w:rPr>
          <w:color w:val="1A1A1A"/>
          <w:sz w:val="24"/>
          <w:szCs w:val="24"/>
        </w:rPr>
      </w:pPr>
    </w:p>
    <w:p w:rsidR="001A7941" w:rsidRDefault="001A7941" w:rsidP="001A7941">
      <w:pPr>
        <w:shd w:val="clear" w:color="auto" w:fill="FFFFFF"/>
        <w:rPr>
          <w:color w:val="1A1A1A"/>
          <w:sz w:val="24"/>
          <w:szCs w:val="24"/>
        </w:rPr>
      </w:pPr>
    </w:p>
    <w:p w:rsidR="001A7941" w:rsidRDefault="001A7941" w:rsidP="001A7941">
      <w:pPr>
        <w:shd w:val="clear" w:color="auto" w:fill="FFFFFF"/>
        <w:rPr>
          <w:color w:val="1A1A1A"/>
          <w:sz w:val="24"/>
          <w:szCs w:val="24"/>
        </w:rPr>
      </w:pPr>
    </w:p>
    <w:p w:rsidR="001A7941" w:rsidRDefault="001A7941" w:rsidP="001A7941">
      <w:pPr>
        <w:shd w:val="clear" w:color="auto" w:fill="FFFFFF"/>
        <w:rPr>
          <w:color w:val="1A1A1A"/>
          <w:sz w:val="24"/>
          <w:szCs w:val="24"/>
        </w:rPr>
      </w:pPr>
    </w:p>
    <w:p w:rsidR="001A7941" w:rsidRDefault="001A7941" w:rsidP="001A7941">
      <w:pPr>
        <w:shd w:val="clear" w:color="auto" w:fill="FFFFFF"/>
        <w:rPr>
          <w:color w:val="1A1A1A"/>
          <w:sz w:val="24"/>
          <w:szCs w:val="24"/>
        </w:rPr>
      </w:pPr>
    </w:p>
    <w:p w:rsidR="001A7941" w:rsidRDefault="001A7941" w:rsidP="001A7941">
      <w:pPr>
        <w:shd w:val="clear" w:color="auto" w:fill="FFFFFF"/>
        <w:rPr>
          <w:color w:val="1A1A1A"/>
          <w:sz w:val="24"/>
          <w:szCs w:val="24"/>
        </w:rPr>
      </w:pPr>
    </w:p>
    <w:p w:rsidR="001A7941" w:rsidRDefault="001A7941" w:rsidP="001A7941">
      <w:pPr>
        <w:shd w:val="clear" w:color="auto" w:fill="FFFFFF"/>
        <w:rPr>
          <w:color w:val="1A1A1A"/>
          <w:sz w:val="24"/>
          <w:szCs w:val="24"/>
        </w:rPr>
      </w:pPr>
    </w:p>
    <w:p w:rsidR="001A7941" w:rsidRDefault="001A7941" w:rsidP="001A7941">
      <w:pPr>
        <w:shd w:val="clear" w:color="auto" w:fill="FFFFFF"/>
        <w:rPr>
          <w:color w:val="1A1A1A"/>
          <w:sz w:val="24"/>
          <w:szCs w:val="24"/>
        </w:rPr>
      </w:pPr>
    </w:p>
    <w:p w:rsidR="001A7941" w:rsidRDefault="001A7941" w:rsidP="001A7941">
      <w:pPr>
        <w:shd w:val="clear" w:color="auto" w:fill="FFFFFF"/>
        <w:rPr>
          <w:color w:val="1A1A1A"/>
          <w:sz w:val="24"/>
          <w:szCs w:val="24"/>
        </w:rPr>
      </w:pPr>
    </w:p>
    <w:p w:rsidR="001A7941" w:rsidRDefault="001A7941" w:rsidP="001A7941">
      <w:pPr>
        <w:shd w:val="clear" w:color="auto" w:fill="FFFFFF"/>
        <w:rPr>
          <w:color w:val="1A1A1A"/>
          <w:sz w:val="24"/>
          <w:szCs w:val="24"/>
        </w:rPr>
      </w:pPr>
    </w:p>
    <w:p w:rsidR="001A7941" w:rsidRDefault="001A7941" w:rsidP="001A7941">
      <w:pPr>
        <w:shd w:val="clear" w:color="auto" w:fill="FFFFFF"/>
        <w:rPr>
          <w:color w:val="1A1A1A"/>
          <w:sz w:val="24"/>
          <w:szCs w:val="24"/>
        </w:rPr>
      </w:pPr>
    </w:p>
    <w:p w:rsidR="001A7941" w:rsidRDefault="001A7941" w:rsidP="001A7941">
      <w:pPr>
        <w:shd w:val="clear" w:color="auto" w:fill="FFFFFF"/>
        <w:rPr>
          <w:color w:val="1A1A1A"/>
          <w:sz w:val="24"/>
          <w:szCs w:val="24"/>
        </w:rPr>
      </w:pPr>
    </w:p>
    <w:p w:rsidR="001A7941" w:rsidRDefault="001A7941" w:rsidP="001A7941">
      <w:pPr>
        <w:shd w:val="clear" w:color="auto" w:fill="FFFFFF"/>
        <w:rPr>
          <w:color w:val="1A1A1A"/>
          <w:sz w:val="24"/>
          <w:szCs w:val="24"/>
        </w:rPr>
      </w:pPr>
    </w:p>
    <w:p w:rsidR="001A7941" w:rsidRDefault="001A7941" w:rsidP="001A7941">
      <w:pPr>
        <w:shd w:val="clear" w:color="auto" w:fill="FFFFFF"/>
        <w:rPr>
          <w:color w:val="1A1A1A"/>
          <w:sz w:val="24"/>
          <w:szCs w:val="24"/>
        </w:rPr>
      </w:pPr>
    </w:p>
    <w:p w:rsidR="001A7941" w:rsidRDefault="001A7941" w:rsidP="001A7941">
      <w:pPr>
        <w:shd w:val="clear" w:color="auto" w:fill="FFFFFF"/>
        <w:rPr>
          <w:color w:val="1A1A1A"/>
          <w:sz w:val="24"/>
          <w:szCs w:val="24"/>
        </w:rPr>
      </w:pPr>
    </w:p>
    <w:p w:rsidR="001A7941" w:rsidRDefault="001A7941" w:rsidP="001A7941">
      <w:pPr>
        <w:shd w:val="clear" w:color="auto" w:fill="FFFFFF"/>
        <w:rPr>
          <w:color w:val="1A1A1A"/>
          <w:sz w:val="24"/>
          <w:szCs w:val="24"/>
        </w:rPr>
      </w:pPr>
    </w:p>
    <w:p w:rsidR="001A7941" w:rsidRPr="001A7941" w:rsidRDefault="001A7941" w:rsidP="001A7941">
      <w:pPr>
        <w:shd w:val="clear" w:color="auto" w:fill="FFFFFF"/>
        <w:rPr>
          <w:color w:val="1A1A1A"/>
          <w:sz w:val="24"/>
          <w:szCs w:val="24"/>
        </w:rPr>
      </w:pPr>
    </w:p>
    <w:p w:rsidR="001A7941" w:rsidRPr="001A7941" w:rsidRDefault="001A7941" w:rsidP="001A7941">
      <w:pPr>
        <w:shd w:val="clear" w:color="auto" w:fill="FFFFFF"/>
        <w:jc w:val="right"/>
        <w:rPr>
          <w:color w:val="1A1A1A"/>
          <w:sz w:val="24"/>
          <w:szCs w:val="24"/>
        </w:rPr>
      </w:pPr>
      <w:r w:rsidRPr="001A7941">
        <w:rPr>
          <w:color w:val="1A1A1A"/>
          <w:sz w:val="24"/>
          <w:szCs w:val="24"/>
        </w:rPr>
        <w:t>Приложение 3</w:t>
      </w:r>
    </w:p>
    <w:p w:rsidR="001A7941" w:rsidRPr="001A7941" w:rsidRDefault="001A7941" w:rsidP="001A7941">
      <w:pPr>
        <w:shd w:val="clear" w:color="auto" w:fill="FFFFFF"/>
        <w:jc w:val="right"/>
        <w:rPr>
          <w:color w:val="1A1A1A"/>
          <w:sz w:val="24"/>
          <w:szCs w:val="24"/>
        </w:rPr>
      </w:pPr>
      <w:r w:rsidRPr="001A7941">
        <w:rPr>
          <w:color w:val="1A1A1A"/>
          <w:sz w:val="24"/>
          <w:szCs w:val="24"/>
        </w:rPr>
        <w:t>к Административному регламенту</w:t>
      </w:r>
    </w:p>
    <w:p w:rsidR="001A7941" w:rsidRPr="001A7941" w:rsidRDefault="001A7941" w:rsidP="001A7941">
      <w:pPr>
        <w:shd w:val="clear" w:color="auto" w:fill="FFFFFF"/>
        <w:jc w:val="right"/>
        <w:rPr>
          <w:color w:val="1A1A1A"/>
          <w:sz w:val="24"/>
          <w:szCs w:val="24"/>
        </w:rPr>
      </w:pPr>
      <w:r w:rsidRPr="001A7941">
        <w:rPr>
          <w:color w:val="1A1A1A"/>
          <w:sz w:val="24"/>
          <w:szCs w:val="24"/>
        </w:rPr>
        <w:t>по предоставлению</w:t>
      </w:r>
    </w:p>
    <w:p w:rsidR="001A7941" w:rsidRPr="001A7941" w:rsidRDefault="001A7941" w:rsidP="001A7941">
      <w:pPr>
        <w:shd w:val="clear" w:color="auto" w:fill="FFFFFF"/>
        <w:jc w:val="right"/>
        <w:rPr>
          <w:color w:val="1A1A1A"/>
          <w:sz w:val="24"/>
          <w:szCs w:val="24"/>
        </w:rPr>
      </w:pPr>
      <w:r w:rsidRPr="001A7941">
        <w:rPr>
          <w:color w:val="1A1A1A"/>
          <w:sz w:val="24"/>
          <w:szCs w:val="24"/>
        </w:rPr>
        <w:t>муниципальной услуги:</w:t>
      </w:r>
    </w:p>
    <w:p w:rsidR="001A7941" w:rsidRPr="001A7941" w:rsidRDefault="001A7941" w:rsidP="001A7941">
      <w:pPr>
        <w:shd w:val="clear" w:color="auto" w:fill="FFFFFF"/>
        <w:jc w:val="right"/>
        <w:rPr>
          <w:color w:val="1A1A1A"/>
          <w:sz w:val="24"/>
          <w:szCs w:val="24"/>
        </w:rPr>
      </w:pPr>
      <w:r w:rsidRPr="001A7941">
        <w:rPr>
          <w:color w:val="1A1A1A"/>
          <w:sz w:val="24"/>
          <w:szCs w:val="24"/>
        </w:rPr>
        <w:t xml:space="preserve">«Предоставление разрешения </w:t>
      </w:r>
      <w:proofErr w:type="gramStart"/>
      <w:r w:rsidRPr="001A7941">
        <w:rPr>
          <w:color w:val="1A1A1A"/>
          <w:sz w:val="24"/>
          <w:szCs w:val="24"/>
        </w:rPr>
        <w:t>на</w:t>
      </w:r>
      <w:proofErr w:type="gramEnd"/>
      <w:r w:rsidRPr="001A7941">
        <w:rPr>
          <w:color w:val="1A1A1A"/>
          <w:sz w:val="24"/>
          <w:szCs w:val="24"/>
        </w:rPr>
        <w:t xml:space="preserve"> </w:t>
      </w:r>
    </w:p>
    <w:p w:rsidR="001A7941" w:rsidRPr="001A7941" w:rsidRDefault="001A7941" w:rsidP="001A7941">
      <w:pPr>
        <w:shd w:val="clear" w:color="auto" w:fill="FFFFFF"/>
        <w:jc w:val="right"/>
        <w:rPr>
          <w:color w:val="1A1A1A"/>
          <w:sz w:val="24"/>
          <w:szCs w:val="24"/>
        </w:rPr>
      </w:pPr>
      <w:r w:rsidRPr="001A7941">
        <w:rPr>
          <w:color w:val="1A1A1A"/>
          <w:sz w:val="24"/>
          <w:szCs w:val="24"/>
        </w:rPr>
        <w:t>осуществление земляных работ»</w:t>
      </w:r>
    </w:p>
    <w:p w:rsidR="001A7941" w:rsidRPr="001A7941" w:rsidRDefault="001A7941" w:rsidP="001A7941">
      <w:pPr>
        <w:widowControl w:val="0"/>
        <w:shd w:val="clear" w:color="auto" w:fill="FFFFFF"/>
        <w:tabs>
          <w:tab w:val="left" w:pos="1445"/>
        </w:tabs>
        <w:autoSpaceDE w:val="0"/>
        <w:autoSpaceDN w:val="0"/>
        <w:adjustRightInd w:val="0"/>
        <w:ind w:firstLine="709"/>
        <w:jc w:val="both"/>
        <w:rPr>
          <w:sz w:val="24"/>
          <w:szCs w:val="24"/>
        </w:rPr>
      </w:pPr>
    </w:p>
    <w:p w:rsidR="001A7941" w:rsidRPr="001A7941" w:rsidRDefault="001A7941" w:rsidP="001A7941">
      <w:pPr>
        <w:widowControl w:val="0"/>
        <w:shd w:val="clear" w:color="auto" w:fill="FFFFFF"/>
        <w:tabs>
          <w:tab w:val="left" w:pos="1445"/>
        </w:tabs>
        <w:autoSpaceDE w:val="0"/>
        <w:autoSpaceDN w:val="0"/>
        <w:adjustRightInd w:val="0"/>
        <w:ind w:firstLine="709"/>
        <w:jc w:val="both"/>
        <w:rPr>
          <w:sz w:val="24"/>
          <w:szCs w:val="24"/>
        </w:rPr>
      </w:pPr>
    </w:p>
    <w:p w:rsidR="001A7941" w:rsidRPr="001A7941" w:rsidRDefault="001A7941" w:rsidP="001A7941">
      <w:pPr>
        <w:widowControl w:val="0"/>
        <w:shd w:val="clear" w:color="auto" w:fill="FFFFFF"/>
        <w:tabs>
          <w:tab w:val="left" w:pos="1445"/>
        </w:tabs>
        <w:autoSpaceDE w:val="0"/>
        <w:autoSpaceDN w:val="0"/>
        <w:adjustRightInd w:val="0"/>
        <w:ind w:firstLine="709"/>
        <w:jc w:val="center"/>
        <w:rPr>
          <w:sz w:val="24"/>
          <w:szCs w:val="24"/>
        </w:rPr>
      </w:pPr>
      <w:r w:rsidRPr="001A7941">
        <w:rPr>
          <w:color w:val="1A1A1A"/>
          <w:sz w:val="24"/>
          <w:szCs w:val="24"/>
          <w:shd w:val="clear" w:color="auto" w:fill="FFFFFF"/>
        </w:rPr>
        <w:t xml:space="preserve">Форма </w:t>
      </w:r>
      <w:r w:rsidRPr="001A7941">
        <w:rPr>
          <w:sz w:val="24"/>
          <w:szCs w:val="24"/>
        </w:rPr>
        <w:t xml:space="preserve">решения об отказе в приеме документов, необходимых </w:t>
      </w:r>
      <w:proofErr w:type="gramStart"/>
      <w:r w:rsidRPr="001A7941">
        <w:rPr>
          <w:sz w:val="24"/>
          <w:szCs w:val="24"/>
        </w:rPr>
        <w:t>для</w:t>
      </w:r>
      <w:proofErr w:type="gramEnd"/>
    </w:p>
    <w:p w:rsidR="001A7941" w:rsidRPr="001A7941" w:rsidRDefault="001A7941" w:rsidP="001A7941">
      <w:pPr>
        <w:widowControl w:val="0"/>
        <w:shd w:val="clear" w:color="auto" w:fill="FFFFFF"/>
        <w:tabs>
          <w:tab w:val="left" w:pos="1445"/>
        </w:tabs>
        <w:autoSpaceDE w:val="0"/>
        <w:autoSpaceDN w:val="0"/>
        <w:adjustRightInd w:val="0"/>
        <w:ind w:firstLine="709"/>
        <w:jc w:val="center"/>
        <w:rPr>
          <w:sz w:val="24"/>
          <w:szCs w:val="24"/>
        </w:rPr>
      </w:pPr>
      <w:r w:rsidRPr="001A7941">
        <w:rPr>
          <w:sz w:val="24"/>
          <w:szCs w:val="24"/>
        </w:rPr>
        <w:t>предоставления муниципальной услуги / об отказе в предоставлении</w:t>
      </w:r>
    </w:p>
    <w:p w:rsidR="001A7941" w:rsidRPr="001A7941" w:rsidRDefault="001A7941" w:rsidP="001A7941">
      <w:pPr>
        <w:widowControl w:val="0"/>
        <w:shd w:val="clear" w:color="auto" w:fill="FFFFFF"/>
        <w:tabs>
          <w:tab w:val="left" w:pos="1445"/>
        </w:tabs>
        <w:autoSpaceDE w:val="0"/>
        <w:autoSpaceDN w:val="0"/>
        <w:adjustRightInd w:val="0"/>
        <w:ind w:firstLine="709"/>
        <w:jc w:val="center"/>
        <w:rPr>
          <w:sz w:val="24"/>
          <w:szCs w:val="24"/>
        </w:rPr>
      </w:pPr>
      <w:r w:rsidRPr="001A7941">
        <w:rPr>
          <w:sz w:val="24"/>
          <w:szCs w:val="24"/>
        </w:rPr>
        <w:t>муниципальной услуги</w:t>
      </w:r>
    </w:p>
    <w:p w:rsidR="001A7941" w:rsidRPr="001A7941" w:rsidRDefault="001A7941" w:rsidP="001A7941">
      <w:pPr>
        <w:widowControl w:val="0"/>
        <w:shd w:val="clear" w:color="auto" w:fill="FFFFFF"/>
        <w:tabs>
          <w:tab w:val="left" w:pos="1445"/>
        </w:tabs>
        <w:autoSpaceDE w:val="0"/>
        <w:autoSpaceDN w:val="0"/>
        <w:adjustRightInd w:val="0"/>
        <w:ind w:firstLine="709"/>
        <w:jc w:val="center"/>
        <w:rPr>
          <w:sz w:val="24"/>
          <w:szCs w:val="24"/>
        </w:rPr>
      </w:pPr>
    </w:p>
    <w:p w:rsidR="001A7941" w:rsidRPr="001A7941" w:rsidRDefault="001A7941" w:rsidP="001A7941">
      <w:pPr>
        <w:widowControl w:val="0"/>
        <w:shd w:val="clear" w:color="auto" w:fill="FFFFFF"/>
        <w:tabs>
          <w:tab w:val="left" w:pos="1445"/>
        </w:tabs>
        <w:autoSpaceDE w:val="0"/>
        <w:autoSpaceDN w:val="0"/>
        <w:adjustRightInd w:val="0"/>
        <w:ind w:firstLine="709"/>
        <w:jc w:val="center"/>
        <w:rPr>
          <w:sz w:val="24"/>
          <w:szCs w:val="24"/>
        </w:rPr>
      </w:pPr>
      <w:r w:rsidRPr="001A7941">
        <w:rPr>
          <w:sz w:val="24"/>
          <w:szCs w:val="24"/>
        </w:rPr>
        <w:t>___________________________________________________________________________________________наименование уполномоченного органа на предоставление услуги</w:t>
      </w:r>
    </w:p>
    <w:p w:rsidR="001A7941" w:rsidRPr="001A7941" w:rsidRDefault="001A7941" w:rsidP="001A7941">
      <w:pPr>
        <w:widowControl w:val="0"/>
        <w:shd w:val="clear" w:color="auto" w:fill="FFFFFF"/>
        <w:tabs>
          <w:tab w:val="left" w:pos="1445"/>
        </w:tabs>
        <w:autoSpaceDE w:val="0"/>
        <w:autoSpaceDN w:val="0"/>
        <w:adjustRightInd w:val="0"/>
        <w:ind w:firstLine="709"/>
        <w:jc w:val="center"/>
        <w:rPr>
          <w:sz w:val="24"/>
          <w:szCs w:val="24"/>
        </w:rPr>
      </w:pPr>
    </w:p>
    <w:p w:rsidR="001A7941" w:rsidRPr="001A7941" w:rsidRDefault="001A7941" w:rsidP="001A7941">
      <w:pPr>
        <w:shd w:val="clear" w:color="auto" w:fill="FFFFFF"/>
        <w:jc w:val="center"/>
        <w:rPr>
          <w:color w:val="1A1A1A"/>
          <w:sz w:val="24"/>
          <w:szCs w:val="24"/>
        </w:rPr>
      </w:pPr>
      <w:r w:rsidRPr="001A7941">
        <w:rPr>
          <w:color w:val="1A1A1A"/>
          <w:sz w:val="24"/>
          <w:szCs w:val="24"/>
        </w:rPr>
        <w:t xml:space="preserve">                                                Кому:</w:t>
      </w:r>
    </w:p>
    <w:p w:rsidR="001A7941" w:rsidRPr="001A7941" w:rsidRDefault="001A7941" w:rsidP="001A7941">
      <w:pPr>
        <w:shd w:val="clear" w:color="auto" w:fill="FFFFFF"/>
        <w:jc w:val="center"/>
        <w:rPr>
          <w:color w:val="1A1A1A"/>
          <w:sz w:val="24"/>
          <w:szCs w:val="24"/>
        </w:rPr>
      </w:pPr>
      <w:r w:rsidRPr="001A7941">
        <w:rPr>
          <w:color w:val="1A1A1A"/>
          <w:sz w:val="24"/>
          <w:szCs w:val="24"/>
        </w:rPr>
        <w:t xml:space="preserve">                                                                                                             ______________________</w:t>
      </w:r>
    </w:p>
    <w:p w:rsidR="001A7941" w:rsidRPr="001A7941" w:rsidRDefault="001A7941" w:rsidP="001A7941">
      <w:pPr>
        <w:shd w:val="clear" w:color="auto" w:fill="FFFFFF"/>
        <w:jc w:val="right"/>
        <w:rPr>
          <w:sz w:val="24"/>
          <w:szCs w:val="24"/>
        </w:rPr>
      </w:pPr>
      <w:r w:rsidRPr="001A7941">
        <w:rPr>
          <w:color w:val="1A1A1A"/>
          <w:sz w:val="24"/>
          <w:szCs w:val="24"/>
        </w:rPr>
        <w:t xml:space="preserve">                                                                                                         </w:t>
      </w:r>
      <w:proofErr w:type="gramStart"/>
      <w:r w:rsidRPr="001A7941">
        <w:rPr>
          <w:color w:val="1A1A1A"/>
          <w:sz w:val="24"/>
          <w:szCs w:val="24"/>
        </w:rPr>
        <w:t>(</w:t>
      </w:r>
      <w:r w:rsidRPr="001A7941">
        <w:rPr>
          <w:sz w:val="24"/>
          <w:szCs w:val="24"/>
        </w:rPr>
        <w:t xml:space="preserve">фамилия, имя, отчество (последнее — </w:t>
      </w:r>
      <w:proofErr w:type="gramEnd"/>
    </w:p>
    <w:p w:rsidR="001A7941" w:rsidRPr="001A7941" w:rsidRDefault="001A7941" w:rsidP="001A7941">
      <w:pPr>
        <w:shd w:val="clear" w:color="auto" w:fill="FFFFFF"/>
        <w:jc w:val="right"/>
        <w:rPr>
          <w:sz w:val="24"/>
          <w:szCs w:val="24"/>
        </w:rPr>
      </w:pPr>
      <w:r w:rsidRPr="001A7941">
        <w:rPr>
          <w:sz w:val="24"/>
          <w:szCs w:val="24"/>
        </w:rPr>
        <w:t xml:space="preserve">                                                                                                                            при наличии), наименование и данные </w:t>
      </w:r>
    </w:p>
    <w:p w:rsidR="001A7941" w:rsidRPr="001A7941" w:rsidRDefault="001A7941" w:rsidP="001A7941">
      <w:pPr>
        <w:shd w:val="clear" w:color="auto" w:fill="FFFFFF"/>
        <w:jc w:val="right"/>
        <w:rPr>
          <w:sz w:val="24"/>
          <w:szCs w:val="24"/>
        </w:rPr>
      </w:pPr>
      <w:r w:rsidRPr="001A7941">
        <w:rPr>
          <w:sz w:val="24"/>
          <w:szCs w:val="24"/>
        </w:rPr>
        <w:t xml:space="preserve">                                                                                                                               документа, удостоверяющего личность</w:t>
      </w:r>
    </w:p>
    <w:p w:rsidR="001A7941" w:rsidRPr="001A7941" w:rsidRDefault="001A7941" w:rsidP="001A7941">
      <w:pPr>
        <w:shd w:val="clear" w:color="auto" w:fill="FFFFFF"/>
        <w:jc w:val="right"/>
        <w:rPr>
          <w:sz w:val="24"/>
          <w:szCs w:val="24"/>
        </w:rPr>
      </w:pPr>
      <w:r w:rsidRPr="001A7941">
        <w:rPr>
          <w:sz w:val="24"/>
          <w:szCs w:val="24"/>
        </w:rPr>
        <w:t xml:space="preserve">                                                                                                                   — для физического лица; </w:t>
      </w:r>
    </w:p>
    <w:p w:rsidR="001A7941" w:rsidRPr="001A7941" w:rsidRDefault="001A7941" w:rsidP="001A7941">
      <w:pPr>
        <w:shd w:val="clear" w:color="auto" w:fill="FFFFFF"/>
        <w:jc w:val="right"/>
        <w:rPr>
          <w:sz w:val="24"/>
          <w:szCs w:val="24"/>
        </w:rPr>
      </w:pPr>
      <w:r w:rsidRPr="001A7941">
        <w:rPr>
          <w:sz w:val="24"/>
          <w:szCs w:val="24"/>
        </w:rPr>
        <w:t xml:space="preserve">                                                                                                                      наименование </w:t>
      </w:r>
      <w:proofErr w:type="gramStart"/>
      <w:r w:rsidRPr="001A7941">
        <w:rPr>
          <w:sz w:val="24"/>
          <w:szCs w:val="24"/>
        </w:rPr>
        <w:t>индивидуального</w:t>
      </w:r>
      <w:proofErr w:type="gramEnd"/>
    </w:p>
    <w:p w:rsidR="001A7941" w:rsidRPr="001A7941" w:rsidRDefault="001A7941" w:rsidP="001A7941">
      <w:pPr>
        <w:shd w:val="clear" w:color="auto" w:fill="FFFFFF"/>
        <w:jc w:val="right"/>
        <w:rPr>
          <w:sz w:val="24"/>
          <w:szCs w:val="24"/>
        </w:rPr>
      </w:pPr>
      <w:r w:rsidRPr="001A7941">
        <w:rPr>
          <w:sz w:val="24"/>
          <w:szCs w:val="24"/>
        </w:rPr>
        <w:t xml:space="preserve">                                                                                                                     предпринимателя, ИНН, ОГРНИП – </w:t>
      </w:r>
      <w:proofErr w:type="gramStart"/>
      <w:r w:rsidRPr="001A7941">
        <w:rPr>
          <w:sz w:val="24"/>
          <w:szCs w:val="24"/>
        </w:rPr>
        <w:t>для</w:t>
      </w:r>
      <w:proofErr w:type="gramEnd"/>
    </w:p>
    <w:p w:rsidR="001A7941" w:rsidRPr="001A7941" w:rsidRDefault="001A7941" w:rsidP="001A7941">
      <w:pPr>
        <w:shd w:val="clear" w:color="auto" w:fill="FFFFFF"/>
        <w:jc w:val="right"/>
        <w:rPr>
          <w:sz w:val="24"/>
          <w:szCs w:val="24"/>
        </w:rPr>
      </w:pPr>
      <w:r w:rsidRPr="001A7941">
        <w:rPr>
          <w:sz w:val="24"/>
          <w:szCs w:val="24"/>
        </w:rPr>
        <w:t xml:space="preserve">                                                                                                               физического лица, зарегистрированного </w:t>
      </w:r>
      <w:proofErr w:type="gramStart"/>
      <w:r w:rsidRPr="001A7941">
        <w:rPr>
          <w:sz w:val="24"/>
          <w:szCs w:val="24"/>
        </w:rPr>
        <w:t>в</w:t>
      </w:r>
      <w:proofErr w:type="gramEnd"/>
      <w:r w:rsidRPr="001A7941">
        <w:rPr>
          <w:sz w:val="24"/>
          <w:szCs w:val="24"/>
        </w:rPr>
        <w:t xml:space="preserve"> </w:t>
      </w:r>
    </w:p>
    <w:p w:rsidR="001A7941" w:rsidRPr="001A7941" w:rsidRDefault="001A7941" w:rsidP="001A7941">
      <w:pPr>
        <w:shd w:val="clear" w:color="auto" w:fill="FFFFFF"/>
        <w:jc w:val="right"/>
        <w:rPr>
          <w:sz w:val="24"/>
          <w:szCs w:val="24"/>
        </w:rPr>
      </w:pPr>
      <w:r w:rsidRPr="001A7941">
        <w:rPr>
          <w:sz w:val="24"/>
          <w:szCs w:val="24"/>
        </w:rPr>
        <w:t xml:space="preserve">                                                                                                                      </w:t>
      </w:r>
      <w:proofErr w:type="gramStart"/>
      <w:r w:rsidRPr="001A7941">
        <w:rPr>
          <w:sz w:val="24"/>
          <w:szCs w:val="24"/>
        </w:rPr>
        <w:t>качестве</w:t>
      </w:r>
      <w:proofErr w:type="gramEnd"/>
      <w:r w:rsidRPr="001A7941">
        <w:rPr>
          <w:sz w:val="24"/>
          <w:szCs w:val="24"/>
        </w:rPr>
        <w:t xml:space="preserve"> индивидуального предпринимателя);</w:t>
      </w:r>
    </w:p>
    <w:p w:rsidR="001A7941" w:rsidRPr="001A7941" w:rsidRDefault="001A7941" w:rsidP="001A7941">
      <w:pPr>
        <w:shd w:val="clear" w:color="auto" w:fill="FFFFFF"/>
        <w:jc w:val="right"/>
        <w:rPr>
          <w:sz w:val="24"/>
          <w:szCs w:val="24"/>
        </w:rPr>
      </w:pPr>
      <w:r w:rsidRPr="001A7941">
        <w:rPr>
          <w:sz w:val="24"/>
          <w:szCs w:val="24"/>
        </w:rPr>
        <w:t xml:space="preserve">                                                                                                                     полное наименование юридического лица, </w:t>
      </w:r>
    </w:p>
    <w:p w:rsidR="001A7941" w:rsidRPr="001A7941" w:rsidRDefault="001A7941" w:rsidP="001A7941">
      <w:pPr>
        <w:shd w:val="clear" w:color="auto" w:fill="FFFFFF"/>
        <w:jc w:val="right"/>
        <w:rPr>
          <w:sz w:val="24"/>
          <w:szCs w:val="24"/>
        </w:rPr>
      </w:pPr>
      <w:r w:rsidRPr="001A7941">
        <w:rPr>
          <w:sz w:val="24"/>
          <w:szCs w:val="24"/>
        </w:rPr>
        <w:t xml:space="preserve">                                                                                                                    </w:t>
      </w:r>
      <w:proofErr w:type="gramStart"/>
      <w:r w:rsidRPr="001A7941">
        <w:rPr>
          <w:sz w:val="24"/>
          <w:szCs w:val="24"/>
        </w:rPr>
        <w:t>ИНН, ОГРН, юридический адрес — для юридического лица)</w:t>
      </w:r>
      <w:proofErr w:type="gramEnd"/>
    </w:p>
    <w:p w:rsidR="001A7941" w:rsidRPr="001A7941" w:rsidRDefault="001A7941" w:rsidP="001A7941">
      <w:pPr>
        <w:shd w:val="clear" w:color="auto" w:fill="FFFFFF"/>
        <w:jc w:val="right"/>
        <w:rPr>
          <w:sz w:val="24"/>
          <w:szCs w:val="24"/>
        </w:rPr>
      </w:pPr>
    </w:p>
    <w:p w:rsidR="001A7941" w:rsidRPr="001A7941" w:rsidRDefault="001A7941" w:rsidP="001A7941">
      <w:pPr>
        <w:shd w:val="clear" w:color="auto" w:fill="FFFFFF"/>
        <w:jc w:val="right"/>
        <w:rPr>
          <w:sz w:val="24"/>
          <w:szCs w:val="24"/>
        </w:rPr>
      </w:pPr>
      <w:r w:rsidRPr="001A7941">
        <w:rPr>
          <w:sz w:val="24"/>
          <w:szCs w:val="24"/>
        </w:rPr>
        <w:t>Контактные данные ____________________</w:t>
      </w:r>
    </w:p>
    <w:p w:rsidR="001A7941" w:rsidRPr="001A7941" w:rsidRDefault="001A7941" w:rsidP="001A7941">
      <w:pPr>
        <w:widowControl w:val="0"/>
        <w:shd w:val="clear" w:color="auto" w:fill="FFFFFF"/>
        <w:tabs>
          <w:tab w:val="left" w:pos="1445"/>
        </w:tabs>
        <w:autoSpaceDE w:val="0"/>
        <w:autoSpaceDN w:val="0"/>
        <w:adjustRightInd w:val="0"/>
        <w:ind w:firstLine="709"/>
        <w:jc w:val="right"/>
        <w:rPr>
          <w:sz w:val="24"/>
          <w:szCs w:val="24"/>
        </w:rPr>
      </w:pPr>
      <w:r w:rsidRPr="001A7941">
        <w:rPr>
          <w:sz w:val="24"/>
          <w:szCs w:val="24"/>
        </w:rPr>
        <w:t xml:space="preserve">                                                                                                                  </w:t>
      </w:r>
      <w:proofErr w:type="gramStart"/>
      <w:r w:rsidRPr="001A7941">
        <w:rPr>
          <w:sz w:val="24"/>
          <w:szCs w:val="24"/>
        </w:rPr>
        <w:t>(почтовый индекс и адрес — для</w:t>
      </w:r>
      <w:proofErr w:type="gramEnd"/>
    </w:p>
    <w:p w:rsidR="001A7941" w:rsidRPr="001A7941" w:rsidRDefault="001A7941" w:rsidP="001A7941">
      <w:pPr>
        <w:widowControl w:val="0"/>
        <w:shd w:val="clear" w:color="auto" w:fill="FFFFFF"/>
        <w:tabs>
          <w:tab w:val="left" w:pos="1445"/>
        </w:tabs>
        <w:autoSpaceDE w:val="0"/>
        <w:autoSpaceDN w:val="0"/>
        <w:adjustRightInd w:val="0"/>
        <w:ind w:firstLine="709"/>
        <w:jc w:val="right"/>
        <w:rPr>
          <w:sz w:val="24"/>
          <w:szCs w:val="24"/>
        </w:rPr>
      </w:pPr>
      <w:r w:rsidRPr="001A7941">
        <w:rPr>
          <w:sz w:val="24"/>
          <w:szCs w:val="24"/>
        </w:rPr>
        <w:t xml:space="preserve">                                                                                                                 физического лица, в </w:t>
      </w:r>
      <w:proofErr w:type="spellStart"/>
      <w:r w:rsidRPr="001A7941">
        <w:rPr>
          <w:sz w:val="24"/>
          <w:szCs w:val="24"/>
        </w:rPr>
        <w:t>т.ч</w:t>
      </w:r>
      <w:proofErr w:type="spellEnd"/>
      <w:r w:rsidRPr="001A7941">
        <w:rPr>
          <w:sz w:val="24"/>
          <w:szCs w:val="24"/>
        </w:rPr>
        <w:t xml:space="preserve">. </w:t>
      </w:r>
    </w:p>
    <w:p w:rsidR="001A7941" w:rsidRPr="001A7941" w:rsidRDefault="001A7941" w:rsidP="001A7941">
      <w:pPr>
        <w:widowControl w:val="0"/>
        <w:shd w:val="clear" w:color="auto" w:fill="FFFFFF"/>
        <w:tabs>
          <w:tab w:val="left" w:pos="1445"/>
        </w:tabs>
        <w:autoSpaceDE w:val="0"/>
        <w:autoSpaceDN w:val="0"/>
        <w:adjustRightInd w:val="0"/>
        <w:ind w:firstLine="709"/>
        <w:jc w:val="right"/>
        <w:rPr>
          <w:sz w:val="24"/>
          <w:szCs w:val="24"/>
        </w:rPr>
      </w:pPr>
      <w:r w:rsidRPr="001A7941">
        <w:rPr>
          <w:sz w:val="24"/>
          <w:szCs w:val="24"/>
        </w:rPr>
        <w:t xml:space="preserve">                                                                                                             </w:t>
      </w:r>
      <w:proofErr w:type="gramStart"/>
      <w:r w:rsidRPr="001A7941">
        <w:rPr>
          <w:sz w:val="24"/>
          <w:szCs w:val="24"/>
        </w:rPr>
        <w:t>зарегистрированного</w:t>
      </w:r>
      <w:proofErr w:type="gramEnd"/>
      <w:r w:rsidRPr="001A7941">
        <w:rPr>
          <w:sz w:val="24"/>
          <w:szCs w:val="24"/>
        </w:rPr>
        <w:t xml:space="preserve"> в качестве </w:t>
      </w:r>
    </w:p>
    <w:p w:rsidR="001A7941" w:rsidRPr="001A7941" w:rsidRDefault="001A7941" w:rsidP="001A7941">
      <w:pPr>
        <w:widowControl w:val="0"/>
        <w:shd w:val="clear" w:color="auto" w:fill="FFFFFF"/>
        <w:tabs>
          <w:tab w:val="left" w:pos="1445"/>
        </w:tabs>
        <w:autoSpaceDE w:val="0"/>
        <w:autoSpaceDN w:val="0"/>
        <w:adjustRightInd w:val="0"/>
        <w:ind w:firstLine="709"/>
        <w:jc w:val="right"/>
        <w:rPr>
          <w:sz w:val="24"/>
          <w:szCs w:val="24"/>
        </w:rPr>
      </w:pPr>
      <w:r w:rsidRPr="001A7941">
        <w:rPr>
          <w:sz w:val="24"/>
          <w:szCs w:val="24"/>
        </w:rPr>
        <w:t xml:space="preserve">                                                                                                                  индивидуального предпринимателя, телефон, адрес электронной почты) </w:t>
      </w:r>
    </w:p>
    <w:p w:rsidR="001A7941" w:rsidRPr="001A7941" w:rsidRDefault="001A7941" w:rsidP="001A7941">
      <w:pPr>
        <w:widowControl w:val="0"/>
        <w:shd w:val="clear" w:color="auto" w:fill="FFFFFF"/>
        <w:tabs>
          <w:tab w:val="left" w:pos="1445"/>
        </w:tabs>
        <w:autoSpaceDE w:val="0"/>
        <w:autoSpaceDN w:val="0"/>
        <w:adjustRightInd w:val="0"/>
        <w:ind w:firstLine="709"/>
        <w:jc w:val="right"/>
        <w:rPr>
          <w:sz w:val="24"/>
          <w:szCs w:val="24"/>
        </w:rPr>
      </w:pPr>
    </w:p>
    <w:p w:rsidR="001A7941" w:rsidRPr="001A7941" w:rsidRDefault="001A7941" w:rsidP="001A7941">
      <w:pPr>
        <w:widowControl w:val="0"/>
        <w:shd w:val="clear" w:color="auto" w:fill="FFFFFF"/>
        <w:tabs>
          <w:tab w:val="left" w:pos="1445"/>
        </w:tabs>
        <w:autoSpaceDE w:val="0"/>
        <w:autoSpaceDN w:val="0"/>
        <w:adjustRightInd w:val="0"/>
        <w:ind w:firstLine="709"/>
        <w:jc w:val="right"/>
        <w:rPr>
          <w:sz w:val="24"/>
          <w:szCs w:val="24"/>
        </w:rPr>
      </w:pPr>
      <w:r w:rsidRPr="001A7941">
        <w:rPr>
          <w:sz w:val="24"/>
          <w:szCs w:val="24"/>
        </w:rPr>
        <w:lastRenderedPageBreak/>
        <w:t xml:space="preserve"> </w:t>
      </w:r>
    </w:p>
    <w:p w:rsidR="001A7941" w:rsidRDefault="001A7941" w:rsidP="001A7941">
      <w:pPr>
        <w:widowControl w:val="0"/>
        <w:shd w:val="clear" w:color="auto" w:fill="FFFFFF"/>
        <w:tabs>
          <w:tab w:val="left" w:pos="1445"/>
        </w:tabs>
        <w:autoSpaceDE w:val="0"/>
        <w:autoSpaceDN w:val="0"/>
        <w:adjustRightInd w:val="0"/>
        <w:ind w:firstLine="709"/>
        <w:jc w:val="both"/>
        <w:rPr>
          <w:sz w:val="24"/>
          <w:szCs w:val="24"/>
        </w:rPr>
      </w:pPr>
    </w:p>
    <w:p w:rsidR="001A7941" w:rsidRDefault="001A7941" w:rsidP="001A7941">
      <w:pPr>
        <w:widowControl w:val="0"/>
        <w:shd w:val="clear" w:color="auto" w:fill="FFFFFF"/>
        <w:tabs>
          <w:tab w:val="left" w:pos="1445"/>
        </w:tabs>
        <w:autoSpaceDE w:val="0"/>
        <w:autoSpaceDN w:val="0"/>
        <w:adjustRightInd w:val="0"/>
        <w:ind w:firstLine="709"/>
        <w:jc w:val="both"/>
        <w:rPr>
          <w:sz w:val="24"/>
          <w:szCs w:val="24"/>
        </w:rPr>
      </w:pPr>
    </w:p>
    <w:p w:rsidR="001A7941" w:rsidRDefault="001A7941" w:rsidP="001A7941">
      <w:pPr>
        <w:widowControl w:val="0"/>
        <w:shd w:val="clear" w:color="auto" w:fill="FFFFFF"/>
        <w:tabs>
          <w:tab w:val="left" w:pos="1445"/>
        </w:tabs>
        <w:autoSpaceDE w:val="0"/>
        <w:autoSpaceDN w:val="0"/>
        <w:adjustRightInd w:val="0"/>
        <w:ind w:firstLine="709"/>
        <w:jc w:val="both"/>
        <w:rPr>
          <w:sz w:val="24"/>
          <w:szCs w:val="24"/>
        </w:rPr>
      </w:pPr>
    </w:p>
    <w:p w:rsidR="001A7941" w:rsidRDefault="001A7941" w:rsidP="001A7941">
      <w:pPr>
        <w:widowControl w:val="0"/>
        <w:shd w:val="clear" w:color="auto" w:fill="FFFFFF"/>
        <w:tabs>
          <w:tab w:val="left" w:pos="1445"/>
        </w:tabs>
        <w:autoSpaceDE w:val="0"/>
        <w:autoSpaceDN w:val="0"/>
        <w:adjustRightInd w:val="0"/>
        <w:ind w:firstLine="709"/>
        <w:jc w:val="both"/>
        <w:rPr>
          <w:sz w:val="24"/>
          <w:szCs w:val="24"/>
        </w:rPr>
      </w:pPr>
    </w:p>
    <w:p w:rsidR="001A7941" w:rsidRDefault="001A7941" w:rsidP="001A7941">
      <w:pPr>
        <w:widowControl w:val="0"/>
        <w:shd w:val="clear" w:color="auto" w:fill="FFFFFF"/>
        <w:tabs>
          <w:tab w:val="left" w:pos="1445"/>
        </w:tabs>
        <w:autoSpaceDE w:val="0"/>
        <w:autoSpaceDN w:val="0"/>
        <w:adjustRightInd w:val="0"/>
        <w:ind w:firstLine="709"/>
        <w:jc w:val="both"/>
        <w:rPr>
          <w:sz w:val="24"/>
          <w:szCs w:val="24"/>
        </w:rPr>
      </w:pPr>
    </w:p>
    <w:p w:rsidR="001A7941" w:rsidRDefault="001A7941" w:rsidP="001A7941">
      <w:pPr>
        <w:widowControl w:val="0"/>
        <w:shd w:val="clear" w:color="auto" w:fill="FFFFFF"/>
        <w:tabs>
          <w:tab w:val="left" w:pos="1445"/>
        </w:tabs>
        <w:autoSpaceDE w:val="0"/>
        <w:autoSpaceDN w:val="0"/>
        <w:adjustRightInd w:val="0"/>
        <w:ind w:firstLine="709"/>
        <w:jc w:val="both"/>
        <w:rPr>
          <w:sz w:val="24"/>
          <w:szCs w:val="24"/>
        </w:rPr>
      </w:pPr>
    </w:p>
    <w:p w:rsidR="001A7941" w:rsidRPr="001A7941" w:rsidRDefault="001A7941" w:rsidP="001A7941">
      <w:pPr>
        <w:widowControl w:val="0"/>
        <w:shd w:val="clear" w:color="auto" w:fill="FFFFFF"/>
        <w:tabs>
          <w:tab w:val="left" w:pos="1445"/>
        </w:tabs>
        <w:autoSpaceDE w:val="0"/>
        <w:autoSpaceDN w:val="0"/>
        <w:adjustRightInd w:val="0"/>
        <w:ind w:firstLine="709"/>
        <w:jc w:val="both"/>
        <w:rPr>
          <w:sz w:val="24"/>
          <w:szCs w:val="24"/>
        </w:rPr>
      </w:pPr>
    </w:p>
    <w:p w:rsidR="001A7941" w:rsidRPr="001A7941" w:rsidRDefault="001A7941" w:rsidP="001A7941">
      <w:pPr>
        <w:pBdr>
          <w:bottom w:val="single" w:sz="12" w:space="1" w:color="auto"/>
        </w:pBdr>
        <w:shd w:val="clear" w:color="auto" w:fill="FFFFFF"/>
        <w:jc w:val="center"/>
        <w:rPr>
          <w:color w:val="1A1A1A"/>
          <w:sz w:val="24"/>
          <w:szCs w:val="24"/>
        </w:rPr>
      </w:pPr>
      <w:r w:rsidRPr="001A7941">
        <w:rPr>
          <w:color w:val="1A1A1A"/>
          <w:sz w:val="24"/>
          <w:szCs w:val="24"/>
        </w:rPr>
        <w:t>РЕШЕНИЕ</w:t>
      </w:r>
    </w:p>
    <w:p w:rsidR="001A7941" w:rsidRPr="001A7941" w:rsidRDefault="001A7941" w:rsidP="001A7941">
      <w:pPr>
        <w:shd w:val="clear" w:color="auto" w:fill="FFFFFF"/>
        <w:jc w:val="center"/>
        <w:rPr>
          <w:color w:val="1A1A1A"/>
          <w:sz w:val="24"/>
          <w:szCs w:val="24"/>
        </w:rPr>
      </w:pPr>
    </w:p>
    <w:p w:rsidR="001A7941" w:rsidRPr="001A7941" w:rsidRDefault="001A7941" w:rsidP="001A7941">
      <w:pPr>
        <w:shd w:val="clear" w:color="auto" w:fill="FFFFFF"/>
        <w:jc w:val="center"/>
        <w:rPr>
          <w:color w:val="1A1A1A"/>
          <w:sz w:val="24"/>
          <w:szCs w:val="24"/>
        </w:rPr>
      </w:pPr>
      <w:r w:rsidRPr="001A7941">
        <w:rPr>
          <w:color w:val="1A1A1A"/>
          <w:sz w:val="24"/>
          <w:szCs w:val="24"/>
        </w:rPr>
        <w:t>№__________________от______________________</w:t>
      </w:r>
    </w:p>
    <w:p w:rsidR="001A7941" w:rsidRPr="001A7941" w:rsidRDefault="001A7941" w:rsidP="001A7941">
      <w:pPr>
        <w:shd w:val="clear" w:color="auto" w:fill="FFFFFF"/>
        <w:jc w:val="center"/>
        <w:rPr>
          <w:color w:val="1A1A1A"/>
          <w:sz w:val="24"/>
          <w:szCs w:val="24"/>
        </w:rPr>
      </w:pPr>
      <w:r w:rsidRPr="001A7941">
        <w:rPr>
          <w:color w:val="1A1A1A"/>
          <w:sz w:val="24"/>
          <w:szCs w:val="24"/>
        </w:rPr>
        <w:t>(номер и дата решения)</w:t>
      </w:r>
    </w:p>
    <w:p w:rsidR="001A7941" w:rsidRPr="001A7941" w:rsidRDefault="001A7941" w:rsidP="001A7941">
      <w:pPr>
        <w:shd w:val="clear" w:color="auto" w:fill="FFFFFF"/>
        <w:jc w:val="center"/>
        <w:rPr>
          <w:color w:val="1A1A1A"/>
          <w:sz w:val="24"/>
          <w:szCs w:val="24"/>
        </w:rPr>
      </w:pPr>
    </w:p>
    <w:p w:rsidR="001A7941" w:rsidRPr="001A7941" w:rsidRDefault="001A7941" w:rsidP="001A7941">
      <w:pPr>
        <w:shd w:val="clear" w:color="auto" w:fill="FFFFFF"/>
        <w:jc w:val="both"/>
        <w:rPr>
          <w:color w:val="1A1A1A"/>
          <w:sz w:val="24"/>
          <w:szCs w:val="24"/>
        </w:rPr>
      </w:pPr>
      <w:r w:rsidRPr="001A7941">
        <w:rPr>
          <w:sz w:val="24"/>
          <w:szCs w:val="24"/>
        </w:rPr>
        <w:t>По результатам рассмотрения заявления по муниципальной услуге: «Предоставление разрешения на</w:t>
      </w:r>
      <w:r w:rsidRPr="001A7941">
        <w:rPr>
          <w:color w:val="1A1A1A"/>
          <w:sz w:val="24"/>
          <w:szCs w:val="24"/>
        </w:rPr>
        <w:t xml:space="preserve"> </w:t>
      </w:r>
      <w:r w:rsidRPr="001A7941">
        <w:rPr>
          <w:sz w:val="24"/>
          <w:szCs w:val="24"/>
        </w:rPr>
        <w:t xml:space="preserve">осуществление земляных работ» </w:t>
      </w:r>
      <w:proofErr w:type="gramStart"/>
      <w:r w:rsidRPr="001A7941">
        <w:rPr>
          <w:sz w:val="24"/>
          <w:szCs w:val="24"/>
        </w:rPr>
        <w:t>от</w:t>
      </w:r>
      <w:proofErr w:type="gramEnd"/>
      <w:r w:rsidRPr="001A7941">
        <w:rPr>
          <w:sz w:val="24"/>
          <w:szCs w:val="24"/>
        </w:rPr>
        <w:t>_________________№______________ и приложенных к</w:t>
      </w:r>
    </w:p>
    <w:p w:rsidR="001A7941" w:rsidRPr="001A7941" w:rsidRDefault="001A7941" w:rsidP="001A7941">
      <w:pPr>
        <w:widowControl w:val="0"/>
        <w:shd w:val="clear" w:color="auto" w:fill="FFFFFF"/>
        <w:tabs>
          <w:tab w:val="left" w:pos="1445"/>
        </w:tabs>
        <w:autoSpaceDE w:val="0"/>
        <w:autoSpaceDN w:val="0"/>
        <w:adjustRightInd w:val="0"/>
        <w:jc w:val="both"/>
        <w:rPr>
          <w:sz w:val="24"/>
          <w:szCs w:val="24"/>
        </w:rPr>
      </w:pPr>
      <w:r w:rsidRPr="001A7941">
        <w:rPr>
          <w:sz w:val="24"/>
          <w:szCs w:val="24"/>
        </w:rPr>
        <w:t>нему документов _________________ принято решение _______________________________</w:t>
      </w:r>
    </w:p>
    <w:p w:rsidR="001A7941" w:rsidRPr="001A7941" w:rsidRDefault="001A7941" w:rsidP="001A7941">
      <w:pPr>
        <w:widowControl w:val="0"/>
        <w:shd w:val="clear" w:color="auto" w:fill="FFFFFF"/>
        <w:tabs>
          <w:tab w:val="left" w:pos="1445"/>
        </w:tabs>
        <w:autoSpaceDE w:val="0"/>
        <w:autoSpaceDN w:val="0"/>
        <w:adjustRightInd w:val="0"/>
        <w:jc w:val="both"/>
        <w:rPr>
          <w:sz w:val="24"/>
          <w:szCs w:val="24"/>
        </w:rPr>
      </w:pPr>
      <w:r w:rsidRPr="001A7941">
        <w:rPr>
          <w:sz w:val="24"/>
          <w:szCs w:val="24"/>
        </w:rPr>
        <w:t xml:space="preserve">по следующим основаниям _______________________________________________________. </w:t>
      </w:r>
    </w:p>
    <w:p w:rsidR="001A7941" w:rsidRPr="001A7941" w:rsidRDefault="001A7941" w:rsidP="001A7941">
      <w:pPr>
        <w:widowControl w:val="0"/>
        <w:shd w:val="clear" w:color="auto" w:fill="FFFFFF"/>
        <w:tabs>
          <w:tab w:val="left" w:pos="1445"/>
        </w:tabs>
        <w:autoSpaceDE w:val="0"/>
        <w:autoSpaceDN w:val="0"/>
        <w:adjustRightInd w:val="0"/>
        <w:jc w:val="both"/>
        <w:rPr>
          <w:sz w:val="24"/>
          <w:szCs w:val="24"/>
        </w:rPr>
      </w:pPr>
    </w:p>
    <w:p w:rsidR="001A7941" w:rsidRPr="001A7941" w:rsidRDefault="001A7941" w:rsidP="001A7941">
      <w:pPr>
        <w:widowControl w:val="0"/>
        <w:shd w:val="clear" w:color="auto" w:fill="FFFFFF"/>
        <w:tabs>
          <w:tab w:val="left" w:pos="1445"/>
        </w:tabs>
        <w:autoSpaceDE w:val="0"/>
        <w:autoSpaceDN w:val="0"/>
        <w:adjustRightInd w:val="0"/>
        <w:ind w:firstLine="709"/>
        <w:jc w:val="both"/>
        <w:rPr>
          <w:sz w:val="24"/>
          <w:szCs w:val="24"/>
        </w:rPr>
      </w:pPr>
      <w:r w:rsidRPr="001A7941">
        <w:rPr>
          <w:sz w:val="24"/>
          <w:szCs w:val="24"/>
        </w:rPr>
        <w:t>Вы вправе повторно обратиться в орган, уполномоченный на предоставление услуги, с заявлением о предоставлении услуги после устранения указанных нарушений.</w:t>
      </w:r>
    </w:p>
    <w:p w:rsidR="001A7941" w:rsidRPr="001A7941" w:rsidRDefault="001A7941" w:rsidP="001A7941">
      <w:pPr>
        <w:widowControl w:val="0"/>
        <w:shd w:val="clear" w:color="auto" w:fill="FFFFFF"/>
        <w:tabs>
          <w:tab w:val="left" w:pos="1445"/>
        </w:tabs>
        <w:autoSpaceDE w:val="0"/>
        <w:autoSpaceDN w:val="0"/>
        <w:adjustRightInd w:val="0"/>
        <w:ind w:firstLine="709"/>
        <w:jc w:val="both"/>
        <w:rPr>
          <w:sz w:val="24"/>
          <w:szCs w:val="24"/>
        </w:rPr>
      </w:pPr>
      <w:r w:rsidRPr="001A7941">
        <w:rPr>
          <w:sz w:val="24"/>
          <w:szCs w:val="24"/>
        </w:rPr>
        <w:t xml:space="preserve"> Данный отказ может быть обжалован в досудебном порядке путем направления жалобы Главе города </w:t>
      </w:r>
      <w:proofErr w:type="spellStart"/>
      <w:r w:rsidRPr="001A7941">
        <w:rPr>
          <w:sz w:val="24"/>
          <w:szCs w:val="24"/>
        </w:rPr>
        <w:t>Искитима</w:t>
      </w:r>
      <w:proofErr w:type="spellEnd"/>
      <w:r w:rsidRPr="001A7941">
        <w:rPr>
          <w:sz w:val="24"/>
          <w:szCs w:val="24"/>
        </w:rPr>
        <w:t>, а также в судебном порядке.</w:t>
      </w:r>
    </w:p>
    <w:p w:rsidR="001A7941" w:rsidRPr="001A7941" w:rsidRDefault="001A7941" w:rsidP="001A7941">
      <w:pPr>
        <w:shd w:val="clear" w:color="auto" w:fill="FFFFFF"/>
        <w:rPr>
          <w:color w:val="1A1A1A"/>
          <w:sz w:val="24"/>
          <w:szCs w:val="24"/>
        </w:rPr>
      </w:pPr>
      <w:r w:rsidRPr="001A7941">
        <w:rPr>
          <w:color w:val="1A1A1A"/>
          <w:sz w:val="24"/>
          <w:szCs w:val="24"/>
        </w:rPr>
        <w:t>________________________________________</w:t>
      </w:r>
    </w:p>
    <w:p w:rsidR="001A7941" w:rsidRPr="001A7941" w:rsidRDefault="001A7941" w:rsidP="001A7941">
      <w:pPr>
        <w:shd w:val="clear" w:color="auto" w:fill="FFFFFF"/>
        <w:rPr>
          <w:color w:val="1A1A1A"/>
          <w:sz w:val="24"/>
          <w:szCs w:val="24"/>
        </w:rPr>
      </w:pPr>
      <w:r w:rsidRPr="001A7941">
        <w:rPr>
          <w:color w:val="1A1A1A"/>
          <w:sz w:val="24"/>
          <w:szCs w:val="24"/>
        </w:rPr>
        <w:t xml:space="preserve">Ф.И.О. должность уполномоченного  сотрудника                          Сведения </w:t>
      </w:r>
      <w:proofErr w:type="gramStart"/>
      <w:r w:rsidRPr="001A7941">
        <w:rPr>
          <w:color w:val="1A1A1A"/>
          <w:sz w:val="24"/>
          <w:szCs w:val="24"/>
        </w:rPr>
        <w:t>об</w:t>
      </w:r>
      <w:proofErr w:type="gramEnd"/>
    </w:p>
    <w:p w:rsidR="001A7941" w:rsidRPr="001A7941" w:rsidRDefault="001A7941" w:rsidP="001A7941">
      <w:pPr>
        <w:shd w:val="clear" w:color="auto" w:fill="FFFFFF"/>
        <w:rPr>
          <w:color w:val="1A1A1A"/>
          <w:sz w:val="24"/>
          <w:szCs w:val="24"/>
        </w:rPr>
      </w:pPr>
      <w:r w:rsidRPr="001A7941">
        <w:rPr>
          <w:color w:val="1A1A1A"/>
          <w:sz w:val="24"/>
          <w:szCs w:val="24"/>
        </w:rPr>
        <w:t xml:space="preserve">                                                                                                       электронной подписи</w:t>
      </w:r>
    </w:p>
    <w:p w:rsidR="001A7941" w:rsidRPr="001A7941" w:rsidRDefault="001A7941" w:rsidP="001A7941">
      <w:pPr>
        <w:shd w:val="clear" w:color="auto" w:fill="FFFFFF"/>
        <w:rPr>
          <w:color w:val="1A1A1A"/>
          <w:sz w:val="24"/>
          <w:szCs w:val="24"/>
        </w:rPr>
      </w:pPr>
    </w:p>
    <w:p w:rsidR="001A7941" w:rsidRPr="001A7941" w:rsidRDefault="001A7941" w:rsidP="001A7941">
      <w:pPr>
        <w:shd w:val="clear" w:color="auto" w:fill="FFFFFF"/>
        <w:rPr>
          <w:color w:val="1A1A1A"/>
          <w:sz w:val="24"/>
          <w:szCs w:val="24"/>
        </w:rPr>
      </w:pPr>
    </w:p>
    <w:p w:rsidR="001A7941" w:rsidRPr="001A7941" w:rsidRDefault="001A7941" w:rsidP="001A7941">
      <w:pPr>
        <w:shd w:val="clear" w:color="auto" w:fill="FFFFFF"/>
        <w:rPr>
          <w:color w:val="1A1A1A"/>
          <w:sz w:val="24"/>
          <w:szCs w:val="24"/>
        </w:rPr>
      </w:pPr>
    </w:p>
    <w:p w:rsidR="001A7941" w:rsidRPr="001A7941" w:rsidRDefault="001A7941" w:rsidP="001A7941">
      <w:pPr>
        <w:shd w:val="clear" w:color="auto" w:fill="FFFFFF"/>
        <w:jc w:val="right"/>
        <w:rPr>
          <w:color w:val="1A1A1A"/>
          <w:sz w:val="24"/>
          <w:szCs w:val="24"/>
        </w:rPr>
      </w:pPr>
      <w:bookmarkStart w:id="46" w:name="_Hlk147566020"/>
    </w:p>
    <w:bookmarkEnd w:id="46"/>
    <w:p w:rsidR="001A7941" w:rsidRPr="001A7941" w:rsidRDefault="001A7941" w:rsidP="001A7941">
      <w:pPr>
        <w:shd w:val="clear" w:color="auto" w:fill="FFFFFF"/>
        <w:jc w:val="right"/>
        <w:rPr>
          <w:color w:val="1A1A1A"/>
          <w:sz w:val="24"/>
          <w:szCs w:val="24"/>
        </w:rPr>
      </w:pPr>
    </w:p>
    <w:p w:rsidR="001A7941" w:rsidRPr="001A7941" w:rsidRDefault="001A7941" w:rsidP="001A7941">
      <w:pPr>
        <w:shd w:val="clear" w:color="auto" w:fill="FFFFFF"/>
        <w:jc w:val="right"/>
        <w:rPr>
          <w:color w:val="1A1A1A"/>
          <w:sz w:val="24"/>
          <w:szCs w:val="24"/>
        </w:rPr>
      </w:pPr>
    </w:p>
    <w:p w:rsidR="001A7941" w:rsidRPr="001A7941" w:rsidRDefault="001A7941" w:rsidP="001A7941">
      <w:pPr>
        <w:shd w:val="clear" w:color="auto" w:fill="FFFFFF"/>
        <w:jc w:val="right"/>
        <w:rPr>
          <w:color w:val="1A1A1A"/>
          <w:sz w:val="24"/>
          <w:szCs w:val="24"/>
        </w:rPr>
      </w:pPr>
    </w:p>
    <w:p w:rsidR="001A7941" w:rsidRPr="001A7941" w:rsidRDefault="001A7941" w:rsidP="001A7941">
      <w:pPr>
        <w:shd w:val="clear" w:color="auto" w:fill="FFFFFF"/>
        <w:jc w:val="right"/>
        <w:rPr>
          <w:color w:val="1A1A1A"/>
          <w:sz w:val="24"/>
          <w:szCs w:val="24"/>
        </w:rPr>
      </w:pPr>
    </w:p>
    <w:p w:rsidR="001A7941" w:rsidRPr="001A7941" w:rsidRDefault="001A7941" w:rsidP="001A7941">
      <w:pPr>
        <w:shd w:val="clear" w:color="auto" w:fill="FFFFFF"/>
        <w:jc w:val="right"/>
        <w:rPr>
          <w:color w:val="1A1A1A"/>
          <w:sz w:val="24"/>
          <w:szCs w:val="24"/>
        </w:rPr>
      </w:pPr>
    </w:p>
    <w:p w:rsidR="001A7941" w:rsidRPr="001A7941" w:rsidRDefault="001A7941" w:rsidP="001A7941">
      <w:pPr>
        <w:shd w:val="clear" w:color="auto" w:fill="FFFFFF"/>
        <w:jc w:val="right"/>
        <w:rPr>
          <w:color w:val="1A1A1A"/>
          <w:sz w:val="24"/>
          <w:szCs w:val="24"/>
        </w:rPr>
      </w:pPr>
    </w:p>
    <w:p w:rsidR="001A7941" w:rsidRPr="001A7941" w:rsidRDefault="001A7941" w:rsidP="001A7941">
      <w:pPr>
        <w:shd w:val="clear" w:color="auto" w:fill="FFFFFF"/>
        <w:jc w:val="right"/>
        <w:rPr>
          <w:color w:val="1A1A1A"/>
          <w:sz w:val="24"/>
          <w:szCs w:val="24"/>
        </w:rPr>
      </w:pPr>
    </w:p>
    <w:p w:rsidR="001A7941" w:rsidRPr="001A7941" w:rsidRDefault="001A7941" w:rsidP="001A7941">
      <w:pPr>
        <w:shd w:val="clear" w:color="auto" w:fill="FFFFFF"/>
        <w:jc w:val="right"/>
        <w:rPr>
          <w:color w:val="1A1A1A"/>
          <w:sz w:val="24"/>
          <w:szCs w:val="24"/>
        </w:rPr>
      </w:pPr>
    </w:p>
    <w:p w:rsidR="001A7941" w:rsidRPr="001A7941" w:rsidRDefault="001A7941" w:rsidP="001A7941">
      <w:pPr>
        <w:shd w:val="clear" w:color="auto" w:fill="FFFFFF"/>
        <w:jc w:val="right"/>
        <w:rPr>
          <w:color w:val="1A1A1A"/>
          <w:sz w:val="24"/>
          <w:szCs w:val="24"/>
        </w:rPr>
      </w:pPr>
    </w:p>
    <w:p w:rsidR="001A7941" w:rsidRPr="001A7941" w:rsidRDefault="001A7941" w:rsidP="001A7941">
      <w:pPr>
        <w:shd w:val="clear" w:color="auto" w:fill="FFFFFF"/>
        <w:jc w:val="right"/>
        <w:rPr>
          <w:color w:val="1A1A1A"/>
          <w:sz w:val="24"/>
          <w:szCs w:val="24"/>
        </w:rPr>
      </w:pPr>
    </w:p>
    <w:p w:rsidR="001A7941" w:rsidRPr="001A7941" w:rsidRDefault="001A7941" w:rsidP="001A7941">
      <w:pPr>
        <w:shd w:val="clear" w:color="auto" w:fill="FFFFFF"/>
        <w:jc w:val="right"/>
        <w:rPr>
          <w:color w:val="1A1A1A"/>
          <w:sz w:val="24"/>
          <w:szCs w:val="24"/>
        </w:rPr>
      </w:pPr>
    </w:p>
    <w:p w:rsidR="001A7941" w:rsidRPr="001A7941" w:rsidRDefault="001A7941" w:rsidP="001A7941">
      <w:pPr>
        <w:shd w:val="clear" w:color="auto" w:fill="FFFFFF"/>
        <w:jc w:val="right"/>
        <w:rPr>
          <w:color w:val="1A1A1A"/>
          <w:sz w:val="24"/>
          <w:szCs w:val="24"/>
        </w:rPr>
      </w:pPr>
    </w:p>
    <w:p w:rsidR="001A7941" w:rsidRPr="001A7941" w:rsidRDefault="001A7941" w:rsidP="001A7941">
      <w:pPr>
        <w:shd w:val="clear" w:color="auto" w:fill="FFFFFF"/>
        <w:jc w:val="right"/>
        <w:rPr>
          <w:color w:val="1A1A1A"/>
          <w:sz w:val="24"/>
          <w:szCs w:val="24"/>
        </w:rPr>
      </w:pPr>
    </w:p>
    <w:p w:rsidR="001A7941" w:rsidRPr="001A7941" w:rsidRDefault="001A7941" w:rsidP="001A7941">
      <w:pPr>
        <w:shd w:val="clear" w:color="auto" w:fill="FFFFFF"/>
        <w:jc w:val="right"/>
        <w:rPr>
          <w:color w:val="1A1A1A"/>
          <w:sz w:val="24"/>
          <w:szCs w:val="24"/>
        </w:rPr>
      </w:pPr>
    </w:p>
    <w:p w:rsidR="001A7941" w:rsidRPr="001A7941" w:rsidRDefault="001A7941" w:rsidP="001A7941">
      <w:pPr>
        <w:shd w:val="clear" w:color="auto" w:fill="FFFFFF"/>
        <w:jc w:val="right"/>
        <w:rPr>
          <w:color w:val="1A1A1A"/>
          <w:sz w:val="24"/>
          <w:szCs w:val="24"/>
        </w:rPr>
      </w:pPr>
    </w:p>
    <w:p w:rsidR="001A7941" w:rsidRPr="001A7941" w:rsidRDefault="001A7941" w:rsidP="001A7941">
      <w:pPr>
        <w:shd w:val="clear" w:color="auto" w:fill="FFFFFF"/>
        <w:jc w:val="right"/>
        <w:rPr>
          <w:color w:val="1A1A1A"/>
          <w:sz w:val="24"/>
          <w:szCs w:val="24"/>
        </w:rPr>
      </w:pPr>
    </w:p>
    <w:p w:rsidR="001A7941" w:rsidRPr="001A7941" w:rsidRDefault="001A7941" w:rsidP="001A7941">
      <w:pPr>
        <w:shd w:val="clear" w:color="auto" w:fill="FFFFFF"/>
        <w:jc w:val="right"/>
        <w:rPr>
          <w:color w:val="1A1A1A"/>
          <w:sz w:val="24"/>
          <w:szCs w:val="24"/>
        </w:rPr>
      </w:pPr>
    </w:p>
    <w:p w:rsidR="001A7941" w:rsidRPr="001A7941" w:rsidRDefault="001A7941" w:rsidP="001A7941">
      <w:pPr>
        <w:shd w:val="clear" w:color="auto" w:fill="FFFFFF"/>
        <w:jc w:val="right"/>
        <w:rPr>
          <w:color w:val="1A1A1A"/>
          <w:sz w:val="24"/>
          <w:szCs w:val="24"/>
        </w:rPr>
      </w:pPr>
    </w:p>
    <w:p w:rsidR="001A7941" w:rsidRPr="001A7941" w:rsidRDefault="001A7941" w:rsidP="001A7941">
      <w:pPr>
        <w:shd w:val="clear" w:color="auto" w:fill="FFFFFF"/>
        <w:jc w:val="right"/>
        <w:rPr>
          <w:color w:val="1A1A1A"/>
          <w:sz w:val="24"/>
          <w:szCs w:val="24"/>
        </w:rPr>
      </w:pPr>
    </w:p>
    <w:p w:rsidR="001A7941" w:rsidRPr="001A7941" w:rsidRDefault="001A7941" w:rsidP="001A7941">
      <w:pPr>
        <w:shd w:val="clear" w:color="auto" w:fill="FFFFFF"/>
        <w:jc w:val="right"/>
        <w:rPr>
          <w:color w:val="1A1A1A"/>
          <w:sz w:val="24"/>
          <w:szCs w:val="24"/>
        </w:rPr>
      </w:pPr>
    </w:p>
    <w:p w:rsidR="001A7941" w:rsidRPr="001A7941" w:rsidRDefault="001A7941" w:rsidP="001A7941">
      <w:pPr>
        <w:shd w:val="clear" w:color="auto" w:fill="FFFFFF"/>
        <w:jc w:val="right"/>
        <w:rPr>
          <w:color w:val="1A1A1A"/>
          <w:sz w:val="24"/>
          <w:szCs w:val="24"/>
        </w:rPr>
      </w:pPr>
    </w:p>
    <w:p w:rsidR="001A7941" w:rsidRPr="001A7941" w:rsidRDefault="001A7941" w:rsidP="001A7941">
      <w:pPr>
        <w:shd w:val="clear" w:color="auto" w:fill="FFFFFF"/>
        <w:jc w:val="right"/>
        <w:rPr>
          <w:color w:val="1A1A1A"/>
          <w:sz w:val="24"/>
          <w:szCs w:val="24"/>
        </w:rPr>
      </w:pPr>
    </w:p>
    <w:p w:rsidR="001A7941" w:rsidRPr="001A7941" w:rsidRDefault="001A7941" w:rsidP="001A7941">
      <w:pPr>
        <w:shd w:val="clear" w:color="auto" w:fill="FFFFFF"/>
        <w:jc w:val="right"/>
        <w:rPr>
          <w:color w:val="1A1A1A"/>
          <w:sz w:val="24"/>
          <w:szCs w:val="24"/>
        </w:rPr>
      </w:pPr>
    </w:p>
    <w:p w:rsidR="001A7941" w:rsidRPr="001A7941" w:rsidRDefault="001A7941" w:rsidP="001A7941">
      <w:pPr>
        <w:shd w:val="clear" w:color="auto" w:fill="FFFFFF"/>
        <w:jc w:val="right"/>
        <w:rPr>
          <w:color w:val="1A1A1A"/>
          <w:sz w:val="24"/>
          <w:szCs w:val="24"/>
        </w:rPr>
      </w:pPr>
    </w:p>
    <w:p w:rsidR="001A7941" w:rsidRPr="001A7941" w:rsidRDefault="001A7941" w:rsidP="001A7941">
      <w:pPr>
        <w:shd w:val="clear" w:color="auto" w:fill="FFFFFF"/>
        <w:jc w:val="right"/>
        <w:rPr>
          <w:color w:val="1A1A1A"/>
          <w:sz w:val="24"/>
          <w:szCs w:val="24"/>
        </w:rPr>
      </w:pPr>
    </w:p>
    <w:p w:rsidR="001A7941" w:rsidRPr="001A7941" w:rsidRDefault="001A7941" w:rsidP="001A7941">
      <w:pPr>
        <w:shd w:val="clear" w:color="auto" w:fill="FFFFFF"/>
        <w:jc w:val="right"/>
        <w:rPr>
          <w:color w:val="1A1A1A"/>
          <w:sz w:val="24"/>
          <w:szCs w:val="24"/>
        </w:rPr>
      </w:pPr>
    </w:p>
    <w:p w:rsidR="001A7941" w:rsidRPr="001A7941" w:rsidRDefault="001A7941" w:rsidP="001A7941">
      <w:pPr>
        <w:shd w:val="clear" w:color="auto" w:fill="FFFFFF"/>
        <w:jc w:val="right"/>
        <w:rPr>
          <w:color w:val="1A1A1A"/>
          <w:sz w:val="24"/>
          <w:szCs w:val="24"/>
        </w:rPr>
      </w:pPr>
    </w:p>
    <w:p w:rsidR="001A7941" w:rsidRPr="001A7941" w:rsidRDefault="001A7941" w:rsidP="001A7941">
      <w:pPr>
        <w:shd w:val="clear" w:color="auto" w:fill="FFFFFF"/>
        <w:jc w:val="right"/>
        <w:rPr>
          <w:color w:val="1A1A1A"/>
          <w:sz w:val="24"/>
          <w:szCs w:val="24"/>
        </w:rPr>
      </w:pPr>
    </w:p>
    <w:p w:rsidR="001A7941" w:rsidRPr="001A7941" w:rsidRDefault="001A7941" w:rsidP="001A7941">
      <w:pPr>
        <w:shd w:val="clear" w:color="auto" w:fill="FFFFFF"/>
        <w:jc w:val="right"/>
        <w:rPr>
          <w:color w:val="1A1A1A"/>
          <w:sz w:val="24"/>
          <w:szCs w:val="24"/>
        </w:rPr>
      </w:pPr>
    </w:p>
    <w:p w:rsidR="001A7941" w:rsidRPr="001A7941" w:rsidRDefault="001A7941" w:rsidP="001A7941">
      <w:pPr>
        <w:shd w:val="clear" w:color="auto" w:fill="FFFFFF"/>
        <w:jc w:val="right"/>
        <w:rPr>
          <w:color w:val="1A1A1A"/>
          <w:sz w:val="24"/>
          <w:szCs w:val="24"/>
        </w:rPr>
      </w:pPr>
    </w:p>
    <w:p w:rsidR="001A7941" w:rsidRDefault="001A7941" w:rsidP="001A7941">
      <w:pPr>
        <w:shd w:val="clear" w:color="auto" w:fill="FFFFFF"/>
        <w:jc w:val="right"/>
        <w:rPr>
          <w:color w:val="1A1A1A"/>
          <w:sz w:val="24"/>
          <w:szCs w:val="24"/>
        </w:rPr>
      </w:pPr>
    </w:p>
    <w:p w:rsidR="001A7941" w:rsidRPr="001A7941" w:rsidRDefault="001A7941" w:rsidP="001A7941">
      <w:pPr>
        <w:shd w:val="clear" w:color="auto" w:fill="FFFFFF"/>
        <w:jc w:val="right"/>
        <w:rPr>
          <w:color w:val="1A1A1A"/>
          <w:sz w:val="24"/>
          <w:szCs w:val="24"/>
        </w:rPr>
      </w:pPr>
    </w:p>
    <w:p w:rsidR="001A7941" w:rsidRPr="001A7941" w:rsidRDefault="001A7941" w:rsidP="001A7941">
      <w:pPr>
        <w:shd w:val="clear" w:color="auto" w:fill="FFFFFF"/>
        <w:jc w:val="right"/>
        <w:rPr>
          <w:color w:val="1A1A1A"/>
          <w:sz w:val="24"/>
          <w:szCs w:val="24"/>
        </w:rPr>
      </w:pPr>
    </w:p>
    <w:p w:rsidR="001A7941" w:rsidRPr="001A7941" w:rsidRDefault="001A7941" w:rsidP="001A7941">
      <w:pPr>
        <w:shd w:val="clear" w:color="auto" w:fill="FFFFFF"/>
        <w:jc w:val="right"/>
        <w:rPr>
          <w:color w:val="1A1A1A"/>
          <w:sz w:val="24"/>
          <w:szCs w:val="24"/>
        </w:rPr>
      </w:pPr>
      <w:r w:rsidRPr="001A7941">
        <w:rPr>
          <w:color w:val="1A1A1A"/>
          <w:sz w:val="24"/>
          <w:szCs w:val="24"/>
        </w:rPr>
        <w:t>Приложение 4</w:t>
      </w:r>
    </w:p>
    <w:p w:rsidR="001A7941" w:rsidRPr="001A7941" w:rsidRDefault="001A7941" w:rsidP="001A7941">
      <w:pPr>
        <w:shd w:val="clear" w:color="auto" w:fill="FFFFFF"/>
        <w:jc w:val="right"/>
        <w:rPr>
          <w:color w:val="1A1A1A"/>
          <w:sz w:val="24"/>
          <w:szCs w:val="24"/>
        </w:rPr>
      </w:pPr>
      <w:r w:rsidRPr="001A7941">
        <w:rPr>
          <w:color w:val="1A1A1A"/>
          <w:sz w:val="24"/>
          <w:szCs w:val="24"/>
        </w:rPr>
        <w:t>к Административному регламенту</w:t>
      </w:r>
    </w:p>
    <w:p w:rsidR="001A7941" w:rsidRPr="001A7941" w:rsidRDefault="001A7941" w:rsidP="001A7941">
      <w:pPr>
        <w:shd w:val="clear" w:color="auto" w:fill="FFFFFF"/>
        <w:jc w:val="right"/>
        <w:rPr>
          <w:color w:val="1A1A1A"/>
          <w:sz w:val="24"/>
          <w:szCs w:val="24"/>
        </w:rPr>
      </w:pPr>
      <w:r w:rsidRPr="001A7941">
        <w:rPr>
          <w:color w:val="1A1A1A"/>
          <w:sz w:val="24"/>
          <w:szCs w:val="24"/>
        </w:rPr>
        <w:t>по предоставлению</w:t>
      </w:r>
    </w:p>
    <w:p w:rsidR="001A7941" w:rsidRPr="001A7941" w:rsidRDefault="001A7941" w:rsidP="001A7941">
      <w:pPr>
        <w:shd w:val="clear" w:color="auto" w:fill="FFFFFF"/>
        <w:jc w:val="right"/>
        <w:rPr>
          <w:color w:val="1A1A1A"/>
          <w:sz w:val="24"/>
          <w:szCs w:val="24"/>
        </w:rPr>
      </w:pPr>
      <w:r w:rsidRPr="001A7941">
        <w:rPr>
          <w:color w:val="1A1A1A"/>
          <w:sz w:val="24"/>
          <w:szCs w:val="24"/>
        </w:rPr>
        <w:t>муниципальной услуги:</w:t>
      </w:r>
    </w:p>
    <w:p w:rsidR="001A7941" w:rsidRPr="001A7941" w:rsidRDefault="001A7941" w:rsidP="001A7941">
      <w:pPr>
        <w:shd w:val="clear" w:color="auto" w:fill="FFFFFF"/>
        <w:jc w:val="right"/>
        <w:rPr>
          <w:color w:val="1A1A1A"/>
          <w:sz w:val="24"/>
          <w:szCs w:val="24"/>
        </w:rPr>
      </w:pPr>
      <w:r w:rsidRPr="001A7941">
        <w:rPr>
          <w:color w:val="1A1A1A"/>
          <w:sz w:val="24"/>
          <w:szCs w:val="24"/>
        </w:rPr>
        <w:t xml:space="preserve">«Предоставление разрешения </w:t>
      </w:r>
      <w:proofErr w:type="gramStart"/>
      <w:r w:rsidRPr="001A7941">
        <w:rPr>
          <w:color w:val="1A1A1A"/>
          <w:sz w:val="24"/>
          <w:szCs w:val="24"/>
        </w:rPr>
        <w:t>на</w:t>
      </w:r>
      <w:proofErr w:type="gramEnd"/>
      <w:r w:rsidRPr="001A7941">
        <w:rPr>
          <w:color w:val="1A1A1A"/>
          <w:sz w:val="24"/>
          <w:szCs w:val="24"/>
        </w:rPr>
        <w:t xml:space="preserve"> </w:t>
      </w:r>
    </w:p>
    <w:p w:rsidR="001A7941" w:rsidRPr="001A7941" w:rsidRDefault="001A7941" w:rsidP="001A7941">
      <w:pPr>
        <w:shd w:val="clear" w:color="auto" w:fill="FFFFFF"/>
        <w:jc w:val="right"/>
        <w:rPr>
          <w:color w:val="1A1A1A"/>
          <w:sz w:val="24"/>
          <w:szCs w:val="24"/>
        </w:rPr>
      </w:pPr>
      <w:r w:rsidRPr="001A7941">
        <w:rPr>
          <w:color w:val="1A1A1A"/>
          <w:sz w:val="24"/>
          <w:szCs w:val="24"/>
        </w:rPr>
        <w:t>осуществление земляных работ»</w:t>
      </w:r>
    </w:p>
    <w:p w:rsidR="001A7941" w:rsidRPr="001A7941" w:rsidRDefault="001A7941" w:rsidP="001A7941">
      <w:pPr>
        <w:shd w:val="clear" w:color="auto" w:fill="FFFFFF"/>
        <w:jc w:val="right"/>
        <w:rPr>
          <w:color w:val="1A1A1A"/>
          <w:sz w:val="24"/>
          <w:szCs w:val="24"/>
        </w:rPr>
      </w:pPr>
    </w:p>
    <w:p w:rsidR="001A7941" w:rsidRPr="001A7941" w:rsidRDefault="001A7941" w:rsidP="001A7941">
      <w:pPr>
        <w:widowControl w:val="0"/>
        <w:shd w:val="clear" w:color="auto" w:fill="FFFFFF"/>
        <w:tabs>
          <w:tab w:val="left" w:pos="1445"/>
        </w:tabs>
        <w:autoSpaceDE w:val="0"/>
        <w:autoSpaceDN w:val="0"/>
        <w:adjustRightInd w:val="0"/>
        <w:ind w:firstLine="709"/>
        <w:jc w:val="both"/>
        <w:rPr>
          <w:sz w:val="24"/>
          <w:szCs w:val="24"/>
        </w:rPr>
      </w:pPr>
    </w:p>
    <w:p w:rsidR="001A7941" w:rsidRPr="001A7941" w:rsidRDefault="001A7941" w:rsidP="001A7941">
      <w:pPr>
        <w:widowControl w:val="0"/>
        <w:shd w:val="clear" w:color="auto" w:fill="FFFFFF"/>
        <w:tabs>
          <w:tab w:val="left" w:pos="1445"/>
        </w:tabs>
        <w:autoSpaceDE w:val="0"/>
        <w:autoSpaceDN w:val="0"/>
        <w:adjustRightInd w:val="0"/>
        <w:ind w:firstLine="709"/>
        <w:jc w:val="both"/>
        <w:rPr>
          <w:sz w:val="24"/>
          <w:szCs w:val="24"/>
        </w:rPr>
      </w:pPr>
    </w:p>
    <w:p w:rsidR="001A7941" w:rsidRPr="001A7941" w:rsidRDefault="001A7941" w:rsidP="001A7941">
      <w:pPr>
        <w:widowControl w:val="0"/>
        <w:shd w:val="clear" w:color="auto" w:fill="FFFFFF"/>
        <w:tabs>
          <w:tab w:val="left" w:pos="1445"/>
        </w:tabs>
        <w:autoSpaceDE w:val="0"/>
        <w:autoSpaceDN w:val="0"/>
        <w:adjustRightInd w:val="0"/>
        <w:ind w:firstLine="709"/>
        <w:jc w:val="both"/>
        <w:rPr>
          <w:sz w:val="24"/>
          <w:szCs w:val="24"/>
        </w:rPr>
      </w:pPr>
    </w:p>
    <w:p w:rsidR="001A7941" w:rsidRPr="001A7941" w:rsidRDefault="001A7941" w:rsidP="001A7941">
      <w:pPr>
        <w:widowControl w:val="0"/>
        <w:shd w:val="clear" w:color="auto" w:fill="FFFFFF"/>
        <w:tabs>
          <w:tab w:val="left" w:pos="1445"/>
        </w:tabs>
        <w:autoSpaceDE w:val="0"/>
        <w:autoSpaceDN w:val="0"/>
        <w:adjustRightInd w:val="0"/>
        <w:ind w:firstLine="709"/>
        <w:jc w:val="both"/>
        <w:rPr>
          <w:sz w:val="24"/>
          <w:szCs w:val="24"/>
        </w:rPr>
      </w:pPr>
    </w:p>
    <w:p w:rsidR="001A7941" w:rsidRPr="001A7941" w:rsidRDefault="001A7941" w:rsidP="001A7941">
      <w:pPr>
        <w:widowControl w:val="0"/>
        <w:shd w:val="clear" w:color="auto" w:fill="FFFFFF"/>
        <w:tabs>
          <w:tab w:val="left" w:pos="1445"/>
        </w:tabs>
        <w:autoSpaceDE w:val="0"/>
        <w:autoSpaceDN w:val="0"/>
        <w:adjustRightInd w:val="0"/>
        <w:ind w:firstLine="709"/>
        <w:jc w:val="both"/>
        <w:rPr>
          <w:sz w:val="24"/>
          <w:szCs w:val="24"/>
        </w:rPr>
      </w:pPr>
    </w:p>
    <w:p w:rsidR="001A7941" w:rsidRPr="001A7941" w:rsidRDefault="001A7941" w:rsidP="001A7941">
      <w:pPr>
        <w:widowControl w:val="0"/>
        <w:shd w:val="clear" w:color="auto" w:fill="FFFFFF"/>
        <w:tabs>
          <w:tab w:val="left" w:pos="1445"/>
        </w:tabs>
        <w:autoSpaceDE w:val="0"/>
        <w:autoSpaceDN w:val="0"/>
        <w:adjustRightInd w:val="0"/>
        <w:jc w:val="both"/>
        <w:rPr>
          <w:sz w:val="24"/>
          <w:szCs w:val="24"/>
        </w:rPr>
      </w:pPr>
    </w:p>
    <w:p w:rsidR="001A7941" w:rsidRPr="001A7941" w:rsidRDefault="001A7941" w:rsidP="001A7941">
      <w:pPr>
        <w:widowControl w:val="0"/>
        <w:shd w:val="clear" w:color="auto" w:fill="FFFFFF"/>
        <w:tabs>
          <w:tab w:val="left" w:pos="1445"/>
        </w:tabs>
        <w:autoSpaceDE w:val="0"/>
        <w:autoSpaceDN w:val="0"/>
        <w:adjustRightInd w:val="0"/>
        <w:ind w:firstLine="709"/>
        <w:jc w:val="both"/>
        <w:rPr>
          <w:sz w:val="24"/>
          <w:szCs w:val="24"/>
        </w:rPr>
      </w:pPr>
    </w:p>
    <w:p w:rsidR="001A7941" w:rsidRPr="001A7941" w:rsidRDefault="001A7941" w:rsidP="001A7941">
      <w:pPr>
        <w:widowControl w:val="0"/>
        <w:shd w:val="clear" w:color="auto" w:fill="FFFFFF"/>
        <w:tabs>
          <w:tab w:val="left" w:pos="1445"/>
        </w:tabs>
        <w:autoSpaceDE w:val="0"/>
        <w:autoSpaceDN w:val="0"/>
        <w:adjustRightInd w:val="0"/>
        <w:ind w:firstLine="709"/>
        <w:jc w:val="both"/>
        <w:rPr>
          <w:sz w:val="24"/>
          <w:szCs w:val="24"/>
        </w:rPr>
      </w:pPr>
      <w:r w:rsidRPr="001A7941">
        <w:rPr>
          <w:noProof/>
          <w:sz w:val="24"/>
          <w:szCs w:val="24"/>
        </w:rPr>
        <w:drawing>
          <wp:inline distT="0" distB="0" distL="0" distR="0" wp14:anchorId="6F9216BB" wp14:editId="527EFA9F">
            <wp:extent cx="5876925" cy="3800475"/>
            <wp:effectExtent l="0" t="0" r="9525" b="9525"/>
            <wp:docPr id="1" name="Рисунок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1"/>
                    <pic:cNvPicPr>
                      <a:picLocks noChangeAspect="1" noChangeArrowheads="1"/>
                    </pic:cNvPicPr>
                  </pic:nvPicPr>
                  <pic:blipFill>
                    <a:blip r:embed="rId54">
                      <a:extLst>
                        <a:ext uri="{28A0092B-C50C-407E-A947-70E740481C1C}">
                          <a14:useLocalDpi xmlns:a14="http://schemas.microsoft.com/office/drawing/2010/main" val="0"/>
                        </a:ext>
                      </a:extLst>
                    </a:blip>
                    <a:srcRect/>
                    <a:stretch>
                      <a:fillRect/>
                    </a:stretch>
                  </pic:blipFill>
                  <pic:spPr bwMode="auto">
                    <a:xfrm>
                      <a:off x="0" y="0"/>
                      <a:ext cx="5876925" cy="3800475"/>
                    </a:xfrm>
                    <a:prstGeom prst="rect">
                      <a:avLst/>
                    </a:prstGeom>
                    <a:noFill/>
                    <a:ln>
                      <a:noFill/>
                    </a:ln>
                  </pic:spPr>
                </pic:pic>
              </a:graphicData>
            </a:graphic>
          </wp:inline>
        </w:drawing>
      </w:r>
    </w:p>
    <w:p w:rsidR="001A7941" w:rsidRPr="001A7941" w:rsidRDefault="001A7941" w:rsidP="001A7941">
      <w:pPr>
        <w:widowControl w:val="0"/>
        <w:shd w:val="clear" w:color="auto" w:fill="FFFFFF"/>
        <w:tabs>
          <w:tab w:val="left" w:pos="1445"/>
        </w:tabs>
        <w:autoSpaceDE w:val="0"/>
        <w:autoSpaceDN w:val="0"/>
        <w:adjustRightInd w:val="0"/>
        <w:ind w:firstLine="709"/>
        <w:jc w:val="both"/>
        <w:rPr>
          <w:sz w:val="24"/>
          <w:szCs w:val="24"/>
        </w:rPr>
      </w:pPr>
    </w:p>
    <w:p w:rsidR="001A7941" w:rsidRPr="001A7941" w:rsidRDefault="001A7941" w:rsidP="001A7941">
      <w:pPr>
        <w:widowControl w:val="0"/>
        <w:shd w:val="clear" w:color="auto" w:fill="FFFFFF"/>
        <w:tabs>
          <w:tab w:val="left" w:pos="1445"/>
        </w:tabs>
        <w:autoSpaceDE w:val="0"/>
        <w:autoSpaceDN w:val="0"/>
        <w:adjustRightInd w:val="0"/>
        <w:ind w:firstLine="709"/>
        <w:jc w:val="both"/>
        <w:rPr>
          <w:sz w:val="24"/>
          <w:szCs w:val="24"/>
        </w:rPr>
      </w:pPr>
    </w:p>
    <w:p w:rsidR="001A7941" w:rsidRPr="001A7941" w:rsidRDefault="001A7941" w:rsidP="001A7941">
      <w:pPr>
        <w:widowControl w:val="0"/>
        <w:shd w:val="clear" w:color="auto" w:fill="FFFFFF"/>
        <w:tabs>
          <w:tab w:val="left" w:pos="1445"/>
        </w:tabs>
        <w:autoSpaceDE w:val="0"/>
        <w:autoSpaceDN w:val="0"/>
        <w:adjustRightInd w:val="0"/>
        <w:ind w:firstLine="709"/>
        <w:jc w:val="both"/>
        <w:rPr>
          <w:sz w:val="24"/>
          <w:szCs w:val="24"/>
        </w:rPr>
      </w:pPr>
    </w:p>
    <w:p w:rsidR="001A7941" w:rsidRPr="001A7941" w:rsidRDefault="001A7941" w:rsidP="001A7941">
      <w:pPr>
        <w:widowControl w:val="0"/>
        <w:autoSpaceDE w:val="0"/>
        <w:autoSpaceDN w:val="0"/>
        <w:adjustRightInd w:val="0"/>
        <w:jc w:val="both"/>
        <w:rPr>
          <w:sz w:val="24"/>
          <w:szCs w:val="24"/>
        </w:rPr>
      </w:pPr>
    </w:p>
    <w:p w:rsidR="001A7941" w:rsidRPr="001A7941" w:rsidRDefault="001A7941" w:rsidP="001A7941">
      <w:pPr>
        <w:widowControl w:val="0"/>
        <w:autoSpaceDE w:val="0"/>
        <w:autoSpaceDN w:val="0"/>
        <w:adjustRightInd w:val="0"/>
        <w:jc w:val="both"/>
        <w:rPr>
          <w:sz w:val="24"/>
          <w:szCs w:val="24"/>
        </w:rPr>
      </w:pPr>
    </w:p>
    <w:p w:rsidR="001A7941" w:rsidRPr="001A7941" w:rsidRDefault="001A7941" w:rsidP="001A7941">
      <w:pPr>
        <w:widowControl w:val="0"/>
        <w:autoSpaceDE w:val="0"/>
        <w:autoSpaceDN w:val="0"/>
        <w:adjustRightInd w:val="0"/>
        <w:jc w:val="both"/>
        <w:rPr>
          <w:sz w:val="24"/>
          <w:szCs w:val="24"/>
        </w:rPr>
      </w:pPr>
    </w:p>
    <w:p w:rsidR="001A7941" w:rsidRPr="001A7941" w:rsidRDefault="001A7941" w:rsidP="001A7941">
      <w:pPr>
        <w:widowControl w:val="0"/>
        <w:autoSpaceDE w:val="0"/>
        <w:autoSpaceDN w:val="0"/>
        <w:adjustRightInd w:val="0"/>
        <w:jc w:val="both"/>
        <w:rPr>
          <w:sz w:val="24"/>
          <w:szCs w:val="24"/>
        </w:rPr>
      </w:pPr>
    </w:p>
    <w:p w:rsidR="001A7941" w:rsidRPr="001A7941" w:rsidRDefault="001A7941" w:rsidP="001A7941">
      <w:pPr>
        <w:widowControl w:val="0"/>
        <w:autoSpaceDE w:val="0"/>
        <w:autoSpaceDN w:val="0"/>
        <w:adjustRightInd w:val="0"/>
        <w:jc w:val="both"/>
        <w:rPr>
          <w:sz w:val="24"/>
          <w:szCs w:val="24"/>
        </w:rPr>
      </w:pPr>
    </w:p>
    <w:p w:rsidR="001A7941" w:rsidRPr="001A7941" w:rsidRDefault="001A7941" w:rsidP="001A7941">
      <w:pPr>
        <w:widowControl w:val="0"/>
        <w:autoSpaceDE w:val="0"/>
        <w:autoSpaceDN w:val="0"/>
        <w:adjustRightInd w:val="0"/>
        <w:jc w:val="both"/>
        <w:rPr>
          <w:sz w:val="24"/>
          <w:szCs w:val="24"/>
        </w:rPr>
      </w:pPr>
    </w:p>
    <w:p w:rsidR="001A7941" w:rsidRPr="001A7941" w:rsidRDefault="001A7941" w:rsidP="001A7941">
      <w:pPr>
        <w:widowControl w:val="0"/>
        <w:autoSpaceDE w:val="0"/>
        <w:autoSpaceDN w:val="0"/>
        <w:adjustRightInd w:val="0"/>
        <w:jc w:val="both"/>
        <w:rPr>
          <w:sz w:val="24"/>
          <w:szCs w:val="24"/>
        </w:rPr>
      </w:pPr>
    </w:p>
    <w:p w:rsidR="001A7941" w:rsidRPr="001A7941" w:rsidRDefault="001A7941" w:rsidP="001A7941">
      <w:pPr>
        <w:widowControl w:val="0"/>
        <w:autoSpaceDE w:val="0"/>
        <w:autoSpaceDN w:val="0"/>
        <w:adjustRightInd w:val="0"/>
        <w:jc w:val="both"/>
        <w:rPr>
          <w:sz w:val="24"/>
          <w:szCs w:val="24"/>
        </w:rPr>
      </w:pPr>
    </w:p>
    <w:p w:rsidR="001A7941" w:rsidRPr="001A7941" w:rsidRDefault="001A7941" w:rsidP="001A7941">
      <w:pPr>
        <w:widowControl w:val="0"/>
        <w:autoSpaceDE w:val="0"/>
        <w:autoSpaceDN w:val="0"/>
        <w:adjustRightInd w:val="0"/>
        <w:jc w:val="both"/>
        <w:rPr>
          <w:sz w:val="24"/>
          <w:szCs w:val="24"/>
        </w:rPr>
      </w:pPr>
    </w:p>
    <w:p w:rsidR="001A7941" w:rsidRPr="001A7941" w:rsidRDefault="001A7941" w:rsidP="001A7941">
      <w:pPr>
        <w:widowControl w:val="0"/>
        <w:autoSpaceDE w:val="0"/>
        <w:autoSpaceDN w:val="0"/>
        <w:adjustRightInd w:val="0"/>
        <w:jc w:val="both"/>
        <w:rPr>
          <w:sz w:val="24"/>
          <w:szCs w:val="24"/>
        </w:rPr>
      </w:pPr>
    </w:p>
    <w:p w:rsidR="001A7941" w:rsidRPr="001A7941" w:rsidRDefault="001A7941" w:rsidP="001A7941">
      <w:pPr>
        <w:widowControl w:val="0"/>
        <w:autoSpaceDE w:val="0"/>
        <w:autoSpaceDN w:val="0"/>
        <w:adjustRightInd w:val="0"/>
        <w:jc w:val="both"/>
        <w:rPr>
          <w:sz w:val="24"/>
          <w:szCs w:val="24"/>
        </w:rPr>
      </w:pPr>
    </w:p>
    <w:p w:rsidR="001A7941" w:rsidRPr="001A7941" w:rsidRDefault="001A7941" w:rsidP="001A7941">
      <w:pPr>
        <w:widowControl w:val="0"/>
        <w:autoSpaceDE w:val="0"/>
        <w:autoSpaceDN w:val="0"/>
        <w:adjustRightInd w:val="0"/>
        <w:jc w:val="both"/>
        <w:rPr>
          <w:sz w:val="24"/>
          <w:szCs w:val="24"/>
        </w:rPr>
      </w:pPr>
    </w:p>
    <w:p w:rsidR="001A7941" w:rsidRPr="001A7941" w:rsidRDefault="001A7941" w:rsidP="001A7941">
      <w:pPr>
        <w:widowControl w:val="0"/>
        <w:autoSpaceDE w:val="0"/>
        <w:autoSpaceDN w:val="0"/>
        <w:adjustRightInd w:val="0"/>
        <w:jc w:val="both"/>
        <w:rPr>
          <w:sz w:val="24"/>
          <w:szCs w:val="24"/>
        </w:rPr>
      </w:pPr>
    </w:p>
    <w:p w:rsidR="001A7941" w:rsidRPr="001A7941" w:rsidRDefault="001A7941" w:rsidP="001A7941">
      <w:pPr>
        <w:widowControl w:val="0"/>
        <w:autoSpaceDE w:val="0"/>
        <w:autoSpaceDN w:val="0"/>
        <w:adjustRightInd w:val="0"/>
        <w:jc w:val="both"/>
        <w:rPr>
          <w:sz w:val="24"/>
          <w:szCs w:val="24"/>
        </w:rPr>
      </w:pPr>
    </w:p>
    <w:p w:rsidR="001A7941" w:rsidRPr="001A7941" w:rsidRDefault="001A7941" w:rsidP="001A7941">
      <w:pPr>
        <w:widowControl w:val="0"/>
        <w:autoSpaceDE w:val="0"/>
        <w:autoSpaceDN w:val="0"/>
        <w:adjustRightInd w:val="0"/>
        <w:jc w:val="both"/>
        <w:rPr>
          <w:sz w:val="24"/>
          <w:szCs w:val="24"/>
        </w:rPr>
      </w:pPr>
    </w:p>
    <w:p w:rsidR="001A7941" w:rsidRPr="001A7941" w:rsidRDefault="001A7941" w:rsidP="001A7941">
      <w:pPr>
        <w:widowControl w:val="0"/>
        <w:autoSpaceDE w:val="0"/>
        <w:autoSpaceDN w:val="0"/>
        <w:adjustRightInd w:val="0"/>
        <w:jc w:val="both"/>
        <w:rPr>
          <w:sz w:val="24"/>
          <w:szCs w:val="24"/>
        </w:rPr>
      </w:pPr>
    </w:p>
    <w:p w:rsidR="001A7941" w:rsidRPr="001A7941" w:rsidRDefault="001A7941" w:rsidP="001A7941">
      <w:pPr>
        <w:widowControl w:val="0"/>
        <w:autoSpaceDE w:val="0"/>
        <w:autoSpaceDN w:val="0"/>
        <w:adjustRightInd w:val="0"/>
        <w:jc w:val="both"/>
        <w:rPr>
          <w:sz w:val="24"/>
          <w:szCs w:val="24"/>
        </w:rPr>
      </w:pPr>
    </w:p>
    <w:p w:rsidR="001A7941" w:rsidRPr="001A7941" w:rsidRDefault="001A7941" w:rsidP="001A7941">
      <w:pPr>
        <w:shd w:val="clear" w:color="auto" w:fill="FFFFFF"/>
        <w:jc w:val="right"/>
        <w:rPr>
          <w:color w:val="1A1A1A"/>
          <w:sz w:val="24"/>
          <w:szCs w:val="24"/>
        </w:rPr>
      </w:pPr>
      <w:r w:rsidRPr="001A7941">
        <w:rPr>
          <w:color w:val="1A1A1A"/>
          <w:sz w:val="24"/>
          <w:szCs w:val="24"/>
        </w:rPr>
        <w:t>Приложение 5</w:t>
      </w:r>
    </w:p>
    <w:p w:rsidR="001A7941" w:rsidRPr="001A7941" w:rsidRDefault="001A7941" w:rsidP="001A7941">
      <w:pPr>
        <w:shd w:val="clear" w:color="auto" w:fill="FFFFFF"/>
        <w:jc w:val="right"/>
        <w:rPr>
          <w:color w:val="1A1A1A"/>
          <w:sz w:val="24"/>
          <w:szCs w:val="24"/>
        </w:rPr>
      </w:pPr>
      <w:r w:rsidRPr="001A7941">
        <w:rPr>
          <w:color w:val="1A1A1A"/>
          <w:sz w:val="24"/>
          <w:szCs w:val="24"/>
        </w:rPr>
        <w:t>к Административному регламенту</w:t>
      </w:r>
    </w:p>
    <w:p w:rsidR="001A7941" w:rsidRPr="001A7941" w:rsidRDefault="001A7941" w:rsidP="001A7941">
      <w:pPr>
        <w:shd w:val="clear" w:color="auto" w:fill="FFFFFF"/>
        <w:jc w:val="right"/>
        <w:rPr>
          <w:color w:val="1A1A1A"/>
          <w:sz w:val="24"/>
          <w:szCs w:val="24"/>
        </w:rPr>
      </w:pPr>
      <w:r w:rsidRPr="001A7941">
        <w:rPr>
          <w:color w:val="1A1A1A"/>
          <w:sz w:val="24"/>
          <w:szCs w:val="24"/>
        </w:rPr>
        <w:t>по предоставлению</w:t>
      </w:r>
    </w:p>
    <w:p w:rsidR="001A7941" w:rsidRPr="001A7941" w:rsidRDefault="001A7941" w:rsidP="001A7941">
      <w:pPr>
        <w:shd w:val="clear" w:color="auto" w:fill="FFFFFF"/>
        <w:jc w:val="right"/>
        <w:rPr>
          <w:color w:val="1A1A1A"/>
          <w:sz w:val="24"/>
          <w:szCs w:val="24"/>
        </w:rPr>
      </w:pPr>
      <w:r w:rsidRPr="001A7941">
        <w:rPr>
          <w:color w:val="1A1A1A"/>
          <w:sz w:val="24"/>
          <w:szCs w:val="24"/>
        </w:rPr>
        <w:t>муниципальной услуги:</w:t>
      </w:r>
    </w:p>
    <w:p w:rsidR="001A7941" w:rsidRPr="001A7941" w:rsidRDefault="001A7941" w:rsidP="001A7941">
      <w:pPr>
        <w:shd w:val="clear" w:color="auto" w:fill="FFFFFF"/>
        <w:jc w:val="right"/>
        <w:rPr>
          <w:color w:val="1A1A1A"/>
          <w:sz w:val="24"/>
          <w:szCs w:val="24"/>
        </w:rPr>
      </w:pPr>
      <w:r w:rsidRPr="001A7941">
        <w:rPr>
          <w:color w:val="1A1A1A"/>
          <w:sz w:val="24"/>
          <w:szCs w:val="24"/>
        </w:rPr>
        <w:t xml:space="preserve">«Предоставление разрешения </w:t>
      </w:r>
      <w:proofErr w:type="gramStart"/>
      <w:r w:rsidRPr="001A7941">
        <w:rPr>
          <w:color w:val="1A1A1A"/>
          <w:sz w:val="24"/>
          <w:szCs w:val="24"/>
        </w:rPr>
        <w:t>на</w:t>
      </w:r>
      <w:proofErr w:type="gramEnd"/>
      <w:r w:rsidRPr="001A7941">
        <w:rPr>
          <w:color w:val="1A1A1A"/>
          <w:sz w:val="24"/>
          <w:szCs w:val="24"/>
        </w:rPr>
        <w:t xml:space="preserve"> </w:t>
      </w:r>
    </w:p>
    <w:p w:rsidR="001A7941" w:rsidRPr="001A7941" w:rsidRDefault="001A7941" w:rsidP="001A7941">
      <w:pPr>
        <w:shd w:val="clear" w:color="auto" w:fill="FFFFFF"/>
        <w:jc w:val="right"/>
        <w:rPr>
          <w:color w:val="1A1A1A"/>
          <w:sz w:val="24"/>
          <w:szCs w:val="24"/>
        </w:rPr>
      </w:pPr>
      <w:r w:rsidRPr="001A7941">
        <w:rPr>
          <w:color w:val="1A1A1A"/>
          <w:sz w:val="24"/>
          <w:szCs w:val="24"/>
        </w:rPr>
        <w:t>осуществление земляных работ»</w:t>
      </w:r>
    </w:p>
    <w:p w:rsidR="001A7941" w:rsidRPr="001A7941" w:rsidRDefault="001A7941" w:rsidP="001A7941">
      <w:pPr>
        <w:shd w:val="clear" w:color="auto" w:fill="FFFFFF"/>
        <w:jc w:val="right"/>
        <w:rPr>
          <w:color w:val="1A1A1A"/>
          <w:sz w:val="24"/>
          <w:szCs w:val="24"/>
        </w:rPr>
      </w:pPr>
    </w:p>
    <w:p w:rsidR="001A7941" w:rsidRPr="001A7941" w:rsidRDefault="001A7941" w:rsidP="001A7941">
      <w:pPr>
        <w:widowControl w:val="0"/>
        <w:autoSpaceDE w:val="0"/>
        <w:autoSpaceDN w:val="0"/>
        <w:adjustRightInd w:val="0"/>
        <w:jc w:val="both"/>
        <w:rPr>
          <w:sz w:val="24"/>
          <w:szCs w:val="24"/>
        </w:rPr>
      </w:pPr>
    </w:p>
    <w:p w:rsidR="001A7941" w:rsidRPr="001A7941" w:rsidRDefault="001A7941" w:rsidP="001A7941">
      <w:pPr>
        <w:widowControl w:val="0"/>
        <w:autoSpaceDE w:val="0"/>
        <w:autoSpaceDN w:val="0"/>
        <w:adjustRightInd w:val="0"/>
        <w:jc w:val="both"/>
        <w:rPr>
          <w:sz w:val="24"/>
          <w:szCs w:val="24"/>
        </w:rPr>
      </w:pPr>
    </w:p>
    <w:p w:rsidR="001A7941" w:rsidRPr="001A7941" w:rsidRDefault="001A7941" w:rsidP="001A7941">
      <w:pPr>
        <w:widowControl w:val="0"/>
        <w:autoSpaceDE w:val="0"/>
        <w:autoSpaceDN w:val="0"/>
        <w:adjustRightInd w:val="0"/>
        <w:jc w:val="both"/>
        <w:rPr>
          <w:sz w:val="24"/>
          <w:szCs w:val="24"/>
        </w:rPr>
      </w:pPr>
    </w:p>
    <w:p w:rsidR="001A7941" w:rsidRPr="001A7941" w:rsidRDefault="001A7941" w:rsidP="001A7941">
      <w:pPr>
        <w:widowControl w:val="0"/>
        <w:autoSpaceDE w:val="0"/>
        <w:autoSpaceDN w:val="0"/>
        <w:adjustRightInd w:val="0"/>
        <w:jc w:val="both"/>
        <w:rPr>
          <w:sz w:val="24"/>
          <w:szCs w:val="24"/>
        </w:rPr>
      </w:pPr>
    </w:p>
    <w:p w:rsidR="001A7941" w:rsidRPr="001A7941" w:rsidRDefault="001A7941" w:rsidP="001A7941">
      <w:pPr>
        <w:widowControl w:val="0"/>
        <w:autoSpaceDE w:val="0"/>
        <w:autoSpaceDN w:val="0"/>
        <w:adjustRightInd w:val="0"/>
        <w:jc w:val="center"/>
        <w:rPr>
          <w:sz w:val="24"/>
          <w:szCs w:val="24"/>
        </w:rPr>
      </w:pPr>
      <w:r w:rsidRPr="001A7941">
        <w:rPr>
          <w:sz w:val="24"/>
          <w:szCs w:val="24"/>
        </w:rPr>
        <w:t>График производства земляных работ</w:t>
      </w:r>
    </w:p>
    <w:p w:rsidR="001A7941" w:rsidRPr="001A7941" w:rsidRDefault="001A7941" w:rsidP="001A7941">
      <w:pPr>
        <w:widowControl w:val="0"/>
        <w:autoSpaceDE w:val="0"/>
        <w:autoSpaceDN w:val="0"/>
        <w:adjustRightInd w:val="0"/>
        <w:jc w:val="center"/>
        <w:rPr>
          <w:sz w:val="24"/>
          <w:szCs w:val="24"/>
        </w:rPr>
      </w:pPr>
    </w:p>
    <w:p w:rsidR="001A7941" w:rsidRPr="001A7941" w:rsidRDefault="001A7941" w:rsidP="001A7941">
      <w:pPr>
        <w:widowControl w:val="0"/>
        <w:autoSpaceDE w:val="0"/>
        <w:autoSpaceDN w:val="0"/>
        <w:adjustRightInd w:val="0"/>
        <w:jc w:val="both"/>
        <w:rPr>
          <w:sz w:val="24"/>
          <w:szCs w:val="24"/>
        </w:rPr>
      </w:pPr>
      <w:r w:rsidRPr="001A7941">
        <w:rPr>
          <w:sz w:val="24"/>
          <w:szCs w:val="24"/>
        </w:rPr>
        <w:t>Функциональное назначение объекта:____________________________________________</w:t>
      </w:r>
    </w:p>
    <w:p w:rsidR="001A7941" w:rsidRPr="001A7941" w:rsidRDefault="001A7941" w:rsidP="001A7941">
      <w:pPr>
        <w:widowControl w:val="0"/>
        <w:autoSpaceDE w:val="0"/>
        <w:autoSpaceDN w:val="0"/>
        <w:adjustRightInd w:val="0"/>
        <w:jc w:val="both"/>
        <w:rPr>
          <w:sz w:val="24"/>
          <w:szCs w:val="24"/>
        </w:rPr>
      </w:pPr>
    </w:p>
    <w:p w:rsidR="001A7941" w:rsidRPr="001A7941" w:rsidRDefault="001A7941" w:rsidP="001A7941">
      <w:pPr>
        <w:widowControl w:val="0"/>
        <w:autoSpaceDE w:val="0"/>
        <w:autoSpaceDN w:val="0"/>
        <w:adjustRightInd w:val="0"/>
        <w:jc w:val="both"/>
        <w:rPr>
          <w:sz w:val="24"/>
          <w:szCs w:val="24"/>
        </w:rPr>
      </w:pPr>
      <w:r w:rsidRPr="001A7941">
        <w:rPr>
          <w:sz w:val="24"/>
          <w:szCs w:val="24"/>
        </w:rPr>
        <w:t>Адрес объекта:________________________________________________________________</w:t>
      </w:r>
    </w:p>
    <w:p w:rsidR="001A7941" w:rsidRPr="001A7941" w:rsidRDefault="001A7941" w:rsidP="001A7941">
      <w:pPr>
        <w:widowControl w:val="0"/>
        <w:autoSpaceDE w:val="0"/>
        <w:autoSpaceDN w:val="0"/>
        <w:adjustRightInd w:val="0"/>
        <w:jc w:val="both"/>
        <w:rPr>
          <w:sz w:val="24"/>
          <w:szCs w:val="24"/>
        </w:rPr>
      </w:pPr>
      <w:r w:rsidRPr="001A7941">
        <w:rPr>
          <w:sz w:val="24"/>
          <w:szCs w:val="24"/>
        </w:rPr>
        <w:t xml:space="preserve">                        (адрес проведения земляных работ, кадастровый номер земельного участка)</w:t>
      </w:r>
    </w:p>
    <w:p w:rsidR="001A7941" w:rsidRPr="001A7941" w:rsidRDefault="001A7941" w:rsidP="001A7941">
      <w:pPr>
        <w:widowControl w:val="0"/>
        <w:autoSpaceDE w:val="0"/>
        <w:autoSpaceDN w:val="0"/>
        <w:adjustRightInd w:val="0"/>
        <w:jc w:val="both"/>
        <w:rPr>
          <w:sz w:val="24"/>
          <w:szCs w:val="24"/>
        </w:rPr>
      </w:pPr>
    </w:p>
    <w:p w:rsidR="001A7941" w:rsidRPr="001A7941" w:rsidRDefault="001A7941" w:rsidP="001A7941">
      <w:pPr>
        <w:widowControl w:val="0"/>
        <w:autoSpaceDE w:val="0"/>
        <w:autoSpaceDN w:val="0"/>
        <w:adjustRightInd w:val="0"/>
        <w:jc w:val="both"/>
        <w:rPr>
          <w:sz w:val="24"/>
          <w:szCs w:val="24"/>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530"/>
        <w:gridCol w:w="5466"/>
        <w:gridCol w:w="1981"/>
        <w:gridCol w:w="1877"/>
      </w:tblGrid>
      <w:tr w:rsidR="001A7941" w:rsidRPr="001A7941" w:rsidTr="001A7941">
        <w:tc>
          <w:tcPr>
            <w:tcW w:w="534" w:type="dxa"/>
            <w:tcBorders>
              <w:top w:val="single" w:sz="4" w:space="0" w:color="auto"/>
              <w:left w:val="single" w:sz="4" w:space="0" w:color="auto"/>
              <w:bottom w:val="single" w:sz="4" w:space="0" w:color="auto"/>
              <w:right w:val="single" w:sz="4" w:space="0" w:color="auto"/>
            </w:tcBorders>
            <w:hideMark/>
          </w:tcPr>
          <w:p w:rsidR="001A7941" w:rsidRPr="001A7941" w:rsidRDefault="001A7941">
            <w:pPr>
              <w:widowControl w:val="0"/>
              <w:autoSpaceDE w:val="0"/>
              <w:autoSpaceDN w:val="0"/>
              <w:adjustRightInd w:val="0"/>
              <w:jc w:val="center"/>
              <w:rPr>
                <w:sz w:val="24"/>
                <w:szCs w:val="24"/>
              </w:rPr>
            </w:pPr>
            <w:r w:rsidRPr="001A7941">
              <w:rPr>
                <w:sz w:val="24"/>
                <w:szCs w:val="24"/>
              </w:rPr>
              <w:t>№</w:t>
            </w:r>
          </w:p>
        </w:tc>
        <w:tc>
          <w:tcPr>
            <w:tcW w:w="5670" w:type="dxa"/>
            <w:tcBorders>
              <w:top w:val="single" w:sz="4" w:space="0" w:color="auto"/>
              <w:left w:val="single" w:sz="4" w:space="0" w:color="auto"/>
              <w:bottom w:val="single" w:sz="4" w:space="0" w:color="auto"/>
              <w:right w:val="single" w:sz="4" w:space="0" w:color="auto"/>
            </w:tcBorders>
            <w:hideMark/>
          </w:tcPr>
          <w:p w:rsidR="001A7941" w:rsidRPr="001A7941" w:rsidRDefault="001A7941">
            <w:pPr>
              <w:widowControl w:val="0"/>
              <w:autoSpaceDE w:val="0"/>
              <w:autoSpaceDN w:val="0"/>
              <w:adjustRightInd w:val="0"/>
              <w:jc w:val="center"/>
              <w:rPr>
                <w:sz w:val="24"/>
                <w:szCs w:val="24"/>
              </w:rPr>
            </w:pPr>
            <w:r w:rsidRPr="001A7941">
              <w:rPr>
                <w:sz w:val="24"/>
                <w:szCs w:val="24"/>
              </w:rPr>
              <w:t>Наименование работ</w:t>
            </w:r>
          </w:p>
        </w:tc>
        <w:tc>
          <w:tcPr>
            <w:tcW w:w="1984" w:type="dxa"/>
            <w:tcBorders>
              <w:top w:val="single" w:sz="4" w:space="0" w:color="auto"/>
              <w:left w:val="single" w:sz="4" w:space="0" w:color="auto"/>
              <w:bottom w:val="single" w:sz="4" w:space="0" w:color="auto"/>
              <w:right w:val="single" w:sz="4" w:space="0" w:color="auto"/>
            </w:tcBorders>
            <w:hideMark/>
          </w:tcPr>
          <w:p w:rsidR="001A7941" w:rsidRPr="001A7941" w:rsidRDefault="001A7941">
            <w:pPr>
              <w:widowControl w:val="0"/>
              <w:autoSpaceDE w:val="0"/>
              <w:autoSpaceDN w:val="0"/>
              <w:adjustRightInd w:val="0"/>
              <w:jc w:val="center"/>
              <w:rPr>
                <w:sz w:val="24"/>
                <w:szCs w:val="24"/>
              </w:rPr>
            </w:pPr>
            <w:r w:rsidRPr="001A7941">
              <w:rPr>
                <w:sz w:val="24"/>
                <w:szCs w:val="24"/>
              </w:rPr>
              <w:t>Дата начала работ (день/месяц/год)</w:t>
            </w:r>
          </w:p>
        </w:tc>
        <w:tc>
          <w:tcPr>
            <w:tcW w:w="1909" w:type="dxa"/>
            <w:tcBorders>
              <w:top w:val="single" w:sz="4" w:space="0" w:color="auto"/>
              <w:left w:val="single" w:sz="4" w:space="0" w:color="auto"/>
              <w:bottom w:val="single" w:sz="4" w:space="0" w:color="auto"/>
              <w:right w:val="single" w:sz="4" w:space="0" w:color="auto"/>
            </w:tcBorders>
            <w:hideMark/>
          </w:tcPr>
          <w:p w:rsidR="001A7941" w:rsidRPr="001A7941" w:rsidRDefault="001A7941">
            <w:pPr>
              <w:widowControl w:val="0"/>
              <w:autoSpaceDE w:val="0"/>
              <w:autoSpaceDN w:val="0"/>
              <w:adjustRightInd w:val="0"/>
              <w:jc w:val="center"/>
              <w:rPr>
                <w:sz w:val="24"/>
                <w:szCs w:val="24"/>
              </w:rPr>
            </w:pPr>
            <w:r w:rsidRPr="001A7941">
              <w:rPr>
                <w:sz w:val="24"/>
                <w:szCs w:val="24"/>
              </w:rPr>
              <w:t>Дата окончания работ (день, месяц, год)</w:t>
            </w:r>
          </w:p>
        </w:tc>
      </w:tr>
      <w:tr w:rsidR="001A7941" w:rsidRPr="001A7941" w:rsidTr="001A7941">
        <w:tc>
          <w:tcPr>
            <w:tcW w:w="534" w:type="dxa"/>
            <w:tcBorders>
              <w:top w:val="single" w:sz="4" w:space="0" w:color="auto"/>
              <w:left w:val="single" w:sz="4" w:space="0" w:color="auto"/>
              <w:bottom w:val="single" w:sz="4" w:space="0" w:color="auto"/>
              <w:right w:val="single" w:sz="4" w:space="0" w:color="auto"/>
            </w:tcBorders>
          </w:tcPr>
          <w:p w:rsidR="001A7941" w:rsidRPr="001A7941" w:rsidRDefault="001A7941">
            <w:pPr>
              <w:widowControl w:val="0"/>
              <w:autoSpaceDE w:val="0"/>
              <w:autoSpaceDN w:val="0"/>
              <w:adjustRightInd w:val="0"/>
              <w:jc w:val="both"/>
              <w:rPr>
                <w:sz w:val="24"/>
                <w:szCs w:val="24"/>
              </w:rPr>
            </w:pPr>
          </w:p>
        </w:tc>
        <w:tc>
          <w:tcPr>
            <w:tcW w:w="5670" w:type="dxa"/>
            <w:tcBorders>
              <w:top w:val="single" w:sz="4" w:space="0" w:color="auto"/>
              <w:left w:val="single" w:sz="4" w:space="0" w:color="auto"/>
              <w:bottom w:val="single" w:sz="4" w:space="0" w:color="auto"/>
              <w:right w:val="single" w:sz="4" w:space="0" w:color="auto"/>
            </w:tcBorders>
          </w:tcPr>
          <w:p w:rsidR="001A7941" w:rsidRPr="001A7941" w:rsidRDefault="001A7941">
            <w:pPr>
              <w:widowControl w:val="0"/>
              <w:autoSpaceDE w:val="0"/>
              <w:autoSpaceDN w:val="0"/>
              <w:adjustRightInd w:val="0"/>
              <w:jc w:val="both"/>
              <w:rPr>
                <w:sz w:val="24"/>
                <w:szCs w:val="24"/>
              </w:rPr>
            </w:pPr>
          </w:p>
        </w:tc>
        <w:tc>
          <w:tcPr>
            <w:tcW w:w="1984" w:type="dxa"/>
            <w:tcBorders>
              <w:top w:val="single" w:sz="4" w:space="0" w:color="auto"/>
              <w:left w:val="single" w:sz="4" w:space="0" w:color="auto"/>
              <w:bottom w:val="single" w:sz="4" w:space="0" w:color="auto"/>
              <w:right w:val="single" w:sz="4" w:space="0" w:color="auto"/>
            </w:tcBorders>
          </w:tcPr>
          <w:p w:rsidR="001A7941" w:rsidRPr="001A7941" w:rsidRDefault="001A7941">
            <w:pPr>
              <w:widowControl w:val="0"/>
              <w:autoSpaceDE w:val="0"/>
              <w:autoSpaceDN w:val="0"/>
              <w:adjustRightInd w:val="0"/>
              <w:jc w:val="both"/>
              <w:rPr>
                <w:sz w:val="24"/>
                <w:szCs w:val="24"/>
              </w:rPr>
            </w:pPr>
          </w:p>
        </w:tc>
        <w:tc>
          <w:tcPr>
            <w:tcW w:w="1909" w:type="dxa"/>
            <w:tcBorders>
              <w:top w:val="single" w:sz="4" w:space="0" w:color="auto"/>
              <w:left w:val="single" w:sz="4" w:space="0" w:color="auto"/>
              <w:bottom w:val="single" w:sz="4" w:space="0" w:color="auto"/>
              <w:right w:val="single" w:sz="4" w:space="0" w:color="auto"/>
            </w:tcBorders>
          </w:tcPr>
          <w:p w:rsidR="001A7941" w:rsidRPr="001A7941" w:rsidRDefault="001A7941">
            <w:pPr>
              <w:widowControl w:val="0"/>
              <w:autoSpaceDE w:val="0"/>
              <w:autoSpaceDN w:val="0"/>
              <w:adjustRightInd w:val="0"/>
              <w:jc w:val="both"/>
              <w:rPr>
                <w:sz w:val="24"/>
                <w:szCs w:val="24"/>
              </w:rPr>
            </w:pPr>
          </w:p>
        </w:tc>
      </w:tr>
      <w:tr w:rsidR="001A7941" w:rsidRPr="001A7941" w:rsidTr="001A7941">
        <w:tc>
          <w:tcPr>
            <w:tcW w:w="534" w:type="dxa"/>
            <w:tcBorders>
              <w:top w:val="single" w:sz="4" w:space="0" w:color="auto"/>
              <w:left w:val="single" w:sz="4" w:space="0" w:color="auto"/>
              <w:bottom w:val="single" w:sz="4" w:space="0" w:color="auto"/>
              <w:right w:val="single" w:sz="4" w:space="0" w:color="auto"/>
            </w:tcBorders>
          </w:tcPr>
          <w:p w:rsidR="001A7941" w:rsidRPr="001A7941" w:rsidRDefault="001A7941">
            <w:pPr>
              <w:widowControl w:val="0"/>
              <w:autoSpaceDE w:val="0"/>
              <w:autoSpaceDN w:val="0"/>
              <w:adjustRightInd w:val="0"/>
              <w:jc w:val="both"/>
              <w:rPr>
                <w:sz w:val="24"/>
                <w:szCs w:val="24"/>
              </w:rPr>
            </w:pPr>
          </w:p>
        </w:tc>
        <w:tc>
          <w:tcPr>
            <w:tcW w:w="5670" w:type="dxa"/>
            <w:tcBorders>
              <w:top w:val="single" w:sz="4" w:space="0" w:color="auto"/>
              <w:left w:val="single" w:sz="4" w:space="0" w:color="auto"/>
              <w:bottom w:val="single" w:sz="4" w:space="0" w:color="auto"/>
              <w:right w:val="single" w:sz="4" w:space="0" w:color="auto"/>
            </w:tcBorders>
          </w:tcPr>
          <w:p w:rsidR="001A7941" w:rsidRPr="001A7941" w:rsidRDefault="001A7941">
            <w:pPr>
              <w:widowControl w:val="0"/>
              <w:autoSpaceDE w:val="0"/>
              <w:autoSpaceDN w:val="0"/>
              <w:adjustRightInd w:val="0"/>
              <w:jc w:val="both"/>
              <w:rPr>
                <w:sz w:val="24"/>
                <w:szCs w:val="24"/>
              </w:rPr>
            </w:pPr>
          </w:p>
        </w:tc>
        <w:tc>
          <w:tcPr>
            <w:tcW w:w="1984" w:type="dxa"/>
            <w:tcBorders>
              <w:top w:val="single" w:sz="4" w:space="0" w:color="auto"/>
              <w:left w:val="single" w:sz="4" w:space="0" w:color="auto"/>
              <w:bottom w:val="single" w:sz="4" w:space="0" w:color="auto"/>
              <w:right w:val="single" w:sz="4" w:space="0" w:color="auto"/>
            </w:tcBorders>
          </w:tcPr>
          <w:p w:rsidR="001A7941" w:rsidRPr="001A7941" w:rsidRDefault="001A7941">
            <w:pPr>
              <w:widowControl w:val="0"/>
              <w:autoSpaceDE w:val="0"/>
              <w:autoSpaceDN w:val="0"/>
              <w:adjustRightInd w:val="0"/>
              <w:jc w:val="both"/>
              <w:rPr>
                <w:sz w:val="24"/>
                <w:szCs w:val="24"/>
              </w:rPr>
            </w:pPr>
          </w:p>
        </w:tc>
        <w:tc>
          <w:tcPr>
            <w:tcW w:w="1909" w:type="dxa"/>
            <w:tcBorders>
              <w:top w:val="single" w:sz="4" w:space="0" w:color="auto"/>
              <w:left w:val="single" w:sz="4" w:space="0" w:color="auto"/>
              <w:bottom w:val="single" w:sz="4" w:space="0" w:color="auto"/>
              <w:right w:val="single" w:sz="4" w:space="0" w:color="auto"/>
            </w:tcBorders>
          </w:tcPr>
          <w:p w:rsidR="001A7941" w:rsidRPr="001A7941" w:rsidRDefault="001A7941">
            <w:pPr>
              <w:widowControl w:val="0"/>
              <w:autoSpaceDE w:val="0"/>
              <w:autoSpaceDN w:val="0"/>
              <w:adjustRightInd w:val="0"/>
              <w:jc w:val="both"/>
              <w:rPr>
                <w:sz w:val="24"/>
                <w:szCs w:val="24"/>
              </w:rPr>
            </w:pPr>
          </w:p>
        </w:tc>
      </w:tr>
      <w:tr w:rsidR="001A7941" w:rsidRPr="001A7941" w:rsidTr="001A7941">
        <w:tc>
          <w:tcPr>
            <w:tcW w:w="534" w:type="dxa"/>
            <w:tcBorders>
              <w:top w:val="single" w:sz="4" w:space="0" w:color="auto"/>
              <w:left w:val="single" w:sz="4" w:space="0" w:color="auto"/>
              <w:bottom w:val="single" w:sz="4" w:space="0" w:color="auto"/>
              <w:right w:val="single" w:sz="4" w:space="0" w:color="auto"/>
            </w:tcBorders>
          </w:tcPr>
          <w:p w:rsidR="001A7941" w:rsidRPr="001A7941" w:rsidRDefault="001A7941">
            <w:pPr>
              <w:widowControl w:val="0"/>
              <w:autoSpaceDE w:val="0"/>
              <w:autoSpaceDN w:val="0"/>
              <w:adjustRightInd w:val="0"/>
              <w:jc w:val="both"/>
              <w:rPr>
                <w:sz w:val="24"/>
                <w:szCs w:val="24"/>
              </w:rPr>
            </w:pPr>
          </w:p>
        </w:tc>
        <w:tc>
          <w:tcPr>
            <w:tcW w:w="5670" w:type="dxa"/>
            <w:tcBorders>
              <w:top w:val="single" w:sz="4" w:space="0" w:color="auto"/>
              <w:left w:val="single" w:sz="4" w:space="0" w:color="auto"/>
              <w:bottom w:val="single" w:sz="4" w:space="0" w:color="auto"/>
              <w:right w:val="single" w:sz="4" w:space="0" w:color="auto"/>
            </w:tcBorders>
          </w:tcPr>
          <w:p w:rsidR="001A7941" w:rsidRPr="001A7941" w:rsidRDefault="001A7941">
            <w:pPr>
              <w:widowControl w:val="0"/>
              <w:autoSpaceDE w:val="0"/>
              <w:autoSpaceDN w:val="0"/>
              <w:adjustRightInd w:val="0"/>
              <w:jc w:val="both"/>
              <w:rPr>
                <w:sz w:val="24"/>
                <w:szCs w:val="24"/>
              </w:rPr>
            </w:pPr>
          </w:p>
        </w:tc>
        <w:tc>
          <w:tcPr>
            <w:tcW w:w="1984" w:type="dxa"/>
            <w:tcBorders>
              <w:top w:val="single" w:sz="4" w:space="0" w:color="auto"/>
              <w:left w:val="single" w:sz="4" w:space="0" w:color="auto"/>
              <w:bottom w:val="single" w:sz="4" w:space="0" w:color="auto"/>
              <w:right w:val="single" w:sz="4" w:space="0" w:color="auto"/>
            </w:tcBorders>
          </w:tcPr>
          <w:p w:rsidR="001A7941" w:rsidRPr="001A7941" w:rsidRDefault="001A7941">
            <w:pPr>
              <w:widowControl w:val="0"/>
              <w:autoSpaceDE w:val="0"/>
              <w:autoSpaceDN w:val="0"/>
              <w:adjustRightInd w:val="0"/>
              <w:jc w:val="both"/>
              <w:rPr>
                <w:sz w:val="24"/>
                <w:szCs w:val="24"/>
              </w:rPr>
            </w:pPr>
          </w:p>
        </w:tc>
        <w:tc>
          <w:tcPr>
            <w:tcW w:w="1909" w:type="dxa"/>
            <w:tcBorders>
              <w:top w:val="single" w:sz="4" w:space="0" w:color="auto"/>
              <w:left w:val="single" w:sz="4" w:space="0" w:color="auto"/>
              <w:bottom w:val="single" w:sz="4" w:space="0" w:color="auto"/>
              <w:right w:val="single" w:sz="4" w:space="0" w:color="auto"/>
            </w:tcBorders>
          </w:tcPr>
          <w:p w:rsidR="001A7941" w:rsidRPr="001A7941" w:rsidRDefault="001A7941">
            <w:pPr>
              <w:widowControl w:val="0"/>
              <w:autoSpaceDE w:val="0"/>
              <w:autoSpaceDN w:val="0"/>
              <w:adjustRightInd w:val="0"/>
              <w:jc w:val="both"/>
              <w:rPr>
                <w:sz w:val="24"/>
                <w:szCs w:val="24"/>
              </w:rPr>
            </w:pPr>
          </w:p>
        </w:tc>
      </w:tr>
    </w:tbl>
    <w:p w:rsidR="001A7941" w:rsidRPr="001A7941" w:rsidRDefault="001A7941" w:rsidP="001A7941">
      <w:pPr>
        <w:widowControl w:val="0"/>
        <w:autoSpaceDE w:val="0"/>
        <w:autoSpaceDN w:val="0"/>
        <w:adjustRightInd w:val="0"/>
        <w:jc w:val="both"/>
        <w:rPr>
          <w:sz w:val="24"/>
          <w:szCs w:val="24"/>
        </w:rPr>
      </w:pPr>
    </w:p>
    <w:p w:rsidR="001A7941" w:rsidRPr="001A7941" w:rsidRDefault="001A7941" w:rsidP="001A7941">
      <w:pPr>
        <w:widowControl w:val="0"/>
        <w:autoSpaceDE w:val="0"/>
        <w:autoSpaceDN w:val="0"/>
        <w:adjustRightInd w:val="0"/>
        <w:jc w:val="both"/>
        <w:rPr>
          <w:sz w:val="24"/>
          <w:szCs w:val="24"/>
        </w:rPr>
      </w:pPr>
    </w:p>
    <w:p w:rsidR="001A7941" w:rsidRPr="001A7941" w:rsidRDefault="001A7941" w:rsidP="001A7941">
      <w:pPr>
        <w:widowControl w:val="0"/>
        <w:autoSpaceDE w:val="0"/>
        <w:autoSpaceDN w:val="0"/>
        <w:adjustRightInd w:val="0"/>
        <w:rPr>
          <w:sz w:val="24"/>
          <w:szCs w:val="24"/>
        </w:rPr>
      </w:pPr>
      <w:r w:rsidRPr="001A7941">
        <w:rPr>
          <w:sz w:val="24"/>
          <w:szCs w:val="24"/>
        </w:rPr>
        <w:t>Исполнитель работ __________________________________________________</w:t>
      </w:r>
    </w:p>
    <w:p w:rsidR="001A7941" w:rsidRPr="001A7941" w:rsidRDefault="001A7941" w:rsidP="001A7941">
      <w:pPr>
        <w:widowControl w:val="0"/>
        <w:autoSpaceDE w:val="0"/>
        <w:autoSpaceDN w:val="0"/>
        <w:adjustRightInd w:val="0"/>
        <w:jc w:val="both"/>
        <w:rPr>
          <w:sz w:val="24"/>
          <w:szCs w:val="24"/>
        </w:rPr>
      </w:pPr>
      <w:r w:rsidRPr="001A7941">
        <w:rPr>
          <w:sz w:val="24"/>
          <w:szCs w:val="24"/>
        </w:rPr>
        <w:t xml:space="preserve">                                                 (должность, подпись, расшифровка подписи)</w:t>
      </w:r>
    </w:p>
    <w:p w:rsidR="001A7941" w:rsidRPr="001A7941" w:rsidRDefault="001A7941" w:rsidP="001A7941">
      <w:pPr>
        <w:widowControl w:val="0"/>
        <w:autoSpaceDE w:val="0"/>
        <w:autoSpaceDN w:val="0"/>
        <w:adjustRightInd w:val="0"/>
        <w:jc w:val="both"/>
        <w:rPr>
          <w:sz w:val="24"/>
          <w:szCs w:val="24"/>
        </w:rPr>
      </w:pPr>
    </w:p>
    <w:p w:rsidR="001A7941" w:rsidRPr="001A7941" w:rsidRDefault="001A7941" w:rsidP="001A7941">
      <w:pPr>
        <w:widowControl w:val="0"/>
        <w:autoSpaceDE w:val="0"/>
        <w:autoSpaceDN w:val="0"/>
        <w:adjustRightInd w:val="0"/>
        <w:jc w:val="both"/>
        <w:rPr>
          <w:sz w:val="24"/>
          <w:szCs w:val="24"/>
        </w:rPr>
      </w:pPr>
    </w:p>
    <w:p w:rsidR="001A7941" w:rsidRPr="001A7941" w:rsidRDefault="001A7941" w:rsidP="001A7941">
      <w:pPr>
        <w:widowControl w:val="0"/>
        <w:autoSpaceDE w:val="0"/>
        <w:autoSpaceDN w:val="0"/>
        <w:adjustRightInd w:val="0"/>
        <w:jc w:val="both"/>
        <w:rPr>
          <w:sz w:val="24"/>
          <w:szCs w:val="24"/>
        </w:rPr>
      </w:pPr>
      <w:r w:rsidRPr="001A7941">
        <w:rPr>
          <w:sz w:val="24"/>
          <w:szCs w:val="24"/>
        </w:rPr>
        <w:t>МП</w:t>
      </w:r>
    </w:p>
    <w:p w:rsidR="001A7941" w:rsidRPr="001A7941" w:rsidRDefault="001A7941" w:rsidP="001A7941">
      <w:pPr>
        <w:widowControl w:val="0"/>
        <w:autoSpaceDE w:val="0"/>
        <w:autoSpaceDN w:val="0"/>
        <w:adjustRightInd w:val="0"/>
        <w:jc w:val="both"/>
        <w:rPr>
          <w:sz w:val="24"/>
          <w:szCs w:val="24"/>
        </w:rPr>
      </w:pPr>
      <w:r w:rsidRPr="001A7941">
        <w:rPr>
          <w:sz w:val="24"/>
          <w:szCs w:val="24"/>
        </w:rPr>
        <w:t>(при наличии)                                                                                                      _____________</w:t>
      </w:r>
    </w:p>
    <w:p w:rsidR="001A7941" w:rsidRPr="001A7941" w:rsidRDefault="001A7941" w:rsidP="001A7941">
      <w:pPr>
        <w:widowControl w:val="0"/>
        <w:autoSpaceDE w:val="0"/>
        <w:autoSpaceDN w:val="0"/>
        <w:adjustRightInd w:val="0"/>
        <w:jc w:val="both"/>
        <w:rPr>
          <w:sz w:val="24"/>
          <w:szCs w:val="24"/>
        </w:rPr>
      </w:pPr>
      <w:r w:rsidRPr="001A7941">
        <w:rPr>
          <w:sz w:val="24"/>
          <w:szCs w:val="24"/>
        </w:rPr>
        <w:t xml:space="preserve">                                                                                                                                      (дата)</w:t>
      </w:r>
    </w:p>
    <w:p w:rsidR="001A7941" w:rsidRPr="001A7941" w:rsidRDefault="001A7941" w:rsidP="001A7941">
      <w:pPr>
        <w:widowControl w:val="0"/>
        <w:autoSpaceDE w:val="0"/>
        <w:autoSpaceDN w:val="0"/>
        <w:adjustRightInd w:val="0"/>
        <w:jc w:val="both"/>
        <w:rPr>
          <w:sz w:val="24"/>
          <w:szCs w:val="24"/>
        </w:rPr>
      </w:pPr>
      <w:r w:rsidRPr="001A7941">
        <w:rPr>
          <w:sz w:val="24"/>
          <w:szCs w:val="24"/>
        </w:rPr>
        <w:t>Заказчик____________________________________________________________________</w:t>
      </w:r>
    </w:p>
    <w:p w:rsidR="001A7941" w:rsidRPr="001A7941" w:rsidRDefault="001A7941" w:rsidP="001A7941">
      <w:pPr>
        <w:widowControl w:val="0"/>
        <w:autoSpaceDE w:val="0"/>
        <w:autoSpaceDN w:val="0"/>
        <w:adjustRightInd w:val="0"/>
        <w:jc w:val="both"/>
        <w:rPr>
          <w:sz w:val="24"/>
          <w:szCs w:val="24"/>
        </w:rPr>
      </w:pPr>
      <w:r w:rsidRPr="001A7941">
        <w:rPr>
          <w:sz w:val="24"/>
          <w:szCs w:val="24"/>
        </w:rPr>
        <w:t xml:space="preserve">                                           (должность, подпись, расшифровка подписи)</w:t>
      </w:r>
    </w:p>
    <w:p w:rsidR="001A7941" w:rsidRPr="001A7941" w:rsidRDefault="001A7941" w:rsidP="001A7941">
      <w:pPr>
        <w:widowControl w:val="0"/>
        <w:autoSpaceDE w:val="0"/>
        <w:autoSpaceDN w:val="0"/>
        <w:adjustRightInd w:val="0"/>
        <w:jc w:val="both"/>
        <w:rPr>
          <w:sz w:val="24"/>
          <w:szCs w:val="24"/>
        </w:rPr>
      </w:pPr>
    </w:p>
    <w:p w:rsidR="001A7941" w:rsidRPr="001A7941" w:rsidRDefault="001A7941" w:rsidP="001A7941">
      <w:pPr>
        <w:widowControl w:val="0"/>
        <w:autoSpaceDE w:val="0"/>
        <w:autoSpaceDN w:val="0"/>
        <w:adjustRightInd w:val="0"/>
        <w:jc w:val="both"/>
        <w:rPr>
          <w:sz w:val="24"/>
          <w:szCs w:val="24"/>
        </w:rPr>
      </w:pPr>
    </w:p>
    <w:p w:rsidR="001A7941" w:rsidRPr="001A7941" w:rsidRDefault="001A7941" w:rsidP="001A7941">
      <w:pPr>
        <w:widowControl w:val="0"/>
        <w:autoSpaceDE w:val="0"/>
        <w:autoSpaceDN w:val="0"/>
        <w:adjustRightInd w:val="0"/>
        <w:jc w:val="both"/>
        <w:rPr>
          <w:sz w:val="24"/>
          <w:szCs w:val="24"/>
        </w:rPr>
      </w:pPr>
      <w:r w:rsidRPr="001A7941">
        <w:rPr>
          <w:sz w:val="24"/>
          <w:szCs w:val="24"/>
        </w:rPr>
        <w:t>МП</w:t>
      </w:r>
    </w:p>
    <w:p w:rsidR="001A7941" w:rsidRPr="001A7941" w:rsidRDefault="001A7941" w:rsidP="001A7941">
      <w:pPr>
        <w:widowControl w:val="0"/>
        <w:autoSpaceDE w:val="0"/>
        <w:autoSpaceDN w:val="0"/>
        <w:adjustRightInd w:val="0"/>
        <w:jc w:val="both"/>
        <w:rPr>
          <w:sz w:val="24"/>
          <w:szCs w:val="24"/>
        </w:rPr>
      </w:pPr>
      <w:r w:rsidRPr="001A7941">
        <w:rPr>
          <w:sz w:val="24"/>
          <w:szCs w:val="24"/>
        </w:rPr>
        <w:t>(при наличии)                                                                                                     _______________</w:t>
      </w:r>
    </w:p>
    <w:p w:rsidR="001A7941" w:rsidRPr="001A7941" w:rsidRDefault="001A7941" w:rsidP="001A7941">
      <w:pPr>
        <w:widowControl w:val="0"/>
        <w:autoSpaceDE w:val="0"/>
        <w:autoSpaceDN w:val="0"/>
        <w:adjustRightInd w:val="0"/>
        <w:jc w:val="both"/>
        <w:rPr>
          <w:sz w:val="24"/>
          <w:szCs w:val="24"/>
        </w:rPr>
      </w:pPr>
      <w:r w:rsidRPr="001A7941">
        <w:rPr>
          <w:sz w:val="24"/>
          <w:szCs w:val="24"/>
        </w:rPr>
        <w:t xml:space="preserve">                                                                                                                                       (дата)</w:t>
      </w:r>
    </w:p>
    <w:p w:rsidR="001A7941" w:rsidRPr="001A7941" w:rsidRDefault="001A7941" w:rsidP="001A7941">
      <w:pPr>
        <w:widowControl w:val="0"/>
        <w:autoSpaceDE w:val="0"/>
        <w:autoSpaceDN w:val="0"/>
        <w:adjustRightInd w:val="0"/>
        <w:jc w:val="both"/>
        <w:rPr>
          <w:sz w:val="24"/>
          <w:szCs w:val="24"/>
        </w:rPr>
      </w:pPr>
    </w:p>
    <w:p w:rsidR="001A7941" w:rsidRPr="001A7941" w:rsidRDefault="001A7941" w:rsidP="001A7941">
      <w:pPr>
        <w:widowControl w:val="0"/>
        <w:autoSpaceDE w:val="0"/>
        <w:autoSpaceDN w:val="0"/>
        <w:adjustRightInd w:val="0"/>
        <w:jc w:val="both"/>
        <w:rPr>
          <w:sz w:val="24"/>
          <w:szCs w:val="24"/>
        </w:rPr>
      </w:pPr>
    </w:p>
    <w:p w:rsidR="001A7941" w:rsidRPr="001A7941" w:rsidRDefault="001A7941" w:rsidP="001A7941">
      <w:pPr>
        <w:widowControl w:val="0"/>
        <w:autoSpaceDE w:val="0"/>
        <w:autoSpaceDN w:val="0"/>
        <w:adjustRightInd w:val="0"/>
        <w:jc w:val="both"/>
        <w:rPr>
          <w:sz w:val="24"/>
          <w:szCs w:val="24"/>
        </w:rPr>
      </w:pPr>
    </w:p>
    <w:p w:rsidR="001A7941" w:rsidRPr="001A7941" w:rsidRDefault="001A7941" w:rsidP="001A7941">
      <w:pPr>
        <w:widowControl w:val="0"/>
        <w:autoSpaceDE w:val="0"/>
        <w:autoSpaceDN w:val="0"/>
        <w:adjustRightInd w:val="0"/>
        <w:jc w:val="both"/>
        <w:rPr>
          <w:sz w:val="24"/>
          <w:szCs w:val="24"/>
        </w:rPr>
      </w:pPr>
    </w:p>
    <w:p w:rsidR="001A7941" w:rsidRPr="001A7941" w:rsidRDefault="001A7941" w:rsidP="001A7941">
      <w:pPr>
        <w:widowControl w:val="0"/>
        <w:autoSpaceDE w:val="0"/>
        <w:autoSpaceDN w:val="0"/>
        <w:adjustRightInd w:val="0"/>
        <w:jc w:val="both"/>
        <w:rPr>
          <w:sz w:val="24"/>
          <w:szCs w:val="24"/>
        </w:rPr>
      </w:pPr>
    </w:p>
    <w:p w:rsidR="001A7941" w:rsidRPr="001A7941" w:rsidRDefault="001A7941" w:rsidP="001A7941">
      <w:pPr>
        <w:widowControl w:val="0"/>
        <w:autoSpaceDE w:val="0"/>
        <w:autoSpaceDN w:val="0"/>
        <w:adjustRightInd w:val="0"/>
        <w:jc w:val="both"/>
        <w:rPr>
          <w:sz w:val="24"/>
          <w:szCs w:val="24"/>
        </w:rPr>
      </w:pPr>
    </w:p>
    <w:p w:rsidR="001A7941" w:rsidRDefault="001A7941" w:rsidP="001A7941">
      <w:pPr>
        <w:widowControl w:val="0"/>
        <w:autoSpaceDE w:val="0"/>
        <w:autoSpaceDN w:val="0"/>
        <w:adjustRightInd w:val="0"/>
        <w:jc w:val="both"/>
        <w:rPr>
          <w:sz w:val="24"/>
          <w:szCs w:val="24"/>
        </w:rPr>
      </w:pPr>
    </w:p>
    <w:p w:rsidR="001A7941" w:rsidRDefault="001A7941" w:rsidP="001A7941">
      <w:pPr>
        <w:widowControl w:val="0"/>
        <w:autoSpaceDE w:val="0"/>
        <w:autoSpaceDN w:val="0"/>
        <w:adjustRightInd w:val="0"/>
        <w:jc w:val="both"/>
        <w:rPr>
          <w:sz w:val="24"/>
          <w:szCs w:val="24"/>
        </w:rPr>
      </w:pPr>
    </w:p>
    <w:p w:rsidR="001A7941" w:rsidRDefault="001A7941" w:rsidP="001A7941">
      <w:pPr>
        <w:widowControl w:val="0"/>
        <w:autoSpaceDE w:val="0"/>
        <w:autoSpaceDN w:val="0"/>
        <w:adjustRightInd w:val="0"/>
        <w:jc w:val="both"/>
        <w:rPr>
          <w:sz w:val="24"/>
          <w:szCs w:val="24"/>
        </w:rPr>
      </w:pPr>
    </w:p>
    <w:p w:rsidR="001A7941" w:rsidRDefault="001A7941" w:rsidP="001A7941">
      <w:pPr>
        <w:widowControl w:val="0"/>
        <w:autoSpaceDE w:val="0"/>
        <w:autoSpaceDN w:val="0"/>
        <w:adjustRightInd w:val="0"/>
        <w:jc w:val="both"/>
        <w:rPr>
          <w:sz w:val="24"/>
          <w:szCs w:val="24"/>
        </w:rPr>
      </w:pPr>
    </w:p>
    <w:p w:rsidR="001A7941" w:rsidRDefault="001A7941" w:rsidP="001A7941">
      <w:pPr>
        <w:widowControl w:val="0"/>
        <w:autoSpaceDE w:val="0"/>
        <w:autoSpaceDN w:val="0"/>
        <w:adjustRightInd w:val="0"/>
        <w:jc w:val="both"/>
        <w:rPr>
          <w:sz w:val="24"/>
          <w:szCs w:val="24"/>
        </w:rPr>
      </w:pPr>
    </w:p>
    <w:p w:rsidR="001A7941" w:rsidRDefault="001A7941" w:rsidP="001A7941">
      <w:pPr>
        <w:widowControl w:val="0"/>
        <w:autoSpaceDE w:val="0"/>
        <w:autoSpaceDN w:val="0"/>
        <w:adjustRightInd w:val="0"/>
        <w:jc w:val="both"/>
        <w:rPr>
          <w:sz w:val="24"/>
          <w:szCs w:val="24"/>
        </w:rPr>
      </w:pPr>
    </w:p>
    <w:p w:rsidR="001A7941" w:rsidRDefault="001A7941" w:rsidP="001A7941">
      <w:pPr>
        <w:widowControl w:val="0"/>
        <w:autoSpaceDE w:val="0"/>
        <w:autoSpaceDN w:val="0"/>
        <w:adjustRightInd w:val="0"/>
        <w:jc w:val="both"/>
        <w:rPr>
          <w:sz w:val="24"/>
          <w:szCs w:val="24"/>
        </w:rPr>
      </w:pPr>
    </w:p>
    <w:p w:rsidR="001A7941" w:rsidRPr="001A7941" w:rsidRDefault="001A7941" w:rsidP="001A7941">
      <w:pPr>
        <w:widowControl w:val="0"/>
        <w:autoSpaceDE w:val="0"/>
        <w:autoSpaceDN w:val="0"/>
        <w:adjustRightInd w:val="0"/>
        <w:jc w:val="both"/>
        <w:rPr>
          <w:sz w:val="24"/>
          <w:szCs w:val="24"/>
        </w:rPr>
      </w:pPr>
    </w:p>
    <w:p w:rsidR="001A7941" w:rsidRPr="001A7941" w:rsidRDefault="001A7941" w:rsidP="001A7941">
      <w:pPr>
        <w:shd w:val="clear" w:color="auto" w:fill="FFFFFF"/>
        <w:jc w:val="right"/>
        <w:rPr>
          <w:color w:val="1A1A1A"/>
          <w:sz w:val="24"/>
          <w:szCs w:val="24"/>
        </w:rPr>
      </w:pPr>
      <w:r w:rsidRPr="001A7941">
        <w:rPr>
          <w:color w:val="1A1A1A"/>
          <w:sz w:val="24"/>
          <w:szCs w:val="24"/>
        </w:rPr>
        <w:t>Приложение 6</w:t>
      </w:r>
    </w:p>
    <w:p w:rsidR="001A7941" w:rsidRPr="001A7941" w:rsidRDefault="001A7941" w:rsidP="001A7941">
      <w:pPr>
        <w:shd w:val="clear" w:color="auto" w:fill="FFFFFF"/>
        <w:jc w:val="right"/>
        <w:rPr>
          <w:color w:val="1A1A1A"/>
          <w:sz w:val="24"/>
          <w:szCs w:val="24"/>
        </w:rPr>
      </w:pPr>
      <w:r w:rsidRPr="001A7941">
        <w:rPr>
          <w:color w:val="1A1A1A"/>
          <w:sz w:val="24"/>
          <w:szCs w:val="24"/>
        </w:rPr>
        <w:t>к Административному регламенту</w:t>
      </w:r>
    </w:p>
    <w:p w:rsidR="001A7941" w:rsidRPr="001A7941" w:rsidRDefault="001A7941" w:rsidP="001A7941">
      <w:pPr>
        <w:shd w:val="clear" w:color="auto" w:fill="FFFFFF"/>
        <w:jc w:val="right"/>
        <w:rPr>
          <w:color w:val="1A1A1A"/>
          <w:sz w:val="24"/>
          <w:szCs w:val="24"/>
        </w:rPr>
      </w:pPr>
      <w:r w:rsidRPr="001A7941">
        <w:rPr>
          <w:color w:val="1A1A1A"/>
          <w:sz w:val="24"/>
          <w:szCs w:val="24"/>
        </w:rPr>
        <w:t>по предоставлению</w:t>
      </w:r>
    </w:p>
    <w:p w:rsidR="001A7941" w:rsidRPr="001A7941" w:rsidRDefault="001A7941" w:rsidP="001A7941">
      <w:pPr>
        <w:shd w:val="clear" w:color="auto" w:fill="FFFFFF"/>
        <w:jc w:val="right"/>
        <w:rPr>
          <w:color w:val="1A1A1A"/>
          <w:sz w:val="24"/>
          <w:szCs w:val="24"/>
        </w:rPr>
      </w:pPr>
      <w:r w:rsidRPr="001A7941">
        <w:rPr>
          <w:color w:val="1A1A1A"/>
          <w:sz w:val="24"/>
          <w:szCs w:val="24"/>
        </w:rPr>
        <w:t>муниципальной услуги:</w:t>
      </w:r>
    </w:p>
    <w:p w:rsidR="001A7941" w:rsidRPr="001A7941" w:rsidRDefault="001A7941" w:rsidP="001A7941">
      <w:pPr>
        <w:shd w:val="clear" w:color="auto" w:fill="FFFFFF"/>
        <w:jc w:val="right"/>
        <w:rPr>
          <w:color w:val="1A1A1A"/>
          <w:sz w:val="24"/>
          <w:szCs w:val="24"/>
        </w:rPr>
      </w:pPr>
      <w:r w:rsidRPr="001A7941">
        <w:rPr>
          <w:color w:val="1A1A1A"/>
          <w:sz w:val="24"/>
          <w:szCs w:val="24"/>
        </w:rPr>
        <w:t xml:space="preserve">«Предоставление разрешения </w:t>
      </w:r>
      <w:proofErr w:type="gramStart"/>
      <w:r w:rsidRPr="001A7941">
        <w:rPr>
          <w:color w:val="1A1A1A"/>
          <w:sz w:val="24"/>
          <w:szCs w:val="24"/>
        </w:rPr>
        <w:t>на</w:t>
      </w:r>
      <w:proofErr w:type="gramEnd"/>
      <w:r w:rsidRPr="001A7941">
        <w:rPr>
          <w:color w:val="1A1A1A"/>
          <w:sz w:val="24"/>
          <w:szCs w:val="24"/>
        </w:rPr>
        <w:t xml:space="preserve"> </w:t>
      </w:r>
    </w:p>
    <w:p w:rsidR="001A7941" w:rsidRPr="001A7941" w:rsidRDefault="001A7941" w:rsidP="001A7941">
      <w:pPr>
        <w:shd w:val="clear" w:color="auto" w:fill="FFFFFF"/>
        <w:jc w:val="right"/>
        <w:rPr>
          <w:color w:val="1A1A1A"/>
          <w:sz w:val="24"/>
          <w:szCs w:val="24"/>
        </w:rPr>
      </w:pPr>
      <w:r w:rsidRPr="001A7941">
        <w:rPr>
          <w:color w:val="1A1A1A"/>
          <w:sz w:val="24"/>
          <w:szCs w:val="24"/>
        </w:rPr>
        <w:t>осуществление земляных работ»</w:t>
      </w:r>
    </w:p>
    <w:p w:rsidR="001A7941" w:rsidRPr="001A7941" w:rsidRDefault="001A7941" w:rsidP="001A7941">
      <w:pPr>
        <w:shd w:val="clear" w:color="auto" w:fill="FFFFFF"/>
        <w:jc w:val="right"/>
        <w:rPr>
          <w:color w:val="1A1A1A"/>
          <w:sz w:val="24"/>
          <w:szCs w:val="24"/>
        </w:rPr>
      </w:pPr>
    </w:p>
    <w:p w:rsidR="001A7941" w:rsidRPr="001A7941" w:rsidRDefault="001A7941" w:rsidP="001A7941">
      <w:pPr>
        <w:shd w:val="clear" w:color="auto" w:fill="FFFFFF"/>
        <w:rPr>
          <w:color w:val="1A1A1A"/>
          <w:sz w:val="24"/>
          <w:szCs w:val="24"/>
        </w:rPr>
      </w:pPr>
      <w:r w:rsidRPr="001A7941">
        <w:rPr>
          <w:color w:val="1A1A1A"/>
          <w:sz w:val="24"/>
          <w:szCs w:val="24"/>
        </w:rPr>
        <w:t xml:space="preserve">                        Перечень и содержание административных действий, составляющих</w:t>
      </w:r>
    </w:p>
    <w:p w:rsidR="001A7941" w:rsidRPr="001A7941" w:rsidRDefault="001A7941" w:rsidP="001A7941">
      <w:pPr>
        <w:shd w:val="clear" w:color="auto" w:fill="FFFFFF"/>
        <w:jc w:val="center"/>
        <w:rPr>
          <w:color w:val="1A1A1A"/>
          <w:sz w:val="24"/>
          <w:szCs w:val="24"/>
        </w:rPr>
      </w:pPr>
      <w:r w:rsidRPr="001A7941">
        <w:rPr>
          <w:color w:val="1A1A1A"/>
          <w:sz w:val="24"/>
          <w:szCs w:val="24"/>
        </w:rPr>
        <w:t xml:space="preserve"> административные процедуры</w:t>
      </w:r>
    </w:p>
    <w:p w:rsidR="001A7941" w:rsidRPr="001A7941" w:rsidRDefault="001A7941" w:rsidP="001A7941">
      <w:pPr>
        <w:shd w:val="clear" w:color="auto" w:fill="FFFFFF"/>
        <w:jc w:val="center"/>
        <w:rPr>
          <w:color w:val="1A1A1A"/>
          <w:sz w:val="24"/>
          <w:szCs w:val="24"/>
        </w:rPr>
      </w:pPr>
      <w:r w:rsidRPr="001A7941">
        <w:rPr>
          <w:color w:val="1A1A1A"/>
          <w:sz w:val="24"/>
          <w:szCs w:val="24"/>
        </w:rPr>
        <w:t>Порядок выполнения административных действий при обращении Заявителя</w:t>
      </w:r>
    </w:p>
    <w:p w:rsidR="001A7941" w:rsidRPr="001A7941" w:rsidRDefault="001A7941" w:rsidP="001A7941">
      <w:pPr>
        <w:shd w:val="clear" w:color="auto" w:fill="FFFFFF"/>
        <w:jc w:val="center"/>
        <w:rPr>
          <w:color w:val="1A1A1A"/>
          <w:sz w:val="24"/>
          <w:szCs w:val="24"/>
        </w:rPr>
      </w:pPr>
      <w:r w:rsidRPr="001A7941">
        <w:rPr>
          <w:color w:val="1A1A1A"/>
          <w:sz w:val="24"/>
          <w:szCs w:val="24"/>
        </w:rPr>
        <w:t xml:space="preserve"> (представителя Заявителя)</w:t>
      </w:r>
    </w:p>
    <w:p w:rsidR="001A7941" w:rsidRPr="001A7941" w:rsidRDefault="001A7941" w:rsidP="001A7941">
      <w:pPr>
        <w:shd w:val="clear" w:color="auto" w:fill="FFFFFF"/>
        <w:jc w:val="center"/>
        <w:rPr>
          <w:color w:val="1A1A1A"/>
          <w:sz w:val="24"/>
          <w:szCs w:val="24"/>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688"/>
        <w:gridCol w:w="2617"/>
        <w:gridCol w:w="2007"/>
        <w:gridCol w:w="2748"/>
        <w:gridCol w:w="1794"/>
      </w:tblGrid>
      <w:tr w:rsidR="001A7941" w:rsidRPr="001A7941" w:rsidTr="001A7941">
        <w:tc>
          <w:tcPr>
            <w:tcW w:w="732" w:type="dxa"/>
            <w:tcBorders>
              <w:top w:val="single" w:sz="4" w:space="0" w:color="auto"/>
              <w:left w:val="single" w:sz="4" w:space="0" w:color="auto"/>
              <w:bottom w:val="single" w:sz="4" w:space="0" w:color="auto"/>
              <w:right w:val="single" w:sz="4" w:space="0" w:color="auto"/>
            </w:tcBorders>
            <w:hideMark/>
          </w:tcPr>
          <w:p w:rsidR="001A7941" w:rsidRPr="001A7941" w:rsidRDefault="001A7941">
            <w:pPr>
              <w:jc w:val="center"/>
              <w:rPr>
                <w:color w:val="1A1A1A"/>
                <w:sz w:val="24"/>
                <w:szCs w:val="24"/>
              </w:rPr>
            </w:pPr>
            <w:r w:rsidRPr="001A7941">
              <w:rPr>
                <w:color w:val="1A1A1A"/>
                <w:sz w:val="24"/>
                <w:szCs w:val="24"/>
              </w:rPr>
              <w:t>№</w:t>
            </w:r>
          </w:p>
        </w:tc>
        <w:tc>
          <w:tcPr>
            <w:tcW w:w="2619" w:type="dxa"/>
            <w:tcBorders>
              <w:top w:val="single" w:sz="4" w:space="0" w:color="auto"/>
              <w:left w:val="single" w:sz="4" w:space="0" w:color="auto"/>
              <w:bottom w:val="single" w:sz="4" w:space="0" w:color="auto"/>
              <w:right w:val="single" w:sz="4" w:space="0" w:color="auto"/>
            </w:tcBorders>
            <w:hideMark/>
          </w:tcPr>
          <w:p w:rsidR="001A7941" w:rsidRPr="001A7941" w:rsidRDefault="001A7941">
            <w:pPr>
              <w:jc w:val="center"/>
              <w:rPr>
                <w:color w:val="1A1A1A"/>
                <w:sz w:val="24"/>
                <w:szCs w:val="24"/>
              </w:rPr>
            </w:pPr>
            <w:r w:rsidRPr="001A7941">
              <w:rPr>
                <w:color w:val="1A1A1A"/>
                <w:sz w:val="24"/>
                <w:szCs w:val="24"/>
              </w:rPr>
              <w:t>Место выполнения действия/используемая ИС</w:t>
            </w:r>
          </w:p>
        </w:tc>
        <w:tc>
          <w:tcPr>
            <w:tcW w:w="2063" w:type="dxa"/>
            <w:tcBorders>
              <w:top w:val="single" w:sz="4" w:space="0" w:color="auto"/>
              <w:left w:val="single" w:sz="4" w:space="0" w:color="auto"/>
              <w:bottom w:val="single" w:sz="4" w:space="0" w:color="auto"/>
              <w:right w:val="single" w:sz="4" w:space="0" w:color="auto"/>
            </w:tcBorders>
            <w:hideMark/>
          </w:tcPr>
          <w:p w:rsidR="001A7941" w:rsidRPr="001A7941" w:rsidRDefault="001A7941">
            <w:pPr>
              <w:jc w:val="center"/>
              <w:rPr>
                <w:color w:val="1A1A1A"/>
                <w:sz w:val="24"/>
                <w:szCs w:val="24"/>
              </w:rPr>
            </w:pPr>
            <w:r w:rsidRPr="001A7941">
              <w:rPr>
                <w:color w:val="1A1A1A"/>
                <w:sz w:val="24"/>
                <w:szCs w:val="24"/>
              </w:rPr>
              <w:t>Процедуры</w:t>
            </w:r>
          </w:p>
        </w:tc>
        <w:tc>
          <w:tcPr>
            <w:tcW w:w="2889" w:type="dxa"/>
            <w:tcBorders>
              <w:top w:val="single" w:sz="4" w:space="0" w:color="auto"/>
              <w:left w:val="single" w:sz="4" w:space="0" w:color="auto"/>
              <w:bottom w:val="single" w:sz="4" w:space="0" w:color="auto"/>
              <w:right w:val="single" w:sz="4" w:space="0" w:color="auto"/>
            </w:tcBorders>
            <w:hideMark/>
          </w:tcPr>
          <w:p w:rsidR="001A7941" w:rsidRPr="001A7941" w:rsidRDefault="001A7941">
            <w:pPr>
              <w:jc w:val="center"/>
              <w:rPr>
                <w:color w:val="1A1A1A"/>
                <w:sz w:val="24"/>
                <w:szCs w:val="24"/>
              </w:rPr>
            </w:pPr>
            <w:r w:rsidRPr="001A7941">
              <w:rPr>
                <w:color w:val="1A1A1A"/>
                <w:sz w:val="24"/>
                <w:szCs w:val="24"/>
              </w:rPr>
              <w:t>Действия</w:t>
            </w:r>
          </w:p>
        </w:tc>
        <w:tc>
          <w:tcPr>
            <w:tcW w:w="1794" w:type="dxa"/>
            <w:tcBorders>
              <w:top w:val="single" w:sz="4" w:space="0" w:color="auto"/>
              <w:left w:val="single" w:sz="4" w:space="0" w:color="auto"/>
              <w:bottom w:val="single" w:sz="4" w:space="0" w:color="auto"/>
              <w:right w:val="single" w:sz="4" w:space="0" w:color="auto"/>
            </w:tcBorders>
            <w:hideMark/>
          </w:tcPr>
          <w:p w:rsidR="001A7941" w:rsidRPr="001A7941" w:rsidRDefault="001A7941">
            <w:pPr>
              <w:jc w:val="center"/>
              <w:rPr>
                <w:color w:val="1A1A1A"/>
                <w:sz w:val="24"/>
                <w:szCs w:val="24"/>
              </w:rPr>
            </w:pPr>
            <w:r w:rsidRPr="001A7941">
              <w:rPr>
                <w:color w:val="1A1A1A"/>
                <w:sz w:val="24"/>
                <w:szCs w:val="24"/>
              </w:rPr>
              <w:t>Максимальный срок</w:t>
            </w:r>
          </w:p>
        </w:tc>
      </w:tr>
      <w:tr w:rsidR="001A7941" w:rsidRPr="001A7941" w:rsidTr="001A7941">
        <w:tc>
          <w:tcPr>
            <w:tcW w:w="732" w:type="dxa"/>
            <w:tcBorders>
              <w:top w:val="single" w:sz="4" w:space="0" w:color="auto"/>
              <w:left w:val="single" w:sz="4" w:space="0" w:color="auto"/>
              <w:bottom w:val="single" w:sz="4" w:space="0" w:color="auto"/>
              <w:right w:val="single" w:sz="4" w:space="0" w:color="auto"/>
            </w:tcBorders>
            <w:hideMark/>
          </w:tcPr>
          <w:p w:rsidR="001A7941" w:rsidRPr="001A7941" w:rsidRDefault="001A7941">
            <w:pPr>
              <w:jc w:val="center"/>
              <w:rPr>
                <w:color w:val="1A1A1A"/>
                <w:sz w:val="24"/>
                <w:szCs w:val="24"/>
              </w:rPr>
            </w:pPr>
            <w:r w:rsidRPr="001A7941">
              <w:rPr>
                <w:color w:val="1A1A1A"/>
                <w:sz w:val="24"/>
                <w:szCs w:val="24"/>
              </w:rPr>
              <w:t>1</w:t>
            </w:r>
          </w:p>
        </w:tc>
        <w:tc>
          <w:tcPr>
            <w:tcW w:w="2619" w:type="dxa"/>
            <w:tcBorders>
              <w:top w:val="single" w:sz="4" w:space="0" w:color="auto"/>
              <w:left w:val="single" w:sz="4" w:space="0" w:color="auto"/>
              <w:bottom w:val="single" w:sz="4" w:space="0" w:color="auto"/>
              <w:right w:val="single" w:sz="4" w:space="0" w:color="auto"/>
            </w:tcBorders>
            <w:hideMark/>
          </w:tcPr>
          <w:p w:rsidR="001A7941" w:rsidRPr="001A7941" w:rsidRDefault="001A7941">
            <w:pPr>
              <w:jc w:val="center"/>
              <w:rPr>
                <w:color w:val="1A1A1A"/>
                <w:sz w:val="24"/>
                <w:szCs w:val="24"/>
              </w:rPr>
            </w:pPr>
            <w:r w:rsidRPr="001A7941">
              <w:rPr>
                <w:sz w:val="24"/>
                <w:szCs w:val="24"/>
              </w:rPr>
              <w:t xml:space="preserve"> МКУ «Управление ЖКХ»/ ГИС НСО «МАИС»</w:t>
            </w:r>
          </w:p>
        </w:tc>
        <w:tc>
          <w:tcPr>
            <w:tcW w:w="2063" w:type="dxa"/>
            <w:tcBorders>
              <w:top w:val="single" w:sz="4" w:space="0" w:color="auto"/>
              <w:left w:val="single" w:sz="4" w:space="0" w:color="auto"/>
              <w:bottom w:val="single" w:sz="4" w:space="0" w:color="auto"/>
              <w:right w:val="single" w:sz="4" w:space="0" w:color="auto"/>
            </w:tcBorders>
            <w:hideMark/>
          </w:tcPr>
          <w:p w:rsidR="001A7941" w:rsidRPr="001A7941" w:rsidRDefault="001A7941">
            <w:pPr>
              <w:jc w:val="center"/>
              <w:rPr>
                <w:color w:val="1A1A1A"/>
                <w:sz w:val="24"/>
                <w:szCs w:val="24"/>
              </w:rPr>
            </w:pPr>
            <w:r w:rsidRPr="001A7941">
              <w:rPr>
                <w:color w:val="1A1A1A"/>
                <w:sz w:val="24"/>
                <w:szCs w:val="24"/>
              </w:rPr>
              <w:t>Проверка документов и регистрация заявления</w:t>
            </w:r>
          </w:p>
        </w:tc>
        <w:tc>
          <w:tcPr>
            <w:tcW w:w="2889" w:type="dxa"/>
            <w:tcBorders>
              <w:top w:val="single" w:sz="4" w:space="0" w:color="auto"/>
              <w:left w:val="single" w:sz="4" w:space="0" w:color="auto"/>
              <w:bottom w:val="single" w:sz="4" w:space="0" w:color="auto"/>
              <w:right w:val="single" w:sz="4" w:space="0" w:color="auto"/>
            </w:tcBorders>
            <w:hideMark/>
          </w:tcPr>
          <w:p w:rsidR="001A7941" w:rsidRPr="001A7941" w:rsidRDefault="001A7941">
            <w:pPr>
              <w:jc w:val="center"/>
              <w:rPr>
                <w:color w:val="1A1A1A"/>
                <w:sz w:val="24"/>
                <w:szCs w:val="24"/>
              </w:rPr>
            </w:pPr>
            <w:r w:rsidRPr="001A7941">
              <w:rPr>
                <w:color w:val="1A1A1A"/>
                <w:sz w:val="24"/>
                <w:szCs w:val="24"/>
              </w:rPr>
              <w:t>Контроль комплектности предоставленных документов</w:t>
            </w:r>
          </w:p>
        </w:tc>
        <w:tc>
          <w:tcPr>
            <w:tcW w:w="1794" w:type="dxa"/>
            <w:tcBorders>
              <w:top w:val="single" w:sz="4" w:space="0" w:color="auto"/>
              <w:left w:val="single" w:sz="4" w:space="0" w:color="auto"/>
              <w:bottom w:val="single" w:sz="4" w:space="0" w:color="auto"/>
              <w:right w:val="single" w:sz="4" w:space="0" w:color="auto"/>
            </w:tcBorders>
            <w:hideMark/>
          </w:tcPr>
          <w:p w:rsidR="001A7941" w:rsidRPr="001A7941" w:rsidRDefault="001A7941">
            <w:pPr>
              <w:jc w:val="center"/>
              <w:rPr>
                <w:color w:val="1A1A1A"/>
                <w:sz w:val="24"/>
                <w:szCs w:val="24"/>
              </w:rPr>
            </w:pPr>
            <w:r w:rsidRPr="001A7941">
              <w:rPr>
                <w:color w:val="1A1A1A"/>
                <w:sz w:val="24"/>
                <w:szCs w:val="24"/>
              </w:rPr>
              <w:t>До 1 рабочего дня</w:t>
            </w:r>
          </w:p>
        </w:tc>
      </w:tr>
      <w:tr w:rsidR="001A7941" w:rsidRPr="001A7941" w:rsidTr="001A7941">
        <w:tc>
          <w:tcPr>
            <w:tcW w:w="732" w:type="dxa"/>
            <w:tcBorders>
              <w:top w:val="single" w:sz="4" w:space="0" w:color="auto"/>
              <w:left w:val="single" w:sz="4" w:space="0" w:color="auto"/>
              <w:bottom w:val="single" w:sz="4" w:space="0" w:color="auto"/>
              <w:right w:val="single" w:sz="4" w:space="0" w:color="auto"/>
            </w:tcBorders>
            <w:hideMark/>
          </w:tcPr>
          <w:p w:rsidR="001A7941" w:rsidRPr="001A7941" w:rsidRDefault="001A7941">
            <w:pPr>
              <w:jc w:val="center"/>
              <w:rPr>
                <w:color w:val="1A1A1A"/>
                <w:sz w:val="24"/>
                <w:szCs w:val="24"/>
              </w:rPr>
            </w:pPr>
            <w:r w:rsidRPr="001A7941">
              <w:rPr>
                <w:color w:val="1A1A1A"/>
                <w:sz w:val="24"/>
                <w:szCs w:val="24"/>
              </w:rPr>
              <w:t>2</w:t>
            </w:r>
          </w:p>
        </w:tc>
        <w:tc>
          <w:tcPr>
            <w:tcW w:w="2619" w:type="dxa"/>
            <w:tcBorders>
              <w:top w:val="single" w:sz="4" w:space="0" w:color="auto"/>
              <w:left w:val="single" w:sz="4" w:space="0" w:color="auto"/>
              <w:bottom w:val="single" w:sz="4" w:space="0" w:color="auto"/>
              <w:right w:val="single" w:sz="4" w:space="0" w:color="auto"/>
            </w:tcBorders>
            <w:hideMark/>
          </w:tcPr>
          <w:p w:rsidR="001A7941" w:rsidRPr="001A7941" w:rsidRDefault="001A7941">
            <w:pPr>
              <w:jc w:val="center"/>
              <w:rPr>
                <w:color w:val="1A1A1A"/>
                <w:sz w:val="24"/>
                <w:szCs w:val="24"/>
              </w:rPr>
            </w:pPr>
            <w:r w:rsidRPr="001A7941">
              <w:rPr>
                <w:sz w:val="24"/>
                <w:szCs w:val="24"/>
              </w:rPr>
              <w:t xml:space="preserve"> МКУ «Управление ЖКХ»/ ГИС НСО «МАИС»</w:t>
            </w:r>
          </w:p>
        </w:tc>
        <w:tc>
          <w:tcPr>
            <w:tcW w:w="2063" w:type="dxa"/>
            <w:tcBorders>
              <w:top w:val="single" w:sz="4" w:space="0" w:color="auto"/>
              <w:left w:val="single" w:sz="4" w:space="0" w:color="auto"/>
              <w:bottom w:val="single" w:sz="4" w:space="0" w:color="auto"/>
              <w:right w:val="single" w:sz="4" w:space="0" w:color="auto"/>
            </w:tcBorders>
          </w:tcPr>
          <w:p w:rsidR="001A7941" w:rsidRPr="001A7941" w:rsidRDefault="001A7941">
            <w:pPr>
              <w:jc w:val="center"/>
              <w:rPr>
                <w:color w:val="1A1A1A"/>
                <w:sz w:val="24"/>
                <w:szCs w:val="24"/>
              </w:rPr>
            </w:pPr>
          </w:p>
        </w:tc>
        <w:tc>
          <w:tcPr>
            <w:tcW w:w="2889" w:type="dxa"/>
            <w:tcBorders>
              <w:top w:val="single" w:sz="4" w:space="0" w:color="auto"/>
              <w:left w:val="single" w:sz="4" w:space="0" w:color="auto"/>
              <w:bottom w:val="single" w:sz="4" w:space="0" w:color="auto"/>
              <w:right w:val="single" w:sz="4" w:space="0" w:color="auto"/>
            </w:tcBorders>
            <w:hideMark/>
          </w:tcPr>
          <w:p w:rsidR="001A7941" w:rsidRPr="001A7941" w:rsidRDefault="001A7941">
            <w:pPr>
              <w:jc w:val="center"/>
              <w:rPr>
                <w:color w:val="1A1A1A"/>
                <w:sz w:val="24"/>
                <w:szCs w:val="24"/>
              </w:rPr>
            </w:pPr>
            <w:r w:rsidRPr="001A7941">
              <w:rPr>
                <w:color w:val="1A1A1A"/>
                <w:sz w:val="24"/>
                <w:szCs w:val="24"/>
              </w:rPr>
              <w:t>Подтверждение полномочий представителя заявителя</w:t>
            </w:r>
          </w:p>
        </w:tc>
        <w:tc>
          <w:tcPr>
            <w:tcW w:w="1794" w:type="dxa"/>
            <w:tcBorders>
              <w:top w:val="single" w:sz="4" w:space="0" w:color="auto"/>
              <w:left w:val="single" w:sz="4" w:space="0" w:color="auto"/>
              <w:bottom w:val="single" w:sz="4" w:space="0" w:color="auto"/>
              <w:right w:val="single" w:sz="4" w:space="0" w:color="auto"/>
            </w:tcBorders>
          </w:tcPr>
          <w:p w:rsidR="001A7941" w:rsidRPr="001A7941" w:rsidRDefault="001A7941">
            <w:pPr>
              <w:jc w:val="center"/>
              <w:rPr>
                <w:color w:val="1A1A1A"/>
                <w:sz w:val="24"/>
                <w:szCs w:val="24"/>
              </w:rPr>
            </w:pPr>
          </w:p>
        </w:tc>
      </w:tr>
      <w:tr w:rsidR="001A7941" w:rsidRPr="001A7941" w:rsidTr="001A7941">
        <w:tc>
          <w:tcPr>
            <w:tcW w:w="732" w:type="dxa"/>
            <w:tcBorders>
              <w:top w:val="single" w:sz="4" w:space="0" w:color="auto"/>
              <w:left w:val="single" w:sz="4" w:space="0" w:color="auto"/>
              <w:bottom w:val="single" w:sz="4" w:space="0" w:color="auto"/>
              <w:right w:val="single" w:sz="4" w:space="0" w:color="auto"/>
            </w:tcBorders>
            <w:hideMark/>
          </w:tcPr>
          <w:p w:rsidR="001A7941" w:rsidRPr="001A7941" w:rsidRDefault="001A7941">
            <w:pPr>
              <w:jc w:val="center"/>
              <w:rPr>
                <w:color w:val="1A1A1A"/>
                <w:sz w:val="24"/>
                <w:szCs w:val="24"/>
              </w:rPr>
            </w:pPr>
            <w:r w:rsidRPr="001A7941">
              <w:rPr>
                <w:color w:val="1A1A1A"/>
                <w:sz w:val="24"/>
                <w:szCs w:val="24"/>
              </w:rPr>
              <w:t>3</w:t>
            </w:r>
          </w:p>
        </w:tc>
        <w:tc>
          <w:tcPr>
            <w:tcW w:w="2619" w:type="dxa"/>
            <w:tcBorders>
              <w:top w:val="single" w:sz="4" w:space="0" w:color="auto"/>
              <w:left w:val="single" w:sz="4" w:space="0" w:color="auto"/>
              <w:bottom w:val="single" w:sz="4" w:space="0" w:color="auto"/>
              <w:right w:val="single" w:sz="4" w:space="0" w:color="auto"/>
            </w:tcBorders>
            <w:hideMark/>
          </w:tcPr>
          <w:p w:rsidR="001A7941" w:rsidRPr="001A7941" w:rsidRDefault="001A7941">
            <w:pPr>
              <w:jc w:val="center"/>
              <w:rPr>
                <w:color w:val="1A1A1A"/>
                <w:sz w:val="24"/>
                <w:szCs w:val="24"/>
              </w:rPr>
            </w:pPr>
            <w:r w:rsidRPr="001A7941">
              <w:rPr>
                <w:sz w:val="24"/>
                <w:szCs w:val="24"/>
              </w:rPr>
              <w:t xml:space="preserve"> МКУ «Управление ЖКХ»/ ГИС НСО «МАИС»</w:t>
            </w:r>
          </w:p>
        </w:tc>
        <w:tc>
          <w:tcPr>
            <w:tcW w:w="2063" w:type="dxa"/>
            <w:tcBorders>
              <w:top w:val="single" w:sz="4" w:space="0" w:color="auto"/>
              <w:left w:val="single" w:sz="4" w:space="0" w:color="auto"/>
              <w:bottom w:val="single" w:sz="4" w:space="0" w:color="auto"/>
              <w:right w:val="single" w:sz="4" w:space="0" w:color="auto"/>
            </w:tcBorders>
          </w:tcPr>
          <w:p w:rsidR="001A7941" w:rsidRPr="001A7941" w:rsidRDefault="001A7941">
            <w:pPr>
              <w:jc w:val="center"/>
              <w:rPr>
                <w:color w:val="1A1A1A"/>
                <w:sz w:val="24"/>
                <w:szCs w:val="24"/>
              </w:rPr>
            </w:pPr>
          </w:p>
        </w:tc>
        <w:tc>
          <w:tcPr>
            <w:tcW w:w="2889" w:type="dxa"/>
            <w:tcBorders>
              <w:top w:val="single" w:sz="4" w:space="0" w:color="auto"/>
              <w:left w:val="single" w:sz="4" w:space="0" w:color="auto"/>
              <w:bottom w:val="single" w:sz="4" w:space="0" w:color="auto"/>
              <w:right w:val="single" w:sz="4" w:space="0" w:color="auto"/>
            </w:tcBorders>
            <w:hideMark/>
          </w:tcPr>
          <w:p w:rsidR="001A7941" w:rsidRPr="001A7941" w:rsidRDefault="001A7941">
            <w:pPr>
              <w:jc w:val="center"/>
              <w:rPr>
                <w:color w:val="1A1A1A"/>
                <w:sz w:val="24"/>
                <w:szCs w:val="24"/>
              </w:rPr>
            </w:pPr>
            <w:r w:rsidRPr="001A7941">
              <w:rPr>
                <w:color w:val="1A1A1A"/>
                <w:sz w:val="24"/>
                <w:szCs w:val="24"/>
              </w:rPr>
              <w:t>Регистрация заявления</w:t>
            </w:r>
          </w:p>
        </w:tc>
        <w:tc>
          <w:tcPr>
            <w:tcW w:w="1794" w:type="dxa"/>
            <w:tcBorders>
              <w:top w:val="single" w:sz="4" w:space="0" w:color="auto"/>
              <w:left w:val="single" w:sz="4" w:space="0" w:color="auto"/>
              <w:bottom w:val="single" w:sz="4" w:space="0" w:color="auto"/>
              <w:right w:val="single" w:sz="4" w:space="0" w:color="auto"/>
            </w:tcBorders>
          </w:tcPr>
          <w:p w:rsidR="001A7941" w:rsidRPr="001A7941" w:rsidRDefault="001A7941">
            <w:pPr>
              <w:jc w:val="center"/>
              <w:rPr>
                <w:color w:val="1A1A1A"/>
                <w:sz w:val="24"/>
                <w:szCs w:val="24"/>
              </w:rPr>
            </w:pPr>
          </w:p>
        </w:tc>
      </w:tr>
      <w:tr w:rsidR="001A7941" w:rsidRPr="001A7941" w:rsidTr="001A7941">
        <w:tc>
          <w:tcPr>
            <w:tcW w:w="732" w:type="dxa"/>
            <w:tcBorders>
              <w:top w:val="single" w:sz="4" w:space="0" w:color="auto"/>
              <w:left w:val="single" w:sz="4" w:space="0" w:color="auto"/>
              <w:bottom w:val="single" w:sz="4" w:space="0" w:color="auto"/>
              <w:right w:val="single" w:sz="4" w:space="0" w:color="auto"/>
            </w:tcBorders>
            <w:hideMark/>
          </w:tcPr>
          <w:p w:rsidR="001A7941" w:rsidRPr="001A7941" w:rsidRDefault="001A7941">
            <w:pPr>
              <w:jc w:val="center"/>
              <w:rPr>
                <w:color w:val="1A1A1A"/>
                <w:sz w:val="24"/>
                <w:szCs w:val="24"/>
              </w:rPr>
            </w:pPr>
            <w:r w:rsidRPr="001A7941">
              <w:rPr>
                <w:color w:val="1A1A1A"/>
                <w:sz w:val="24"/>
                <w:szCs w:val="24"/>
              </w:rPr>
              <w:t>4</w:t>
            </w:r>
          </w:p>
        </w:tc>
        <w:tc>
          <w:tcPr>
            <w:tcW w:w="2619" w:type="dxa"/>
            <w:tcBorders>
              <w:top w:val="single" w:sz="4" w:space="0" w:color="auto"/>
              <w:left w:val="single" w:sz="4" w:space="0" w:color="auto"/>
              <w:bottom w:val="single" w:sz="4" w:space="0" w:color="auto"/>
              <w:right w:val="single" w:sz="4" w:space="0" w:color="auto"/>
            </w:tcBorders>
            <w:hideMark/>
          </w:tcPr>
          <w:p w:rsidR="001A7941" w:rsidRPr="001A7941" w:rsidRDefault="001A7941">
            <w:pPr>
              <w:jc w:val="center"/>
              <w:rPr>
                <w:color w:val="1A1A1A"/>
                <w:sz w:val="24"/>
                <w:szCs w:val="24"/>
              </w:rPr>
            </w:pPr>
            <w:r w:rsidRPr="001A7941">
              <w:rPr>
                <w:sz w:val="24"/>
                <w:szCs w:val="24"/>
              </w:rPr>
              <w:t xml:space="preserve"> МКУ «Управление ЖКХ»/ ГИС НСО «МАИС»</w:t>
            </w:r>
          </w:p>
        </w:tc>
        <w:tc>
          <w:tcPr>
            <w:tcW w:w="2063" w:type="dxa"/>
            <w:tcBorders>
              <w:top w:val="single" w:sz="4" w:space="0" w:color="auto"/>
              <w:left w:val="single" w:sz="4" w:space="0" w:color="auto"/>
              <w:bottom w:val="single" w:sz="4" w:space="0" w:color="auto"/>
              <w:right w:val="single" w:sz="4" w:space="0" w:color="auto"/>
            </w:tcBorders>
          </w:tcPr>
          <w:p w:rsidR="001A7941" w:rsidRPr="001A7941" w:rsidRDefault="001A7941">
            <w:pPr>
              <w:jc w:val="center"/>
              <w:rPr>
                <w:color w:val="1A1A1A"/>
                <w:sz w:val="24"/>
                <w:szCs w:val="24"/>
              </w:rPr>
            </w:pPr>
          </w:p>
        </w:tc>
        <w:tc>
          <w:tcPr>
            <w:tcW w:w="2889" w:type="dxa"/>
            <w:tcBorders>
              <w:top w:val="single" w:sz="4" w:space="0" w:color="auto"/>
              <w:left w:val="single" w:sz="4" w:space="0" w:color="auto"/>
              <w:bottom w:val="single" w:sz="4" w:space="0" w:color="auto"/>
              <w:right w:val="single" w:sz="4" w:space="0" w:color="auto"/>
            </w:tcBorders>
            <w:hideMark/>
          </w:tcPr>
          <w:p w:rsidR="001A7941" w:rsidRPr="001A7941" w:rsidRDefault="001A7941">
            <w:pPr>
              <w:jc w:val="center"/>
              <w:rPr>
                <w:color w:val="1A1A1A"/>
                <w:sz w:val="24"/>
                <w:szCs w:val="24"/>
              </w:rPr>
            </w:pPr>
            <w:r w:rsidRPr="001A7941">
              <w:rPr>
                <w:color w:val="1A1A1A"/>
                <w:sz w:val="24"/>
                <w:szCs w:val="24"/>
              </w:rPr>
              <w:t>Принятие решения об отказе в приеме документов</w:t>
            </w:r>
          </w:p>
        </w:tc>
        <w:tc>
          <w:tcPr>
            <w:tcW w:w="1794" w:type="dxa"/>
            <w:tcBorders>
              <w:top w:val="single" w:sz="4" w:space="0" w:color="auto"/>
              <w:left w:val="single" w:sz="4" w:space="0" w:color="auto"/>
              <w:bottom w:val="single" w:sz="4" w:space="0" w:color="auto"/>
              <w:right w:val="single" w:sz="4" w:space="0" w:color="auto"/>
            </w:tcBorders>
          </w:tcPr>
          <w:p w:rsidR="001A7941" w:rsidRPr="001A7941" w:rsidRDefault="001A7941">
            <w:pPr>
              <w:jc w:val="center"/>
              <w:rPr>
                <w:color w:val="1A1A1A"/>
                <w:sz w:val="24"/>
                <w:szCs w:val="24"/>
              </w:rPr>
            </w:pPr>
          </w:p>
        </w:tc>
      </w:tr>
      <w:tr w:rsidR="001A7941" w:rsidRPr="001A7941" w:rsidTr="001A7941">
        <w:tc>
          <w:tcPr>
            <w:tcW w:w="732" w:type="dxa"/>
            <w:tcBorders>
              <w:top w:val="single" w:sz="4" w:space="0" w:color="auto"/>
              <w:left w:val="single" w:sz="4" w:space="0" w:color="auto"/>
              <w:bottom w:val="single" w:sz="4" w:space="0" w:color="auto"/>
              <w:right w:val="single" w:sz="4" w:space="0" w:color="auto"/>
            </w:tcBorders>
            <w:hideMark/>
          </w:tcPr>
          <w:p w:rsidR="001A7941" w:rsidRPr="001A7941" w:rsidRDefault="001A7941">
            <w:pPr>
              <w:jc w:val="center"/>
              <w:rPr>
                <w:color w:val="1A1A1A"/>
                <w:sz w:val="24"/>
                <w:szCs w:val="24"/>
              </w:rPr>
            </w:pPr>
            <w:r w:rsidRPr="001A7941">
              <w:rPr>
                <w:color w:val="1A1A1A"/>
                <w:sz w:val="24"/>
                <w:szCs w:val="24"/>
              </w:rPr>
              <w:t>5</w:t>
            </w:r>
          </w:p>
        </w:tc>
        <w:tc>
          <w:tcPr>
            <w:tcW w:w="2619" w:type="dxa"/>
            <w:tcBorders>
              <w:top w:val="single" w:sz="4" w:space="0" w:color="auto"/>
              <w:left w:val="single" w:sz="4" w:space="0" w:color="auto"/>
              <w:bottom w:val="single" w:sz="4" w:space="0" w:color="auto"/>
              <w:right w:val="single" w:sz="4" w:space="0" w:color="auto"/>
            </w:tcBorders>
            <w:hideMark/>
          </w:tcPr>
          <w:p w:rsidR="001A7941" w:rsidRPr="001A7941" w:rsidRDefault="001A7941">
            <w:pPr>
              <w:jc w:val="center"/>
              <w:rPr>
                <w:color w:val="1A1A1A"/>
                <w:sz w:val="24"/>
                <w:szCs w:val="24"/>
              </w:rPr>
            </w:pPr>
            <w:r w:rsidRPr="001A7941">
              <w:rPr>
                <w:sz w:val="24"/>
                <w:szCs w:val="24"/>
              </w:rPr>
              <w:t xml:space="preserve"> МКУ «Управление ЖКХ»/ ГИС НСО «МАИС»</w:t>
            </w:r>
          </w:p>
        </w:tc>
        <w:tc>
          <w:tcPr>
            <w:tcW w:w="2063" w:type="dxa"/>
            <w:tcBorders>
              <w:top w:val="single" w:sz="4" w:space="0" w:color="auto"/>
              <w:left w:val="single" w:sz="4" w:space="0" w:color="auto"/>
              <w:bottom w:val="single" w:sz="4" w:space="0" w:color="auto"/>
              <w:right w:val="single" w:sz="4" w:space="0" w:color="auto"/>
            </w:tcBorders>
            <w:hideMark/>
          </w:tcPr>
          <w:p w:rsidR="001A7941" w:rsidRPr="001A7941" w:rsidRDefault="001A7941">
            <w:pPr>
              <w:jc w:val="center"/>
              <w:rPr>
                <w:color w:val="1A1A1A"/>
                <w:sz w:val="24"/>
                <w:szCs w:val="24"/>
              </w:rPr>
            </w:pPr>
            <w:r w:rsidRPr="001A7941">
              <w:rPr>
                <w:color w:val="1A1A1A"/>
                <w:sz w:val="24"/>
                <w:szCs w:val="24"/>
              </w:rPr>
              <w:t>Рассмотрение документов и сведений</w:t>
            </w:r>
          </w:p>
        </w:tc>
        <w:tc>
          <w:tcPr>
            <w:tcW w:w="2889" w:type="dxa"/>
            <w:tcBorders>
              <w:top w:val="single" w:sz="4" w:space="0" w:color="auto"/>
              <w:left w:val="single" w:sz="4" w:space="0" w:color="auto"/>
              <w:bottom w:val="single" w:sz="4" w:space="0" w:color="auto"/>
              <w:right w:val="single" w:sz="4" w:space="0" w:color="auto"/>
            </w:tcBorders>
            <w:hideMark/>
          </w:tcPr>
          <w:p w:rsidR="001A7941" w:rsidRPr="001A7941" w:rsidRDefault="001A7941">
            <w:pPr>
              <w:jc w:val="center"/>
              <w:rPr>
                <w:color w:val="1A1A1A"/>
                <w:sz w:val="24"/>
                <w:szCs w:val="24"/>
              </w:rPr>
            </w:pPr>
            <w:r w:rsidRPr="001A7941">
              <w:rPr>
                <w:color w:val="1A1A1A"/>
                <w:sz w:val="24"/>
                <w:szCs w:val="24"/>
              </w:rPr>
              <w:t>Проверка соответствия документов и сведений установленным критериям для принятия решения</w:t>
            </w:r>
          </w:p>
        </w:tc>
        <w:tc>
          <w:tcPr>
            <w:tcW w:w="1794" w:type="dxa"/>
            <w:tcBorders>
              <w:top w:val="single" w:sz="4" w:space="0" w:color="auto"/>
              <w:left w:val="single" w:sz="4" w:space="0" w:color="auto"/>
              <w:bottom w:val="single" w:sz="4" w:space="0" w:color="auto"/>
              <w:right w:val="single" w:sz="4" w:space="0" w:color="auto"/>
            </w:tcBorders>
            <w:hideMark/>
          </w:tcPr>
          <w:p w:rsidR="001A7941" w:rsidRPr="001A7941" w:rsidRDefault="001A7941">
            <w:pPr>
              <w:jc w:val="center"/>
              <w:rPr>
                <w:color w:val="1A1A1A"/>
                <w:sz w:val="24"/>
                <w:szCs w:val="24"/>
              </w:rPr>
            </w:pPr>
            <w:r w:rsidRPr="001A7941">
              <w:rPr>
                <w:color w:val="1A1A1A"/>
                <w:sz w:val="24"/>
                <w:szCs w:val="24"/>
              </w:rPr>
              <w:t>До 10 рабочих дней</w:t>
            </w:r>
          </w:p>
        </w:tc>
      </w:tr>
      <w:tr w:rsidR="001A7941" w:rsidRPr="001A7941" w:rsidTr="001A7941">
        <w:tc>
          <w:tcPr>
            <w:tcW w:w="732" w:type="dxa"/>
            <w:tcBorders>
              <w:top w:val="single" w:sz="4" w:space="0" w:color="auto"/>
              <w:left w:val="single" w:sz="4" w:space="0" w:color="auto"/>
              <w:bottom w:val="single" w:sz="4" w:space="0" w:color="auto"/>
              <w:right w:val="single" w:sz="4" w:space="0" w:color="auto"/>
            </w:tcBorders>
            <w:hideMark/>
          </w:tcPr>
          <w:p w:rsidR="001A7941" w:rsidRPr="001A7941" w:rsidRDefault="001A7941">
            <w:pPr>
              <w:jc w:val="center"/>
              <w:rPr>
                <w:color w:val="1A1A1A"/>
                <w:sz w:val="24"/>
                <w:szCs w:val="24"/>
              </w:rPr>
            </w:pPr>
            <w:r w:rsidRPr="001A7941">
              <w:rPr>
                <w:color w:val="1A1A1A"/>
                <w:sz w:val="24"/>
                <w:szCs w:val="24"/>
              </w:rPr>
              <w:t>6</w:t>
            </w:r>
          </w:p>
        </w:tc>
        <w:tc>
          <w:tcPr>
            <w:tcW w:w="2619" w:type="dxa"/>
            <w:tcBorders>
              <w:top w:val="single" w:sz="4" w:space="0" w:color="auto"/>
              <w:left w:val="single" w:sz="4" w:space="0" w:color="auto"/>
              <w:bottom w:val="single" w:sz="4" w:space="0" w:color="auto"/>
              <w:right w:val="single" w:sz="4" w:space="0" w:color="auto"/>
            </w:tcBorders>
            <w:hideMark/>
          </w:tcPr>
          <w:p w:rsidR="001A7941" w:rsidRPr="001A7941" w:rsidRDefault="001A7941">
            <w:pPr>
              <w:jc w:val="center"/>
              <w:rPr>
                <w:color w:val="1A1A1A"/>
                <w:sz w:val="24"/>
                <w:szCs w:val="24"/>
              </w:rPr>
            </w:pPr>
            <w:r w:rsidRPr="001A7941">
              <w:rPr>
                <w:sz w:val="24"/>
                <w:szCs w:val="24"/>
              </w:rPr>
              <w:t xml:space="preserve"> МКУ «Управление ЖКХ»/ ГИС НСО «МАИС»</w:t>
            </w:r>
          </w:p>
        </w:tc>
        <w:tc>
          <w:tcPr>
            <w:tcW w:w="2063" w:type="dxa"/>
            <w:tcBorders>
              <w:top w:val="single" w:sz="4" w:space="0" w:color="auto"/>
              <w:left w:val="single" w:sz="4" w:space="0" w:color="auto"/>
              <w:bottom w:val="single" w:sz="4" w:space="0" w:color="auto"/>
              <w:right w:val="single" w:sz="4" w:space="0" w:color="auto"/>
            </w:tcBorders>
            <w:hideMark/>
          </w:tcPr>
          <w:p w:rsidR="001A7941" w:rsidRPr="001A7941" w:rsidRDefault="001A7941">
            <w:pPr>
              <w:jc w:val="center"/>
              <w:rPr>
                <w:color w:val="1A1A1A"/>
                <w:sz w:val="24"/>
                <w:szCs w:val="24"/>
              </w:rPr>
            </w:pPr>
            <w:r w:rsidRPr="001A7941">
              <w:rPr>
                <w:color w:val="1A1A1A"/>
                <w:sz w:val="24"/>
                <w:szCs w:val="24"/>
              </w:rPr>
              <w:t>Принятие решения</w:t>
            </w:r>
          </w:p>
        </w:tc>
        <w:tc>
          <w:tcPr>
            <w:tcW w:w="2889" w:type="dxa"/>
            <w:tcBorders>
              <w:top w:val="single" w:sz="4" w:space="0" w:color="auto"/>
              <w:left w:val="single" w:sz="4" w:space="0" w:color="auto"/>
              <w:bottom w:val="single" w:sz="4" w:space="0" w:color="auto"/>
              <w:right w:val="single" w:sz="4" w:space="0" w:color="auto"/>
            </w:tcBorders>
            <w:hideMark/>
          </w:tcPr>
          <w:p w:rsidR="001A7941" w:rsidRPr="001A7941" w:rsidRDefault="001A7941">
            <w:pPr>
              <w:jc w:val="center"/>
              <w:rPr>
                <w:color w:val="1A1A1A"/>
                <w:sz w:val="24"/>
                <w:szCs w:val="24"/>
              </w:rPr>
            </w:pPr>
            <w:r w:rsidRPr="001A7941">
              <w:rPr>
                <w:color w:val="1A1A1A"/>
                <w:sz w:val="24"/>
                <w:szCs w:val="24"/>
              </w:rPr>
              <w:t>Принятие решения о предоставлении услуги</w:t>
            </w:r>
          </w:p>
        </w:tc>
        <w:tc>
          <w:tcPr>
            <w:tcW w:w="1794" w:type="dxa"/>
            <w:tcBorders>
              <w:top w:val="single" w:sz="4" w:space="0" w:color="auto"/>
              <w:left w:val="single" w:sz="4" w:space="0" w:color="auto"/>
              <w:bottom w:val="single" w:sz="4" w:space="0" w:color="auto"/>
              <w:right w:val="single" w:sz="4" w:space="0" w:color="auto"/>
            </w:tcBorders>
          </w:tcPr>
          <w:p w:rsidR="001A7941" w:rsidRPr="001A7941" w:rsidRDefault="001A7941">
            <w:pPr>
              <w:jc w:val="center"/>
              <w:rPr>
                <w:color w:val="1A1A1A"/>
                <w:sz w:val="24"/>
                <w:szCs w:val="24"/>
              </w:rPr>
            </w:pPr>
          </w:p>
        </w:tc>
      </w:tr>
      <w:tr w:rsidR="001A7941" w:rsidRPr="001A7941" w:rsidTr="001A7941">
        <w:tc>
          <w:tcPr>
            <w:tcW w:w="732" w:type="dxa"/>
            <w:tcBorders>
              <w:top w:val="single" w:sz="4" w:space="0" w:color="auto"/>
              <w:left w:val="single" w:sz="4" w:space="0" w:color="auto"/>
              <w:bottom w:val="single" w:sz="4" w:space="0" w:color="auto"/>
              <w:right w:val="single" w:sz="4" w:space="0" w:color="auto"/>
            </w:tcBorders>
            <w:hideMark/>
          </w:tcPr>
          <w:p w:rsidR="001A7941" w:rsidRPr="001A7941" w:rsidRDefault="001A7941">
            <w:pPr>
              <w:jc w:val="center"/>
              <w:rPr>
                <w:color w:val="1A1A1A"/>
                <w:sz w:val="24"/>
                <w:szCs w:val="24"/>
              </w:rPr>
            </w:pPr>
            <w:r w:rsidRPr="001A7941">
              <w:rPr>
                <w:color w:val="1A1A1A"/>
                <w:sz w:val="24"/>
                <w:szCs w:val="24"/>
              </w:rPr>
              <w:t>7</w:t>
            </w:r>
          </w:p>
        </w:tc>
        <w:tc>
          <w:tcPr>
            <w:tcW w:w="2619" w:type="dxa"/>
            <w:tcBorders>
              <w:top w:val="single" w:sz="4" w:space="0" w:color="auto"/>
              <w:left w:val="single" w:sz="4" w:space="0" w:color="auto"/>
              <w:bottom w:val="single" w:sz="4" w:space="0" w:color="auto"/>
              <w:right w:val="single" w:sz="4" w:space="0" w:color="auto"/>
            </w:tcBorders>
            <w:hideMark/>
          </w:tcPr>
          <w:p w:rsidR="001A7941" w:rsidRPr="001A7941" w:rsidRDefault="001A7941">
            <w:pPr>
              <w:jc w:val="center"/>
              <w:rPr>
                <w:color w:val="1A1A1A"/>
                <w:sz w:val="24"/>
                <w:szCs w:val="24"/>
              </w:rPr>
            </w:pPr>
            <w:r w:rsidRPr="001A7941">
              <w:rPr>
                <w:sz w:val="24"/>
                <w:szCs w:val="24"/>
              </w:rPr>
              <w:t xml:space="preserve"> МКУ «Управление ЖКХ»/ ГИС НСО «МАИС»</w:t>
            </w:r>
          </w:p>
        </w:tc>
        <w:tc>
          <w:tcPr>
            <w:tcW w:w="2063" w:type="dxa"/>
            <w:tcBorders>
              <w:top w:val="single" w:sz="4" w:space="0" w:color="auto"/>
              <w:left w:val="single" w:sz="4" w:space="0" w:color="auto"/>
              <w:bottom w:val="single" w:sz="4" w:space="0" w:color="auto"/>
              <w:right w:val="single" w:sz="4" w:space="0" w:color="auto"/>
            </w:tcBorders>
          </w:tcPr>
          <w:p w:rsidR="001A7941" w:rsidRPr="001A7941" w:rsidRDefault="001A7941">
            <w:pPr>
              <w:jc w:val="center"/>
              <w:rPr>
                <w:color w:val="1A1A1A"/>
                <w:sz w:val="24"/>
                <w:szCs w:val="24"/>
              </w:rPr>
            </w:pPr>
          </w:p>
        </w:tc>
        <w:tc>
          <w:tcPr>
            <w:tcW w:w="2889" w:type="dxa"/>
            <w:tcBorders>
              <w:top w:val="single" w:sz="4" w:space="0" w:color="auto"/>
              <w:left w:val="single" w:sz="4" w:space="0" w:color="auto"/>
              <w:bottom w:val="single" w:sz="4" w:space="0" w:color="auto"/>
              <w:right w:val="single" w:sz="4" w:space="0" w:color="auto"/>
            </w:tcBorders>
            <w:hideMark/>
          </w:tcPr>
          <w:p w:rsidR="001A7941" w:rsidRPr="001A7941" w:rsidRDefault="001A7941">
            <w:pPr>
              <w:jc w:val="center"/>
              <w:rPr>
                <w:color w:val="1A1A1A"/>
                <w:sz w:val="24"/>
                <w:szCs w:val="24"/>
              </w:rPr>
            </w:pPr>
            <w:r w:rsidRPr="001A7941">
              <w:rPr>
                <w:color w:val="1A1A1A"/>
                <w:sz w:val="24"/>
                <w:szCs w:val="24"/>
              </w:rPr>
              <w:t>Формирование решения о предоставлении услуги</w:t>
            </w:r>
          </w:p>
        </w:tc>
        <w:tc>
          <w:tcPr>
            <w:tcW w:w="1794" w:type="dxa"/>
            <w:tcBorders>
              <w:top w:val="single" w:sz="4" w:space="0" w:color="auto"/>
              <w:left w:val="single" w:sz="4" w:space="0" w:color="auto"/>
              <w:bottom w:val="single" w:sz="4" w:space="0" w:color="auto"/>
              <w:right w:val="single" w:sz="4" w:space="0" w:color="auto"/>
            </w:tcBorders>
          </w:tcPr>
          <w:p w:rsidR="001A7941" w:rsidRPr="001A7941" w:rsidRDefault="001A7941">
            <w:pPr>
              <w:jc w:val="center"/>
              <w:rPr>
                <w:color w:val="1A1A1A"/>
                <w:sz w:val="24"/>
                <w:szCs w:val="24"/>
              </w:rPr>
            </w:pPr>
          </w:p>
        </w:tc>
      </w:tr>
      <w:tr w:rsidR="001A7941" w:rsidRPr="001A7941" w:rsidTr="001A7941">
        <w:tc>
          <w:tcPr>
            <w:tcW w:w="732" w:type="dxa"/>
            <w:tcBorders>
              <w:top w:val="single" w:sz="4" w:space="0" w:color="auto"/>
              <w:left w:val="single" w:sz="4" w:space="0" w:color="auto"/>
              <w:bottom w:val="single" w:sz="4" w:space="0" w:color="auto"/>
              <w:right w:val="single" w:sz="4" w:space="0" w:color="auto"/>
            </w:tcBorders>
            <w:hideMark/>
          </w:tcPr>
          <w:p w:rsidR="001A7941" w:rsidRPr="001A7941" w:rsidRDefault="001A7941">
            <w:pPr>
              <w:jc w:val="center"/>
              <w:rPr>
                <w:color w:val="1A1A1A"/>
                <w:sz w:val="24"/>
                <w:szCs w:val="24"/>
              </w:rPr>
            </w:pPr>
            <w:r w:rsidRPr="001A7941">
              <w:rPr>
                <w:color w:val="1A1A1A"/>
                <w:sz w:val="24"/>
                <w:szCs w:val="24"/>
              </w:rPr>
              <w:t>8</w:t>
            </w:r>
          </w:p>
        </w:tc>
        <w:tc>
          <w:tcPr>
            <w:tcW w:w="2619" w:type="dxa"/>
            <w:tcBorders>
              <w:top w:val="single" w:sz="4" w:space="0" w:color="auto"/>
              <w:left w:val="single" w:sz="4" w:space="0" w:color="auto"/>
              <w:bottom w:val="single" w:sz="4" w:space="0" w:color="auto"/>
              <w:right w:val="single" w:sz="4" w:space="0" w:color="auto"/>
            </w:tcBorders>
            <w:hideMark/>
          </w:tcPr>
          <w:p w:rsidR="001A7941" w:rsidRPr="001A7941" w:rsidRDefault="001A7941">
            <w:pPr>
              <w:jc w:val="center"/>
              <w:rPr>
                <w:color w:val="1A1A1A"/>
                <w:sz w:val="24"/>
                <w:szCs w:val="24"/>
              </w:rPr>
            </w:pPr>
            <w:r w:rsidRPr="001A7941">
              <w:rPr>
                <w:sz w:val="24"/>
                <w:szCs w:val="24"/>
              </w:rPr>
              <w:t xml:space="preserve"> МКУ «Управление ЖКХ»/ ГИС НСО «МАИС»</w:t>
            </w:r>
          </w:p>
        </w:tc>
        <w:tc>
          <w:tcPr>
            <w:tcW w:w="2063" w:type="dxa"/>
            <w:tcBorders>
              <w:top w:val="single" w:sz="4" w:space="0" w:color="auto"/>
              <w:left w:val="single" w:sz="4" w:space="0" w:color="auto"/>
              <w:bottom w:val="single" w:sz="4" w:space="0" w:color="auto"/>
              <w:right w:val="single" w:sz="4" w:space="0" w:color="auto"/>
            </w:tcBorders>
          </w:tcPr>
          <w:p w:rsidR="001A7941" w:rsidRPr="001A7941" w:rsidRDefault="001A7941">
            <w:pPr>
              <w:jc w:val="center"/>
              <w:rPr>
                <w:color w:val="1A1A1A"/>
                <w:sz w:val="24"/>
                <w:szCs w:val="24"/>
              </w:rPr>
            </w:pPr>
          </w:p>
        </w:tc>
        <w:tc>
          <w:tcPr>
            <w:tcW w:w="2889" w:type="dxa"/>
            <w:tcBorders>
              <w:top w:val="single" w:sz="4" w:space="0" w:color="auto"/>
              <w:left w:val="single" w:sz="4" w:space="0" w:color="auto"/>
              <w:bottom w:val="single" w:sz="4" w:space="0" w:color="auto"/>
              <w:right w:val="single" w:sz="4" w:space="0" w:color="auto"/>
            </w:tcBorders>
            <w:hideMark/>
          </w:tcPr>
          <w:p w:rsidR="001A7941" w:rsidRPr="001A7941" w:rsidRDefault="001A7941">
            <w:pPr>
              <w:jc w:val="center"/>
              <w:rPr>
                <w:color w:val="1A1A1A"/>
                <w:sz w:val="24"/>
                <w:szCs w:val="24"/>
              </w:rPr>
            </w:pPr>
            <w:r w:rsidRPr="001A7941">
              <w:rPr>
                <w:color w:val="1A1A1A"/>
                <w:sz w:val="24"/>
                <w:szCs w:val="24"/>
              </w:rPr>
              <w:t>Принятие решения об отказе в предоставлении услуги</w:t>
            </w:r>
          </w:p>
        </w:tc>
        <w:tc>
          <w:tcPr>
            <w:tcW w:w="1794" w:type="dxa"/>
            <w:tcBorders>
              <w:top w:val="single" w:sz="4" w:space="0" w:color="auto"/>
              <w:left w:val="single" w:sz="4" w:space="0" w:color="auto"/>
              <w:bottom w:val="single" w:sz="4" w:space="0" w:color="auto"/>
              <w:right w:val="single" w:sz="4" w:space="0" w:color="auto"/>
            </w:tcBorders>
          </w:tcPr>
          <w:p w:rsidR="001A7941" w:rsidRPr="001A7941" w:rsidRDefault="001A7941">
            <w:pPr>
              <w:jc w:val="center"/>
              <w:rPr>
                <w:color w:val="1A1A1A"/>
                <w:sz w:val="24"/>
                <w:szCs w:val="24"/>
              </w:rPr>
            </w:pPr>
          </w:p>
        </w:tc>
      </w:tr>
      <w:tr w:rsidR="001A7941" w:rsidRPr="001A7941" w:rsidTr="001A7941">
        <w:tc>
          <w:tcPr>
            <w:tcW w:w="732" w:type="dxa"/>
            <w:tcBorders>
              <w:top w:val="single" w:sz="4" w:space="0" w:color="auto"/>
              <w:left w:val="single" w:sz="4" w:space="0" w:color="auto"/>
              <w:bottom w:val="single" w:sz="4" w:space="0" w:color="auto"/>
              <w:right w:val="single" w:sz="4" w:space="0" w:color="auto"/>
            </w:tcBorders>
            <w:hideMark/>
          </w:tcPr>
          <w:p w:rsidR="001A7941" w:rsidRPr="001A7941" w:rsidRDefault="001A7941">
            <w:pPr>
              <w:jc w:val="center"/>
              <w:rPr>
                <w:color w:val="1A1A1A"/>
                <w:sz w:val="24"/>
                <w:szCs w:val="24"/>
              </w:rPr>
            </w:pPr>
            <w:r w:rsidRPr="001A7941">
              <w:rPr>
                <w:color w:val="1A1A1A"/>
                <w:sz w:val="24"/>
                <w:szCs w:val="24"/>
              </w:rPr>
              <w:t>9</w:t>
            </w:r>
          </w:p>
        </w:tc>
        <w:tc>
          <w:tcPr>
            <w:tcW w:w="2619" w:type="dxa"/>
            <w:tcBorders>
              <w:top w:val="single" w:sz="4" w:space="0" w:color="auto"/>
              <w:left w:val="single" w:sz="4" w:space="0" w:color="auto"/>
              <w:bottom w:val="single" w:sz="4" w:space="0" w:color="auto"/>
              <w:right w:val="single" w:sz="4" w:space="0" w:color="auto"/>
            </w:tcBorders>
            <w:hideMark/>
          </w:tcPr>
          <w:p w:rsidR="001A7941" w:rsidRPr="001A7941" w:rsidRDefault="001A7941">
            <w:pPr>
              <w:jc w:val="center"/>
              <w:rPr>
                <w:color w:val="1A1A1A"/>
                <w:sz w:val="24"/>
                <w:szCs w:val="24"/>
              </w:rPr>
            </w:pPr>
            <w:r w:rsidRPr="001A7941">
              <w:rPr>
                <w:sz w:val="24"/>
                <w:szCs w:val="24"/>
              </w:rPr>
              <w:t xml:space="preserve"> МКУ «Управление ЖКХ»/ ГИС НСО «МАИС»</w:t>
            </w:r>
          </w:p>
        </w:tc>
        <w:tc>
          <w:tcPr>
            <w:tcW w:w="2063" w:type="dxa"/>
            <w:tcBorders>
              <w:top w:val="single" w:sz="4" w:space="0" w:color="auto"/>
              <w:left w:val="single" w:sz="4" w:space="0" w:color="auto"/>
              <w:bottom w:val="single" w:sz="4" w:space="0" w:color="auto"/>
              <w:right w:val="single" w:sz="4" w:space="0" w:color="auto"/>
            </w:tcBorders>
          </w:tcPr>
          <w:p w:rsidR="001A7941" w:rsidRPr="001A7941" w:rsidRDefault="001A7941">
            <w:pPr>
              <w:jc w:val="center"/>
              <w:rPr>
                <w:color w:val="1A1A1A"/>
                <w:sz w:val="24"/>
                <w:szCs w:val="24"/>
              </w:rPr>
            </w:pPr>
          </w:p>
        </w:tc>
        <w:tc>
          <w:tcPr>
            <w:tcW w:w="2889" w:type="dxa"/>
            <w:tcBorders>
              <w:top w:val="single" w:sz="4" w:space="0" w:color="auto"/>
              <w:left w:val="single" w:sz="4" w:space="0" w:color="auto"/>
              <w:bottom w:val="single" w:sz="4" w:space="0" w:color="auto"/>
              <w:right w:val="single" w:sz="4" w:space="0" w:color="auto"/>
            </w:tcBorders>
            <w:hideMark/>
          </w:tcPr>
          <w:p w:rsidR="001A7941" w:rsidRPr="001A7941" w:rsidRDefault="001A7941">
            <w:pPr>
              <w:jc w:val="center"/>
              <w:rPr>
                <w:color w:val="1A1A1A"/>
                <w:sz w:val="24"/>
                <w:szCs w:val="24"/>
              </w:rPr>
            </w:pPr>
            <w:r w:rsidRPr="001A7941">
              <w:rPr>
                <w:color w:val="1A1A1A"/>
                <w:sz w:val="24"/>
                <w:szCs w:val="24"/>
              </w:rPr>
              <w:t>Формирование отказа в предоставлении услуги</w:t>
            </w:r>
          </w:p>
        </w:tc>
        <w:tc>
          <w:tcPr>
            <w:tcW w:w="1794" w:type="dxa"/>
            <w:tcBorders>
              <w:top w:val="single" w:sz="4" w:space="0" w:color="auto"/>
              <w:left w:val="single" w:sz="4" w:space="0" w:color="auto"/>
              <w:bottom w:val="single" w:sz="4" w:space="0" w:color="auto"/>
              <w:right w:val="single" w:sz="4" w:space="0" w:color="auto"/>
            </w:tcBorders>
          </w:tcPr>
          <w:p w:rsidR="001A7941" w:rsidRPr="001A7941" w:rsidRDefault="001A7941">
            <w:pPr>
              <w:jc w:val="center"/>
              <w:rPr>
                <w:color w:val="1A1A1A"/>
                <w:sz w:val="24"/>
                <w:szCs w:val="24"/>
              </w:rPr>
            </w:pPr>
          </w:p>
        </w:tc>
      </w:tr>
      <w:tr w:rsidR="001A7941" w:rsidRPr="001A7941" w:rsidTr="001A7941">
        <w:tc>
          <w:tcPr>
            <w:tcW w:w="732" w:type="dxa"/>
            <w:tcBorders>
              <w:top w:val="single" w:sz="4" w:space="0" w:color="auto"/>
              <w:left w:val="single" w:sz="4" w:space="0" w:color="auto"/>
              <w:bottom w:val="single" w:sz="4" w:space="0" w:color="auto"/>
              <w:right w:val="single" w:sz="4" w:space="0" w:color="auto"/>
            </w:tcBorders>
            <w:hideMark/>
          </w:tcPr>
          <w:p w:rsidR="001A7941" w:rsidRPr="001A7941" w:rsidRDefault="001A7941">
            <w:pPr>
              <w:jc w:val="center"/>
              <w:rPr>
                <w:color w:val="1A1A1A"/>
                <w:sz w:val="24"/>
                <w:szCs w:val="24"/>
              </w:rPr>
            </w:pPr>
            <w:r w:rsidRPr="001A7941">
              <w:rPr>
                <w:color w:val="1A1A1A"/>
                <w:sz w:val="24"/>
                <w:szCs w:val="24"/>
              </w:rPr>
              <w:t>10</w:t>
            </w:r>
          </w:p>
        </w:tc>
        <w:tc>
          <w:tcPr>
            <w:tcW w:w="2619" w:type="dxa"/>
            <w:tcBorders>
              <w:top w:val="single" w:sz="4" w:space="0" w:color="auto"/>
              <w:left w:val="single" w:sz="4" w:space="0" w:color="auto"/>
              <w:bottom w:val="single" w:sz="4" w:space="0" w:color="auto"/>
              <w:right w:val="single" w:sz="4" w:space="0" w:color="auto"/>
            </w:tcBorders>
            <w:hideMark/>
          </w:tcPr>
          <w:p w:rsidR="001A7941" w:rsidRPr="001A7941" w:rsidRDefault="001A7941">
            <w:pPr>
              <w:jc w:val="center"/>
              <w:rPr>
                <w:color w:val="1A1A1A"/>
                <w:sz w:val="24"/>
                <w:szCs w:val="24"/>
              </w:rPr>
            </w:pPr>
            <w:r w:rsidRPr="001A7941">
              <w:rPr>
                <w:sz w:val="24"/>
                <w:szCs w:val="24"/>
              </w:rPr>
              <w:t xml:space="preserve">Модуль МФЦ/ МКУ </w:t>
            </w:r>
            <w:r w:rsidRPr="001A7941">
              <w:rPr>
                <w:sz w:val="24"/>
                <w:szCs w:val="24"/>
              </w:rPr>
              <w:lastRenderedPageBreak/>
              <w:t>«Управление ЖКХ»/ ГИС НСО «МАИС»</w:t>
            </w:r>
          </w:p>
        </w:tc>
        <w:tc>
          <w:tcPr>
            <w:tcW w:w="2063" w:type="dxa"/>
            <w:tcBorders>
              <w:top w:val="single" w:sz="4" w:space="0" w:color="auto"/>
              <w:left w:val="single" w:sz="4" w:space="0" w:color="auto"/>
              <w:bottom w:val="single" w:sz="4" w:space="0" w:color="auto"/>
              <w:right w:val="single" w:sz="4" w:space="0" w:color="auto"/>
            </w:tcBorders>
            <w:hideMark/>
          </w:tcPr>
          <w:p w:rsidR="001A7941" w:rsidRPr="001A7941" w:rsidRDefault="001A7941">
            <w:pPr>
              <w:jc w:val="center"/>
              <w:rPr>
                <w:color w:val="1A1A1A"/>
                <w:sz w:val="24"/>
                <w:szCs w:val="24"/>
              </w:rPr>
            </w:pPr>
            <w:r w:rsidRPr="001A7941">
              <w:rPr>
                <w:color w:val="1A1A1A"/>
                <w:sz w:val="24"/>
                <w:szCs w:val="24"/>
              </w:rPr>
              <w:lastRenderedPageBreak/>
              <w:t xml:space="preserve">Выдача </w:t>
            </w:r>
            <w:r w:rsidRPr="001A7941">
              <w:rPr>
                <w:color w:val="1A1A1A"/>
                <w:sz w:val="24"/>
                <w:szCs w:val="24"/>
              </w:rPr>
              <w:lastRenderedPageBreak/>
              <w:t>результата на бумажном носителе (опционально)</w:t>
            </w:r>
          </w:p>
        </w:tc>
        <w:tc>
          <w:tcPr>
            <w:tcW w:w="2889" w:type="dxa"/>
            <w:tcBorders>
              <w:top w:val="single" w:sz="4" w:space="0" w:color="auto"/>
              <w:left w:val="single" w:sz="4" w:space="0" w:color="auto"/>
              <w:bottom w:val="single" w:sz="4" w:space="0" w:color="auto"/>
              <w:right w:val="single" w:sz="4" w:space="0" w:color="auto"/>
            </w:tcBorders>
            <w:hideMark/>
          </w:tcPr>
          <w:p w:rsidR="001A7941" w:rsidRPr="001A7941" w:rsidRDefault="001A7941">
            <w:pPr>
              <w:jc w:val="center"/>
              <w:rPr>
                <w:color w:val="1A1A1A"/>
                <w:sz w:val="24"/>
                <w:szCs w:val="24"/>
              </w:rPr>
            </w:pPr>
            <w:r w:rsidRPr="001A7941">
              <w:rPr>
                <w:color w:val="1A1A1A"/>
                <w:sz w:val="24"/>
                <w:szCs w:val="24"/>
              </w:rPr>
              <w:lastRenderedPageBreak/>
              <w:t xml:space="preserve">Выдача результата в </w:t>
            </w:r>
            <w:r w:rsidRPr="001A7941">
              <w:rPr>
                <w:color w:val="1A1A1A"/>
                <w:sz w:val="24"/>
                <w:szCs w:val="24"/>
              </w:rPr>
              <w:lastRenderedPageBreak/>
              <w:t>виде экземпляра электронного документа, распечатанного на бумажном носителе, заверенного подписью и печатью МФЦ/Ведомстве</w:t>
            </w:r>
          </w:p>
        </w:tc>
        <w:tc>
          <w:tcPr>
            <w:tcW w:w="1794" w:type="dxa"/>
            <w:tcBorders>
              <w:top w:val="single" w:sz="4" w:space="0" w:color="auto"/>
              <w:left w:val="single" w:sz="4" w:space="0" w:color="auto"/>
              <w:bottom w:val="single" w:sz="4" w:space="0" w:color="auto"/>
              <w:right w:val="single" w:sz="4" w:space="0" w:color="auto"/>
            </w:tcBorders>
            <w:hideMark/>
          </w:tcPr>
          <w:p w:rsidR="001A7941" w:rsidRPr="001A7941" w:rsidRDefault="001A7941">
            <w:pPr>
              <w:jc w:val="center"/>
              <w:rPr>
                <w:color w:val="1A1A1A"/>
                <w:sz w:val="24"/>
                <w:szCs w:val="24"/>
              </w:rPr>
            </w:pPr>
            <w:r w:rsidRPr="001A7941">
              <w:rPr>
                <w:color w:val="1A1A1A"/>
                <w:sz w:val="24"/>
                <w:szCs w:val="24"/>
              </w:rPr>
              <w:lastRenderedPageBreak/>
              <w:t xml:space="preserve">После </w:t>
            </w:r>
            <w:r w:rsidRPr="001A7941">
              <w:rPr>
                <w:color w:val="1A1A1A"/>
                <w:sz w:val="24"/>
                <w:szCs w:val="24"/>
              </w:rPr>
              <w:lastRenderedPageBreak/>
              <w:t>окончания процедуры принятия решения</w:t>
            </w:r>
          </w:p>
        </w:tc>
      </w:tr>
    </w:tbl>
    <w:p w:rsidR="001A7941" w:rsidRPr="001A7941" w:rsidRDefault="001A7941" w:rsidP="00715F96">
      <w:pPr>
        <w:rPr>
          <w:sz w:val="24"/>
          <w:szCs w:val="24"/>
        </w:rPr>
      </w:pPr>
    </w:p>
    <w:sectPr w:rsidR="001A7941" w:rsidRPr="001A7941" w:rsidSect="001A7941">
      <w:pgSz w:w="11906" w:h="16838" w:code="9"/>
      <w:pgMar w:top="1134" w:right="567" w:bottom="284" w:left="1701" w:header="720" w:footer="720" w:gutter="0"/>
      <w:cols w:space="720"/>
      <w:titlePg/>
      <w:docGrid w:linePitch="212"/>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F36D8A" w:rsidRDefault="00F36D8A">
      <w:r>
        <w:separator/>
      </w:r>
    </w:p>
  </w:endnote>
  <w:endnote w:type="continuationSeparator" w:id="0">
    <w:p w:rsidR="00F36D8A" w:rsidRDefault="00F36D8A">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E0002EFF" w:usb1="C000785B" w:usb2="00000009" w:usb3="00000000" w:csb0="000001FF" w:csb1="00000000"/>
  </w:font>
  <w:font w:name="Tahoma">
    <w:panose1 w:val="020B0604030504040204"/>
    <w:charset w:val="CC"/>
    <w:family w:val="swiss"/>
    <w:pitch w:val="variable"/>
    <w:sig w:usb0="E1002EFF" w:usb1="C000605B" w:usb2="00000029" w:usb3="00000000" w:csb0="000101FF" w:csb1="00000000"/>
  </w:font>
  <w:font w:name="Calibri">
    <w:panose1 w:val="020F0502020204030204"/>
    <w:charset w:val="CC"/>
    <w:family w:val="swiss"/>
    <w:pitch w:val="variable"/>
    <w:sig w:usb0="E4002EFF" w:usb1="C000247B" w:usb2="00000009" w:usb3="00000000" w:csb0="000001FF" w:csb1="00000000"/>
  </w:font>
  <w:font w:name="Times New Roman CYR">
    <w:panose1 w:val="02020603050405020304"/>
    <w:charset w:val="CC"/>
    <w:family w:val="roman"/>
    <w:pitch w:val="variable"/>
    <w:sig w:usb0="E0002EFF" w:usb1="C000785B" w:usb2="00000009" w:usb3="00000000" w:csb0="000001FF" w:csb1="00000000"/>
  </w:font>
  <w:font w:name="Arial">
    <w:panose1 w:val="020B0604020202020204"/>
    <w:charset w:val="CC"/>
    <w:family w:val="swiss"/>
    <w:pitch w:val="variable"/>
    <w:sig w:usb0="E0002EFF" w:usb1="C000785B" w:usb2="00000009" w:usb3="00000000" w:csb0="000001FF" w:csb1="00000000"/>
  </w:font>
  <w:font w:name="Courier New">
    <w:panose1 w:val="02070309020205020404"/>
    <w:charset w:val="CC"/>
    <w:family w:val="modern"/>
    <w:pitch w:val="fixed"/>
    <w:sig w:usb0="E0002EFF" w:usb1="C0007843" w:usb2="00000009" w:usb3="00000000" w:csb0="000001FF" w:csb1="00000000"/>
  </w:font>
  <w:font w:name="SimSun">
    <w:altName w:val="宋体"/>
    <w:panose1 w:val="02010600030101010101"/>
    <w:charset w:val="86"/>
    <w:family w:val="auto"/>
    <w:pitch w:val="variable"/>
    <w:sig w:usb0="00000003" w:usb1="288F0000" w:usb2="00000016" w:usb3="00000000" w:csb0="00040001" w:csb1="00000000"/>
  </w:font>
  <w:font w:name="Cambria">
    <w:panose1 w:val="02040503050406030204"/>
    <w:charset w:val="CC"/>
    <w:family w:val="roman"/>
    <w:pitch w:val="variable"/>
    <w:sig w:usb0="E00006FF" w:usb1="420024FF" w:usb2="02000000" w:usb3="00000000" w:csb0="0000019F"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F36D8A" w:rsidRDefault="00F36D8A">
      <w:r>
        <w:separator/>
      </w:r>
    </w:p>
  </w:footnote>
  <w:footnote w:type="continuationSeparator" w:id="0">
    <w:p w:rsidR="00F36D8A" w:rsidRDefault="00F36D8A">
      <w:r>
        <w:continuationSeparator/>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469534B"/>
    <w:multiLevelType w:val="multilevel"/>
    <w:tmpl w:val="4932978E"/>
    <w:lvl w:ilvl="0">
      <w:start w:val="5"/>
      <w:numFmt w:val="decimal"/>
      <w:lvlText w:val="%1."/>
      <w:lvlJc w:val="left"/>
      <w:pPr>
        <w:ind w:left="1080" w:hanging="360"/>
      </w:pPr>
    </w:lvl>
    <w:lvl w:ilvl="1">
      <w:start w:val="2"/>
      <w:numFmt w:val="decimal"/>
      <w:isLgl/>
      <w:lvlText w:val="%1.%2."/>
      <w:lvlJc w:val="left"/>
      <w:pPr>
        <w:ind w:left="1200" w:hanging="480"/>
      </w:pPr>
    </w:lvl>
    <w:lvl w:ilvl="2">
      <w:start w:val="1"/>
      <w:numFmt w:val="decimal"/>
      <w:isLgl/>
      <w:lvlText w:val="%1.%2.%3."/>
      <w:lvlJc w:val="left"/>
      <w:pPr>
        <w:ind w:left="1440" w:hanging="720"/>
      </w:pPr>
    </w:lvl>
    <w:lvl w:ilvl="3">
      <w:start w:val="1"/>
      <w:numFmt w:val="decimal"/>
      <w:isLgl/>
      <w:lvlText w:val="%1.%2.%3.%4."/>
      <w:lvlJc w:val="left"/>
      <w:pPr>
        <w:ind w:left="1440" w:hanging="720"/>
      </w:pPr>
    </w:lvl>
    <w:lvl w:ilvl="4">
      <w:start w:val="1"/>
      <w:numFmt w:val="decimal"/>
      <w:isLgl/>
      <w:lvlText w:val="%1.%2.%3.%4.%5."/>
      <w:lvlJc w:val="left"/>
      <w:pPr>
        <w:ind w:left="1800" w:hanging="1080"/>
      </w:pPr>
    </w:lvl>
    <w:lvl w:ilvl="5">
      <w:start w:val="1"/>
      <w:numFmt w:val="decimal"/>
      <w:isLgl/>
      <w:lvlText w:val="%1.%2.%3.%4.%5.%6."/>
      <w:lvlJc w:val="left"/>
      <w:pPr>
        <w:ind w:left="1800" w:hanging="1080"/>
      </w:pPr>
    </w:lvl>
    <w:lvl w:ilvl="6">
      <w:start w:val="1"/>
      <w:numFmt w:val="decimal"/>
      <w:isLgl/>
      <w:lvlText w:val="%1.%2.%3.%4.%5.%6.%7."/>
      <w:lvlJc w:val="left"/>
      <w:pPr>
        <w:ind w:left="2160" w:hanging="1440"/>
      </w:pPr>
    </w:lvl>
    <w:lvl w:ilvl="7">
      <w:start w:val="1"/>
      <w:numFmt w:val="decimal"/>
      <w:isLgl/>
      <w:lvlText w:val="%1.%2.%3.%4.%5.%6.%7.%8."/>
      <w:lvlJc w:val="left"/>
      <w:pPr>
        <w:ind w:left="2160" w:hanging="1440"/>
      </w:pPr>
    </w:lvl>
    <w:lvl w:ilvl="8">
      <w:start w:val="1"/>
      <w:numFmt w:val="decimal"/>
      <w:isLgl/>
      <w:lvlText w:val="%1.%2.%3.%4.%5.%6.%7.%8.%9."/>
      <w:lvlJc w:val="left"/>
      <w:pPr>
        <w:ind w:left="2520" w:hanging="1800"/>
      </w:pPr>
    </w:lvl>
  </w:abstractNum>
  <w:abstractNum w:abstractNumId="1">
    <w:nsid w:val="048759F1"/>
    <w:multiLevelType w:val="hybridMultilevel"/>
    <w:tmpl w:val="EA00B9A2"/>
    <w:lvl w:ilvl="0" w:tplc="A6627988">
      <w:start w:val="1"/>
      <w:numFmt w:val="upperRoman"/>
      <w:lvlText w:val="%1."/>
      <w:lvlJc w:val="left"/>
      <w:pPr>
        <w:ind w:left="1080" w:hanging="720"/>
      </w:pPr>
    </w:lvl>
    <w:lvl w:ilvl="1" w:tplc="04190019">
      <w:start w:val="1"/>
      <w:numFmt w:val="lowerLetter"/>
      <w:lvlText w:val="%2."/>
      <w:lvlJc w:val="left"/>
      <w:pPr>
        <w:ind w:left="1440" w:hanging="360"/>
      </w:pPr>
    </w:lvl>
    <w:lvl w:ilvl="2" w:tplc="0419001B">
      <w:start w:val="1"/>
      <w:numFmt w:val="lowerRoman"/>
      <w:lvlText w:val="%3."/>
      <w:lvlJc w:val="right"/>
      <w:pPr>
        <w:ind w:left="2160" w:hanging="180"/>
      </w:pPr>
    </w:lvl>
    <w:lvl w:ilvl="3" w:tplc="0419000F">
      <w:start w:val="1"/>
      <w:numFmt w:val="decimal"/>
      <w:lvlText w:val="%4."/>
      <w:lvlJc w:val="left"/>
      <w:pPr>
        <w:ind w:left="2880" w:hanging="360"/>
      </w:pPr>
    </w:lvl>
    <w:lvl w:ilvl="4" w:tplc="04190019">
      <w:start w:val="1"/>
      <w:numFmt w:val="lowerLetter"/>
      <w:lvlText w:val="%5."/>
      <w:lvlJc w:val="left"/>
      <w:pPr>
        <w:ind w:left="3600" w:hanging="360"/>
      </w:pPr>
    </w:lvl>
    <w:lvl w:ilvl="5" w:tplc="0419001B">
      <w:start w:val="1"/>
      <w:numFmt w:val="lowerRoman"/>
      <w:lvlText w:val="%6."/>
      <w:lvlJc w:val="right"/>
      <w:pPr>
        <w:ind w:left="4320" w:hanging="180"/>
      </w:pPr>
    </w:lvl>
    <w:lvl w:ilvl="6" w:tplc="0419000F">
      <w:start w:val="1"/>
      <w:numFmt w:val="decimal"/>
      <w:lvlText w:val="%7."/>
      <w:lvlJc w:val="left"/>
      <w:pPr>
        <w:ind w:left="5040" w:hanging="360"/>
      </w:pPr>
    </w:lvl>
    <w:lvl w:ilvl="7" w:tplc="04190019">
      <w:start w:val="1"/>
      <w:numFmt w:val="lowerLetter"/>
      <w:lvlText w:val="%8."/>
      <w:lvlJc w:val="left"/>
      <w:pPr>
        <w:ind w:left="5760" w:hanging="360"/>
      </w:pPr>
    </w:lvl>
    <w:lvl w:ilvl="8" w:tplc="0419001B">
      <w:start w:val="1"/>
      <w:numFmt w:val="lowerRoman"/>
      <w:lvlText w:val="%9."/>
      <w:lvlJc w:val="right"/>
      <w:pPr>
        <w:ind w:left="6480" w:hanging="180"/>
      </w:pPr>
    </w:lvl>
  </w:abstractNum>
  <w:abstractNum w:abstractNumId="2">
    <w:nsid w:val="08031732"/>
    <w:multiLevelType w:val="hybridMultilevel"/>
    <w:tmpl w:val="B8B46A74"/>
    <w:lvl w:ilvl="0" w:tplc="E124B34A">
      <w:start w:val="1"/>
      <w:numFmt w:val="upperRoman"/>
      <w:lvlText w:val="%1."/>
      <w:lvlJc w:val="left"/>
      <w:pPr>
        <w:ind w:left="1080" w:hanging="720"/>
      </w:pPr>
    </w:lvl>
    <w:lvl w:ilvl="1" w:tplc="04190019">
      <w:start w:val="1"/>
      <w:numFmt w:val="lowerLetter"/>
      <w:lvlText w:val="%2."/>
      <w:lvlJc w:val="left"/>
      <w:pPr>
        <w:ind w:left="1440" w:hanging="360"/>
      </w:pPr>
    </w:lvl>
    <w:lvl w:ilvl="2" w:tplc="0419001B">
      <w:start w:val="1"/>
      <w:numFmt w:val="lowerRoman"/>
      <w:lvlText w:val="%3."/>
      <w:lvlJc w:val="right"/>
      <w:pPr>
        <w:ind w:left="2160" w:hanging="180"/>
      </w:pPr>
    </w:lvl>
    <w:lvl w:ilvl="3" w:tplc="0419000F">
      <w:start w:val="1"/>
      <w:numFmt w:val="decimal"/>
      <w:lvlText w:val="%4."/>
      <w:lvlJc w:val="left"/>
      <w:pPr>
        <w:ind w:left="2880" w:hanging="360"/>
      </w:pPr>
    </w:lvl>
    <w:lvl w:ilvl="4" w:tplc="04190019">
      <w:start w:val="1"/>
      <w:numFmt w:val="lowerLetter"/>
      <w:lvlText w:val="%5."/>
      <w:lvlJc w:val="left"/>
      <w:pPr>
        <w:ind w:left="3600" w:hanging="360"/>
      </w:pPr>
    </w:lvl>
    <w:lvl w:ilvl="5" w:tplc="0419001B">
      <w:start w:val="1"/>
      <w:numFmt w:val="lowerRoman"/>
      <w:lvlText w:val="%6."/>
      <w:lvlJc w:val="right"/>
      <w:pPr>
        <w:ind w:left="4320" w:hanging="180"/>
      </w:pPr>
    </w:lvl>
    <w:lvl w:ilvl="6" w:tplc="0419000F">
      <w:start w:val="1"/>
      <w:numFmt w:val="decimal"/>
      <w:lvlText w:val="%7."/>
      <w:lvlJc w:val="left"/>
      <w:pPr>
        <w:ind w:left="5040" w:hanging="360"/>
      </w:pPr>
    </w:lvl>
    <w:lvl w:ilvl="7" w:tplc="04190019">
      <w:start w:val="1"/>
      <w:numFmt w:val="lowerLetter"/>
      <w:lvlText w:val="%8."/>
      <w:lvlJc w:val="left"/>
      <w:pPr>
        <w:ind w:left="5760" w:hanging="360"/>
      </w:pPr>
    </w:lvl>
    <w:lvl w:ilvl="8" w:tplc="0419001B">
      <w:start w:val="1"/>
      <w:numFmt w:val="lowerRoman"/>
      <w:lvlText w:val="%9."/>
      <w:lvlJc w:val="right"/>
      <w:pPr>
        <w:ind w:left="6480" w:hanging="180"/>
      </w:pPr>
    </w:lvl>
  </w:abstractNum>
  <w:abstractNum w:abstractNumId="3">
    <w:nsid w:val="0AE77347"/>
    <w:multiLevelType w:val="multilevel"/>
    <w:tmpl w:val="E38AD254"/>
    <w:lvl w:ilvl="0">
      <w:start w:val="2"/>
      <w:numFmt w:val="decimal"/>
      <w:lvlText w:val="%1."/>
      <w:lvlJc w:val="left"/>
      <w:pPr>
        <w:ind w:left="1080" w:hanging="360"/>
      </w:pPr>
      <w:rPr>
        <w:color w:val="auto"/>
      </w:rPr>
    </w:lvl>
    <w:lvl w:ilvl="1">
      <w:start w:val="3"/>
      <w:numFmt w:val="decimal"/>
      <w:isLgl/>
      <w:lvlText w:val="%1.%2."/>
      <w:lvlJc w:val="left"/>
      <w:pPr>
        <w:ind w:left="1140" w:hanging="420"/>
      </w:pPr>
    </w:lvl>
    <w:lvl w:ilvl="2">
      <w:start w:val="1"/>
      <w:numFmt w:val="decimal"/>
      <w:isLgl/>
      <w:lvlText w:val="%1.%2.%3."/>
      <w:lvlJc w:val="left"/>
      <w:pPr>
        <w:ind w:left="1440" w:hanging="720"/>
      </w:pPr>
    </w:lvl>
    <w:lvl w:ilvl="3">
      <w:start w:val="1"/>
      <w:numFmt w:val="decimal"/>
      <w:isLgl/>
      <w:lvlText w:val="%1.%2.%3.%4."/>
      <w:lvlJc w:val="left"/>
      <w:pPr>
        <w:ind w:left="1440" w:hanging="720"/>
      </w:pPr>
    </w:lvl>
    <w:lvl w:ilvl="4">
      <w:start w:val="1"/>
      <w:numFmt w:val="decimal"/>
      <w:isLgl/>
      <w:lvlText w:val="%1.%2.%3.%4.%5."/>
      <w:lvlJc w:val="left"/>
      <w:pPr>
        <w:ind w:left="1800" w:hanging="1080"/>
      </w:pPr>
    </w:lvl>
    <w:lvl w:ilvl="5">
      <w:start w:val="1"/>
      <w:numFmt w:val="decimal"/>
      <w:isLgl/>
      <w:lvlText w:val="%1.%2.%3.%4.%5.%6."/>
      <w:lvlJc w:val="left"/>
      <w:pPr>
        <w:ind w:left="1800" w:hanging="1080"/>
      </w:pPr>
    </w:lvl>
    <w:lvl w:ilvl="6">
      <w:start w:val="1"/>
      <w:numFmt w:val="decimal"/>
      <w:isLgl/>
      <w:lvlText w:val="%1.%2.%3.%4.%5.%6.%7."/>
      <w:lvlJc w:val="left"/>
      <w:pPr>
        <w:ind w:left="2160" w:hanging="1440"/>
      </w:pPr>
    </w:lvl>
    <w:lvl w:ilvl="7">
      <w:start w:val="1"/>
      <w:numFmt w:val="decimal"/>
      <w:isLgl/>
      <w:lvlText w:val="%1.%2.%3.%4.%5.%6.%7.%8."/>
      <w:lvlJc w:val="left"/>
      <w:pPr>
        <w:ind w:left="2160" w:hanging="1440"/>
      </w:pPr>
    </w:lvl>
    <w:lvl w:ilvl="8">
      <w:start w:val="1"/>
      <w:numFmt w:val="decimal"/>
      <w:isLgl/>
      <w:lvlText w:val="%1.%2.%3.%4.%5.%6.%7.%8.%9."/>
      <w:lvlJc w:val="left"/>
      <w:pPr>
        <w:ind w:left="2520" w:hanging="1800"/>
      </w:pPr>
    </w:lvl>
  </w:abstractNum>
  <w:abstractNum w:abstractNumId="4">
    <w:nsid w:val="10622E38"/>
    <w:multiLevelType w:val="hybridMultilevel"/>
    <w:tmpl w:val="598EF7C6"/>
    <w:lvl w:ilvl="0" w:tplc="C794051C">
      <w:start w:val="7"/>
      <w:numFmt w:val="decimal"/>
      <w:lvlText w:val="%1."/>
      <w:lvlJc w:val="left"/>
      <w:pPr>
        <w:ind w:left="1080" w:hanging="360"/>
      </w:pPr>
    </w:lvl>
    <w:lvl w:ilvl="1" w:tplc="04190019">
      <w:start w:val="1"/>
      <w:numFmt w:val="lowerLetter"/>
      <w:lvlText w:val="%2."/>
      <w:lvlJc w:val="left"/>
      <w:pPr>
        <w:ind w:left="1800" w:hanging="360"/>
      </w:pPr>
    </w:lvl>
    <w:lvl w:ilvl="2" w:tplc="0419001B">
      <w:start w:val="1"/>
      <w:numFmt w:val="lowerRoman"/>
      <w:lvlText w:val="%3."/>
      <w:lvlJc w:val="right"/>
      <w:pPr>
        <w:ind w:left="2520" w:hanging="180"/>
      </w:pPr>
    </w:lvl>
    <w:lvl w:ilvl="3" w:tplc="0419000F">
      <w:start w:val="1"/>
      <w:numFmt w:val="decimal"/>
      <w:lvlText w:val="%4."/>
      <w:lvlJc w:val="left"/>
      <w:pPr>
        <w:ind w:left="3240" w:hanging="360"/>
      </w:pPr>
    </w:lvl>
    <w:lvl w:ilvl="4" w:tplc="04190019">
      <w:start w:val="1"/>
      <w:numFmt w:val="lowerLetter"/>
      <w:lvlText w:val="%5."/>
      <w:lvlJc w:val="left"/>
      <w:pPr>
        <w:ind w:left="3960" w:hanging="360"/>
      </w:pPr>
    </w:lvl>
    <w:lvl w:ilvl="5" w:tplc="0419001B">
      <w:start w:val="1"/>
      <w:numFmt w:val="lowerRoman"/>
      <w:lvlText w:val="%6."/>
      <w:lvlJc w:val="right"/>
      <w:pPr>
        <w:ind w:left="4680" w:hanging="180"/>
      </w:pPr>
    </w:lvl>
    <w:lvl w:ilvl="6" w:tplc="0419000F">
      <w:start w:val="1"/>
      <w:numFmt w:val="decimal"/>
      <w:lvlText w:val="%7."/>
      <w:lvlJc w:val="left"/>
      <w:pPr>
        <w:ind w:left="5400" w:hanging="360"/>
      </w:pPr>
    </w:lvl>
    <w:lvl w:ilvl="7" w:tplc="04190019">
      <w:start w:val="1"/>
      <w:numFmt w:val="lowerLetter"/>
      <w:lvlText w:val="%8."/>
      <w:lvlJc w:val="left"/>
      <w:pPr>
        <w:ind w:left="6120" w:hanging="360"/>
      </w:pPr>
    </w:lvl>
    <w:lvl w:ilvl="8" w:tplc="0419001B">
      <w:start w:val="1"/>
      <w:numFmt w:val="lowerRoman"/>
      <w:lvlText w:val="%9."/>
      <w:lvlJc w:val="right"/>
      <w:pPr>
        <w:ind w:left="6840" w:hanging="180"/>
      </w:pPr>
    </w:lvl>
  </w:abstractNum>
  <w:abstractNum w:abstractNumId="5">
    <w:nsid w:val="1835697B"/>
    <w:multiLevelType w:val="singleLevel"/>
    <w:tmpl w:val="1948603A"/>
    <w:lvl w:ilvl="0">
      <w:start w:val="1"/>
      <w:numFmt w:val="decimal"/>
      <w:lvlText w:val="%1."/>
      <w:legacy w:legacy="1" w:legacySpace="0" w:legacyIndent="216"/>
      <w:lvlJc w:val="left"/>
      <w:pPr>
        <w:ind w:left="0" w:firstLine="0"/>
      </w:pPr>
      <w:rPr>
        <w:rFonts w:ascii="Times New Roman" w:hAnsi="Times New Roman" w:cs="Times New Roman" w:hint="default"/>
      </w:rPr>
    </w:lvl>
  </w:abstractNum>
  <w:abstractNum w:abstractNumId="6">
    <w:nsid w:val="1C326D95"/>
    <w:multiLevelType w:val="multilevel"/>
    <w:tmpl w:val="665A29BA"/>
    <w:lvl w:ilvl="0">
      <w:start w:val="3"/>
      <w:numFmt w:val="decimal"/>
      <w:lvlText w:val="%1."/>
      <w:legacy w:legacy="1" w:legacySpace="120" w:legacyIndent="360"/>
      <w:lvlJc w:val="left"/>
      <w:pPr>
        <w:ind w:left="360" w:hanging="360"/>
      </w:pPr>
    </w:lvl>
    <w:lvl w:ilvl="1">
      <w:start w:val="1"/>
      <w:numFmt w:val="decimal"/>
      <w:lvlText w:val="%1.%2."/>
      <w:legacy w:legacy="1" w:legacySpace="120" w:legacyIndent="360"/>
      <w:lvlJc w:val="left"/>
      <w:pPr>
        <w:ind w:left="720" w:hanging="360"/>
      </w:pPr>
    </w:lvl>
    <w:lvl w:ilvl="2">
      <w:start w:val="1"/>
      <w:numFmt w:val="decimal"/>
      <w:lvlText w:val="%1.%2.%3."/>
      <w:legacy w:legacy="1" w:legacySpace="120" w:legacyIndent="720"/>
      <w:lvlJc w:val="left"/>
      <w:pPr>
        <w:ind w:left="1440" w:hanging="720"/>
      </w:pPr>
    </w:lvl>
    <w:lvl w:ilvl="3">
      <w:start w:val="1"/>
      <w:numFmt w:val="decimal"/>
      <w:lvlText w:val="%1.%2.%3.%4."/>
      <w:legacy w:legacy="1" w:legacySpace="120" w:legacyIndent="720"/>
      <w:lvlJc w:val="left"/>
      <w:pPr>
        <w:ind w:left="2160" w:hanging="720"/>
      </w:pPr>
    </w:lvl>
    <w:lvl w:ilvl="4">
      <w:start w:val="1"/>
      <w:numFmt w:val="decimal"/>
      <w:lvlText w:val="%1.%2.%3.%4.%5."/>
      <w:legacy w:legacy="1" w:legacySpace="120" w:legacyIndent="1080"/>
      <w:lvlJc w:val="left"/>
      <w:pPr>
        <w:ind w:left="3240" w:hanging="1080"/>
      </w:pPr>
    </w:lvl>
    <w:lvl w:ilvl="5">
      <w:start w:val="1"/>
      <w:numFmt w:val="decimal"/>
      <w:lvlText w:val="%1.%2.%3.%4.%5.%6."/>
      <w:legacy w:legacy="1" w:legacySpace="120" w:legacyIndent="1080"/>
      <w:lvlJc w:val="left"/>
      <w:pPr>
        <w:ind w:left="4320" w:hanging="1080"/>
      </w:pPr>
    </w:lvl>
    <w:lvl w:ilvl="6">
      <w:start w:val="1"/>
      <w:numFmt w:val="decimal"/>
      <w:lvlText w:val="%1.%2.%3.%4.%5.%6.%7."/>
      <w:legacy w:legacy="1" w:legacySpace="120" w:legacyIndent="1440"/>
      <w:lvlJc w:val="left"/>
      <w:pPr>
        <w:ind w:left="5760" w:hanging="1440"/>
      </w:pPr>
    </w:lvl>
    <w:lvl w:ilvl="7">
      <w:start w:val="1"/>
      <w:numFmt w:val="decimal"/>
      <w:lvlText w:val="%1.%2.%3.%4.%5.%6.%7.%8."/>
      <w:legacy w:legacy="1" w:legacySpace="120" w:legacyIndent="1440"/>
      <w:lvlJc w:val="left"/>
      <w:pPr>
        <w:ind w:left="7200" w:hanging="1440"/>
      </w:pPr>
    </w:lvl>
    <w:lvl w:ilvl="8">
      <w:start w:val="1"/>
      <w:numFmt w:val="decimal"/>
      <w:lvlText w:val="%1.%2.%3.%4.%5.%6.%7.%8.%9."/>
      <w:legacy w:legacy="1" w:legacySpace="120" w:legacyIndent="1800"/>
      <w:lvlJc w:val="left"/>
      <w:pPr>
        <w:ind w:left="9000" w:hanging="1800"/>
      </w:pPr>
    </w:lvl>
  </w:abstractNum>
  <w:abstractNum w:abstractNumId="7">
    <w:nsid w:val="20213EBD"/>
    <w:multiLevelType w:val="multilevel"/>
    <w:tmpl w:val="45F2E172"/>
    <w:lvl w:ilvl="0">
      <w:start w:val="3"/>
      <w:numFmt w:val="decimal"/>
      <w:lvlText w:val="%1."/>
      <w:legacy w:legacy="1" w:legacySpace="120" w:legacyIndent="360"/>
      <w:lvlJc w:val="left"/>
      <w:pPr>
        <w:ind w:left="360" w:hanging="360"/>
      </w:pPr>
    </w:lvl>
    <w:lvl w:ilvl="1">
      <w:start w:val="1"/>
      <w:numFmt w:val="decimal"/>
      <w:lvlText w:val="%1.%2."/>
      <w:legacy w:legacy="1" w:legacySpace="120" w:legacyIndent="360"/>
      <w:lvlJc w:val="left"/>
      <w:pPr>
        <w:ind w:left="720" w:hanging="360"/>
      </w:pPr>
    </w:lvl>
    <w:lvl w:ilvl="2">
      <w:start w:val="1"/>
      <w:numFmt w:val="decimal"/>
      <w:lvlText w:val="%1.%2.%3."/>
      <w:legacy w:legacy="1" w:legacySpace="120" w:legacyIndent="720"/>
      <w:lvlJc w:val="left"/>
      <w:pPr>
        <w:ind w:left="1440" w:hanging="720"/>
      </w:pPr>
    </w:lvl>
    <w:lvl w:ilvl="3">
      <w:start w:val="1"/>
      <w:numFmt w:val="decimal"/>
      <w:lvlText w:val="%1.%2.%3.%4."/>
      <w:legacy w:legacy="1" w:legacySpace="120" w:legacyIndent="720"/>
      <w:lvlJc w:val="left"/>
      <w:pPr>
        <w:ind w:left="2160" w:hanging="720"/>
      </w:pPr>
    </w:lvl>
    <w:lvl w:ilvl="4">
      <w:start w:val="1"/>
      <w:numFmt w:val="decimal"/>
      <w:lvlText w:val="%1.%2.%3.%4.%5."/>
      <w:legacy w:legacy="1" w:legacySpace="120" w:legacyIndent="1080"/>
      <w:lvlJc w:val="left"/>
      <w:pPr>
        <w:ind w:left="3240" w:hanging="1080"/>
      </w:pPr>
    </w:lvl>
    <w:lvl w:ilvl="5">
      <w:start w:val="1"/>
      <w:numFmt w:val="decimal"/>
      <w:lvlText w:val="%1.%2.%3.%4.%5.%6."/>
      <w:legacy w:legacy="1" w:legacySpace="120" w:legacyIndent="1080"/>
      <w:lvlJc w:val="left"/>
      <w:pPr>
        <w:ind w:left="4320" w:hanging="1080"/>
      </w:pPr>
    </w:lvl>
    <w:lvl w:ilvl="6">
      <w:start w:val="1"/>
      <w:numFmt w:val="decimal"/>
      <w:lvlText w:val="%1.%2.%3.%4.%5.%6.%7."/>
      <w:legacy w:legacy="1" w:legacySpace="120" w:legacyIndent="1440"/>
      <w:lvlJc w:val="left"/>
      <w:pPr>
        <w:ind w:left="5760" w:hanging="1440"/>
      </w:pPr>
    </w:lvl>
    <w:lvl w:ilvl="7">
      <w:start w:val="1"/>
      <w:numFmt w:val="decimal"/>
      <w:lvlText w:val="%1.%2.%3.%4.%5.%6.%7.%8."/>
      <w:legacy w:legacy="1" w:legacySpace="120" w:legacyIndent="1440"/>
      <w:lvlJc w:val="left"/>
      <w:pPr>
        <w:ind w:left="7200" w:hanging="1440"/>
      </w:pPr>
    </w:lvl>
    <w:lvl w:ilvl="8">
      <w:start w:val="1"/>
      <w:numFmt w:val="decimal"/>
      <w:lvlText w:val="%1.%2.%3.%4.%5.%6.%7.%8.%9."/>
      <w:legacy w:legacy="1" w:legacySpace="120" w:legacyIndent="1800"/>
      <w:lvlJc w:val="left"/>
      <w:pPr>
        <w:ind w:left="9000" w:hanging="1800"/>
      </w:pPr>
    </w:lvl>
  </w:abstractNum>
  <w:abstractNum w:abstractNumId="8">
    <w:nsid w:val="2C72464B"/>
    <w:multiLevelType w:val="hybridMultilevel"/>
    <w:tmpl w:val="FBB02B02"/>
    <w:lvl w:ilvl="0" w:tplc="9D38092A">
      <w:start w:val="1"/>
      <w:numFmt w:val="upperRoman"/>
      <w:lvlText w:val="%1."/>
      <w:lvlJc w:val="left"/>
      <w:pPr>
        <w:ind w:left="1080" w:hanging="72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9">
    <w:nsid w:val="2DA1296F"/>
    <w:multiLevelType w:val="multilevel"/>
    <w:tmpl w:val="0FC09FFC"/>
    <w:lvl w:ilvl="0">
      <w:start w:val="1"/>
      <w:numFmt w:val="decimal"/>
      <w:lvlText w:val="%1."/>
      <w:lvlJc w:val="left"/>
      <w:pPr>
        <w:ind w:left="525" w:hanging="525"/>
      </w:pPr>
    </w:lvl>
    <w:lvl w:ilvl="1">
      <w:start w:val="1"/>
      <w:numFmt w:val="decimal"/>
      <w:lvlText w:val="%1.%2."/>
      <w:lvlJc w:val="left"/>
      <w:pPr>
        <w:ind w:left="1429" w:hanging="720"/>
      </w:pPr>
    </w:lvl>
    <w:lvl w:ilvl="2">
      <w:start w:val="1"/>
      <w:numFmt w:val="decimal"/>
      <w:lvlText w:val="%1.%2.%3."/>
      <w:lvlJc w:val="left"/>
      <w:pPr>
        <w:ind w:left="2138" w:hanging="720"/>
      </w:pPr>
    </w:lvl>
    <w:lvl w:ilvl="3">
      <w:start w:val="1"/>
      <w:numFmt w:val="decimal"/>
      <w:lvlText w:val="%1.%2.%3.%4."/>
      <w:lvlJc w:val="left"/>
      <w:pPr>
        <w:ind w:left="3207" w:hanging="1080"/>
      </w:pPr>
    </w:lvl>
    <w:lvl w:ilvl="4">
      <w:start w:val="1"/>
      <w:numFmt w:val="decimal"/>
      <w:lvlText w:val="%1.%2.%3.%4.%5."/>
      <w:lvlJc w:val="left"/>
      <w:pPr>
        <w:ind w:left="3916" w:hanging="1080"/>
      </w:pPr>
    </w:lvl>
    <w:lvl w:ilvl="5">
      <w:start w:val="1"/>
      <w:numFmt w:val="decimal"/>
      <w:lvlText w:val="%1.%2.%3.%4.%5.%6."/>
      <w:lvlJc w:val="left"/>
      <w:pPr>
        <w:ind w:left="4985" w:hanging="1440"/>
      </w:pPr>
    </w:lvl>
    <w:lvl w:ilvl="6">
      <w:start w:val="1"/>
      <w:numFmt w:val="decimal"/>
      <w:lvlText w:val="%1.%2.%3.%4.%5.%6.%7."/>
      <w:lvlJc w:val="left"/>
      <w:pPr>
        <w:ind w:left="6054" w:hanging="1800"/>
      </w:pPr>
    </w:lvl>
    <w:lvl w:ilvl="7">
      <w:start w:val="1"/>
      <w:numFmt w:val="decimal"/>
      <w:lvlText w:val="%1.%2.%3.%4.%5.%6.%7.%8."/>
      <w:lvlJc w:val="left"/>
      <w:pPr>
        <w:ind w:left="6763" w:hanging="1800"/>
      </w:pPr>
    </w:lvl>
    <w:lvl w:ilvl="8">
      <w:start w:val="1"/>
      <w:numFmt w:val="decimal"/>
      <w:lvlText w:val="%1.%2.%3.%4.%5.%6.%7.%8.%9."/>
      <w:lvlJc w:val="left"/>
      <w:pPr>
        <w:ind w:left="7832" w:hanging="2160"/>
      </w:pPr>
    </w:lvl>
  </w:abstractNum>
  <w:abstractNum w:abstractNumId="10">
    <w:nsid w:val="2E7F7BC1"/>
    <w:multiLevelType w:val="multilevel"/>
    <w:tmpl w:val="FBD2547A"/>
    <w:lvl w:ilvl="0">
      <w:start w:val="3"/>
      <w:numFmt w:val="decimal"/>
      <w:lvlText w:val="%1."/>
      <w:legacy w:legacy="1" w:legacySpace="120" w:legacyIndent="360"/>
      <w:lvlJc w:val="left"/>
      <w:pPr>
        <w:ind w:left="360" w:hanging="360"/>
      </w:pPr>
    </w:lvl>
    <w:lvl w:ilvl="1">
      <w:start w:val="1"/>
      <w:numFmt w:val="decimal"/>
      <w:lvlText w:val="%1.%2."/>
      <w:legacy w:legacy="1" w:legacySpace="120" w:legacyIndent="360"/>
      <w:lvlJc w:val="left"/>
      <w:pPr>
        <w:ind w:left="720" w:hanging="360"/>
      </w:pPr>
    </w:lvl>
    <w:lvl w:ilvl="2">
      <w:start w:val="1"/>
      <w:numFmt w:val="decimal"/>
      <w:lvlText w:val="%1.%2.%3."/>
      <w:legacy w:legacy="1" w:legacySpace="120" w:legacyIndent="720"/>
      <w:lvlJc w:val="left"/>
      <w:pPr>
        <w:ind w:left="1440" w:hanging="720"/>
      </w:pPr>
    </w:lvl>
    <w:lvl w:ilvl="3">
      <w:start w:val="1"/>
      <w:numFmt w:val="decimal"/>
      <w:lvlText w:val="%1.%2.%3.%4."/>
      <w:legacy w:legacy="1" w:legacySpace="120" w:legacyIndent="720"/>
      <w:lvlJc w:val="left"/>
      <w:pPr>
        <w:ind w:left="2160" w:hanging="720"/>
      </w:pPr>
    </w:lvl>
    <w:lvl w:ilvl="4">
      <w:start w:val="1"/>
      <w:numFmt w:val="decimal"/>
      <w:lvlText w:val="%1.%2.%3.%4.%5."/>
      <w:legacy w:legacy="1" w:legacySpace="120" w:legacyIndent="1080"/>
      <w:lvlJc w:val="left"/>
      <w:pPr>
        <w:ind w:left="3240" w:hanging="1080"/>
      </w:pPr>
    </w:lvl>
    <w:lvl w:ilvl="5">
      <w:start w:val="1"/>
      <w:numFmt w:val="decimal"/>
      <w:lvlText w:val="%1.%2.%3.%4.%5.%6."/>
      <w:legacy w:legacy="1" w:legacySpace="120" w:legacyIndent="1080"/>
      <w:lvlJc w:val="left"/>
      <w:pPr>
        <w:ind w:left="4320" w:hanging="1080"/>
      </w:pPr>
    </w:lvl>
    <w:lvl w:ilvl="6">
      <w:start w:val="1"/>
      <w:numFmt w:val="decimal"/>
      <w:lvlText w:val="%1.%2.%3.%4.%5.%6.%7."/>
      <w:legacy w:legacy="1" w:legacySpace="120" w:legacyIndent="1440"/>
      <w:lvlJc w:val="left"/>
      <w:pPr>
        <w:ind w:left="5760" w:hanging="1440"/>
      </w:pPr>
    </w:lvl>
    <w:lvl w:ilvl="7">
      <w:start w:val="1"/>
      <w:numFmt w:val="decimal"/>
      <w:lvlText w:val="%1.%2.%3.%4.%5.%6.%7.%8."/>
      <w:legacy w:legacy="1" w:legacySpace="120" w:legacyIndent="1440"/>
      <w:lvlJc w:val="left"/>
      <w:pPr>
        <w:ind w:left="7200" w:hanging="1440"/>
      </w:pPr>
    </w:lvl>
    <w:lvl w:ilvl="8">
      <w:start w:val="1"/>
      <w:numFmt w:val="decimal"/>
      <w:lvlText w:val="%1.%2.%3.%4.%5.%6.%7.%8.%9."/>
      <w:legacy w:legacy="1" w:legacySpace="120" w:legacyIndent="1800"/>
      <w:lvlJc w:val="left"/>
      <w:pPr>
        <w:ind w:left="9000" w:hanging="1800"/>
      </w:pPr>
    </w:lvl>
  </w:abstractNum>
  <w:abstractNum w:abstractNumId="11">
    <w:nsid w:val="43123F23"/>
    <w:multiLevelType w:val="multilevel"/>
    <w:tmpl w:val="C8E6C5E8"/>
    <w:lvl w:ilvl="0">
      <w:start w:val="5"/>
      <w:numFmt w:val="decimal"/>
      <w:lvlText w:val="%1."/>
      <w:lvlJc w:val="left"/>
      <w:pPr>
        <w:ind w:left="450" w:hanging="450"/>
      </w:pPr>
    </w:lvl>
    <w:lvl w:ilvl="1">
      <w:start w:val="7"/>
      <w:numFmt w:val="decimal"/>
      <w:lvlText w:val="%1.%2."/>
      <w:lvlJc w:val="left"/>
      <w:pPr>
        <w:ind w:left="1428" w:hanging="720"/>
      </w:pPr>
    </w:lvl>
    <w:lvl w:ilvl="2">
      <w:start w:val="1"/>
      <w:numFmt w:val="decimal"/>
      <w:lvlText w:val="%1.%2.%3."/>
      <w:lvlJc w:val="left"/>
      <w:pPr>
        <w:ind w:left="2136" w:hanging="720"/>
      </w:pPr>
    </w:lvl>
    <w:lvl w:ilvl="3">
      <w:start w:val="1"/>
      <w:numFmt w:val="decimal"/>
      <w:lvlText w:val="%1.%2.%3.%4."/>
      <w:lvlJc w:val="left"/>
      <w:pPr>
        <w:ind w:left="3204" w:hanging="1080"/>
      </w:pPr>
    </w:lvl>
    <w:lvl w:ilvl="4">
      <w:start w:val="1"/>
      <w:numFmt w:val="decimal"/>
      <w:lvlText w:val="%1.%2.%3.%4.%5."/>
      <w:lvlJc w:val="left"/>
      <w:pPr>
        <w:ind w:left="3912" w:hanging="1080"/>
      </w:pPr>
    </w:lvl>
    <w:lvl w:ilvl="5">
      <w:start w:val="1"/>
      <w:numFmt w:val="decimal"/>
      <w:lvlText w:val="%1.%2.%3.%4.%5.%6."/>
      <w:lvlJc w:val="left"/>
      <w:pPr>
        <w:ind w:left="4980" w:hanging="1440"/>
      </w:pPr>
    </w:lvl>
    <w:lvl w:ilvl="6">
      <w:start w:val="1"/>
      <w:numFmt w:val="decimal"/>
      <w:lvlText w:val="%1.%2.%3.%4.%5.%6.%7."/>
      <w:lvlJc w:val="left"/>
      <w:pPr>
        <w:ind w:left="6048" w:hanging="1800"/>
      </w:pPr>
    </w:lvl>
    <w:lvl w:ilvl="7">
      <w:start w:val="1"/>
      <w:numFmt w:val="decimal"/>
      <w:lvlText w:val="%1.%2.%3.%4.%5.%6.%7.%8."/>
      <w:lvlJc w:val="left"/>
      <w:pPr>
        <w:ind w:left="6756" w:hanging="1800"/>
      </w:pPr>
    </w:lvl>
    <w:lvl w:ilvl="8">
      <w:start w:val="1"/>
      <w:numFmt w:val="decimal"/>
      <w:lvlText w:val="%1.%2.%3.%4.%5.%6.%7.%8.%9."/>
      <w:lvlJc w:val="left"/>
      <w:pPr>
        <w:ind w:left="7824" w:hanging="2160"/>
      </w:pPr>
    </w:lvl>
  </w:abstractNum>
  <w:abstractNum w:abstractNumId="12">
    <w:nsid w:val="48A4720C"/>
    <w:multiLevelType w:val="hybridMultilevel"/>
    <w:tmpl w:val="159ED000"/>
    <w:lvl w:ilvl="0" w:tplc="0419000F">
      <w:start w:val="1"/>
      <w:numFmt w:val="decimal"/>
      <w:lvlText w:val="%1."/>
      <w:lvlJc w:val="left"/>
      <w:pPr>
        <w:ind w:left="720" w:hanging="360"/>
      </w:pPr>
    </w:lvl>
    <w:lvl w:ilvl="1" w:tplc="04190019">
      <w:start w:val="1"/>
      <w:numFmt w:val="lowerLetter"/>
      <w:lvlText w:val="%2."/>
      <w:lvlJc w:val="left"/>
      <w:pPr>
        <w:ind w:left="1440" w:hanging="360"/>
      </w:pPr>
    </w:lvl>
    <w:lvl w:ilvl="2" w:tplc="0419001B">
      <w:start w:val="1"/>
      <w:numFmt w:val="lowerRoman"/>
      <w:lvlText w:val="%3."/>
      <w:lvlJc w:val="right"/>
      <w:pPr>
        <w:ind w:left="2160" w:hanging="180"/>
      </w:pPr>
    </w:lvl>
    <w:lvl w:ilvl="3" w:tplc="0419000F">
      <w:start w:val="1"/>
      <w:numFmt w:val="decimal"/>
      <w:lvlText w:val="%4."/>
      <w:lvlJc w:val="left"/>
      <w:pPr>
        <w:ind w:left="2880" w:hanging="360"/>
      </w:pPr>
    </w:lvl>
    <w:lvl w:ilvl="4" w:tplc="04190019">
      <w:start w:val="1"/>
      <w:numFmt w:val="lowerLetter"/>
      <w:lvlText w:val="%5."/>
      <w:lvlJc w:val="left"/>
      <w:pPr>
        <w:ind w:left="3600" w:hanging="360"/>
      </w:pPr>
    </w:lvl>
    <w:lvl w:ilvl="5" w:tplc="0419001B">
      <w:start w:val="1"/>
      <w:numFmt w:val="lowerRoman"/>
      <w:lvlText w:val="%6."/>
      <w:lvlJc w:val="right"/>
      <w:pPr>
        <w:ind w:left="4320" w:hanging="180"/>
      </w:pPr>
    </w:lvl>
    <w:lvl w:ilvl="6" w:tplc="0419000F">
      <w:start w:val="1"/>
      <w:numFmt w:val="decimal"/>
      <w:lvlText w:val="%7."/>
      <w:lvlJc w:val="left"/>
      <w:pPr>
        <w:ind w:left="5040" w:hanging="360"/>
      </w:pPr>
    </w:lvl>
    <w:lvl w:ilvl="7" w:tplc="04190019">
      <w:start w:val="1"/>
      <w:numFmt w:val="lowerLetter"/>
      <w:lvlText w:val="%8."/>
      <w:lvlJc w:val="left"/>
      <w:pPr>
        <w:ind w:left="5760" w:hanging="360"/>
      </w:pPr>
    </w:lvl>
    <w:lvl w:ilvl="8" w:tplc="0419001B">
      <w:start w:val="1"/>
      <w:numFmt w:val="lowerRoman"/>
      <w:lvlText w:val="%9."/>
      <w:lvlJc w:val="right"/>
      <w:pPr>
        <w:ind w:left="6480" w:hanging="180"/>
      </w:pPr>
    </w:lvl>
  </w:abstractNum>
  <w:abstractNum w:abstractNumId="13">
    <w:nsid w:val="564733F6"/>
    <w:multiLevelType w:val="hybridMultilevel"/>
    <w:tmpl w:val="35C8ACF2"/>
    <w:lvl w:ilvl="0" w:tplc="294C95E0">
      <w:start w:val="1"/>
      <w:numFmt w:val="decimal"/>
      <w:lvlText w:val="%1."/>
      <w:lvlJc w:val="left"/>
      <w:pPr>
        <w:ind w:left="1332" w:hanging="765"/>
      </w:pPr>
      <w:rPr>
        <w:rFonts w:hint="default"/>
      </w:rPr>
    </w:lvl>
    <w:lvl w:ilvl="1" w:tplc="04190019" w:tentative="1">
      <w:start w:val="1"/>
      <w:numFmt w:val="lowerLetter"/>
      <w:lvlText w:val="%2."/>
      <w:lvlJc w:val="left"/>
      <w:pPr>
        <w:ind w:left="1647" w:hanging="360"/>
      </w:pPr>
    </w:lvl>
    <w:lvl w:ilvl="2" w:tplc="0419001B" w:tentative="1">
      <w:start w:val="1"/>
      <w:numFmt w:val="lowerRoman"/>
      <w:lvlText w:val="%3."/>
      <w:lvlJc w:val="right"/>
      <w:pPr>
        <w:ind w:left="2367" w:hanging="180"/>
      </w:pPr>
    </w:lvl>
    <w:lvl w:ilvl="3" w:tplc="0419000F" w:tentative="1">
      <w:start w:val="1"/>
      <w:numFmt w:val="decimal"/>
      <w:lvlText w:val="%4."/>
      <w:lvlJc w:val="left"/>
      <w:pPr>
        <w:ind w:left="3087" w:hanging="360"/>
      </w:pPr>
    </w:lvl>
    <w:lvl w:ilvl="4" w:tplc="04190019" w:tentative="1">
      <w:start w:val="1"/>
      <w:numFmt w:val="lowerLetter"/>
      <w:lvlText w:val="%5."/>
      <w:lvlJc w:val="left"/>
      <w:pPr>
        <w:ind w:left="3807" w:hanging="360"/>
      </w:pPr>
    </w:lvl>
    <w:lvl w:ilvl="5" w:tplc="0419001B" w:tentative="1">
      <w:start w:val="1"/>
      <w:numFmt w:val="lowerRoman"/>
      <w:lvlText w:val="%6."/>
      <w:lvlJc w:val="right"/>
      <w:pPr>
        <w:ind w:left="4527" w:hanging="180"/>
      </w:pPr>
    </w:lvl>
    <w:lvl w:ilvl="6" w:tplc="0419000F" w:tentative="1">
      <w:start w:val="1"/>
      <w:numFmt w:val="decimal"/>
      <w:lvlText w:val="%7."/>
      <w:lvlJc w:val="left"/>
      <w:pPr>
        <w:ind w:left="5247" w:hanging="360"/>
      </w:pPr>
    </w:lvl>
    <w:lvl w:ilvl="7" w:tplc="04190019" w:tentative="1">
      <w:start w:val="1"/>
      <w:numFmt w:val="lowerLetter"/>
      <w:lvlText w:val="%8."/>
      <w:lvlJc w:val="left"/>
      <w:pPr>
        <w:ind w:left="5967" w:hanging="360"/>
      </w:pPr>
    </w:lvl>
    <w:lvl w:ilvl="8" w:tplc="0419001B" w:tentative="1">
      <w:start w:val="1"/>
      <w:numFmt w:val="lowerRoman"/>
      <w:lvlText w:val="%9."/>
      <w:lvlJc w:val="right"/>
      <w:pPr>
        <w:ind w:left="6687" w:hanging="180"/>
      </w:pPr>
    </w:lvl>
  </w:abstractNum>
  <w:abstractNum w:abstractNumId="14">
    <w:nsid w:val="64956837"/>
    <w:multiLevelType w:val="hybridMultilevel"/>
    <w:tmpl w:val="AC06F4B8"/>
    <w:lvl w:ilvl="0" w:tplc="FCA28FFE">
      <w:start w:val="11"/>
      <w:numFmt w:val="decimal"/>
      <w:lvlText w:val="%1."/>
      <w:lvlJc w:val="left"/>
      <w:pPr>
        <w:ind w:left="1080" w:hanging="360"/>
      </w:pPr>
    </w:lvl>
    <w:lvl w:ilvl="1" w:tplc="04190019">
      <w:start w:val="1"/>
      <w:numFmt w:val="lowerLetter"/>
      <w:lvlText w:val="%2."/>
      <w:lvlJc w:val="left"/>
      <w:pPr>
        <w:ind w:left="1800" w:hanging="360"/>
      </w:pPr>
    </w:lvl>
    <w:lvl w:ilvl="2" w:tplc="0419001B">
      <w:start w:val="1"/>
      <w:numFmt w:val="lowerRoman"/>
      <w:lvlText w:val="%3."/>
      <w:lvlJc w:val="right"/>
      <w:pPr>
        <w:ind w:left="2520" w:hanging="180"/>
      </w:pPr>
    </w:lvl>
    <w:lvl w:ilvl="3" w:tplc="0419000F">
      <w:start w:val="1"/>
      <w:numFmt w:val="decimal"/>
      <w:lvlText w:val="%4."/>
      <w:lvlJc w:val="left"/>
      <w:pPr>
        <w:ind w:left="3240" w:hanging="360"/>
      </w:pPr>
    </w:lvl>
    <w:lvl w:ilvl="4" w:tplc="04190019">
      <w:start w:val="1"/>
      <w:numFmt w:val="lowerLetter"/>
      <w:lvlText w:val="%5."/>
      <w:lvlJc w:val="left"/>
      <w:pPr>
        <w:ind w:left="3960" w:hanging="360"/>
      </w:pPr>
    </w:lvl>
    <w:lvl w:ilvl="5" w:tplc="0419001B">
      <w:start w:val="1"/>
      <w:numFmt w:val="lowerRoman"/>
      <w:lvlText w:val="%6."/>
      <w:lvlJc w:val="right"/>
      <w:pPr>
        <w:ind w:left="4680" w:hanging="180"/>
      </w:pPr>
    </w:lvl>
    <w:lvl w:ilvl="6" w:tplc="0419000F">
      <w:start w:val="1"/>
      <w:numFmt w:val="decimal"/>
      <w:lvlText w:val="%7."/>
      <w:lvlJc w:val="left"/>
      <w:pPr>
        <w:ind w:left="5400" w:hanging="360"/>
      </w:pPr>
    </w:lvl>
    <w:lvl w:ilvl="7" w:tplc="04190019">
      <w:start w:val="1"/>
      <w:numFmt w:val="lowerLetter"/>
      <w:lvlText w:val="%8."/>
      <w:lvlJc w:val="left"/>
      <w:pPr>
        <w:ind w:left="6120" w:hanging="360"/>
      </w:pPr>
    </w:lvl>
    <w:lvl w:ilvl="8" w:tplc="0419001B">
      <w:start w:val="1"/>
      <w:numFmt w:val="lowerRoman"/>
      <w:lvlText w:val="%9."/>
      <w:lvlJc w:val="right"/>
      <w:pPr>
        <w:ind w:left="6840" w:hanging="180"/>
      </w:pPr>
    </w:lvl>
  </w:abstractNum>
  <w:abstractNum w:abstractNumId="15">
    <w:nsid w:val="671906DA"/>
    <w:multiLevelType w:val="hybridMultilevel"/>
    <w:tmpl w:val="9982AA9E"/>
    <w:lvl w:ilvl="0" w:tplc="AB72D11C">
      <w:start w:val="1"/>
      <w:numFmt w:val="decimal"/>
      <w:lvlText w:val="%1."/>
      <w:lvlJc w:val="left"/>
      <w:pPr>
        <w:ind w:left="810" w:hanging="360"/>
      </w:pPr>
    </w:lvl>
    <w:lvl w:ilvl="1" w:tplc="04190019">
      <w:start w:val="1"/>
      <w:numFmt w:val="lowerLetter"/>
      <w:lvlText w:val="%2."/>
      <w:lvlJc w:val="left"/>
      <w:pPr>
        <w:ind w:left="1530" w:hanging="360"/>
      </w:pPr>
    </w:lvl>
    <w:lvl w:ilvl="2" w:tplc="0419001B">
      <w:start w:val="1"/>
      <w:numFmt w:val="lowerRoman"/>
      <w:lvlText w:val="%3."/>
      <w:lvlJc w:val="right"/>
      <w:pPr>
        <w:ind w:left="2250" w:hanging="180"/>
      </w:pPr>
    </w:lvl>
    <w:lvl w:ilvl="3" w:tplc="0419000F">
      <w:start w:val="1"/>
      <w:numFmt w:val="decimal"/>
      <w:lvlText w:val="%4."/>
      <w:lvlJc w:val="left"/>
      <w:pPr>
        <w:ind w:left="2970" w:hanging="360"/>
      </w:pPr>
    </w:lvl>
    <w:lvl w:ilvl="4" w:tplc="04190019">
      <w:start w:val="1"/>
      <w:numFmt w:val="lowerLetter"/>
      <w:lvlText w:val="%5."/>
      <w:lvlJc w:val="left"/>
      <w:pPr>
        <w:ind w:left="3690" w:hanging="360"/>
      </w:pPr>
    </w:lvl>
    <w:lvl w:ilvl="5" w:tplc="0419001B">
      <w:start w:val="1"/>
      <w:numFmt w:val="lowerRoman"/>
      <w:lvlText w:val="%6."/>
      <w:lvlJc w:val="right"/>
      <w:pPr>
        <w:ind w:left="4410" w:hanging="180"/>
      </w:pPr>
    </w:lvl>
    <w:lvl w:ilvl="6" w:tplc="0419000F">
      <w:start w:val="1"/>
      <w:numFmt w:val="decimal"/>
      <w:lvlText w:val="%7."/>
      <w:lvlJc w:val="left"/>
      <w:pPr>
        <w:ind w:left="5130" w:hanging="360"/>
      </w:pPr>
    </w:lvl>
    <w:lvl w:ilvl="7" w:tplc="04190019">
      <w:start w:val="1"/>
      <w:numFmt w:val="lowerLetter"/>
      <w:lvlText w:val="%8."/>
      <w:lvlJc w:val="left"/>
      <w:pPr>
        <w:ind w:left="5850" w:hanging="360"/>
      </w:pPr>
    </w:lvl>
    <w:lvl w:ilvl="8" w:tplc="0419001B">
      <w:start w:val="1"/>
      <w:numFmt w:val="lowerRoman"/>
      <w:lvlText w:val="%9."/>
      <w:lvlJc w:val="right"/>
      <w:pPr>
        <w:ind w:left="6570" w:hanging="180"/>
      </w:pPr>
    </w:lvl>
  </w:abstractNum>
  <w:abstractNum w:abstractNumId="16">
    <w:nsid w:val="6E5038F3"/>
    <w:multiLevelType w:val="multilevel"/>
    <w:tmpl w:val="0C72D818"/>
    <w:lvl w:ilvl="0">
      <w:start w:val="2"/>
      <w:numFmt w:val="decimal"/>
      <w:lvlText w:val="%1."/>
      <w:lvlJc w:val="left"/>
      <w:pPr>
        <w:ind w:left="360" w:hanging="360"/>
      </w:pPr>
      <w:rPr>
        <w:rFonts w:hint="default"/>
      </w:rPr>
    </w:lvl>
    <w:lvl w:ilvl="1">
      <w:start w:val="1"/>
      <w:numFmt w:val="decimal"/>
      <w:lvlText w:val="%1.%2."/>
      <w:lvlJc w:val="left"/>
      <w:pPr>
        <w:ind w:left="1211" w:hanging="360"/>
      </w:pPr>
      <w:rPr>
        <w:rFonts w:hint="default"/>
      </w:rPr>
    </w:lvl>
    <w:lvl w:ilvl="2">
      <w:start w:val="1"/>
      <w:numFmt w:val="decimal"/>
      <w:lvlText w:val="%1.%2.%3."/>
      <w:lvlJc w:val="left"/>
      <w:pPr>
        <w:ind w:left="2422" w:hanging="720"/>
      </w:pPr>
      <w:rPr>
        <w:rFonts w:hint="default"/>
      </w:rPr>
    </w:lvl>
    <w:lvl w:ilvl="3">
      <w:start w:val="1"/>
      <w:numFmt w:val="decimal"/>
      <w:lvlText w:val="%1.%2.%3.%4."/>
      <w:lvlJc w:val="left"/>
      <w:pPr>
        <w:ind w:left="3273" w:hanging="720"/>
      </w:pPr>
      <w:rPr>
        <w:rFonts w:hint="default"/>
      </w:rPr>
    </w:lvl>
    <w:lvl w:ilvl="4">
      <w:start w:val="1"/>
      <w:numFmt w:val="decimal"/>
      <w:lvlText w:val="%1.%2.%3.%4.%5."/>
      <w:lvlJc w:val="left"/>
      <w:pPr>
        <w:ind w:left="4484" w:hanging="1080"/>
      </w:pPr>
      <w:rPr>
        <w:rFonts w:hint="default"/>
      </w:rPr>
    </w:lvl>
    <w:lvl w:ilvl="5">
      <w:start w:val="1"/>
      <w:numFmt w:val="decimal"/>
      <w:lvlText w:val="%1.%2.%3.%4.%5.%6."/>
      <w:lvlJc w:val="left"/>
      <w:pPr>
        <w:ind w:left="5335" w:hanging="1080"/>
      </w:pPr>
      <w:rPr>
        <w:rFonts w:hint="default"/>
      </w:rPr>
    </w:lvl>
    <w:lvl w:ilvl="6">
      <w:start w:val="1"/>
      <w:numFmt w:val="decimal"/>
      <w:lvlText w:val="%1.%2.%3.%4.%5.%6.%7."/>
      <w:lvlJc w:val="left"/>
      <w:pPr>
        <w:ind w:left="6186" w:hanging="1080"/>
      </w:pPr>
      <w:rPr>
        <w:rFonts w:hint="default"/>
      </w:rPr>
    </w:lvl>
    <w:lvl w:ilvl="7">
      <w:start w:val="1"/>
      <w:numFmt w:val="decimal"/>
      <w:lvlText w:val="%1.%2.%3.%4.%5.%6.%7.%8."/>
      <w:lvlJc w:val="left"/>
      <w:pPr>
        <w:ind w:left="7397" w:hanging="1440"/>
      </w:pPr>
      <w:rPr>
        <w:rFonts w:hint="default"/>
      </w:rPr>
    </w:lvl>
    <w:lvl w:ilvl="8">
      <w:start w:val="1"/>
      <w:numFmt w:val="decimal"/>
      <w:lvlText w:val="%1.%2.%3.%4.%5.%6.%7.%8.%9."/>
      <w:lvlJc w:val="left"/>
      <w:pPr>
        <w:ind w:left="8248" w:hanging="1440"/>
      </w:pPr>
      <w:rPr>
        <w:rFonts w:hint="default"/>
      </w:rPr>
    </w:lvl>
  </w:abstractNum>
  <w:abstractNum w:abstractNumId="17">
    <w:nsid w:val="6FA85F54"/>
    <w:multiLevelType w:val="multilevel"/>
    <w:tmpl w:val="FE3E3B8A"/>
    <w:lvl w:ilvl="0">
      <w:start w:val="2"/>
      <w:numFmt w:val="decimal"/>
      <w:lvlText w:val="%1."/>
      <w:lvlJc w:val="left"/>
      <w:pPr>
        <w:ind w:left="927" w:hanging="360"/>
      </w:pPr>
      <w:rPr>
        <w:rFonts w:hint="default"/>
      </w:rPr>
    </w:lvl>
    <w:lvl w:ilvl="1">
      <w:start w:val="1"/>
      <w:numFmt w:val="decimal"/>
      <w:isLgl/>
      <w:lvlText w:val="%1.%2"/>
      <w:lvlJc w:val="left"/>
      <w:pPr>
        <w:ind w:left="1211" w:hanging="360"/>
      </w:pPr>
      <w:rPr>
        <w:rFonts w:hint="default"/>
      </w:rPr>
    </w:lvl>
    <w:lvl w:ilvl="2">
      <w:start w:val="1"/>
      <w:numFmt w:val="decimal"/>
      <w:isLgl/>
      <w:lvlText w:val="%1.%2.%3"/>
      <w:lvlJc w:val="left"/>
      <w:pPr>
        <w:ind w:left="1855" w:hanging="720"/>
      </w:pPr>
      <w:rPr>
        <w:rFonts w:hint="default"/>
      </w:rPr>
    </w:lvl>
    <w:lvl w:ilvl="3">
      <w:start w:val="1"/>
      <w:numFmt w:val="decimal"/>
      <w:isLgl/>
      <w:lvlText w:val="%1.%2.%3.%4"/>
      <w:lvlJc w:val="left"/>
      <w:pPr>
        <w:ind w:left="2139" w:hanging="720"/>
      </w:pPr>
      <w:rPr>
        <w:rFonts w:hint="default"/>
      </w:rPr>
    </w:lvl>
    <w:lvl w:ilvl="4">
      <w:start w:val="1"/>
      <w:numFmt w:val="decimal"/>
      <w:isLgl/>
      <w:lvlText w:val="%1.%2.%3.%4.%5"/>
      <w:lvlJc w:val="left"/>
      <w:pPr>
        <w:ind w:left="2423" w:hanging="720"/>
      </w:pPr>
      <w:rPr>
        <w:rFonts w:hint="default"/>
      </w:rPr>
    </w:lvl>
    <w:lvl w:ilvl="5">
      <w:start w:val="1"/>
      <w:numFmt w:val="decimal"/>
      <w:isLgl/>
      <w:lvlText w:val="%1.%2.%3.%4.%5.%6"/>
      <w:lvlJc w:val="left"/>
      <w:pPr>
        <w:ind w:left="3067" w:hanging="1080"/>
      </w:pPr>
      <w:rPr>
        <w:rFonts w:hint="default"/>
      </w:rPr>
    </w:lvl>
    <w:lvl w:ilvl="6">
      <w:start w:val="1"/>
      <w:numFmt w:val="decimal"/>
      <w:isLgl/>
      <w:lvlText w:val="%1.%2.%3.%4.%5.%6.%7"/>
      <w:lvlJc w:val="left"/>
      <w:pPr>
        <w:ind w:left="3351" w:hanging="1080"/>
      </w:pPr>
      <w:rPr>
        <w:rFonts w:hint="default"/>
      </w:rPr>
    </w:lvl>
    <w:lvl w:ilvl="7">
      <w:start w:val="1"/>
      <w:numFmt w:val="decimal"/>
      <w:isLgl/>
      <w:lvlText w:val="%1.%2.%3.%4.%5.%6.%7.%8"/>
      <w:lvlJc w:val="left"/>
      <w:pPr>
        <w:ind w:left="3995" w:hanging="1440"/>
      </w:pPr>
      <w:rPr>
        <w:rFonts w:hint="default"/>
      </w:rPr>
    </w:lvl>
    <w:lvl w:ilvl="8">
      <w:start w:val="1"/>
      <w:numFmt w:val="decimal"/>
      <w:isLgl/>
      <w:lvlText w:val="%1.%2.%3.%4.%5.%6.%7.%8.%9"/>
      <w:lvlJc w:val="left"/>
      <w:pPr>
        <w:ind w:left="4279" w:hanging="1440"/>
      </w:pPr>
      <w:rPr>
        <w:rFonts w:hint="default"/>
      </w:rPr>
    </w:lvl>
  </w:abstractNum>
  <w:num w:numId="1">
    <w:abstractNumId w:val="7"/>
  </w:num>
  <w:num w:numId="2">
    <w:abstractNumId w:val="7"/>
    <w:lvlOverride w:ilvl="0">
      <w:lvl w:ilvl="0">
        <w:start w:val="3"/>
        <w:numFmt w:val="decimal"/>
        <w:lvlText w:val="%1."/>
        <w:legacy w:legacy="1" w:legacySpace="120" w:legacyIndent="360"/>
        <w:lvlJc w:val="left"/>
        <w:pPr>
          <w:ind w:left="360" w:hanging="360"/>
        </w:pPr>
      </w:lvl>
    </w:lvlOverride>
    <w:lvlOverride w:ilvl="1">
      <w:lvl w:ilvl="1">
        <w:start w:val="1"/>
        <w:numFmt w:val="decimal"/>
        <w:lvlText w:val="%1.%2."/>
        <w:legacy w:legacy="1" w:legacySpace="120" w:legacyIndent="360"/>
        <w:lvlJc w:val="left"/>
        <w:pPr>
          <w:ind w:left="720" w:hanging="360"/>
        </w:pPr>
      </w:lvl>
    </w:lvlOverride>
    <w:lvlOverride w:ilvl="2">
      <w:lvl w:ilvl="2">
        <w:start w:val="1"/>
        <w:numFmt w:val="decimal"/>
        <w:lvlText w:val="%1.%2.%3."/>
        <w:legacy w:legacy="1" w:legacySpace="120" w:legacyIndent="720"/>
        <w:lvlJc w:val="left"/>
        <w:pPr>
          <w:ind w:left="1440" w:hanging="720"/>
        </w:pPr>
      </w:lvl>
    </w:lvlOverride>
    <w:lvlOverride w:ilvl="3">
      <w:lvl w:ilvl="3">
        <w:start w:val="1"/>
        <w:numFmt w:val="decimal"/>
        <w:lvlText w:val="%1.%2.%3.%4."/>
        <w:legacy w:legacy="1" w:legacySpace="120" w:legacyIndent="720"/>
        <w:lvlJc w:val="left"/>
        <w:pPr>
          <w:ind w:left="2160" w:hanging="720"/>
        </w:pPr>
      </w:lvl>
    </w:lvlOverride>
    <w:lvlOverride w:ilvl="4">
      <w:lvl w:ilvl="4">
        <w:start w:val="1"/>
        <w:numFmt w:val="decimal"/>
        <w:lvlText w:val="%1.%2.%3.%4.%5."/>
        <w:legacy w:legacy="1" w:legacySpace="120" w:legacyIndent="1080"/>
        <w:lvlJc w:val="left"/>
        <w:pPr>
          <w:ind w:left="3240" w:hanging="1080"/>
        </w:pPr>
      </w:lvl>
    </w:lvlOverride>
    <w:lvlOverride w:ilvl="5">
      <w:lvl w:ilvl="5">
        <w:start w:val="1"/>
        <w:numFmt w:val="decimal"/>
        <w:lvlText w:val="%1.%2.%3.%4.%5.%6."/>
        <w:legacy w:legacy="1" w:legacySpace="120" w:legacyIndent="1080"/>
        <w:lvlJc w:val="left"/>
        <w:pPr>
          <w:ind w:left="4320" w:hanging="1080"/>
        </w:pPr>
      </w:lvl>
    </w:lvlOverride>
    <w:lvlOverride w:ilvl="6">
      <w:lvl w:ilvl="6">
        <w:start w:val="1"/>
        <w:numFmt w:val="decimal"/>
        <w:lvlText w:val="%1.%2.%3.%4.%5.%6.%7."/>
        <w:legacy w:legacy="1" w:legacySpace="120" w:legacyIndent="1440"/>
        <w:lvlJc w:val="left"/>
        <w:pPr>
          <w:ind w:left="5760" w:hanging="1440"/>
        </w:pPr>
      </w:lvl>
    </w:lvlOverride>
    <w:lvlOverride w:ilvl="7">
      <w:lvl w:ilvl="7">
        <w:start w:val="1"/>
        <w:numFmt w:val="decimal"/>
        <w:lvlText w:val="%1.%2.%3.%4.%5.%6.%7.%8."/>
        <w:legacy w:legacy="1" w:legacySpace="120" w:legacyIndent="1440"/>
        <w:lvlJc w:val="left"/>
        <w:pPr>
          <w:ind w:left="7200" w:hanging="1440"/>
        </w:pPr>
      </w:lvl>
    </w:lvlOverride>
    <w:lvlOverride w:ilvl="8">
      <w:lvl w:ilvl="8">
        <w:start w:val="1"/>
        <w:numFmt w:val="decimal"/>
        <w:lvlText w:val="%1.%2.%3.%4.%5.%6.%7.%8.%9."/>
        <w:legacy w:legacy="1" w:legacySpace="120" w:legacyIndent="1800"/>
        <w:lvlJc w:val="left"/>
        <w:pPr>
          <w:ind w:left="9000" w:hanging="1800"/>
        </w:pPr>
      </w:lvl>
    </w:lvlOverride>
  </w:num>
  <w:num w:numId="3">
    <w:abstractNumId w:val="7"/>
    <w:lvlOverride w:ilvl="0">
      <w:lvl w:ilvl="0">
        <w:start w:val="3"/>
        <w:numFmt w:val="decimal"/>
        <w:lvlText w:val="%1."/>
        <w:legacy w:legacy="1" w:legacySpace="120" w:legacyIndent="360"/>
        <w:lvlJc w:val="left"/>
        <w:pPr>
          <w:ind w:left="360" w:hanging="360"/>
        </w:pPr>
      </w:lvl>
    </w:lvlOverride>
    <w:lvlOverride w:ilvl="1">
      <w:lvl w:ilvl="1">
        <w:start w:val="1"/>
        <w:numFmt w:val="decimal"/>
        <w:lvlText w:val="%1.%2."/>
        <w:legacy w:legacy="1" w:legacySpace="120" w:legacyIndent="360"/>
        <w:lvlJc w:val="left"/>
        <w:pPr>
          <w:ind w:left="720" w:hanging="360"/>
        </w:pPr>
      </w:lvl>
    </w:lvlOverride>
    <w:lvlOverride w:ilvl="2">
      <w:lvl w:ilvl="2">
        <w:start w:val="1"/>
        <w:numFmt w:val="decimal"/>
        <w:lvlText w:val="%1.%2.%3."/>
        <w:legacy w:legacy="1" w:legacySpace="120" w:legacyIndent="720"/>
        <w:lvlJc w:val="left"/>
        <w:pPr>
          <w:ind w:left="1440" w:hanging="720"/>
        </w:pPr>
      </w:lvl>
    </w:lvlOverride>
    <w:lvlOverride w:ilvl="3">
      <w:lvl w:ilvl="3">
        <w:start w:val="1"/>
        <w:numFmt w:val="decimal"/>
        <w:lvlText w:val="%1.%2.%3.%4."/>
        <w:legacy w:legacy="1" w:legacySpace="120" w:legacyIndent="720"/>
        <w:lvlJc w:val="left"/>
        <w:pPr>
          <w:ind w:left="2160" w:hanging="720"/>
        </w:pPr>
      </w:lvl>
    </w:lvlOverride>
    <w:lvlOverride w:ilvl="4">
      <w:lvl w:ilvl="4">
        <w:start w:val="1"/>
        <w:numFmt w:val="decimal"/>
        <w:lvlText w:val="%1.%2.%3.%4.%5."/>
        <w:legacy w:legacy="1" w:legacySpace="120" w:legacyIndent="1080"/>
        <w:lvlJc w:val="left"/>
        <w:pPr>
          <w:ind w:left="3240" w:hanging="1080"/>
        </w:pPr>
      </w:lvl>
    </w:lvlOverride>
    <w:lvlOverride w:ilvl="5">
      <w:lvl w:ilvl="5">
        <w:start w:val="1"/>
        <w:numFmt w:val="decimal"/>
        <w:lvlText w:val="%1.%2.%3.%4.%5.%6."/>
        <w:legacy w:legacy="1" w:legacySpace="120" w:legacyIndent="1080"/>
        <w:lvlJc w:val="left"/>
        <w:pPr>
          <w:ind w:left="4320" w:hanging="1080"/>
        </w:pPr>
      </w:lvl>
    </w:lvlOverride>
    <w:lvlOverride w:ilvl="6">
      <w:lvl w:ilvl="6">
        <w:start w:val="1"/>
        <w:numFmt w:val="decimal"/>
        <w:lvlText w:val="%1.%2.%3.%4.%5.%6.%7."/>
        <w:legacy w:legacy="1" w:legacySpace="120" w:legacyIndent="1440"/>
        <w:lvlJc w:val="left"/>
        <w:pPr>
          <w:ind w:left="5760" w:hanging="1440"/>
        </w:pPr>
      </w:lvl>
    </w:lvlOverride>
    <w:lvlOverride w:ilvl="7">
      <w:lvl w:ilvl="7">
        <w:start w:val="1"/>
        <w:numFmt w:val="decimal"/>
        <w:lvlText w:val="%1.%2.%3.%4.%5.%6.%7.%8."/>
        <w:legacy w:legacy="1" w:legacySpace="120" w:legacyIndent="1440"/>
        <w:lvlJc w:val="left"/>
        <w:pPr>
          <w:ind w:left="7200" w:hanging="1440"/>
        </w:pPr>
      </w:lvl>
    </w:lvlOverride>
    <w:lvlOverride w:ilvl="8">
      <w:lvl w:ilvl="8">
        <w:start w:val="1"/>
        <w:numFmt w:val="decimal"/>
        <w:lvlText w:val="%1.%2.%3.%4.%5.%6.%7.%8.%9."/>
        <w:legacy w:legacy="1" w:legacySpace="120" w:legacyIndent="1800"/>
        <w:lvlJc w:val="left"/>
        <w:pPr>
          <w:ind w:left="9000" w:hanging="1800"/>
        </w:pPr>
      </w:lvl>
    </w:lvlOverride>
  </w:num>
  <w:num w:numId="4">
    <w:abstractNumId w:val="7"/>
    <w:lvlOverride w:ilvl="0">
      <w:lvl w:ilvl="0">
        <w:start w:val="3"/>
        <w:numFmt w:val="decimal"/>
        <w:lvlText w:val="%1."/>
        <w:legacy w:legacy="1" w:legacySpace="120" w:legacyIndent="360"/>
        <w:lvlJc w:val="left"/>
        <w:pPr>
          <w:ind w:left="360" w:hanging="360"/>
        </w:pPr>
      </w:lvl>
    </w:lvlOverride>
    <w:lvlOverride w:ilvl="1">
      <w:lvl w:ilvl="1">
        <w:start w:val="1"/>
        <w:numFmt w:val="decimal"/>
        <w:lvlText w:val="%1.%2."/>
        <w:legacy w:legacy="1" w:legacySpace="120" w:legacyIndent="360"/>
        <w:lvlJc w:val="left"/>
        <w:pPr>
          <w:ind w:left="720" w:hanging="360"/>
        </w:pPr>
      </w:lvl>
    </w:lvlOverride>
    <w:lvlOverride w:ilvl="2">
      <w:lvl w:ilvl="2">
        <w:start w:val="1"/>
        <w:numFmt w:val="decimal"/>
        <w:lvlText w:val="%1.%2.%3."/>
        <w:legacy w:legacy="1" w:legacySpace="120" w:legacyIndent="720"/>
        <w:lvlJc w:val="left"/>
        <w:pPr>
          <w:ind w:left="1440" w:hanging="720"/>
        </w:pPr>
      </w:lvl>
    </w:lvlOverride>
    <w:lvlOverride w:ilvl="3">
      <w:lvl w:ilvl="3">
        <w:start w:val="1"/>
        <w:numFmt w:val="decimal"/>
        <w:lvlText w:val="%1.%2.%3.%4."/>
        <w:legacy w:legacy="1" w:legacySpace="120" w:legacyIndent="720"/>
        <w:lvlJc w:val="left"/>
        <w:pPr>
          <w:ind w:left="2160" w:hanging="720"/>
        </w:pPr>
      </w:lvl>
    </w:lvlOverride>
    <w:lvlOverride w:ilvl="4">
      <w:lvl w:ilvl="4">
        <w:start w:val="1"/>
        <w:numFmt w:val="decimal"/>
        <w:lvlText w:val="%1.%2.%3.%4.%5."/>
        <w:legacy w:legacy="1" w:legacySpace="120" w:legacyIndent="1080"/>
        <w:lvlJc w:val="left"/>
        <w:pPr>
          <w:ind w:left="3240" w:hanging="1080"/>
        </w:pPr>
      </w:lvl>
    </w:lvlOverride>
    <w:lvlOverride w:ilvl="5">
      <w:lvl w:ilvl="5">
        <w:start w:val="1"/>
        <w:numFmt w:val="decimal"/>
        <w:lvlText w:val="%1.%2.%3.%4.%5.%6."/>
        <w:legacy w:legacy="1" w:legacySpace="120" w:legacyIndent="1080"/>
        <w:lvlJc w:val="left"/>
        <w:pPr>
          <w:ind w:left="4320" w:hanging="1080"/>
        </w:pPr>
      </w:lvl>
    </w:lvlOverride>
    <w:lvlOverride w:ilvl="6">
      <w:lvl w:ilvl="6">
        <w:start w:val="1"/>
        <w:numFmt w:val="decimal"/>
        <w:lvlText w:val="%1.%2.%3.%4.%5.%6.%7."/>
        <w:legacy w:legacy="1" w:legacySpace="120" w:legacyIndent="1440"/>
        <w:lvlJc w:val="left"/>
        <w:pPr>
          <w:ind w:left="5760" w:hanging="1440"/>
        </w:pPr>
      </w:lvl>
    </w:lvlOverride>
    <w:lvlOverride w:ilvl="7">
      <w:lvl w:ilvl="7">
        <w:start w:val="1"/>
        <w:numFmt w:val="decimal"/>
        <w:lvlText w:val="%1.%2.%3.%4.%5.%6.%7.%8."/>
        <w:legacy w:legacy="1" w:legacySpace="120" w:legacyIndent="1440"/>
        <w:lvlJc w:val="left"/>
        <w:pPr>
          <w:ind w:left="7200" w:hanging="1440"/>
        </w:pPr>
      </w:lvl>
    </w:lvlOverride>
    <w:lvlOverride w:ilvl="8">
      <w:lvl w:ilvl="8">
        <w:start w:val="1"/>
        <w:numFmt w:val="decimal"/>
        <w:lvlText w:val="%1.%2.%3.%4.%5.%6.%7.%8.%9."/>
        <w:legacy w:legacy="1" w:legacySpace="120" w:legacyIndent="1800"/>
        <w:lvlJc w:val="left"/>
        <w:pPr>
          <w:ind w:left="9000" w:hanging="1800"/>
        </w:pPr>
      </w:lvl>
    </w:lvlOverride>
  </w:num>
  <w:num w:numId="5">
    <w:abstractNumId w:val="7"/>
    <w:lvlOverride w:ilvl="0">
      <w:lvl w:ilvl="0">
        <w:start w:val="3"/>
        <w:numFmt w:val="decimal"/>
        <w:lvlText w:val="%1."/>
        <w:legacy w:legacy="1" w:legacySpace="120" w:legacyIndent="360"/>
        <w:lvlJc w:val="left"/>
        <w:pPr>
          <w:ind w:left="360" w:hanging="360"/>
        </w:pPr>
      </w:lvl>
    </w:lvlOverride>
    <w:lvlOverride w:ilvl="1">
      <w:lvl w:ilvl="1">
        <w:start w:val="1"/>
        <w:numFmt w:val="decimal"/>
        <w:lvlText w:val="%1.%2."/>
        <w:legacy w:legacy="1" w:legacySpace="120" w:legacyIndent="360"/>
        <w:lvlJc w:val="left"/>
        <w:pPr>
          <w:ind w:left="720" w:hanging="360"/>
        </w:pPr>
      </w:lvl>
    </w:lvlOverride>
    <w:lvlOverride w:ilvl="2">
      <w:lvl w:ilvl="2">
        <w:start w:val="1"/>
        <w:numFmt w:val="decimal"/>
        <w:lvlText w:val="%1.%2.%3."/>
        <w:legacy w:legacy="1" w:legacySpace="120" w:legacyIndent="720"/>
        <w:lvlJc w:val="left"/>
        <w:pPr>
          <w:ind w:left="1440" w:hanging="720"/>
        </w:pPr>
      </w:lvl>
    </w:lvlOverride>
    <w:lvlOverride w:ilvl="3">
      <w:lvl w:ilvl="3">
        <w:start w:val="1"/>
        <w:numFmt w:val="decimal"/>
        <w:lvlText w:val="%1.%2.%3.%4."/>
        <w:legacy w:legacy="1" w:legacySpace="120" w:legacyIndent="720"/>
        <w:lvlJc w:val="left"/>
        <w:pPr>
          <w:ind w:left="2160" w:hanging="720"/>
        </w:pPr>
      </w:lvl>
    </w:lvlOverride>
    <w:lvlOverride w:ilvl="4">
      <w:lvl w:ilvl="4">
        <w:start w:val="1"/>
        <w:numFmt w:val="decimal"/>
        <w:lvlText w:val="%1.%2.%3.%4.%5."/>
        <w:legacy w:legacy="1" w:legacySpace="120" w:legacyIndent="1080"/>
        <w:lvlJc w:val="left"/>
        <w:pPr>
          <w:ind w:left="3240" w:hanging="1080"/>
        </w:pPr>
      </w:lvl>
    </w:lvlOverride>
    <w:lvlOverride w:ilvl="5">
      <w:lvl w:ilvl="5">
        <w:start w:val="1"/>
        <w:numFmt w:val="decimal"/>
        <w:lvlText w:val="%1.%2.%3.%4.%5.%6."/>
        <w:legacy w:legacy="1" w:legacySpace="120" w:legacyIndent="1080"/>
        <w:lvlJc w:val="left"/>
        <w:pPr>
          <w:ind w:left="4320" w:hanging="1080"/>
        </w:pPr>
      </w:lvl>
    </w:lvlOverride>
    <w:lvlOverride w:ilvl="6">
      <w:lvl w:ilvl="6">
        <w:start w:val="1"/>
        <w:numFmt w:val="decimal"/>
        <w:lvlText w:val="%1.%2.%3.%4.%5.%6.%7."/>
        <w:legacy w:legacy="1" w:legacySpace="120" w:legacyIndent="1440"/>
        <w:lvlJc w:val="left"/>
        <w:pPr>
          <w:ind w:left="5760" w:hanging="1440"/>
        </w:pPr>
      </w:lvl>
    </w:lvlOverride>
    <w:lvlOverride w:ilvl="7">
      <w:lvl w:ilvl="7">
        <w:start w:val="1"/>
        <w:numFmt w:val="decimal"/>
        <w:lvlText w:val="%1.%2.%3.%4.%5.%6.%7.%8."/>
        <w:legacy w:legacy="1" w:legacySpace="120" w:legacyIndent="1440"/>
        <w:lvlJc w:val="left"/>
        <w:pPr>
          <w:ind w:left="7200" w:hanging="1440"/>
        </w:pPr>
      </w:lvl>
    </w:lvlOverride>
    <w:lvlOverride w:ilvl="8">
      <w:lvl w:ilvl="8">
        <w:start w:val="1"/>
        <w:numFmt w:val="decimal"/>
        <w:lvlText w:val="%1.%2.%3.%4.%5.%6.%7.%8.%9."/>
        <w:legacy w:legacy="1" w:legacySpace="120" w:legacyIndent="1800"/>
        <w:lvlJc w:val="left"/>
        <w:pPr>
          <w:ind w:left="9000" w:hanging="1800"/>
        </w:pPr>
      </w:lvl>
    </w:lvlOverride>
  </w:num>
  <w:num w:numId="6">
    <w:abstractNumId w:val="7"/>
    <w:lvlOverride w:ilvl="0">
      <w:lvl w:ilvl="0">
        <w:start w:val="3"/>
        <w:numFmt w:val="decimal"/>
        <w:lvlText w:val="%1."/>
        <w:legacy w:legacy="1" w:legacySpace="120" w:legacyIndent="360"/>
        <w:lvlJc w:val="left"/>
        <w:pPr>
          <w:ind w:left="360" w:hanging="360"/>
        </w:pPr>
      </w:lvl>
    </w:lvlOverride>
    <w:lvlOverride w:ilvl="1">
      <w:lvl w:ilvl="1">
        <w:start w:val="1"/>
        <w:numFmt w:val="decimal"/>
        <w:lvlText w:val="%1.%2."/>
        <w:legacy w:legacy="1" w:legacySpace="120" w:legacyIndent="360"/>
        <w:lvlJc w:val="left"/>
        <w:pPr>
          <w:ind w:left="720" w:hanging="360"/>
        </w:pPr>
      </w:lvl>
    </w:lvlOverride>
    <w:lvlOverride w:ilvl="2">
      <w:lvl w:ilvl="2">
        <w:start w:val="1"/>
        <w:numFmt w:val="decimal"/>
        <w:lvlText w:val="%1.%2.%3."/>
        <w:legacy w:legacy="1" w:legacySpace="120" w:legacyIndent="720"/>
        <w:lvlJc w:val="left"/>
        <w:pPr>
          <w:ind w:left="1440" w:hanging="720"/>
        </w:pPr>
      </w:lvl>
    </w:lvlOverride>
    <w:lvlOverride w:ilvl="3">
      <w:lvl w:ilvl="3">
        <w:start w:val="1"/>
        <w:numFmt w:val="decimal"/>
        <w:lvlText w:val="%1.%2.%3.%4."/>
        <w:legacy w:legacy="1" w:legacySpace="120" w:legacyIndent="720"/>
        <w:lvlJc w:val="left"/>
        <w:pPr>
          <w:ind w:left="2160" w:hanging="720"/>
        </w:pPr>
      </w:lvl>
    </w:lvlOverride>
    <w:lvlOverride w:ilvl="4">
      <w:lvl w:ilvl="4">
        <w:start w:val="1"/>
        <w:numFmt w:val="decimal"/>
        <w:lvlText w:val="%1.%2.%3.%4.%5."/>
        <w:legacy w:legacy="1" w:legacySpace="120" w:legacyIndent="1080"/>
        <w:lvlJc w:val="left"/>
        <w:pPr>
          <w:ind w:left="3240" w:hanging="1080"/>
        </w:pPr>
      </w:lvl>
    </w:lvlOverride>
    <w:lvlOverride w:ilvl="5">
      <w:lvl w:ilvl="5">
        <w:start w:val="1"/>
        <w:numFmt w:val="decimal"/>
        <w:lvlText w:val="%1.%2.%3.%4.%5.%6."/>
        <w:legacy w:legacy="1" w:legacySpace="120" w:legacyIndent="1080"/>
        <w:lvlJc w:val="left"/>
        <w:pPr>
          <w:ind w:left="4320" w:hanging="1080"/>
        </w:pPr>
      </w:lvl>
    </w:lvlOverride>
    <w:lvlOverride w:ilvl="6">
      <w:lvl w:ilvl="6">
        <w:start w:val="1"/>
        <w:numFmt w:val="decimal"/>
        <w:lvlText w:val="%1.%2.%3.%4.%5.%6.%7."/>
        <w:legacy w:legacy="1" w:legacySpace="120" w:legacyIndent="1440"/>
        <w:lvlJc w:val="left"/>
        <w:pPr>
          <w:ind w:left="5760" w:hanging="1440"/>
        </w:pPr>
      </w:lvl>
    </w:lvlOverride>
    <w:lvlOverride w:ilvl="7">
      <w:lvl w:ilvl="7">
        <w:start w:val="1"/>
        <w:numFmt w:val="decimal"/>
        <w:lvlText w:val="%1.%2.%3.%4.%5.%6.%7.%8."/>
        <w:legacy w:legacy="1" w:legacySpace="120" w:legacyIndent="1440"/>
        <w:lvlJc w:val="left"/>
        <w:pPr>
          <w:ind w:left="7200" w:hanging="1440"/>
        </w:pPr>
      </w:lvl>
    </w:lvlOverride>
    <w:lvlOverride w:ilvl="8">
      <w:lvl w:ilvl="8">
        <w:start w:val="1"/>
        <w:numFmt w:val="decimal"/>
        <w:lvlText w:val="%1.%2.%3.%4.%5.%6.%7.%8.%9."/>
        <w:legacy w:legacy="1" w:legacySpace="120" w:legacyIndent="1800"/>
        <w:lvlJc w:val="left"/>
        <w:pPr>
          <w:ind w:left="9000" w:hanging="1800"/>
        </w:pPr>
      </w:lvl>
    </w:lvlOverride>
  </w:num>
  <w:num w:numId="7">
    <w:abstractNumId w:val="10"/>
  </w:num>
  <w:num w:numId="8">
    <w:abstractNumId w:val="10"/>
    <w:lvlOverride w:ilvl="0">
      <w:lvl w:ilvl="0">
        <w:start w:val="3"/>
        <w:numFmt w:val="decimal"/>
        <w:lvlText w:val="%1."/>
        <w:legacy w:legacy="1" w:legacySpace="120" w:legacyIndent="360"/>
        <w:lvlJc w:val="left"/>
        <w:pPr>
          <w:ind w:left="360" w:hanging="360"/>
        </w:pPr>
      </w:lvl>
    </w:lvlOverride>
    <w:lvlOverride w:ilvl="1">
      <w:lvl w:ilvl="1">
        <w:start w:val="1"/>
        <w:numFmt w:val="decimal"/>
        <w:lvlText w:val="%1.%2."/>
        <w:legacy w:legacy="1" w:legacySpace="120" w:legacyIndent="360"/>
        <w:lvlJc w:val="left"/>
        <w:pPr>
          <w:ind w:left="720" w:hanging="360"/>
        </w:pPr>
      </w:lvl>
    </w:lvlOverride>
    <w:lvlOverride w:ilvl="2">
      <w:lvl w:ilvl="2">
        <w:start w:val="1"/>
        <w:numFmt w:val="decimal"/>
        <w:lvlText w:val="%1.%2.%3."/>
        <w:legacy w:legacy="1" w:legacySpace="120" w:legacyIndent="720"/>
        <w:lvlJc w:val="left"/>
        <w:pPr>
          <w:ind w:left="1440" w:hanging="720"/>
        </w:pPr>
      </w:lvl>
    </w:lvlOverride>
    <w:lvlOverride w:ilvl="3">
      <w:lvl w:ilvl="3">
        <w:start w:val="1"/>
        <w:numFmt w:val="decimal"/>
        <w:lvlText w:val="%1.%2.%3.%4."/>
        <w:legacy w:legacy="1" w:legacySpace="120" w:legacyIndent="720"/>
        <w:lvlJc w:val="left"/>
        <w:pPr>
          <w:ind w:left="2160" w:hanging="720"/>
        </w:pPr>
      </w:lvl>
    </w:lvlOverride>
    <w:lvlOverride w:ilvl="4">
      <w:lvl w:ilvl="4">
        <w:start w:val="1"/>
        <w:numFmt w:val="decimal"/>
        <w:lvlText w:val="%1.%2.%3.%4.%5."/>
        <w:legacy w:legacy="1" w:legacySpace="120" w:legacyIndent="1080"/>
        <w:lvlJc w:val="left"/>
        <w:pPr>
          <w:ind w:left="3240" w:hanging="1080"/>
        </w:pPr>
      </w:lvl>
    </w:lvlOverride>
    <w:lvlOverride w:ilvl="5">
      <w:lvl w:ilvl="5">
        <w:start w:val="1"/>
        <w:numFmt w:val="decimal"/>
        <w:lvlText w:val="%1.%2.%3.%4.%5.%6."/>
        <w:legacy w:legacy="1" w:legacySpace="120" w:legacyIndent="1080"/>
        <w:lvlJc w:val="left"/>
        <w:pPr>
          <w:ind w:left="4320" w:hanging="1080"/>
        </w:pPr>
      </w:lvl>
    </w:lvlOverride>
    <w:lvlOverride w:ilvl="6">
      <w:lvl w:ilvl="6">
        <w:start w:val="1"/>
        <w:numFmt w:val="decimal"/>
        <w:lvlText w:val="%1.%2.%3.%4.%5.%6.%7."/>
        <w:legacy w:legacy="1" w:legacySpace="120" w:legacyIndent="1440"/>
        <w:lvlJc w:val="left"/>
        <w:pPr>
          <w:ind w:left="5760" w:hanging="1440"/>
        </w:pPr>
      </w:lvl>
    </w:lvlOverride>
    <w:lvlOverride w:ilvl="7">
      <w:lvl w:ilvl="7">
        <w:start w:val="1"/>
        <w:numFmt w:val="decimal"/>
        <w:lvlText w:val="%1.%2.%3.%4.%5.%6.%7.%8."/>
        <w:legacy w:legacy="1" w:legacySpace="120" w:legacyIndent="1440"/>
        <w:lvlJc w:val="left"/>
        <w:pPr>
          <w:ind w:left="7200" w:hanging="1440"/>
        </w:pPr>
      </w:lvl>
    </w:lvlOverride>
    <w:lvlOverride w:ilvl="8">
      <w:lvl w:ilvl="8">
        <w:start w:val="1"/>
        <w:numFmt w:val="decimal"/>
        <w:lvlText w:val="%1.%2.%3.%4.%5.%6.%7.%8.%9."/>
        <w:legacy w:legacy="1" w:legacySpace="120" w:legacyIndent="1800"/>
        <w:lvlJc w:val="left"/>
        <w:pPr>
          <w:ind w:left="9000" w:hanging="1800"/>
        </w:pPr>
      </w:lvl>
    </w:lvlOverride>
  </w:num>
  <w:num w:numId="9">
    <w:abstractNumId w:val="10"/>
    <w:lvlOverride w:ilvl="0">
      <w:lvl w:ilvl="0">
        <w:start w:val="3"/>
        <w:numFmt w:val="decimal"/>
        <w:lvlText w:val="%1."/>
        <w:legacy w:legacy="1" w:legacySpace="120" w:legacyIndent="360"/>
        <w:lvlJc w:val="left"/>
        <w:pPr>
          <w:ind w:left="360" w:hanging="360"/>
        </w:pPr>
      </w:lvl>
    </w:lvlOverride>
    <w:lvlOverride w:ilvl="1">
      <w:lvl w:ilvl="1">
        <w:start w:val="1"/>
        <w:numFmt w:val="decimal"/>
        <w:lvlText w:val="%1.%2."/>
        <w:legacy w:legacy="1" w:legacySpace="120" w:legacyIndent="360"/>
        <w:lvlJc w:val="left"/>
        <w:pPr>
          <w:ind w:left="720" w:hanging="360"/>
        </w:pPr>
      </w:lvl>
    </w:lvlOverride>
    <w:lvlOverride w:ilvl="2">
      <w:lvl w:ilvl="2">
        <w:start w:val="1"/>
        <w:numFmt w:val="decimal"/>
        <w:lvlText w:val="%1.%2.%3."/>
        <w:legacy w:legacy="1" w:legacySpace="120" w:legacyIndent="720"/>
        <w:lvlJc w:val="left"/>
        <w:pPr>
          <w:ind w:left="1440" w:hanging="720"/>
        </w:pPr>
      </w:lvl>
    </w:lvlOverride>
    <w:lvlOverride w:ilvl="3">
      <w:lvl w:ilvl="3">
        <w:start w:val="1"/>
        <w:numFmt w:val="decimal"/>
        <w:lvlText w:val="%1.%2.%3.%4."/>
        <w:legacy w:legacy="1" w:legacySpace="120" w:legacyIndent="720"/>
        <w:lvlJc w:val="left"/>
        <w:pPr>
          <w:ind w:left="2160" w:hanging="720"/>
        </w:pPr>
      </w:lvl>
    </w:lvlOverride>
    <w:lvlOverride w:ilvl="4">
      <w:lvl w:ilvl="4">
        <w:start w:val="1"/>
        <w:numFmt w:val="decimal"/>
        <w:lvlText w:val="%1.%2.%3.%4.%5."/>
        <w:legacy w:legacy="1" w:legacySpace="120" w:legacyIndent="1080"/>
        <w:lvlJc w:val="left"/>
        <w:pPr>
          <w:ind w:left="3240" w:hanging="1080"/>
        </w:pPr>
      </w:lvl>
    </w:lvlOverride>
    <w:lvlOverride w:ilvl="5">
      <w:lvl w:ilvl="5">
        <w:start w:val="1"/>
        <w:numFmt w:val="decimal"/>
        <w:lvlText w:val="%1.%2.%3.%4.%5.%6."/>
        <w:legacy w:legacy="1" w:legacySpace="120" w:legacyIndent="1080"/>
        <w:lvlJc w:val="left"/>
        <w:pPr>
          <w:ind w:left="4320" w:hanging="1080"/>
        </w:pPr>
      </w:lvl>
    </w:lvlOverride>
    <w:lvlOverride w:ilvl="6">
      <w:lvl w:ilvl="6">
        <w:start w:val="1"/>
        <w:numFmt w:val="decimal"/>
        <w:lvlText w:val="%1.%2.%3.%4.%5.%6.%7."/>
        <w:legacy w:legacy="1" w:legacySpace="120" w:legacyIndent="1440"/>
        <w:lvlJc w:val="left"/>
        <w:pPr>
          <w:ind w:left="5760" w:hanging="1440"/>
        </w:pPr>
      </w:lvl>
    </w:lvlOverride>
    <w:lvlOverride w:ilvl="7">
      <w:lvl w:ilvl="7">
        <w:start w:val="1"/>
        <w:numFmt w:val="decimal"/>
        <w:lvlText w:val="%1.%2.%3.%4.%5.%6.%7.%8."/>
        <w:legacy w:legacy="1" w:legacySpace="120" w:legacyIndent="1440"/>
        <w:lvlJc w:val="left"/>
        <w:pPr>
          <w:ind w:left="7200" w:hanging="1440"/>
        </w:pPr>
      </w:lvl>
    </w:lvlOverride>
    <w:lvlOverride w:ilvl="8">
      <w:lvl w:ilvl="8">
        <w:start w:val="1"/>
        <w:numFmt w:val="decimal"/>
        <w:lvlText w:val="%1.%2.%3.%4.%5.%6.%7.%8.%9."/>
        <w:legacy w:legacy="1" w:legacySpace="120" w:legacyIndent="1800"/>
        <w:lvlJc w:val="left"/>
        <w:pPr>
          <w:ind w:left="9000" w:hanging="1800"/>
        </w:pPr>
      </w:lvl>
    </w:lvlOverride>
  </w:num>
  <w:num w:numId="10">
    <w:abstractNumId w:val="10"/>
    <w:lvlOverride w:ilvl="0">
      <w:lvl w:ilvl="0">
        <w:start w:val="3"/>
        <w:numFmt w:val="decimal"/>
        <w:lvlText w:val="%1."/>
        <w:legacy w:legacy="1" w:legacySpace="120" w:legacyIndent="360"/>
        <w:lvlJc w:val="left"/>
        <w:pPr>
          <w:ind w:left="360" w:hanging="360"/>
        </w:pPr>
      </w:lvl>
    </w:lvlOverride>
    <w:lvlOverride w:ilvl="1">
      <w:lvl w:ilvl="1">
        <w:start w:val="1"/>
        <w:numFmt w:val="decimal"/>
        <w:lvlText w:val="%1.%2."/>
        <w:legacy w:legacy="1" w:legacySpace="120" w:legacyIndent="360"/>
        <w:lvlJc w:val="left"/>
        <w:pPr>
          <w:ind w:left="720" w:hanging="360"/>
        </w:pPr>
      </w:lvl>
    </w:lvlOverride>
    <w:lvlOverride w:ilvl="2">
      <w:lvl w:ilvl="2">
        <w:start w:val="1"/>
        <w:numFmt w:val="decimal"/>
        <w:lvlText w:val="%1.%2.%3."/>
        <w:legacy w:legacy="1" w:legacySpace="120" w:legacyIndent="720"/>
        <w:lvlJc w:val="left"/>
        <w:pPr>
          <w:ind w:left="1440" w:hanging="720"/>
        </w:pPr>
      </w:lvl>
    </w:lvlOverride>
    <w:lvlOverride w:ilvl="3">
      <w:lvl w:ilvl="3">
        <w:start w:val="1"/>
        <w:numFmt w:val="decimal"/>
        <w:lvlText w:val="%1.%2.%3.%4."/>
        <w:legacy w:legacy="1" w:legacySpace="120" w:legacyIndent="720"/>
        <w:lvlJc w:val="left"/>
        <w:pPr>
          <w:ind w:left="2160" w:hanging="720"/>
        </w:pPr>
      </w:lvl>
    </w:lvlOverride>
    <w:lvlOverride w:ilvl="4">
      <w:lvl w:ilvl="4">
        <w:start w:val="1"/>
        <w:numFmt w:val="decimal"/>
        <w:lvlText w:val="%1.%2.%3.%4.%5."/>
        <w:legacy w:legacy="1" w:legacySpace="120" w:legacyIndent="1080"/>
        <w:lvlJc w:val="left"/>
        <w:pPr>
          <w:ind w:left="3240" w:hanging="1080"/>
        </w:pPr>
      </w:lvl>
    </w:lvlOverride>
    <w:lvlOverride w:ilvl="5">
      <w:lvl w:ilvl="5">
        <w:start w:val="1"/>
        <w:numFmt w:val="decimal"/>
        <w:lvlText w:val="%1.%2.%3.%4.%5.%6."/>
        <w:legacy w:legacy="1" w:legacySpace="120" w:legacyIndent="1080"/>
        <w:lvlJc w:val="left"/>
        <w:pPr>
          <w:ind w:left="4320" w:hanging="1080"/>
        </w:pPr>
      </w:lvl>
    </w:lvlOverride>
    <w:lvlOverride w:ilvl="6">
      <w:lvl w:ilvl="6">
        <w:start w:val="1"/>
        <w:numFmt w:val="decimal"/>
        <w:lvlText w:val="%1.%2.%3.%4.%5.%6.%7."/>
        <w:legacy w:legacy="1" w:legacySpace="120" w:legacyIndent="1440"/>
        <w:lvlJc w:val="left"/>
        <w:pPr>
          <w:ind w:left="5760" w:hanging="1440"/>
        </w:pPr>
      </w:lvl>
    </w:lvlOverride>
    <w:lvlOverride w:ilvl="7">
      <w:lvl w:ilvl="7">
        <w:start w:val="1"/>
        <w:numFmt w:val="decimal"/>
        <w:lvlText w:val="%1.%2.%3.%4.%5.%6.%7.%8."/>
        <w:legacy w:legacy="1" w:legacySpace="120" w:legacyIndent="1440"/>
        <w:lvlJc w:val="left"/>
        <w:pPr>
          <w:ind w:left="7200" w:hanging="1440"/>
        </w:pPr>
      </w:lvl>
    </w:lvlOverride>
    <w:lvlOverride w:ilvl="8">
      <w:lvl w:ilvl="8">
        <w:start w:val="1"/>
        <w:numFmt w:val="decimal"/>
        <w:lvlText w:val="%1.%2.%3.%4.%5.%6.%7.%8.%9."/>
        <w:legacy w:legacy="1" w:legacySpace="120" w:legacyIndent="1800"/>
        <w:lvlJc w:val="left"/>
        <w:pPr>
          <w:ind w:left="9000" w:hanging="1800"/>
        </w:pPr>
      </w:lvl>
    </w:lvlOverride>
  </w:num>
  <w:num w:numId="11">
    <w:abstractNumId w:val="6"/>
  </w:num>
  <w:num w:numId="12">
    <w:abstractNumId w:val="6"/>
    <w:lvlOverride w:ilvl="0">
      <w:lvl w:ilvl="0">
        <w:start w:val="3"/>
        <w:numFmt w:val="decimal"/>
        <w:lvlText w:val="%1."/>
        <w:legacy w:legacy="1" w:legacySpace="120" w:legacyIndent="360"/>
        <w:lvlJc w:val="left"/>
        <w:pPr>
          <w:ind w:left="360" w:hanging="360"/>
        </w:pPr>
      </w:lvl>
    </w:lvlOverride>
    <w:lvlOverride w:ilvl="1">
      <w:lvl w:ilvl="1">
        <w:start w:val="1"/>
        <w:numFmt w:val="decimal"/>
        <w:lvlText w:val="%1.%2."/>
        <w:legacy w:legacy="1" w:legacySpace="120" w:legacyIndent="360"/>
        <w:lvlJc w:val="left"/>
        <w:pPr>
          <w:ind w:left="720" w:hanging="360"/>
        </w:pPr>
      </w:lvl>
    </w:lvlOverride>
    <w:lvlOverride w:ilvl="2">
      <w:lvl w:ilvl="2">
        <w:start w:val="1"/>
        <w:numFmt w:val="decimal"/>
        <w:lvlText w:val="%1.%2.%3."/>
        <w:legacy w:legacy="1" w:legacySpace="120" w:legacyIndent="720"/>
        <w:lvlJc w:val="left"/>
        <w:pPr>
          <w:ind w:left="1440" w:hanging="720"/>
        </w:pPr>
      </w:lvl>
    </w:lvlOverride>
    <w:lvlOverride w:ilvl="3">
      <w:lvl w:ilvl="3">
        <w:start w:val="1"/>
        <w:numFmt w:val="decimal"/>
        <w:lvlText w:val="%1.%2.%3.%4."/>
        <w:legacy w:legacy="1" w:legacySpace="120" w:legacyIndent="720"/>
        <w:lvlJc w:val="left"/>
        <w:pPr>
          <w:ind w:left="2160" w:hanging="720"/>
        </w:pPr>
      </w:lvl>
    </w:lvlOverride>
    <w:lvlOverride w:ilvl="4">
      <w:lvl w:ilvl="4">
        <w:start w:val="1"/>
        <w:numFmt w:val="decimal"/>
        <w:lvlText w:val="%1.%2.%3.%4.%5."/>
        <w:legacy w:legacy="1" w:legacySpace="120" w:legacyIndent="1080"/>
        <w:lvlJc w:val="left"/>
        <w:pPr>
          <w:ind w:left="3240" w:hanging="1080"/>
        </w:pPr>
      </w:lvl>
    </w:lvlOverride>
    <w:lvlOverride w:ilvl="5">
      <w:lvl w:ilvl="5">
        <w:start w:val="1"/>
        <w:numFmt w:val="decimal"/>
        <w:lvlText w:val="%1.%2.%3.%4.%5.%6."/>
        <w:legacy w:legacy="1" w:legacySpace="120" w:legacyIndent="1080"/>
        <w:lvlJc w:val="left"/>
        <w:pPr>
          <w:ind w:left="4320" w:hanging="1080"/>
        </w:pPr>
      </w:lvl>
    </w:lvlOverride>
    <w:lvlOverride w:ilvl="6">
      <w:lvl w:ilvl="6">
        <w:start w:val="1"/>
        <w:numFmt w:val="decimal"/>
        <w:lvlText w:val="%1.%2.%3.%4.%5.%6.%7."/>
        <w:legacy w:legacy="1" w:legacySpace="120" w:legacyIndent="1440"/>
        <w:lvlJc w:val="left"/>
        <w:pPr>
          <w:ind w:left="5760" w:hanging="1440"/>
        </w:pPr>
      </w:lvl>
    </w:lvlOverride>
    <w:lvlOverride w:ilvl="7">
      <w:lvl w:ilvl="7">
        <w:start w:val="1"/>
        <w:numFmt w:val="decimal"/>
        <w:lvlText w:val="%1.%2.%3.%4.%5.%6.%7.%8."/>
        <w:legacy w:legacy="1" w:legacySpace="120" w:legacyIndent="1440"/>
        <w:lvlJc w:val="left"/>
        <w:pPr>
          <w:ind w:left="7200" w:hanging="1440"/>
        </w:pPr>
      </w:lvl>
    </w:lvlOverride>
    <w:lvlOverride w:ilvl="8">
      <w:lvl w:ilvl="8">
        <w:start w:val="1"/>
        <w:numFmt w:val="decimal"/>
        <w:lvlText w:val="%1.%2.%3.%4.%5.%6.%7.%8.%9."/>
        <w:legacy w:legacy="1" w:legacySpace="120" w:legacyIndent="1800"/>
        <w:lvlJc w:val="left"/>
        <w:pPr>
          <w:ind w:left="9000" w:hanging="1800"/>
        </w:pPr>
      </w:lvl>
    </w:lvlOverride>
  </w:num>
  <w:num w:numId="13">
    <w:abstractNumId w:val="6"/>
    <w:lvlOverride w:ilvl="0">
      <w:lvl w:ilvl="0">
        <w:start w:val="3"/>
        <w:numFmt w:val="decimal"/>
        <w:lvlText w:val="%1."/>
        <w:legacy w:legacy="1" w:legacySpace="120" w:legacyIndent="360"/>
        <w:lvlJc w:val="left"/>
        <w:pPr>
          <w:ind w:left="360" w:hanging="360"/>
        </w:pPr>
      </w:lvl>
    </w:lvlOverride>
    <w:lvlOverride w:ilvl="1">
      <w:lvl w:ilvl="1">
        <w:start w:val="1"/>
        <w:numFmt w:val="decimal"/>
        <w:lvlText w:val="%1.%2."/>
        <w:legacy w:legacy="1" w:legacySpace="120" w:legacyIndent="360"/>
        <w:lvlJc w:val="left"/>
        <w:pPr>
          <w:ind w:left="720" w:hanging="360"/>
        </w:pPr>
      </w:lvl>
    </w:lvlOverride>
    <w:lvlOverride w:ilvl="2">
      <w:lvl w:ilvl="2">
        <w:start w:val="1"/>
        <w:numFmt w:val="decimal"/>
        <w:lvlText w:val="%1.%2.%3."/>
        <w:legacy w:legacy="1" w:legacySpace="120" w:legacyIndent="720"/>
        <w:lvlJc w:val="left"/>
        <w:pPr>
          <w:ind w:left="1440" w:hanging="720"/>
        </w:pPr>
      </w:lvl>
    </w:lvlOverride>
    <w:lvlOverride w:ilvl="3">
      <w:lvl w:ilvl="3">
        <w:start w:val="1"/>
        <w:numFmt w:val="decimal"/>
        <w:lvlText w:val="%1.%2.%3.%4."/>
        <w:legacy w:legacy="1" w:legacySpace="120" w:legacyIndent="720"/>
        <w:lvlJc w:val="left"/>
        <w:pPr>
          <w:ind w:left="2160" w:hanging="720"/>
        </w:pPr>
      </w:lvl>
    </w:lvlOverride>
    <w:lvlOverride w:ilvl="4">
      <w:lvl w:ilvl="4">
        <w:start w:val="1"/>
        <w:numFmt w:val="decimal"/>
        <w:lvlText w:val="%1.%2.%3.%4.%5."/>
        <w:legacy w:legacy="1" w:legacySpace="120" w:legacyIndent="1080"/>
        <w:lvlJc w:val="left"/>
        <w:pPr>
          <w:ind w:left="3240" w:hanging="1080"/>
        </w:pPr>
      </w:lvl>
    </w:lvlOverride>
    <w:lvlOverride w:ilvl="5">
      <w:lvl w:ilvl="5">
        <w:start w:val="1"/>
        <w:numFmt w:val="decimal"/>
        <w:lvlText w:val="%1.%2.%3.%4.%5.%6."/>
        <w:legacy w:legacy="1" w:legacySpace="120" w:legacyIndent="1080"/>
        <w:lvlJc w:val="left"/>
        <w:pPr>
          <w:ind w:left="4320" w:hanging="1080"/>
        </w:pPr>
      </w:lvl>
    </w:lvlOverride>
    <w:lvlOverride w:ilvl="6">
      <w:lvl w:ilvl="6">
        <w:start w:val="1"/>
        <w:numFmt w:val="decimal"/>
        <w:lvlText w:val="%1.%2.%3.%4.%5.%6.%7."/>
        <w:legacy w:legacy="1" w:legacySpace="120" w:legacyIndent="1440"/>
        <w:lvlJc w:val="left"/>
        <w:pPr>
          <w:ind w:left="5760" w:hanging="1440"/>
        </w:pPr>
      </w:lvl>
    </w:lvlOverride>
    <w:lvlOverride w:ilvl="7">
      <w:lvl w:ilvl="7">
        <w:start w:val="1"/>
        <w:numFmt w:val="decimal"/>
        <w:lvlText w:val="%1.%2.%3.%4.%5.%6.%7.%8."/>
        <w:legacy w:legacy="1" w:legacySpace="120" w:legacyIndent="1440"/>
        <w:lvlJc w:val="left"/>
        <w:pPr>
          <w:ind w:left="7200" w:hanging="1440"/>
        </w:pPr>
      </w:lvl>
    </w:lvlOverride>
    <w:lvlOverride w:ilvl="8">
      <w:lvl w:ilvl="8">
        <w:start w:val="1"/>
        <w:numFmt w:val="decimal"/>
        <w:lvlText w:val="%1.%2.%3.%4.%5.%6.%7.%8.%9."/>
        <w:legacy w:legacy="1" w:legacySpace="120" w:legacyIndent="1800"/>
        <w:lvlJc w:val="left"/>
        <w:pPr>
          <w:ind w:left="9000" w:hanging="1800"/>
        </w:pPr>
      </w:lvl>
    </w:lvlOverride>
  </w:num>
  <w:num w:numId="14">
    <w:abstractNumId w:val="7"/>
    <w:lvlOverride w:ilvl="0">
      <w:lvl w:ilvl="0">
        <w:start w:val="3"/>
        <w:numFmt w:val="decimal"/>
        <w:lvlText w:val="%1."/>
        <w:legacy w:legacy="1" w:legacySpace="120" w:legacyIndent="360"/>
        <w:lvlJc w:val="left"/>
        <w:pPr>
          <w:ind w:left="360" w:hanging="360"/>
        </w:pPr>
      </w:lvl>
    </w:lvlOverride>
    <w:lvlOverride w:ilvl="1">
      <w:lvl w:ilvl="1">
        <w:start w:val="1"/>
        <w:numFmt w:val="decimal"/>
        <w:lvlText w:val="%1.%2."/>
        <w:legacy w:legacy="1" w:legacySpace="120" w:legacyIndent="360"/>
        <w:lvlJc w:val="left"/>
        <w:pPr>
          <w:ind w:left="720" w:hanging="360"/>
        </w:pPr>
      </w:lvl>
    </w:lvlOverride>
    <w:lvlOverride w:ilvl="2">
      <w:lvl w:ilvl="2">
        <w:start w:val="1"/>
        <w:numFmt w:val="decimal"/>
        <w:lvlText w:val="%1.%2.%3."/>
        <w:legacy w:legacy="1" w:legacySpace="120" w:legacyIndent="720"/>
        <w:lvlJc w:val="left"/>
        <w:pPr>
          <w:ind w:left="1440" w:hanging="720"/>
        </w:pPr>
      </w:lvl>
    </w:lvlOverride>
    <w:lvlOverride w:ilvl="3">
      <w:lvl w:ilvl="3">
        <w:start w:val="1"/>
        <w:numFmt w:val="decimal"/>
        <w:lvlText w:val="%1.%2.%3.%4."/>
        <w:legacy w:legacy="1" w:legacySpace="120" w:legacyIndent="720"/>
        <w:lvlJc w:val="left"/>
        <w:pPr>
          <w:ind w:left="2160" w:hanging="720"/>
        </w:pPr>
      </w:lvl>
    </w:lvlOverride>
    <w:lvlOverride w:ilvl="4">
      <w:lvl w:ilvl="4">
        <w:start w:val="1"/>
        <w:numFmt w:val="decimal"/>
        <w:lvlText w:val="%1.%2.%3.%4.%5."/>
        <w:legacy w:legacy="1" w:legacySpace="120" w:legacyIndent="1080"/>
        <w:lvlJc w:val="left"/>
        <w:pPr>
          <w:ind w:left="3240" w:hanging="1080"/>
        </w:pPr>
      </w:lvl>
    </w:lvlOverride>
    <w:lvlOverride w:ilvl="5">
      <w:lvl w:ilvl="5">
        <w:start w:val="1"/>
        <w:numFmt w:val="decimal"/>
        <w:lvlText w:val="%1.%2.%3.%4.%5.%6."/>
        <w:legacy w:legacy="1" w:legacySpace="120" w:legacyIndent="1080"/>
        <w:lvlJc w:val="left"/>
        <w:pPr>
          <w:ind w:left="4320" w:hanging="1080"/>
        </w:pPr>
      </w:lvl>
    </w:lvlOverride>
    <w:lvlOverride w:ilvl="6">
      <w:lvl w:ilvl="6">
        <w:start w:val="1"/>
        <w:numFmt w:val="decimal"/>
        <w:lvlText w:val="%1.%2.%3.%4.%5.%6.%7."/>
        <w:legacy w:legacy="1" w:legacySpace="120" w:legacyIndent="1440"/>
        <w:lvlJc w:val="left"/>
        <w:pPr>
          <w:ind w:left="5760" w:hanging="1440"/>
        </w:pPr>
      </w:lvl>
    </w:lvlOverride>
    <w:lvlOverride w:ilvl="7">
      <w:lvl w:ilvl="7">
        <w:start w:val="1"/>
        <w:numFmt w:val="decimal"/>
        <w:lvlText w:val="%1.%2.%3.%4.%5.%6.%7.%8."/>
        <w:legacy w:legacy="1" w:legacySpace="120" w:legacyIndent="1440"/>
        <w:lvlJc w:val="left"/>
        <w:pPr>
          <w:ind w:left="7200" w:hanging="1440"/>
        </w:pPr>
      </w:lvl>
    </w:lvlOverride>
    <w:lvlOverride w:ilvl="8">
      <w:lvl w:ilvl="8">
        <w:start w:val="1"/>
        <w:numFmt w:val="decimal"/>
        <w:lvlText w:val="%1.%2.%3.%4.%5.%6.%7.%8.%9."/>
        <w:legacy w:legacy="1" w:legacySpace="120" w:legacyIndent="1800"/>
        <w:lvlJc w:val="left"/>
        <w:pPr>
          <w:ind w:left="9000" w:hanging="1800"/>
        </w:pPr>
      </w:lvl>
    </w:lvlOverride>
  </w:num>
  <w:num w:numId="15">
    <w:abstractNumId w:val="7"/>
    <w:lvlOverride w:ilvl="0">
      <w:lvl w:ilvl="0">
        <w:start w:val="3"/>
        <w:numFmt w:val="decimal"/>
        <w:lvlText w:val="%1."/>
        <w:legacy w:legacy="1" w:legacySpace="120" w:legacyIndent="360"/>
        <w:lvlJc w:val="left"/>
        <w:pPr>
          <w:ind w:left="360" w:hanging="360"/>
        </w:pPr>
      </w:lvl>
    </w:lvlOverride>
    <w:lvlOverride w:ilvl="1">
      <w:lvl w:ilvl="1">
        <w:start w:val="1"/>
        <w:numFmt w:val="decimal"/>
        <w:lvlText w:val="%1.%2."/>
        <w:legacy w:legacy="1" w:legacySpace="120" w:legacyIndent="360"/>
        <w:lvlJc w:val="left"/>
        <w:pPr>
          <w:ind w:left="720" w:hanging="360"/>
        </w:pPr>
      </w:lvl>
    </w:lvlOverride>
    <w:lvlOverride w:ilvl="2">
      <w:lvl w:ilvl="2">
        <w:start w:val="1"/>
        <w:numFmt w:val="decimal"/>
        <w:lvlText w:val="%1.%2.%3."/>
        <w:legacy w:legacy="1" w:legacySpace="120" w:legacyIndent="720"/>
        <w:lvlJc w:val="left"/>
        <w:pPr>
          <w:ind w:left="1440" w:hanging="720"/>
        </w:pPr>
      </w:lvl>
    </w:lvlOverride>
    <w:lvlOverride w:ilvl="3">
      <w:lvl w:ilvl="3">
        <w:start w:val="1"/>
        <w:numFmt w:val="decimal"/>
        <w:lvlText w:val="%1.%2.%3.%4."/>
        <w:legacy w:legacy="1" w:legacySpace="120" w:legacyIndent="720"/>
        <w:lvlJc w:val="left"/>
        <w:pPr>
          <w:ind w:left="2160" w:hanging="720"/>
        </w:pPr>
      </w:lvl>
    </w:lvlOverride>
    <w:lvlOverride w:ilvl="4">
      <w:lvl w:ilvl="4">
        <w:start w:val="1"/>
        <w:numFmt w:val="decimal"/>
        <w:lvlText w:val="%1.%2.%3.%4.%5."/>
        <w:legacy w:legacy="1" w:legacySpace="120" w:legacyIndent="1080"/>
        <w:lvlJc w:val="left"/>
        <w:pPr>
          <w:ind w:left="3240" w:hanging="1080"/>
        </w:pPr>
      </w:lvl>
    </w:lvlOverride>
    <w:lvlOverride w:ilvl="5">
      <w:lvl w:ilvl="5">
        <w:start w:val="1"/>
        <w:numFmt w:val="decimal"/>
        <w:lvlText w:val="%1.%2.%3.%4.%5.%6."/>
        <w:legacy w:legacy="1" w:legacySpace="120" w:legacyIndent="1080"/>
        <w:lvlJc w:val="left"/>
        <w:pPr>
          <w:ind w:left="4320" w:hanging="1080"/>
        </w:pPr>
      </w:lvl>
    </w:lvlOverride>
    <w:lvlOverride w:ilvl="6">
      <w:lvl w:ilvl="6">
        <w:start w:val="1"/>
        <w:numFmt w:val="decimal"/>
        <w:lvlText w:val="%1.%2.%3.%4.%5.%6.%7."/>
        <w:legacy w:legacy="1" w:legacySpace="120" w:legacyIndent="1440"/>
        <w:lvlJc w:val="left"/>
        <w:pPr>
          <w:ind w:left="5760" w:hanging="1440"/>
        </w:pPr>
      </w:lvl>
    </w:lvlOverride>
    <w:lvlOverride w:ilvl="7">
      <w:lvl w:ilvl="7">
        <w:start w:val="1"/>
        <w:numFmt w:val="decimal"/>
        <w:lvlText w:val="%1.%2.%3.%4.%5.%6.%7.%8."/>
        <w:legacy w:legacy="1" w:legacySpace="120" w:legacyIndent="1440"/>
        <w:lvlJc w:val="left"/>
        <w:pPr>
          <w:ind w:left="7200" w:hanging="1440"/>
        </w:pPr>
      </w:lvl>
    </w:lvlOverride>
    <w:lvlOverride w:ilvl="8">
      <w:lvl w:ilvl="8">
        <w:start w:val="1"/>
        <w:numFmt w:val="decimal"/>
        <w:lvlText w:val="%1.%2.%3.%4.%5.%6.%7.%8.%9."/>
        <w:legacy w:legacy="1" w:legacySpace="120" w:legacyIndent="1800"/>
        <w:lvlJc w:val="left"/>
        <w:pPr>
          <w:ind w:left="9000" w:hanging="1800"/>
        </w:pPr>
      </w:lvl>
    </w:lvlOverride>
  </w:num>
  <w:num w:numId="16">
    <w:abstractNumId w:val="7"/>
    <w:lvlOverride w:ilvl="0">
      <w:lvl w:ilvl="0">
        <w:start w:val="3"/>
        <w:numFmt w:val="decimal"/>
        <w:lvlText w:val="%1."/>
        <w:legacy w:legacy="1" w:legacySpace="120" w:legacyIndent="360"/>
        <w:lvlJc w:val="left"/>
        <w:pPr>
          <w:ind w:left="360" w:hanging="360"/>
        </w:pPr>
      </w:lvl>
    </w:lvlOverride>
    <w:lvlOverride w:ilvl="1">
      <w:lvl w:ilvl="1">
        <w:start w:val="1"/>
        <w:numFmt w:val="decimal"/>
        <w:lvlText w:val="%1.%2."/>
        <w:legacy w:legacy="1" w:legacySpace="120" w:legacyIndent="360"/>
        <w:lvlJc w:val="left"/>
        <w:pPr>
          <w:ind w:left="720" w:hanging="360"/>
        </w:pPr>
      </w:lvl>
    </w:lvlOverride>
    <w:lvlOverride w:ilvl="2">
      <w:lvl w:ilvl="2">
        <w:start w:val="1"/>
        <w:numFmt w:val="decimal"/>
        <w:lvlText w:val="%1.%2.%3."/>
        <w:legacy w:legacy="1" w:legacySpace="120" w:legacyIndent="720"/>
        <w:lvlJc w:val="left"/>
        <w:pPr>
          <w:ind w:left="1440" w:hanging="720"/>
        </w:pPr>
      </w:lvl>
    </w:lvlOverride>
    <w:lvlOverride w:ilvl="3">
      <w:lvl w:ilvl="3">
        <w:start w:val="1"/>
        <w:numFmt w:val="decimal"/>
        <w:lvlText w:val="%1.%2.%3.%4."/>
        <w:legacy w:legacy="1" w:legacySpace="120" w:legacyIndent="720"/>
        <w:lvlJc w:val="left"/>
        <w:pPr>
          <w:ind w:left="2160" w:hanging="720"/>
        </w:pPr>
      </w:lvl>
    </w:lvlOverride>
    <w:lvlOverride w:ilvl="4">
      <w:lvl w:ilvl="4">
        <w:start w:val="1"/>
        <w:numFmt w:val="decimal"/>
        <w:lvlText w:val="%1.%2.%3.%4.%5."/>
        <w:legacy w:legacy="1" w:legacySpace="120" w:legacyIndent="1080"/>
        <w:lvlJc w:val="left"/>
        <w:pPr>
          <w:ind w:left="3240" w:hanging="1080"/>
        </w:pPr>
      </w:lvl>
    </w:lvlOverride>
    <w:lvlOverride w:ilvl="5">
      <w:lvl w:ilvl="5">
        <w:start w:val="1"/>
        <w:numFmt w:val="decimal"/>
        <w:lvlText w:val="%1.%2.%3.%4.%5.%6."/>
        <w:legacy w:legacy="1" w:legacySpace="120" w:legacyIndent="1080"/>
        <w:lvlJc w:val="left"/>
        <w:pPr>
          <w:ind w:left="4320" w:hanging="1080"/>
        </w:pPr>
      </w:lvl>
    </w:lvlOverride>
    <w:lvlOverride w:ilvl="6">
      <w:lvl w:ilvl="6">
        <w:start w:val="1"/>
        <w:numFmt w:val="decimal"/>
        <w:lvlText w:val="%1.%2.%3.%4.%5.%6.%7."/>
        <w:legacy w:legacy="1" w:legacySpace="120" w:legacyIndent="1440"/>
        <w:lvlJc w:val="left"/>
        <w:pPr>
          <w:ind w:left="5760" w:hanging="1440"/>
        </w:pPr>
      </w:lvl>
    </w:lvlOverride>
    <w:lvlOverride w:ilvl="7">
      <w:lvl w:ilvl="7">
        <w:start w:val="1"/>
        <w:numFmt w:val="decimal"/>
        <w:lvlText w:val="%1.%2.%3.%4.%5.%6.%7.%8."/>
        <w:legacy w:legacy="1" w:legacySpace="120" w:legacyIndent="1440"/>
        <w:lvlJc w:val="left"/>
        <w:pPr>
          <w:ind w:left="7200" w:hanging="1440"/>
        </w:pPr>
      </w:lvl>
    </w:lvlOverride>
    <w:lvlOverride w:ilvl="8">
      <w:lvl w:ilvl="8">
        <w:start w:val="1"/>
        <w:numFmt w:val="decimal"/>
        <w:lvlText w:val="%1.%2.%3.%4.%5.%6.%7.%8.%9."/>
        <w:legacy w:legacy="1" w:legacySpace="120" w:legacyIndent="1800"/>
        <w:lvlJc w:val="left"/>
        <w:pPr>
          <w:ind w:left="9000" w:hanging="1800"/>
        </w:pPr>
      </w:lvl>
    </w:lvlOverride>
  </w:num>
  <w:num w:numId="17">
    <w:abstractNumId w:val="7"/>
    <w:lvlOverride w:ilvl="0">
      <w:lvl w:ilvl="0">
        <w:start w:val="3"/>
        <w:numFmt w:val="decimal"/>
        <w:lvlText w:val="%1."/>
        <w:legacy w:legacy="1" w:legacySpace="120" w:legacyIndent="360"/>
        <w:lvlJc w:val="left"/>
        <w:pPr>
          <w:ind w:left="360" w:hanging="360"/>
        </w:pPr>
      </w:lvl>
    </w:lvlOverride>
    <w:lvlOverride w:ilvl="1">
      <w:lvl w:ilvl="1">
        <w:start w:val="1"/>
        <w:numFmt w:val="decimal"/>
        <w:lvlText w:val="%1.%2."/>
        <w:legacy w:legacy="1" w:legacySpace="120" w:legacyIndent="360"/>
        <w:lvlJc w:val="left"/>
        <w:pPr>
          <w:ind w:left="720" w:hanging="360"/>
        </w:pPr>
      </w:lvl>
    </w:lvlOverride>
    <w:lvlOverride w:ilvl="2">
      <w:lvl w:ilvl="2">
        <w:start w:val="1"/>
        <w:numFmt w:val="decimal"/>
        <w:lvlText w:val="%1.%2.%3."/>
        <w:legacy w:legacy="1" w:legacySpace="120" w:legacyIndent="720"/>
        <w:lvlJc w:val="left"/>
        <w:pPr>
          <w:ind w:left="1440" w:hanging="720"/>
        </w:pPr>
      </w:lvl>
    </w:lvlOverride>
    <w:lvlOverride w:ilvl="3">
      <w:lvl w:ilvl="3">
        <w:start w:val="1"/>
        <w:numFmt w:val="decimal"/>
        <w:lvlText w:val="%1.%2.%3.%4."/>
        <w:legacy w:legacy="1" w:legacySpace="120" w:legacyIndent="720"/>
        <w:lvlJc w:val="left"/>
        <w:pPr>
          <w:ind w:left="2160" w:hanging="720"/>
        </w:pPr>
      </w:lvl>
    </w:lvlOverride>
    <w:lvlOverride w:ilvl="4">
      <w:lvl w:ilvl="4">
        <w:start w:val="1"/>
        <w:numFmt w:val="decimal"/>
        <w:lvlText w:val="%1.%2.%3.%4.%5."/>
        <w:legacy w:legacy="1" w:legacySpace="120" w:legacyIndent="1080"/>
        <w:lvlJc w:val="left"/>
        <w:pPr>
          <w:ind w:left="3240" w:hanging="1080"/>
        </w:pPr>
      </w:lvl>
    </w:lvlOverride>
    <w:lvlOverride w:ilvl="5">
      <w:lvl w:ilvl="5">
        <w:start w:val="1"/>
        <w:numFmt w:val="decimal"/>
        <w:lvlText w:val="%1.%2.%3.%4.%5.%6."/>
        <w:legacy w:legacy="1" w:legacySpace="120" w:legacyIndent="1080"/>
        <w:lvlJc w:val="left"/>
        <w:pPr>
          <w:ind w:left="4320" w:hanging="1080"/>
        </w:pPr>
      </w:lvl>
    </w:lvlOverride>
    <w:lvlOverride w:ilvl="6">
      <w:lvl w:ilvl="6">
        <w:start w:val="1"/>
        <w:numFmt w:val="decimal"/>
        <w:lvlText w:val="%1.%2.%3.%4.%5.%6.%7."/>
        <w:legacy w:legacy="1" w:legacySpace="120" w:legacyIndent="1440"/>
        <w:lvlJc w:val="left"/>
        <w:pPr>
          <w:ind w:left="5760" w:hanging="1440"/>
        </w:pPr>
      </w:lvl>
    </w:lvlOverride>
    <w:lvlOverride w:ilvl="7">
      <w:lvl w:ilvl="7">
        <w:start w:val="1"/>
        <w:numFmt w:val="decimal"/>
        <w:lvlText w:val="%1.%2.%3.%4.%5.%6.%7.%8."/>
        <w:legacy w:legacy="1" w:legacySpace="120" w:legacyIndent="1440"/>
        <w:lvlJc w:val="left"/>
        <w:pPr>
          <w:ind w:left="7200" w:hanging="1440"/>
        </w:pPr>
      </w:lvl>
    </w:lvlOverride>
    <w:lvlOverride w:ilvl="8">
      <w:lvl w:ilvl="8">
        <w:start w:val="1"/>
        <w:numFmt w:val="decimal"/>
        <w:lvlText w:val="%1.%2.%3.%4.%5.%6.%7.%8.%9."/>
        <w:legacy w:legacy="1" w:legacySpace="120" w:legacyIndent="1800"/>
        <w:lvlJc w:val="left"/>
        <w:pPr>
          <w:ind w:left="9000" w:hanging="1800"/>
        </w:pPr>
      </w:lvl>
    </w:lvlOverride>
  </w:num>
  <w:num w:numId="18">
    <w:abstractNumId w:val="7"/>
    <w:lvlOverride w:ilvl="0">
      <w:lvl w:ilvl="0">
        <w:start w:val="3"/>
        <w:numFmt w:val="decimal"/>
        <w:lvlText w:val="%1."/>
        <w:legacy w:legacy="1" w:legacySpace="120" w:legacyIndent="360"/>
        <w:lvlJc w:val="left"/>
        <w:pPr>
          <w:ind w:left="360" w:hanging="360"/>
        </w:pPr>
      </w:lvl>
    </w:lvlOverride>
    <w:lvlOverride w:ilvl="1">
      <w:lvl w:ilvl="1">
        <w:start w:val="1"/>
        <w:numFmt w:val="decimal"/>
        <w:lvlText w:val="%1.%2."/>
        <w:legacy w:legacy="1" w:legacySpace="120" w:legacyIndent="360"/>
        <w:lvlJc w:val="left"/>
        <w:pPr>
          <w:ind w:left="720" w:hanging="360"/>
        </w:pPr>
      </w:lvl>
    </w:lvlOverride>
    <w:lvlOverride w:ilvl="2">
      <w:lvl w:ilvl="2">
        <w:start w:val="1"/>
        <w:numFmt w:val="decimal"/>
        <w:lvlText w:val="%1.%2.%3."/>
        <w:legacy w:legacy="1" w:legacySpace="120" w:legacyIndent="720"/>
        <w:lvlJc w:val="left"/>
        <w:pPr>
          <w:ind w:left="1440" w:hanging="720"/>
        </w:pPr>
      </w:lvl>
    </w:lvlOverride>
    <w:lvlOverride w:ilvl="3">
      <w:lvl w:ilvl="3">
        <w:start w:val="1"/>
        <w:numFmt w:val="decimal"/>
        <w:lvlText w:val="%1.%2.%3.%4."/>
        <w:legacy w:legacy="1" w:legacySpace="120" w:legacyIndent="720"/>
        <w:lvlJc w:val="left"/>
        <w:pPr>
          <w:ind w:left="2160" w:hanging="720"/>
        </w:pPr>
      </w:lvl>
    </w:lvlOverride>
    <w:lvlOverride w:ilvl="4">
      <w:lvl w:ilvl="4">
        <w:start w:val="1"/>
        <w:numFmt w:val="decimal"/>
        <w:lvlText w:val="%1.%2.%3.%4.%5."/>
        <w:legacy w:legacy="1" w:legacySpace="120" w:legacyIndent="1080"/>
        <w:lvlJc w:val="left"/>
        <w:pPr>
          <w:ind w:left="3240" w:hanging="1080"/>
        </w:pPr>
      </w:lvl>
    </w:lvlOverride>
    <w:lvlOverride w:ilvl="5">
      <w:lvl w:ilvl="5">
        <w:start w:val="1"/>
        <w:numFmt w:val="decimal"/>
        <w:lvlText w:val="%1.%2.%3.%4.%5.%6."/>
        <w:legacy w:legacy="1" w:legacySpace="120" w:legacyIndent="1080"/>
        <w:lvlJc w:val="left"/>
        <w:pPr>
          <w:ind w:left="4320" w:hanging="1080"/>
        </w:pPr>
      </w:lvl>
    </w:lvlOverride>
    <w:lvlOverride w:ilvl="6">
      <w:lvl w:ilvl="6">
        <w:start w:val="1"/>
        <w:numFmt w:val="decimal"/>
        <w:lvlText w:val="%1.%2.%3.%4.%5.%6.%7."/>
        <w:legacy w:legacy="1" w:legacySpace="120" w:legacyIndent="1440"/>
        <w:lvlJc w:val="left"/>
        <w:pPr>
          <w:ind w:left="5760" w:hanging="1440"/>
        </w:pPr>
      </w:lvl>
    </w:lvlOverride>
    <w:lvlOverride w:ilvl="7">
      <w:lvl w:ilvl="7">
        <w:start w:val="1"/>
        <w:numFmt w:val="decimal"/>
        <w:lvlText w:val="%1.%2.%3.%4.%5.%6.%7.%8."/>
        <w:legacy w:legacy="1" w:legacySpace="120" w:legacyIndent="1440"/>
        <w:lvlJc w:val="left"/>
        <w:pPr>
          <w:ind w:left="7200" w:hanging="1440"/>
        </w:pPr>
      </w:lvl>
    </w:lvlOverride>
    <w:lvlOverride w:ilvl="8">
      <w:lvl w:ilvl="8">
        <w:start w:val="1"/>
        <w:numFmt w:val="decimal"/>
        <w:lvlText w:val="%1.%2.%3.%4.%5.%6.%7.%8.%9."/>
        <w:legacy w:legacy="1" w:legacySpace="120" w:legacyIndent="1800"/>
        <w:lvlJc w:val="left"/>
        <w:pPr>
          <w:ind w:left="9000" w:hanging="1800"/>
        </w:pPr>
      </w:lvl>
    </w:lvlOverride>
  </w:num>
  <w:num w:numId="19">
    <w:abstractNumId w:val="10"/>
    <w:lvlOverride w:ilvl="0">
      <w:lvl w:ilvl="0">
        <w:start w:val="3"/>
        <w:numFmt w:val="decimal"/>
        <w:lvlText w:val="%1."/>
        <w:legacy w:legacy="1" w:legacySpace="120" w:legacyIndent="360"/>
        <w:lvlJc w:val="left"/>
        <w:pPr>
          <w:ind w:left="360" w:hanging="360"/>
        </w:pPr>
      </w:lvl>
    </w:lvlOverride>
    <w:lvlOverride w:ilvl="1">
      <w:lvl w:ilvl="1">
        <w:start w:val="1"/>
        <w:numFmt w:val="decimal"/>
        <w:lvlText w:val="%1.%2."/>
        <w:legacy w:legacy="1" w:legacySpace="120" w:legacyIndent="360"/>
        <w:lvlJc w:val="left"/>
        <w:pPr>
          <w:ind w:left="720" w:hanging="360"/>
        </w:pPr>
      </w:lvl>
    </w:lvlOverride>
    <w:lvlOverride w:ilvl="2">
      <w:lvl w:ilvl="2">
        <w:start w:val="1"/>
        <w:numFmt w:val="decimal"/>
        <w:lvlText w:val="%1.%2.%3."/>
        <w:legacy w:legacy="1" w:legacySpace="120" w:legacyIndent="720"/>
        <w:lvlJc w:val="left"/>
        <w:pPr>
          <w:ind w:left="1440" w:hanging="720"/>
        </w:pPr>
      </w:lvl>
    </w:lvlOverride>
    <w:lvlOverride w:ilvl="3">
      <w:lvl w:ilvl="3">
        <w:start w:val="1"/>
        <w:numFmt w:val="decimal"/>
        <w:lvlText w:val="%1.%2.%3.%4."/>
        <w:legacy w:legacy="1" w:legacySpace="120" w:legacyIndent="720"/>
        <w:lvlJc w:val="left"/>
        <w:pPr>
          <w:ind w:left="2160" w:hanging="720"/>
        </w:pPr>
      </w:lvl>
    </w:lvlOverride>
    <w:lvlOverride w:ilvl="4">
      <w:lvl w:ilvl="4">
        <w:start w:val="1"/>
        <w:numFmt w:val="decimal"/>
        <w:lvlText w:val="%1.%2.%3.%4.%5."/>
        <w:legacy w:legacy="1" w:legacySpace="120" w:legacyIndent="1080"/>
        <w:lvlJc w:val="left"/>
        <w:pPr>
          <w:ind w:left="3240" w:hanging="1080"/>
        </w:pPr>
      </w:lvl>
    </w:lvlOverride>
    <w:lvlOverride w:ilvl="5">
      <w:lvl w:ilvl="5">
        <w:start w:val="1"/>
        <w:numFmt w:val="decimal"/>
        <w:lvlText w:val="%1.%2.%3.%4.%5.%6."/>
        <w:legacy w:legacy="1" w:legacySpace="120" w:legacyIndent="1080"/>
        <w:lvlJc w:val="left"/>
        <w:pPr>
          <w:ind w:left="4320" w:hanging="1080"/>
        </w:pPr>
      </w:lvl>
    </w:lvlOverride>
    <w:lvlOverride w:ilvl="6">
      <w:lvl w:ilvl="6">
        <w:start w:val="1"/>
        <w:numFmt w:val="decimal"/>
        <w:lvlText w:val="%1.%2.%3.%4.%5.%6.%7."/>
        <w:legacy w:legacy="1" w:legacySpace="120" w:legacyIndent="1440"/>
        <w:lvlJc w:val="left"/>
        <w:pPr>
          <w:ind w:left="5760" w:hanging="1440"/>
        </w:pPr>
      </w:lvl>
    </w:lvlOverride>
    <w:lvlOverride w:ilvl="7">
      <w:lvl w:ilvl="7">
        <w:start w:val="1"/>
        <w:numFmt w:val="decimal"/>
        <w:lvlText w:val="%1.%2.%3.%4.%5.%6.%7.%8."/>
        <w:legacy w:legacy="1" w:legacySpace="120" w:legacyIndent="1440"/>
        <w:lvlJc w:val="left"/>
        <w:pPr>
          <w:ind w:left="7200" w:hanging="1440"/>
        </w:pPr>
      </w:lvl>
    </w:lvlOverride>
    <w:lvlOverride w:ilvl="8">
      <w:lvl w:ilvl="8">
        <w:start w:val="1"/>
        <w:numFmt w:val="decimal"/>
        <w:lvlText w:val="%1.%2.%3.%4.%5.%6.%7.%8.%9."/>
        <w:legacy w:legacy="1" w:legacySpace="120" w:legacyIndent="1800"/>
        <w:lvlJc w:val="left"/>
        <w:pPr>
          <w:ind w:left="9000" w:hanging="1800"/>
        </w:pPr>
      </w:lvl>
    </w:lvlOverride>
  </w:num>
  <w:num w:numId="20">
    <w:abstractNumId w:val="10"/>
    <w:lvlOverride w:ilvl="0">
      <w:lvl w:ilvl="0">
        <w:start w:val="3"/>
        <w:numFmt w:val="decimal"/>
        <w:lvlText w:val="%1."/>
        <w:legacy w:legacy="1" w:legacySpace="120" w:legacyIndent="360"/>
        <w:lvlJc w:val="left"/>
        <w:pPr>
          <w:ind w:left="360" w:hanging="360"/>
        </w:pPr>
      </w:lvl>
    </w:lvlOverride>
    <w:lvlOverride w:ilvl="1">
      <w:lvl w:ilvl="1">
        <w:start w:val="1"/>
        <w:numFmt w:val="decimal"/>
        <w:lvlText w:val="%1.%2."/>
        <w:legacy w:legacy="1" w:legacySpace="120" w:legacyIndent="360"/>
        <w:lvlJc w:val="left"/>
        <w:pPr>
          <w:ind w:left="720" w:hanging="360"/>
        </w:pPr>
      </w:lvl>
    </w:lvlOverride>
    <w:lvlOverride w:ilvl="2">
      <w:lvl w:ilvl="2">
        <w:start w:val="1"/>
        <w:numFmt w:val="decimal"/>
        <w:lvlText w:val="%1.%2.%3."/>
        <w:legacy w:legacy="1" w:legacySpace="120" w:legacyIndent="720"/>
        <w:lvlJc w:val="left"/>
        <w:pPr>
          <w:ind w:left="1440" w:hanging="720"/>
        </w:pPr>
      </w:lvl>
    </w:lvlOverride>
    <w:lvlOverride w:ilvl="3">
      <w:lvl w:ilvl="3">
        <w:start w:val="1"/>
        <w:numFmt w:val="decimal"/>
        <w:lvlText w:val="%1.%2.%3.%4."/>
        <w:legacy w:legacy="1" w:legacySpace="120" w:legacyIndent="720"/>
        <w:lvlJc w:val="left"/>
        <w:pPr>
          <w:ind w:left="2160" w:hanging="720"/>
        </w:pPr>
      </w:lvl>
    </w:lvlOverride>
    <w:lvlOverride w:ilvl="4">
      <w:lvl w:ilvl="4">
        <w:start w:val="1"/>
        <w:numFmt w:val="decimal"/>
        <w:lvlText w:val="%1.%2.%3.%4.%5."/>
        <w:legacy w:legacy="1" w:legacySpace="120" w:legacyIndent="1080"/>
        <w:lvlJc w:val="left"/>
        <w:pPr>
          <w:ind w:left="3240" w:hanging="1080"/>
        </w:pPr>
      </w:lvl>
    </w:lvlOverride>
    <w:lvlOverride w:ilvl="5">
      <w:lvl w:ilvl="5">
        <w:start w:val="1"/>
        <w:numFmt w:val="decimal"/>
        <w:lvlText w:val="%1.%2.%3.%4.%5.%6."/>
        <w:legacy w:legacy="1" w:legacySpace="120" w:legacyIndent="1080"/>
        <w:lvlJc w:val="left"/>
        <w:pPr>
          <w:ind w:left="4320" w:hanging="1080"/>
        </w:pPr>
      </w:lvl>
    </w:lvlOverride>
    <w:lvlOverride w:ilvl="6">
      <w:lvl w:ilvl="6">
        <w:start w:val="1"/>
        <w:numFmt w:val="decimal"/>
        <w:lvlText w:val="%1.%2.%3.%4.%5.%6.%7."/>
        <w:legacy w:legacy="1" w:legacySpace="120" w:legacyIndent="1440"/>
        <w:lvlJc w:val="left"/>
        <w:pPr>
          <w:ind w:left="5760" w:hanging="1440"/>
        </w:pPr>
      </w:lvl>
    </w:lvlOverride>
    <w:lvlOverride w:ilvl="7">
      <w:lvl w:ilvl="7">
        <w:start w:val="1"/>
        <w:numFmt w:val="decimal"/>
        <w:lvlText w:val="%1.%2.%3.%4.%5.%6.%7.%8."/>
        <w:legacy w:legacy="1" w:legacySpace="120" w:legacyIndent="1440"/>
        <w:lvlJc w:val="left"/>
        <w:pPr>
          <w:ind w:left="7200" w:hanging="1440"/>
        </w:pPr>
      </w:lvl>
    </w:lvlOverride>
    <w:lvlOverride w:ilvl="8">
      <w:lvl w:ilvl="8">
        <w:start w:val="1"/>
        <w:numFmt w:val="decimal"/>
        <w:lvlText w:val="%1.%2.%3.%4.%5.%6.%7.%8.%9."/>
        <w:legacy w:legacy="1" w:legacySpace="120" w:legacyIndent="1800"/>
        <w:lvlJc w:val="left"/>
        <w:pPr>
          <w:ind w:left="9000" w:hanging="1800"/>
        </w:pPr>
      </w:lvl>
    </w:lvlOverride>
  </w:num>
  <w:num w:numId="21">
    <w:abstractNumId w:val="10"/>
    <w:lvlOverride w:ilvl="0">
      <w:lvl w:ilvl="0">
        <w:start w:val="3"/>
        <w:numFmt w:val="decimal"/>
        <w:lvlText w:val="%1."/>
        <w:legacy w:legacy="1" w:legacySpace="120" w:legacyIndent="360"/>
        <w:lvlJc w:val="left"/>
        <w:pPr>
          <w:ind w:left="360" w:hanging="360"/>
        </w:pPr>
      </w:lvl>
    </w:lvlOverride>
    <w:lvlOverride w:ilvl="1">
      <w:lvl w:ilvl="1">
        <w:start w:val="1"/>
        <w:numFmt w:val="decimal"/>
        <w:lvlText w:val="%1.%2."/>
        <w:legacy w:legacy="1" w:legacySpace="120" w:legacyIndent="360"/>
        <w:lvlJc w:val="left"/>
        <w:pPr>
          <w:ind w:left="720" w:hanging="360"/>
        </w:pPr>
      </w:lvl>
    </w:lvlOverride>
    <w:lvlOverride w:ilvl="2">
      <w:lvl w:ilvl="2">
        <w:start w:val="1"/>
        <w:numFmt w:val="decimal"/>
        <w:lvlText w:val="%1.%2.%3."/>
        <w:legacy w:legacy="1" w:legacySpace="120" w:legacyIndent="720"/>
        <w:lvlJc w:val="left"/>
        <w:pPr>
          <w:ind w:left="1440" w:hanging="720"/>
        </w:pPr>
      </w:lvl>
    </w:lvlOverride>
    <w:lvlOverride w:ilvl="3">
      <w:lvl w:ilvl="3">
        <w:start w:val="1"/>
        <w:numFmt w:val="decimal"/>
        <w:lvlText w:val="%1.%2.%3.%4."/>
        <w:legacy w:legacy="1" w:legacySpace="120" w:legacyIndent="720"/>
        <w:lvlJc w:val="left"/>
        <w:pPr>
          <w:ind w:left="2160" w:hanging="720"/>
        </w:pPr>
      </w:lvl>
    </w:lvlOverride>
    <w:lvlOverride w:ilvl="4">
      <w:lvl w:ilvl="4">
        <w:start w:val="1"/>
        <w:numFmt w:val="decimal"/>
        <w:lvlText w:val="%1.%2.%3.%4.%5."/>
        <w:legacy w:legacy="1" w:legacySpace="120" w:legacyIndent="1080"/>
        <w:lvlJc w:val="left"/>
        <w:pPr>
          <w:ind w:left="3240" w:hanging="1080"/>
        </w:pPr>
      </w:lvl>
    </w:lvlOverride>
    <w:lvlOverride w:ilvl="5">
      <w:lvl w:ilvl="5">
        <w:start w:val="1"/>
        <w:numFmt w:val="decimal"/>
        <w:lvlText w:val="%1.%2.%3.%4.%5.%6."/>
        <w:legacy w:legacy="1" w:legacySpace="120" w:legacyIndent="1080"/>
        <w:lvlJc w:val="left"/>
        <w:pPr>
          <w:ind w:left="4320" w:hanging="1080"/>
        </w:pPr>
      </w:lvl>
    </w:lvlOverride>
    <w:lvlOverride w:ilvl="6">
      <w:lvl w:ilvl="6">
        <w:start w:val="1"/>
        <w:numFmt w:val="decimal"/>
        <w:lvlText w:val="%1.%2.%3.%4.%5.%6.%7."/>
        <w:legacy w:legacy="1" w:legacySpace="120" w:legacyIndent="1440"/>
        <w:lvlJc w:val="left"/>
        <w:pPr>
          <w:ind w:left="5760" w:hanging="1440"/>
        </w:pPr>
      </w:lvl>
    </w:lvlOverride>
    <w:lvlOverride w:ilvl="7">
      <w:lvl w:ilvl="7">
        <w:start w:val="1"/>
        <w:numFmt w:val="decimal"/>
        <w:lvlText w:val="%1.%2.%3.%4.%5.%6.%7.%8."/>
        <w:legacy w:legacy="1" w:legacySpace="120" w:legacyIndent="1440"/>
        <w:lvlJc w:val="left"/>
        <w:pPr>
          <w:ind w:left="7200" w:hanging="1440"/>
        </w:pPr>
      </w:lvl>
    </w:lvlOverride>
    <w:lvlOverride w:ilvl="8">
      <w:lvl w:ilvl="8">
        <w:start w:val="1"/>
        <w:numFmt w:val="decimal"/>
        <w:lvlText w:val="%1.%2.%3.%4.%5.%6.%7.%8.%9."/>
        <w:legacy w:legacy="1" w:legacySpace="120" w:legacyIndent="1800"/>
        <w:lvlJc w:val="left"/>
        <w:pPr>
          <w:ind w:left="9000" w:hanging="1800"/>
        </w:pPr>
      </w:lvl>
    </w:lvlOverride>
  </w:num>
  <w:num w:numId="22">
    <w:abstractNumId w:val="6"/>
    <w:lvlOverride w:ilvl="0">
      <w:lvl w:ilvl="0">
        <w:start w:val="3"/>
        <w:numFmt w:val="decimal"/>
        <w:lvlText w:val="%1."/>
        <w:legacy w:legacy="1" w:legacySpace="120" w:legacyIndent="360"/>
        <w:lvlJc w:val="left"/>
        <w:pPr>
          <w:ind w:left="360" w:hanging="360"/>
        </w:pPr>
      </w:lvl>
    </w:lvlOverride>
    <w:lvlOverride w:ilvl="1">
      <w:lvl w:ilvl="1">
        <w:start w:val="1"/>
        <w:numFmt w:val="decimal"/>
        <w:lvlText w:val="%1.%2."/>
        <w:legacy w:legacy="1" w:legacySpace="120" w:legacyIndent="360"/>
        <w:lvlJc w:val="left"/>
        <w:pPr>
          <w:ind w:left="720" w:hanging="360"/>
        </w:pPr>
      </w:lvl>
    </w:lvlOverride>
    <w:lvlOverride w:ilvl="2">
      <w:lvl w:ilvl="2">
        <w:start w:val="1"/>
        <w:numFmt w:val="decimal"/>
        <w:lvlText w:val="%1.%2.%3."/>
        <w:legacy w:legacy="1" w:legacySpace="120" w:legacyIndent="720"/>
        <w:lvlJc w:val="left"/>
        <w:pPr>
          <w:ind w:left="1440" w:hanging="720"/>
        </w:pPr>
      </w:lvl>
    </w:lvlOverride>
    <w:lvlOverride w:ilvl="3">
      <w:lvl w:ilvl="3">
        <w:start w:val="1"/>
        <w:numFmt w:val="decimal"/>
        <w:lvlText w:val="%1.%2.%3.%4."/>
        <w:legacy w:legacy="1" w:legacySpace="120" w:legacyIndent="720"/>
        <w:lvlJc w:val="left"/>
        <w:pPr>
          <w:ind w:left="2160" w:hanging="720"/>
        </w:pPr>
      </w:lvl>
    </w:lvlOverride>
    <w:lvlOverride w:ilvl="4">
      <w:lvl w:ilvl="4">
        <w:start w:val="1"/>
        <w:numFmt w:val="decimal"/>
        <w:lvlText w:val="%1.%2.%3.%4.%5."/>
        <w:legacy w:legacy="1" w:legacySpace="120" w:legacyIndent="1080"/>
        <w:lvlJc w:val="left"/>
        <w:pPr>
          <w:ind w:left="3240" w:hanging="1080"/>
        </w:pPr>
      </w:lvl>
    </w:lvlOverride>
    <w:lvlOverride w:ilvl="5">
      <w:lvl w:ilvl="5">
        <w:start w:val="1"/>
        <w:numFmt w:val="decimal"/>
        <w:lvlText w:val="%1.%2.%3.%4.%5.%6."/>
        <w:legacy w:legacy="1" w:legacySpace="120" w:legacyIndent="1080"/>
        <w:lvlJc w:val="left"/>
        <w:pPr>
          <w:ind w:left="4320" w:hanging="1080"/>
        </w:pPr>
      </w:lvl>
    </w:lvlOverride>
    <w:lvlOverride w:ilvl="6">
      <w:lvl w:ilvl="6">
        <w:start w:val="1"/>
        <w:numFmt w:val="decimal"/>
        <w:lvlText w:val="%1.%2.%3.%4.%5.%6.%7."/>
        <w:legacy w:legacy="1" w:legacySpace="120" w:legacyIndent="1440"/>
        <w:lvlJc w:val="left"/>
        <w:pPr>
          <w:ind w:left="5760" w:hanging="1440"/>
        </w:pPr>
      </w:lvl>
    </w:lvlOverride>
    <w:lvlOverride w:ilvl="7">
      <w:lvl w:ilvl="7">
        <w:start w:val="1"/>
        <w:numFmt w:val="decimal"/>
        <w:lvlText w:val="%1.%2.%3.%4.%5.%6.%7.%8."/>
        <w:legacy w:legacy="1" w:legacySpace="120" w:legacyIndent="1440"/>
        <w:lvlJc w:val="left"/>
        <w:pPr>
          <w:ind w:left="7200" w:hanging="1440"/>
        </w:pPr>
      </w:lvl>
    </w:lvlOverride>
    <w:lvlOverride w:ilvl="8">
      <w:lvl w:ilvl="8">
        <w:start w:val="1"/>
        <w:numFmt w:val="decimal"/>
        <w:lvlText w:val="%1.%2.%3.%4.%5.%6.%7.%8.%9."/>
        <w:legacy w:legacy="1" w:legacySpace="120" w:legacyIndent="1800"/>
        <w:lvlJc w:val="left"/>
        <w:pPr>
          <w:ind w:left="9000" w:hanging="1800"/>
        </w:pPr>
      </w:lvl>
    </w:lvlOverride>
  </w:num>
  <w:num w:numId="23">
    <w:abstractNumId w:val="6"/>
    <w:lvlOverride w:ilvl="0">
      <w:lvl w:ilvl="0">
        <w:start w:val="3"/>
        <w:numFmt w:val="decimal"/>
        <w:lvlText w:val="%1."/>
        <w:legacy w:legacy="1" w:legacySpace="120" w:legacyIndent="360"/>
        <w:lvlJc w:val="left"/>
        <w:pPr>
          <w:ind w:left="360" w:hanging="360"/>
        </w:pPr>
      </w:lvl>
    </w:lvlOverride>
    <w:lvlOverride w:ilvl="1">
      <w:lvl w:ilvl="1">
        <w:start w:val="1"/>
        <w:numFmt w:val="decimal"/>
        <w:lvlText w:val="%1.%2."/>
        <w:legacy w:legacy="1" w:legacySpace="120" w:legacyIndent="360"/>
        <w:lvlJc w:val="left"/>
        <w:pPr>
          <w:ind w:left="720" w:hanging="360"/>
        </w:pPr>
      </w:lvl>
    </w:lvlOverride>
    <w:lvlOverride w:ilvl="2">
      <w:lvl w:ilvl="2">
        <w:start w:val="1"/>
        <w:numFmt w:val="decimal"/>
        <w:lvlText w:val="%1.%2.%3."/>
        <w:legacy w:legacy="1" w:legacySpace="120" w:legacyIndent="720"/>
        <w:lvlJc w:val="left"/>
        <w:pPr>
          <w:ind w:left="1440" w:hanging="720"/>
        </w:pPr>
      </w:lvl>
    </w:lvlOverride>
    <w:lvlOverride w:ilvl="3">
      <w:lvl w:ilvl="3">
        <w:start w:val="1"/>
        <w:numFmt w:val="decimal"/>
        <w:lvlText w:val="%1.%2.%3.%4."/>
        <w:legacy w:legacy="1" w:legacySpace="120" w:legacyIndent="720"/>
        <w:lvlJc w:val="left"/>
        <w:pPr>
          <w:ind w:left="2160" w:hanging="720"/>
        </w:pPr>
      </w:lvl>
    </w:lvlOverride>
    <w:lvlOverride w:ilvl="4">
      <w:lvl w:ilvl="4">
        <w:start w:val="1"/>
        <w:numFmt w:val="decimal"/>
        <w:lvlText w:val="%1.%2.%3.%4.%5."/>
        <w:legacy w:legacy="1" w:legacySpace="120" w:legacyIndent="1080"/>
        <w:lvlJc w:val="left"/>
        <w:pPr>
          <w:ind w:left="3240" w:hanging="1080"/>
        </w:pPr>
      </w:lvl>
    </w:lvlOverride>
    <w:lvlOverride w:ilvl="5">
      <w:lvl w:ilvl="5">
        <w:start w:val="1"/>
        <w:numFmt w:val="decimal"/>
        <w:lvlText w:val="%1.%2.%3.%4.%5.%6."/>
        <w:legacy w:legacy="1" w:legacySpace="120" w:legacyIndent="1080"/>
        <w:lvlJc w:val="left"/>
        <w:pPr>
          <w:ind w:left="4320" w:hanging="1080"/>
        </w:pPr>
      </w:lvl>
    </w:lvlOverride>
    <w:lvlOverride w:ilvl="6">
      <w:lvl w:ilvl="6">
        <w:start w:val="1"/>
        <w:numFmt w:val="decimal"/>
        <w:lvlText w:val="%1.%2.%3.%4.%5.%6.%7."/>
        <w:legacy w:legacy="1" w:legacySpace="120" w:legacyIndent="1440"/>
        <w:lvlJc w:val="left"/>
        <w:pPr>
          <w:ind w:left="5760" w:hanging="1440"/>
        </w:pPr>
      </w:lvl>
    </w:lvlOverride>
    <w:lvlOverride w:ilvl="7">
      <w:lvl w:ilvl="7">
        <w:start w:val="1"/>
        <w:numFmt w:val="decimal"/>
        <w:lvlText w:val="%1.%2.%3.%4.%5.%6.%7.%8."/>
        <w:legacy w:legacy="1" w:legacySpace="120" w:legacyIndent="1440"/>
        <w:lvlJc w:val="left"/>
        <w:pPr>
          <w:ind w:left="7200" w:hanging="1440"/>
        </w:pPr>
      </w:lvl>
    </w:lvlOverride>
    <w:lvlOverride w:ilvl="8">
      <w:lvl w:ilvl="8">
        <w:start w:val="1"/>
        <w:numFmt w:val="decimal"/>
        <w:lvlText w:val="%1.%2.%3.%4.%5.%6.%7.%8.%9."/>
        <w:legacy w:legacy="1" w:legacySpace="120" w:legacyIndent="1800"/>
        <w:lvlJc w:val="left"/>
        <w:pPr>
          <w:ind w:left="9000" w:hanging="1800"/>
        </w:pPr>
      </w:lvl>
    </w:lvlOverride>
  </w:num>
  <w:num w:numId="24">
    <w:abstractNumId w:val="2"/>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5">
    <w:abstractNumId w:val="11"/>
    <w:lvlOverride w:ilvl="0">
      <w:startOverride w:val="5"/>
    </w:lvlOverride>
    <w:lvlOverride w:ilvl="1">
      <w:startOverride w:val="7"/>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6">
    <w:abstractNumId w:val="9"/>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7">
    <w:abstractNumId w:val="8"/>
  </w:num>
  <w:num w:numId="28">
    <w:abstractNumId w:val="17"/>
  </w:num>
  <w:num w:numId="29">
    <w:abstractNumId w:val="16"/>
  </w:num>
  <w:num w:numId="30">
    <w:abstractNumId w:val="13"/>
  </w:num>
  <w:num w:numId="31">
    <w:abstractNumId w:val="5"/>
    <w:lvlOverride w:ilvl="0">
      <w:startOverride w:val="1"/>
    </w:lvlOverride>
  </w:num>
  <w:num w:numId="32">
    <w:abstractNumId w:val="15"/>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3">
    <w:abstractNumId w:val="1"/>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4">
    <w:abstractNumId w:val="12"/>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5">
    <w:abstractNumId w:val="3"/>
    <w:lvlOverride w:ilvl="0">
      <w:startOverride w:val="2"/>
    </w:lvlOverride>
    <w:lvlOverride w:ilvl="1">
      <w:startOverride w:val="3"/>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6">
    <w:abstractNumId w:val="0"/>
    <w:lvlOverride w:ilvl="0">
      <w:startOverride w:val="5"/>
    </w:lvlOverride>
    <w:lvlOverride w:ilvl="1">
      <w:startOverride w:val="2"/>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7">
    <w:abstractNumId w:val="4"/>
    <w:lvlOverride w:ilvl="0">
      <w:startOverride w:val="7"/>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8">
    <w:abstractNumId w:val="14"/>
    <w:lvlOverride w:ilvl="0">
      <w:startOverride w:val="1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embedSystemFonts/>
  <w:proofState w:spelling="clean" w:grammar="clean"/>
  <w:attachedTemplate r:id="rId1"/>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20"/>
  <w:drawingGridHorizontalSpacing w:val="78"/>
  <w:drawingGridVerticalSpacing w:val="106"/>
  <w:displayHorizontalDrawingGridEvery w:val="0"/>
  <w:displayVerticalDrawingGridEvery w:val="2"/>
  <w:noPunctuationKerning/>
  <w:characterSpacingControl w:val="doNotCompres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9D442B"/>
    <w:rsid w:val="00007DC5"/>
    <w:rsid w:val="00010BA0"/>
    <w:rsid w:val="00024CA0"/>
    <w:rsid w:val="00043165"/>
    <w:rsid w:val="000901B0"/>
    <w:rsid w:val="0009265D"/>
    <w:rsid w:val="00092833"/>
    <w:rsid w:val="000A2FBC"/>
    <w:rsid w:val="000A66A6"/>
    <w:rsid w:val="000B4D9F"/>
    <w:rsid w:val="000B501C"/>
    <w:rsid w:val="000B7620"/>
    <w:rsid w:val="000C2669"/>
    <w:rsid w:val="000F4E34"/>
    <w:rsid w:val="000F7B1A"/>
    <w:rsid w:val="00101304"/>
    <w:rsid w:val="00105A5B"/>
    <w:rsid w:val="001162D4"/>
    <w:rsid w:val="00125027"/>
    <w:rsid w:val="00143A16"/>
    <w:rsid w:val="00157CD4"/>
    <w:rsid w:val="00157FFE"/>
    <w:rsid w:val="001670E9"/>
    <w:rsid w:val="0018139F"/>
    <w:rsid w:val="0018705D"/>
    <w:rsid w:val="001A6B6A"/>
    <w:rsid w:val="001A7454"/>
    <w:rsid w:val="001A7941"/>
    <w:rsid w:val="001B1BB7"/>
    <w:rsid w:val="001D6AC6"/>
    <w:rsid w:val="001E2E99"/>
    <w:rsid w:val="001E6AE2"/>
    <w:rsid w:val="001E6DAD"/>
    <w:rsid w:val="001F0D3B"/>
    <w:rsid w:val="001F552E"/>
    <w:rsid w:val="00205C38"/>
    <w:rsid w:val="00230681"/>
    <w:rsid w:val="00244A9A"/>
    <w:rsid w:val="002734EB"/>
    <w:rsid w:val="002755C2"/>
    <w:rsid w:val="00280013"/>
    <w:rsid w:val="00286F28"/>
    <w:rsid w:val="002A6906"/>
    <w:rsid w:val="002B003D"/>
    <w:rsid w:val="002F4451"/>
    <w:rsid w:val="00300456"/>
    <w:rsid w:val="00306B3C"/>
    <w:rsid w:val="00327592"/>
    <w:rsid w:val="00344C0B"/>
    <w:rsid w:val="00347D5F"/>
    <w:rsid w:val="0035002B"/>
    <w:rsid w:val="00353576"/>
    <w:rsid w:val="00356674"/>
    <w:rsid w:val="00365EFD"/>
    <w:rsid w:val="00375206"/>
    <w:rsid w:val="00391199"/>
    <w:rsid w:val="00393F14"/>
    <w:rsid w:val="003D671A"/>
    <w:rsid w:val="003E0638"/>
    <w:rsid w:val="00400125"/>
    <w:rsid w:val="00401461"/>
    <w:rsid w:val="00423BE4"/>
    <w:rsid w:val="0042767A"/>
    <w:rsid w:val="00430D96"/>
    <w:rsid w:val="00445BF4"/>
    <w:rsid w:val="00457E63"/>
    <w:rsid w:val="00487A70"/>
    <w:rsid w:val="004902AE"/>
    <w:rsid w:val="004928FF"/>
    <w:rsid w:val="004A7A20"/>
    <w:rsid w:val="004B11F2"/>
    <w:rsid w:val="004B33B5"/>
    <w:rsid w:val="004D47EF"/>
    <w:rsid w:val="004E0C62"/>
    <w:rsid w:val="004E5553"/>
    <w:rsid w:val="004F206F"/>
    <w:rsid w:val="004F6B92"/>
    <w:rsid w:val="005175B1"/>
    <w:rsid w:val="00522AF2"/>
    <w:rsid w:val="00524A44"/>
    <w:rsid w:val="0053089E"/>
    <w:rsid w:val="005601AE"/>
    <w:rsid w:val="00565430"/>
    <w:rsid w:val="00576985"/>
    <w:rsid w:val="0059545A"/>
    <w:rsid w:val="005B180F"/>
    <w:rsid w:val="005E38E7"/>
    <w:rsid w:val="005F0022"/>
    <w:rsid w:val="006071CA"/>
    <w:rsid w:val="006357B6"/>
    <w:rsid w:val="00655C6C"/>
    <w:rsid w:val="006612EB"/>
    <w:rsid w:val="00664926"/>
    <w:rsid w:val="00667F53"/>
    <w:rsid w:val="00672FF1"/>
    <w:rsid w:val="0067755C"/>
    <w:rsid w:val="00690F2F"/>
    <w:rsid w:val="006918EE"/>
    <w:rsid w:val="00693E9D"/>
    <w:rsid w:val="0069690C"/>
    <w:rsid w:val="006A637E"/>
    <w:rsid w:val="006C29E8"/>
    <w:rsid w:val="006E6D6E"/>
    <w:rsid w:val="006E7B9D"/>
    <w:rsid w:val="00706E2F"/>
    <w:rsid w:val="007116FB"/>
    <w:rsid w:val="00711C4E"/>
    <w:rsid w:val="007141E4"/>
    <w:rsid w:val="00715F96"/>
    <w:rsid w:val="00716870"/>
    <w:rsid w:val="00717C3E"/>
    <w:rsid w:val="0072339F"/>
    <w:rsid w:val="00725595"/>
    <w:rsid w:val="00735DDD"/>
    <w:rsid w:val="00753060"/>
    <w:rsid w:val="00762CFE"/>
    <w:rsid w:val="00781F1F"/>
    <w:rsid w:val="00795795"/>
    <w:rsid w:val="00797B03"/>
    <w:rsid w:val="007A16EC"/>
    <w:rsid w:val="007A5439"/>
    <w:rsid w:val="007D540B"/>
    <w:rsid w:val="007D5E82"/>
    <w:rsid w:val="007E0C72"/>
    <w:rsid w:val="007F7EC5"/>
    <w:rsid w:val="00815012"/>
    <w:rsid w:val="00825731"/>
    <w:rsid w:val="008304AB"/>
    <w:rsid w:val="00846C62"/>
    <w:rsid w:val="00851980"/>
    <w:rsid w:val="008706BC"/>
    <w:rsid w:val="008727DC"/>
    <w:rsid w:val="008A1286"/>
    <w:rsid w:val="008A34D9"/>
    <w:rsid w:val="008B51CB"/>
    <w:rsid w:val="008C39F5"/>
    <w:rsid w:val="008E604A"/>
    <w:rsid w:val="008E72AD"/>
    <w:rsid w:val="0090254F"/>
    <w:rsid w:val="00903973"/>
    <w:rsid w:val="0091072D"/>
    <w:rsid w:val="00941EA0"/>
    <w:rsid w:val="00960287"/>
    <w:rsid w:val="00971032"/>
    <w:rsid w:val="009902EA"/>
    <w:rsid w:val="00995D4D"/>
    <w:rsid w:val="009B012C"/>
    <w:rsid w:val="009B35A0"/>
    <w:rsid w:val="009C29E4"/>
    <w:rsid w:val="009D442B"/>
    <w:rsid w:val="009F303A"/>
    <w:rsid w:val="00A42582"/>
    <w:rsid w:val="00A44175"/>
    <w:rsid w:val="00A55BED"/>
    <w:rsid w:val="00A67263"/>
    <w:rsid w:val="00AA2D0D"/>
    <w:rsid w:val="00AA6963"/>
    <w:rsid w:val="00AB2D01"/>
    <w:rsid w:val="00AB6272"/>
    <w:rsid w:val="00AC2FF7"/>
    <w:rsid w:val="00AF25DD"/>
    <w:rsid w:val="00B03C81"/>
    <w:rsid w:val="00B114D3"/>
    <w:rsid w:val="00B16C85"/>
    <w:rsid w:val="00B17B99"/>
    <w:rsid w:val="00B3271F"/>
    <w:rsid w:val="00B611A0"/>
    <w:rsid w:val="00B835F8"/>
    <w:rsid w:val="00B84DA6"/>
    <w:rsid w:val="00B92BBC"/>
    <w:rsid w:val="00BA1B2E"/>
    <w:rsid w:val="00BA2717"/>
    <w:rsid w:val="00BB12DA"/>
    <w:rsid w:val="00BE7508"/>
    <w:rsid w:val="00C069CB"/>
    <w:rsid w:val="00C11E71"/>
    <w:rsid w:val="00C32CBD"/>
    <w:rsid w:val="00C32EC5"/>
    <w:rsid w:val="00C57291"/>
    <w:rsid w:val="00C66753"/>
    <w:rsid w:val="00C9223A"/>
    <w:rsid w:val="00C961F1"/>
    <w:rsid w:val="00CC333D"/>
    <w:rsid w:val="00CC37A0"/>
    <w:rsid w:val="00CD125A"/>
    <w:rsid w:val="00CD2CA7"/>
    <w:rsid w:val="00CD42FD"/>
    <w:rsid w:val="00CD73B8"/>
    <w:rsid w:val="00CE3405"/>
    <w:rsid w:val="00D05C2F"/>
    <w:rsid w:val="00D27014"/>
    <w:rsid w:val="00D35F18"/>
    <w:rsid w:val="00D514EC"/>
    <w:rsid w:val="00D53E40"/>
    <w:rsid w:val="00D61BA5"/>
    <w:rsid w:val="00D70CBD"/>
    <w:rsid w:val="00D764E6"/>
    <w:rsid w:val="00D93BEB"/>
    <w:rsid w:val="00D9723B"/>
    <w:rsid w:val="00DA1587"/>
    <w:rsid w:val="00DE41E4"/>
    <w:rsid w:val="00DE5633"/>
    <w:rsid w:val="00DF53B8"/>
    <w:rsid w:val="00E175E3"/>
    <w:rsid w:val="00E243C2"/>
    <w:rsid w:val="00E3079D"/>
    <w:rsid w:val="00E45AA3"/>
    <w:rsid w:val="00E47C15"/>
    <w:rsid w:val="00E5725B"/>
    <w:rsid w:val="00E664D3"/>
    <w:rsid w:val="00E701DB"/>
    <w:rsid w:val="00E703E1"/>
    <w:rsid w:val="00E70E6F"/>
    <w:rsid w:val="00E9028E"/>
    <w:rsid w:val="00E915BD"/>
    <w:rsid w:val="00EC0162"/>
    <w:rsid w:val="00EC17D3"/>
    <w:rsid w:val="00EC3D46"/>
    <w:rsid w:val="00EF006E"/>
    <w:rsid w:val="00F239E5"/>
    <w:rsid w:val="00F36D8A"/>
    <w:rsid w:val="00F55C35"/>
    <w:rsid w:val="00F55DFC"/>
    <w:rsid w:val="00F8575D"/>
    <w:rsid w:val="00FA3221"/>
    <w:rsid w:val="00FA6909"/>
    <w:rsid w:val="00FD1E12"/>
    <w:rsid w:val="00FD1F21"/>
    <w:rsid w:val="00FD7DEE"/>
    <w:rsid w:val="00FE2E11"/>
    <w:rsid w:val="00FF5F37"/>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ru-RU" w:eastAsia="ru-RU" w:bidi="ar-SA"/>
      </w:rPr>
    </w:rPrDefault>
    <w:pPrDefault/>
  </w:docDefaults>
  <w:latentStyles w:defLockedState="0" w:defUIPriority="0" w:defSemiHidden="0" w:defUnhideWhenUsed="0" w:defQFormat="0" w:count="267">
    <w:lsdException w:name="Normal" w:qFormat="1"/>
    <w:lsdException w:name="heading 1" w:qFormat="1"/>
    <w:lsdException w:name="heading 2"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caption" w:semiHidden="1" w:unhideWhenUsed="1" w:qFormat="1"/>
    <w:lsdException w:name="Title" w:qFormat="1"/>
    <w:lsdException w:name="Subtitle" w:qFormat="1"/>
    <w:lsdException w:name="Strong" w:qFormat="1"/>
    <w:lsdException w:name="Emphasis" w:qFormat="1"/>
    <w:lsdException w:name="No List" w:uiPriority="99"/>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atentStyles>
  <w:style w:type="paragraph" w:default="1" w:styleId="a">
    <w:name w:val="Normal"/>
    <w:qFormat/>
  </w:style>
  <w:style w:type="paragraph" w:styleId="1">
    <w:name w:val="heading 1"/>
    <w:basedOn w:val="a"/>
    <w:next w:val="a"/>
    <w:link w:val="10"/>
    <w:qFormat/>
    <w:pPr>
      <w:keepNext/>
      <w:jc w:val="center"/>
      <w:outlineLvl w:val="0"/>
    </w:pPr>
    <w:rPr>
      <w:b/>
      <w:sz w:val="24"/>
    </w:rPr>
  </w:style>
  <w:style w:type="paragraph" w:styleId="2">
    <w:name w:val="heading 2"/>
    <w:basedOn w:val="a"/>
    <w:next w:val="a"/>
    <w:link w:val="20"/>
    <w:qFormat/>
    <w:pPr>
      <w:keepNext/>
      <w:jc w:val="center"/>
      <w:outlineLvl w:val="1"/>
    </w:pPr>
    <w:rPr>
      <w:b/>
      <w:sz w:val="22"/>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Заголовок 1 Знак"/>
    <w:basedOn w:val="a0"/>
    <w:link w:val="1"/>
    <w:rsid w:val="001A7941"/>
    <w:rPr>
      <w:b/>
      <w:sz w:val="24"/>
    </w:rPr>
  </w:style>
  <w:style w:type="character" w:customStyle="1" w:styleId="20">
    <w:name w:val="Заголовок 2 Знак"/>
    <w:basedOn w:val="a0"/>
    <w:link w:val="2"/>
    <w:rsid w:val="001A7941"/>
    <w:rPr>
      <w:b/>
      <w:sz w:val="22"/>
    </w:rPr>
  </w:style>
  <w:style w:type="paragraph" w:styleId="a3">
    <w:name w:val="Body Text"/>
    <w:basedOn w:val="a"/>
    <w:link w:val="a4"/>
    <w:pPr>
      <w:jc w:val="both"/>
    </w:pPr>
    <w:rPr>
      <w:sz w:val="24"/>
    </w:rPr>
  </w:style>
  <w:style w:type="character" w:customStyle="1" w:styleId="a4">
    <w:name w:val="Основной текст Знак"/>
    <w:basedOn w:val="a0"/>
    <w:link w:val="a3"/>
    <w:rsid w:val="001A7941"/>
    <w:rPr>
      <w:sz w:val="24"/>
    </w:rPr>
  </w:style>
  <w:style w:type="paragraph" w:styleId="a5">
    <w:name w:val="header"/>
    <w:basedOn w:val="a"/>
    <w:link w:val="a6"/>
    <w:pPr>
      <w:tabs>
        <w:tab w:val="center" w:pos="4153"/>
        <w:tab w:val="right" w:pos="8306"/>
      </w:tabs>
    </w:pPr>
  </w:style>
  <w:style w:type="character" w:customStyle="1" w:styleId="a6">
    <w:name w:val="Верхний колонтитул Знак"/>
    <w:basedOn w:val="a0"/>
    <w:link w:val="a5"/>
    <w:rsid w:val="00E3079D"/>
  </w:style>
  <w:style w:type="character" w:styleId="a7">
    <w:name w:val="page number"/>
    <w:basedOn w:val="a0"/>
  </w:style>
  <w:style w:type="paragraph" w:styleId="a8">
    <w:name w:val="footer"/>
    <w:basedOn w:val="a"/>
    <w:link w:val="a9"/>
    <w:pPr>
      <w:tabs>
        <w:tab w:val="center" w:pos="4153"/>
        <w:tab w:val="right" w:pos="8306"/>
      </w:tabs>
    </w:pPr>
  </w:style>
  <w:style w:type="character" w:customStyle="1" w:styleId="a9">
    <w:name w:val="Нижний колонтитул Знак"/>
    <w:basedOn w:val="a0"/>
    <w:link w:val="a8"/>
    <w:rsid w:val="001A7941"/>
  </w:style>
  <w:style w:type="paragraph" w:styleId="aa">
    <w:name w:val="Balloon Text"/>
    <w:basedOn w:val="a"/>
    <w:link w:val="ab"/>
    <w:rsid w:val="009D442B"/>
    <w:rPr>
      <w:rFonts w:ascii="Tahoma" w:hAnsi="Tahoma" w:cs="Tahoma"/>
      <w:sz w:val="16"/>
      <w:szCs w:val="16"/>
    </w:rPr>
  </w:style>
  <w:style w:type="character" w:customStyle="1" w:styleId="ab">
    <w:name w:val="Текст выноски Знак"/>
    <w:basedOn w:val="a0"/>
    <w:link w:val="aa"/>
    <w:rsid w:val="009D442B"/>
    <w:rPr>
      <w:rFonts w:ascii="Tahoma" w:hAnsi="Tahoma" w:cs="Tahoma"/>
      <w:sz w:val="16"/>
      <w:szCs w:val="16"/>
    </w:rPr>
  </w:style>
  <w:style w:type="paragraph" w:styleId="ac">
    <w:name w:val="List Paragraph"/>
    <w:basedOn w:val="a"/>
    <w:qFormat/>
    <w:rsid w:val="00797B03"/>
    <w:pPr>
      <w:spacing w:after="160" w:line="256" w:lineRule="auto"/>
      <w:ind w:left="720"/>
      <w:contextualSpacing/>
    </w:pPr>
    <w:rPr>
      <w:rFonts w:asciiTheme="minorHAnsi" w:eastAsiaTheme="minorHAnsi" w:hAnsiTheme="minorHAnsi" w:cstheme="minorBidi"/>
      <w:sz w:val="22"/>
      <w:szCs w:val="22"/>
      <w:lang w:eastAsia="en-US"/>
    </w:rPr>
  </w:style>
  <w:style w:type="table" w:styleId="ad">
    <w:name w:val="Table Grid"/>
    <w:basedOn w:val="a1"/>
    <w:rsid w:val="00797B03"/>
    <w:rPr>
      <w:rFonts w:asciiTheme="minorHAnsi" w:eastAsiaTheme="minorHAnsi" w:hAnsiTheme="minorHAnsi" w:cstheme="minorBidi"/>
      <w:sz w:val="22"/>
      <w:szCs w:val="22"/>
      <w:lang w:eastAsia="en-US"/>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customStyle="1" w:styleId="s1">
    <w:name w:val="s_1"/>
    <w:basedOn w:val="a"/>
    <w:rsid w:val="00306B3C"/>
    <w:pPr>
      <w:spacing w:before="100" w:beforeAutospacing="1" w:after="100" w:afterAutospacing="1"/>
    </w:pPr>
    <w:rPr>
      <w:sz w:val="24"/>
      <w:szCs w:val="24"/>
    </w:rPr>
  </w:style>
  <w:style w:type="character" w:customStyle="1" w:styleId="ae">
    <w:name w:val="Гипертекстовая ссылка"/>
    <w:basedOn w:val="a0"/>
    <w:uiPriority w:val="99"/>
    <w:rsid w:val="00306B3C"/>
    <w:rPr>
      <w:b/>
      <w:bCs w:val="0"/>
      <w:color w:val="106BBE"/>
    </w:rPr>
  </w:style>
  <w:style w:type="character" w:styleId="af">
    <w:name w:val="Hyperlink"/>
    <w:basedOn w:val="a0"/>
    <w:unhideWhenUsed/>
    <w:rsid w:val="00306B3C"/>
    <w:rPr>
      <w:color w:val="0000FF" w:themeColor="hyperlink"/>
      <w:u w:val="single"/>
    </w:rPr>
  </w:style>
  <w:style w:type="paragraph" w:customStyle="1" w:styleId="ConsPlusNormal">
    <w:name w:val="ConsPlusNormal"/>
    <w:rsid w:val="00D61BA5"/>
    <w:pPr>
      <w:widowControl w:val="0"/>
      <w:autoSpaceDE w:val="0"/>
      <w:autoSpaceDN w:val="0"/>
    </w:pPr>
    <w:rPr>
      <w:rFonts w:ascii="Calibri" w:hAnsi="Calibri" w:cs="Calibri"/>
      <w:sz w:val="22"/>
    </w:rPr>
  </w:style>
  <w:style w:type="paragraph" w:customStyle="1" w:styleId="af0">
    <w:name w:val="Нормальный (таблица)"/>
    <w:basedOn w:val="a"/>
    <w:next w:val="a"/>
    <w:uiPriority w:val="99"/>
    <w:rsid w:val="001D6AC6"/>
    <w:pPr>
      <w:widowControl w:val="0"/>
      <w:autoSpaceDE w:val="0"/>
      <w:autoSpaceDN w:val="0"/>
      <w:adjustRightInd w:val="0"/>
      <w:jc w:val="both"/>
    </w:pPr>
    <w:rPr>
      <w:rFonts w:ascii="Times New Roman CYR" w:eastAsiaTheme="minorEastAsia" w:hAnsi="Times New Roman CYR" w:cs="Times New Roman CYR"/>
      <w:sz w:val="24"/>
      <w:szCs w:val="24"/>
    </w:rPr>
  </w:style>
  <w:style w:type="paragraph" w:styleId="af1">
    <w:name w:val="Subtitle"/>
    <w:basedOn w:val="a"/>
    <w:link w:val="af2"/>
    <w:qFormat/>
    <w:rsid w:val="00D27014"/>
    <w:rPr>
      <w:sz w:val="28"/>
      <w:szCs w:val="24"/>
    </w:rPr>
  </w:style>
  <w:style w:type="character" w:customStyle="1" w:styleId="af2">
    <w:name w:val="Подзаголовок Знак"/>
    <w:basedOn w:val="a0"/>
    <w:link w:val="af1"/>
    <w:rsid w:val="00D27014"/>
    <w:rPr>
      <w:sz w:val="28"/>
      <w:szCs w:val="24"/>
    </w:rPr>
  </w:style>
  <w:style w:type="character" w:styleId="af3">
    <w:name w:val="FollowedHyperlink"/>
    <w:unhideWhenUsed/>
    <w:rsid w:val="001A7941"/>
    <w:rPr>
      <w:color w:val="800080"/>
      <w:u w:val="single"/>
    </w:rPr>
  </w:style>
  <w:style w:type="paragraph" w:customStyle="1" w:styleId="ConsPlusTitle">
    <w:name w:val="ConsPlusTitle"/>
    <w:rsid w:val="001A7941"/>
    <w:pPr>
      <w:widowControl w:val="0"/>
      <w:autoSpaceDE w:val="0"/>
      <w:autoSpaceDN w:val="0"/>
      <w:adjustRightInd w:val="0"/>
    </w:pPr>
    <w:rPr>
      <w:rFonts w:ascii="Arial" w:hAnsi="Arial" w:cs="Arial"/>
      <w:b/>
      <w:bCs/>
    </w:rPr>
  </w:style>
  <w:style w:type="paragraph" w:customStyle="1" w:styleId="ConsPlusNonformat">
    <w:name w:val="ConsPlusNonformat"/>
    <w:rsid w:val="001A7941"/>
    <w:pPr>
      <w:widowControl w:val="0"/>
      <w:autoSpaceDE w:val="0"/>
      <w:autoSpaceDN w:val="0"/>
      <w:adjustRightInd w:val="0"/>
    </w:pPr>
    <w:rPr>
      <w:rFonts w:ascii="Courier New" w:hAnsi="Courier New" w:cs="Courier New"/>
      <w:sz w:val="24"/>
      <w:szCs w:val="24"/>
    </w:rPr>
  </w:style>
  <w:style w:type="paragraph" w:customStyle="1" w:styleId="Default">
    <w:name w:val="Default"/>
    <w:rsid w:val="001A7941"/>
    <w:pPr>
      <w:autoSpaceDE w:val="0"/>
      <w:autoSpaceDN w:val="0"/>
      <w:adjustRightInd w:val="0"/>
    </w:pPr>
    <w:rPr>
      <w:rFonts w:ascii="Courier New" w:hAnsi="Courier New" w:cs="Courier New"/>
      <w:color w:val="000000"/>
      <w:sz w:val="24"/>
      <w:szCs w:val="24"/>
    </w:rPr>
  </w:style>
  <w:style w:type="paragraph" w:customStyle="1" w:styleId="af4">
    <w:name w:val="Комментарий"/>
    <w:basedOn w:val="a"/>
    <w:next w:val="a"/>
    <w:uiPriority w:val="99"/>
    <w:rsid w:val="001A7941"/>
    <w:pPr>
      <w:widowControl w:val="0"/>
      <w:autoSpaceDE w:val="0"/>
      <w:autoSpaceDN w:val="0"/>
      <w:adjustRightInd w:val="0"/>
      <w:spacing w:before="75"/>
      <w:ind w:left="170"/>
      <w:jc w:val="both"/>
    </w:pPr>
    <w:rPr>
      <w:rFonts w:ascii="Times New Roman CYR" w:hAnsi="Times New Roman CYR" w:cs="Times New Roman CYR"/>
      <w:color w:val="353842"/>
      <w:sz w:val="24"/>
      <w:szCs w:val="24"/>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lang w:val="ru-RU" w:eastAsia="ru-RU" w:bidi="ar-SA"/>
      </w:rPr>
    </w:rPrDefault>
    <w:pPrDefault/>
  </w:docDefaults>
  <w:latentStyles w:defLockedState="0" w:defUIPriority="0" w:defSemiHidden="0" w:defUnhideWhenUsed="0" w:defQFormat="0" w:count="267">
    <w:lsdException w:name="Normal" w:qFormat="1"/>
    <w:lsdException w:name="heading 1" w:qFormat="1"/>
    <w:lsdException w:name="heading 2"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caption" w:semiHidden="1" w:unhideWhenUsed="1" w:qFormat="1"/>
    <w:lsdException w:name="Title" w:qFormat="1"/>
    <w:lsdException w:name="Subtitle" w:qFormat="1"/>
    <w:lsdException w:name="Strong" w:qFormat="1"/>
    <w:lsdException w:name="Emphasis" w:qFormat="1"/>
    <w:lsdException w:name="No List" w:uiPriority="99"/>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atentStyles>
  <w:style w:type="paragraph" w:default="1" w:styleId="a">
    <w:name w:val="Normal"/>
    <w:qFormat/>
  </w:style>
  <w:style w:type="paragraph" w:styleId="1">
    <w:name w:val="heading 1"/>
    <w:basedOn w:val="a"/>
    <w:next w:val="a"/>
    <w:link w:val="10"/>
    <w:qFormat/>
    <w:pPr>
      <w:keepNext/>
      <w:jc w:val="center"/>
      <w:outlineLvl w:val="0"/>
    </w:pPr>
    <w:rPr>
      <w:b/>
      <w:sz w:val="24"/>
    </w:rPr>
  </w:style>
  <w:style w:type="paragraph" w:styleId="2">
    <w:name w:val="heading 2"/>
    <w:basedOn w:val="a"/>
    <w:next w:val="a"/>
    <w:link w:val="20"/>
    <w:qFormat/>
    <w:pPr>
      <w:keepNext/>
      <w:jc w:val="center"/>
      <w:outlineLvl w:val="1"/>
    </w:pPr>
    <w:rPr>
      <w:b/>
      <w:sz w:val="22"/>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Заголовок 1 Знак"/>
    <w:basedOn w:val="a0"/>
    <w:link w:val="1"/>
    <w:rsid w:val="001A7941"/>
    <w:rPr>
      <w:b/>
      <w:sz w:val="24"/>
    </w:rPr>
  </w:style>
  <w:style w:type="character" w:customStyle="1" w:styleId="20">
    <w:name w:val="Заголовок 2 Знак"/>
    <w:basedOn w:val="a0"/>
    <w:link w:val="2"/>
    <w:rsid w:val="001A7941"/>
    <w:rPr>
      <w:b/>
      <w:sz w:val="22"/>
    </w:rPr>
  </w:style>
  <w:style w:type="paragraph" w:styleId="a3">
    <w:name w:val="Body Text"/>
    <w:basedOn w:val="a"/>
    <w:link w:val="a4"/>
    <w:pPr>
      <w:jc w:val="both"/>
    </w:pPr>
    <w:rPr>
      <w:sz w:val="24"/>
    </w:rPr>
  </w:style>
  <w:style w:type="character" w:customStyle="1" w:styleId="a4">
    <w:name w:val="Основной текст Знак"/>
    <w:basedOn w:val="a0"/>
    <w:link w:val="a3"/>
    <w:rsid w:val="001A7941"/>
    <w:rPr>
      <w:sz w:val="24"/>
    </w:rPr>
  </w:style>
  <w:style w:type="paragraph" w:styleId="a5">
    <w:name w:val="header"/>
    <w:basedOn w:val="a"/>
    <w:link w:val="a6"/>
    <w:pPr>
      <w:tabs>
        <w:tab w:val="center" w:pos="4153"/>
        <w:tab w:val="right" w:pos="8306"/>
      </w:tabs>
    </w:pPr>
  </w:style>
  <w:style w:type="character" w:customStyle="1" w:styleId="a6">
    <w:name w:val="Верхний колонтитул Знак"/>
    <w:basedOn w:val="a0"/>
    <w:link w:val="a5"/>
    <w:rsid w:val="00E3079D"/>
  </w:style>
  <w:style w:type="character" w:styleId="a7">
    <w:name w:val="page number"/>
    <w:basedOn w:val="a0"/>
  </w:style>
  <w:style w:type="paragraph" w:styleId="a8">
    <w:name w:val="footer"/>
    <w:basedOn w:val="a"/>
    <w:link w:val="a9"/>
    <w:pPr>
      <w:tabs>
        <w:tab w:val="center" w:pos="4153"/>
        <w:tab w:val="right" w:pos="8306"/>
      </w:tabs>
    </w:pPr>
  </w:style>
  <w:style w:type="character" w:customStyle="1" w:styleId="a9">
    <w:name w:val="Нижний колонтитул Знак"/>
    <w:basedOn w:val="a0"/>
    <w:link w:val="a8"/>
    <w:rsid w:val="001A7941"/>
  </w:style>
  <w:style w:type="paragraph" w:styleId="aa">
    <w:name w:val="Balloon Text"/>
    <w:basedOn w:val="a"/>
    <w:link w:val="ab"/>
    <w:rsid w:val="009D442B"/>
    <w:rPr>
      <w:rFonts w:ascii="Tahoma" w:hAnsi="Tahoma" w:cs="Tahoma"/>
      <w:sz w:val="16"/>
      <w:szCs w:val="16"/>
    </w:rPr>
  </w:style>
  <w:style w:type="character" w:customStyle="1" w:styleId="ab">
    <w:name w:val="Текст выноски Знак"/>
    <w:basedOn w:val="a0"/>
    <w:link w:val="aa"/>
    <w:rsid w:val="009D442B"/>
    <w:rPr>
      <w:rFonts w:ascii="Tahoma" w:hAnsi="Tahoma" w:cs="Tahoma"/>
      <w:sz w:val="16"/>
      <w:szCs w:val="16"/>
    </w:rPr>
  </w:style>
  <w:style w:type="paragraph" w:styleId="ac">
    <w:name w:val="List Paragraph"/>
    <w:basedOn w:val="a"/>
    <w:qFormat/>
    <w:rsid w:val="00797B03"/>
    <w:pPr>
      <w:spacing w:after="160" w:line="256" w:lineRule="auto"/>
      <w:ind w:left="720"/>
      <w:contextualSpacing/>
    </w:pPr>
    <w:rPr>
      <w:rFonts w:asciiTheme="minorHAnsi" w:eastAsiaTheme="minorHAnsi" w:hAnsiTheme="minorHAnsi" w:cstheme="minorBidi"/>
      <w:sz w:val="22"/>
      <w:szCs w:val="22"/>
      <w:lang w:eastAsia="en-US"/>
    </w:rPr>
  </w:style>
  <w:style w:type="table" w:styleId="ad">
    <w:name w:val="Table Grid"/>
    <w:basedOn w:val="a1"/>
    <w:rsid w:val="00797B03"/>
    <w:rPr>
      <w:rFonts w:asciiTheme="minorHAnsi" w:eastAsiaTheme="minorHAnsi" w:hAnsiTheme="minorHAnsi" w:cstheme="minorBidi"/>
      <w:sz w:val="22"/>
      <w:szCs w:val="22"/>
      <w:lang w:eastAsia="en-US"/>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customStyle="1" w:styleId="s1">
    <w:name w:val="s_1"/>
    <w:basedOn w:val="a"/>
    <w:rsid w:val="00306B3C"/>
    <w:pPr>
      <w:spacing w:before="100" w:beforeAutospacing="1" w:after="100" w:afterAutospacing="1"/>
    </w:pPr>
    <w:rPr>
      <w:sz w:val="24"/>
      <w:szCs w:val="24"/>
    </w:rPr>
  </w:style>
  <w:style w:type="character" w:customStyle="1" w:styleId="ae">
    <w:name w:val="Гипертекстовая ссылка"/>
    <w:basedOn w:val="a0"/>
    <w:uiPriority w:val="99"/>
    <w:rsid w:val="00306B3C"/>
    <w:rPr>
      <w:b/>
      <w:bCs w:val="0"/>
      <w:color w:val="106BBE"/>
    </w:rPr>
  </w:style>
  <w:style w:type="character" w:styleId="af">
    <w:name w:val="Hyperlink"/>
    <w:basedOn w:val="a0"/>
    <w:unhideWhenUsed/>
    <w:rsid w:val="00306B3C"/>
    <w:rPr>
      <w:color w:val="0000FF" w:themeColor="hyperlink"/>
      <w:u w:val="single"/>
    </w:rPr>
  </w:style>
  <w:style w:type="paragraph" w:customStyle="1" w:styleId="ConsPlusNormal">
    <w:name w:val="ConsPlusNormal"/>
    <w:rsid w:val="00D61BA5"/>
    <w:pPr>
      <w:widowControl w:val="0"/>
      <w:autoSpaceDE w:val="0"/>
      <w:autoSpaceDN w:val="0"/>
    </w:pPr>
    <w:rPr>
      <w:rFonts w:ascii="Calibri" w:hAnsi="Calibri" w:cs="Calibri"/>
      <w:sz w:val="22"/>
    </w:rPr>
  </w:style>
  <w:style w:type="paragraph" w:customStyle="1" w:styleId="af0">
    <w:name w:val="Нормальный (таблица)"/>
    <w:basedOn w:val="a"/>
    <w:next w:val="a"/>
    <w:uiPriority w:val="99"/>
    <w:rsid w:val="001D6AC6"/>
    <w:pPr>
      <w:widowControl w:val="0"/>
      <w:autoSpaceDE w:val="0"/>
      <w:autoSpaceDN w:val="0"/>
      <w:adjustRightInd w:val="0"/>
      <w:jc w:val="both"/>
    </w:pPr>
    <w:rPr>
      <w:rFonts w:ascii="Times New Roman CYR" w:eastAsiaTheme="minorEastAsia" w:hAnsi="Times New Roman CYR" w:cs="Times New Roman CYR"/>
      <w:sz w:val="24"/>
      <w:szCs w:val="24"/>
    </w:rPr>
  </w:style>
  <w:style w:type="paragraph" w:styleId="af1">
    <w:name w:val="Subtitle"/>
    <w:basedOn w:val="a"/>
    <w:link w:val="af2"/>
    <w:qFormat/>
    <w:rsid w:val="00D27014"/>
    <w:rPr>
      <w:sz w:val="28"/>
      <w:szCs w:val="24"/>
    </w:rPr>
  </w:style>
  <w:style w:type="character" w:customStyle="1" w:styleId="af2">
    <w:name w:val="Подзаголовок Знак"/>
    <w:basedOn w:val="a0"/>
    <w:link w:val="af1"/>
    <w:rsid w:val="00D27014"/>
    <w:rPr>
      <w:sz w:val="28"/>
      <w:szCs w:val="24"/>
    </w:rPr>
  </w:style>
  <w:style w:type="character" w:styleId="af3">
    <w:name w:val="FollowedHyperlink"/>
    <w:unhideWhenUsed/>
    <w:rsid w:val="001A7941"/>
    <w:rPr>
      <w:color w:val="800080"/>
      <w:u w:val="single"/>
    </w:rPr>
  </w:style>
  <w:style w:type="paragraph" w:customStyle="1" w:styleId="ConsPlusTitle">
    <w:name w:val="ConsPlusTitle"/>
    <w:rsid w:val="001A7941"/>
    <w:pPr>
      <w:widowControl w:val="0"/>
      <w:autoSpaceDE w:val="0"/>
      <w:autoSpaceDN w:val="0"/>
      <w:adjustRightInd w:val="0"/>
    </w:pPr>
    <w:rPr>
      <w:rFonts w:ascii="Arial" w:hAnsi="Arial" w:cs="Arial"/>
      <w:b/>
      <w:bCs/>
    </w:rPr>
  </w:style>
  <w:style w:type="paragraph" w:customStyle="1" w:styleId="ConsPlusNonformat">
    <w:name w:val="ConsPlusNonformat"/>
    <w:rsid w:val="001A7941"/>
    <w:pPr>
      <w:widowControl w:val="0"/>
      <w:autoSpaceDE w:val="0"/>
      <w:autoSpaceDN w:val="0"/>
      <w:adjustRightInd w:val="0"/>
    </w:pPr>
    <w:rPr>
      <w:rFonts w:ascii="Courier New" w:hAnsi="Courier New" w:cs="Courier New"/>
      <w:sz w:val="24"/>
      <w:szCs w:val="24"/>
    </w:rPr>
  </w:style>
  <w:style w:type="paragraph" w:customStyle="1" w:styleId="Default">
    <w:name w:val="Default"/>
    <w:rsid w:val="001A7941"/>
    <w:pPr>
      <w:autoSpaceDE w:val="0"/>
      <w:autoSpaceDN w:val="0"/>
      <w:adjustRightInd w:val="0"/>
    </w:pPr>
    <w:rPr>
      <w:rFonts w:ascii="Courier New" w:hAnsi="Courier New" w:cs="Courier New"/>
      <w:color w:val="000000"/>
      <w:sz w:val="24"/>
      <w:szCs w:val="24"/>
    </w:rPr>
  </w:style>
  <w:style w:type="paragraph" w:customStyle="1" w:styleId="af4">
    <w:name w:val="Комментарий"/>
    <w:basedOn w:val="a"/>
    <w:next w:val="a"/>
    <w:uiPriority w:val="99"/>
    <w:rsid w:val="001A7941"/>
    <w:pPr>
      <w:widowControl w:val="0"/>
      <w:autoSpaceDE w:val="0"/>
      <w:autoSpaceDN w:val="0"/>
      <w:adjustRightInd w:val="0"/>
      <w:spacing w:before="75"/>
      <w:ind w:left="170"/>
      <w:jc w:val="both"/>
    </w:pPr>
    <w:rPr>
      <w:rFonts w:ascii="Times New Roman CYR" w:hAnsi="Times New Roman CYR" w:cs="Times New Roman CYR"/>
      <w:color w:val="353842"/>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45643893">
      <w:bodyDiv w:val="1"/>
      <w:marLeft w:val="0"/>
      <w:marRight w:val="0"/>
      <w:marTop w:val="0"/>
      <w:marBottom w:val="0"/>
      <w:divBdr>
        <w:top w:val="none" w:sz="0" w:space="0" w:color="auto"/>
        <w:left w:val="none" w:sz="0" w:space="0" w:color="auto"/>
        <w:bottom w:val="none" w:sz="0" w:space="0" w:color="auto"/>
        <w:right w:val="none" w:sz="0" w:space="0" w:color="auto"/>
      </w:divBdr>
    </w:div>
    <w:div w:id="59450184">
      <w:bodyDiv w:val="1"/>
      <w:marLeft w:val="0"/>
      <w:marRight w:val="0"/>
      <w:marTop w:val="0"/>
      <w:marBottom w:val="0"/>
      <w:divBdr>
        <w:top w:val="none" w:sz="0" w:space="0" w:color="auto"/>
        <w:left w:val="none" w:sz="0" w:space="0" w:color="auto"/>
        <w:bottom w:val="none" w:sz="0" w:space="0" w:color="auto"/>
        <w:right w:val="none" w:sz="0" w:space="0" w:color="auto"/>
      </w:divBdr>
    </w:div>
    <w:div w:id="85853475">
      <w:bodyDiv w:val="1"/>
      <w:marLeft w:val="0"/>
      <w:marRight w:val="0"/>
      <w:marTop w:val="0"/>
      <w:marBottom w:val="0"/>
      <w:divBdr>
        <w:top w:val="none" w:sz="0" w:space="0" w:color="auto"/>
        <w:left w:val="none" w:sz="0" w:space="0" w:color="auto"/>
        <w:bottom w:val="none" w:sz="0" w:space="0" w:color="auto"/>
        <w:right w:val="none" w:sz="0" w:space="0" w:color="auto"/>
      </w:divBdr>
    </w:div>
    <w:div w:id="128129390">
      <w:bodyDiv w:val="1"/>
      <w:marLeft w:val="0"/>
      <w:marRight w:val="0"/>
      <w:marTop w:val="0"/>
      <w:marBottom w:val="0"/>
      <w:divBdr>
        <w:top w:val="none" w:sz="0" w:space="0" w:color="auto"/>
        <w:left w:val="none" w:sz="0" w:space="0" w:color="auto"/>
        <w:bottom w:val="none" w:sz="0" w:space="0" w:color="auto"/>
        <w:right w:val="none" w:sz="0" w:space="0" w:color="auto"/>
      </w:divBdr>
    </w:div>
    <w:div w:id="186530616">
      <w:bodyDiv w:val="1"/>
      <w:marLeft w:val="0"/>
      <w:marRight w:val="0"/>
      <w:marTop w:val="0"/>
      <w:marBottom w:val="0"/>
      <w:divBdr>
        <w:top w:val="none" w:sz="0" w:space="0" w:color="auto"/>
        <w:left w:val="none" w:sz="0" w:space="0" w:color="auto"/>
        <w:bottom w:val="none" w:sz="0" w:space="0" w:color="auto"/>
        <w:right w:val="none" w:sz="0" w:space="0" w:color="auto"/>
      </w:divBdr>
    </w:div>
    <w:div w:id="272133902">
      <w:bodyDiv w:val="1"/>
      <w:marLeft w:val="0"/>
      <w:marRight w:val="0"/>
      <w:marTop w:val="0"/>
      <w:marBottom w:val="0"/>
      <w:divBdr>
        <w:top w:val="none" w:sz="0" w:space="0" w:color="auto"/>
        <w:left w:val="none" w:sz="0" w:space="0" w:color="auto"/>
        <w:bottom w:val="none" w:sz="0" w:space="0" w:color="auto"/>
        <w:right w:val="none" w:sz="0" w:space="0" w:color="auto"/>
      </w:divBdr>
    </w:div>
    <w:div w:id="275524894">
      <w:bodyDiv w:val="1"/>
      <w:marLeft w:val="0"/>
      <w:marRight w:val="0"/>
      <w:marTop w:val="0"/>
      <w:marBottom w:val="0"/>
      <w:divBdr>
        <w:top w:val="none" w:sz="0" w:space="0" w:color="auto"/>
        <w:left w:val="none" w:sz="0" w:space="0" w:color="auto"/>
        <w:bottom w:val="none" w:sz="0" w:space="0" w:color="auto"/>
        <w:right w:val="none" w:sz="0" w:space="0" w:color="auto"/>
      </w:divBdr>
    </w:div>
    <w:div w:id="331110993">
      <w:bodyDiv w:val="1"/>
      <w:marLeft w:val="0"/>
      <w:marRight w:val="0"/>
      <w:marTop w:val="0"/>
      <w:marBottom w:val="0"/>
      <w:divBdr>
        <w:top w:val="none" w:sz="0" w:space="0" w:color="auto"/>
        <w:left w:val="none" w:sz="0" w:space="0" w:color="auto"/>
        <w:bottom w:val="none" w:sz="0" w:space="0" w:color="auto"/>
        <w:right w:val="none" w:sz="0" w:space="0" w:color="auto"/>
      </w:divBdr>
    </w:div>
    <w:div w:id="368724442">
      <w:bodyDiv w:val="1"/>
      <w:marLeft w:val="0"/>
      <w:marRight w:val="0"/>
      <w:marTop w:val="0"/>
      <w:marBottom w:val="0"/>
      <w:divBdr>
        <w:top w:val="none" w:sz="0" w:space="0" w:color="auto"/>
        <w:left w:val="none" w:sz="0" w:space="0" w:color="auto"/>
        <w:bottom w:val="none" w:sz="0" w:space="0" w:color="auto"/>
        <w:right w:val="none" w:sz="0" w:space="0" w:color="auto"/>
      </w:divBdr>
    </w:div>
    <w:div w:id="439763486">
      <w:bodyDiv w:val="1"/>
      <w:marLeft w:val="0"/>
      <w:marRight w:val="0"/>
      <w:marTop w:val="0"/>
      <w:marBottom w:val="0"/>
      <w:divBdr>
        <w:top w:val="none" w:sz="0" w:space="0" w:color="auto"/>
        <w:left w:val="none" w:sz="0" w:space="0" w:color="auto"/>
        <w:bottom w:val="none" w:sz="0" w:space="0" w:color="auto"/>
        <w:right w:val="none" w:sz="0" w:space="0" w:color="auto"/>
      </w:divBdr>
    </w:div>
    <w:div w:id="442581276">
      <w:bodyDiv w:val="1"/>
      <w:marLeft w:val="0"/>
      <w:marRight w:val="0"/>
      <w:marTop w:val="0"/>
      <w:marBottom w:val="0"/>
      <w:divBdr>
        <w:top w:val="none" w:sz="0" w:space="0" w:color="auto"/>
        <w:left w:val="none" w:sz="0" w:space="0" w:color="auto"/>
        <w:bottom w:val="none" w:sz="0" w:space="0" w:color="auto"/>
        <w:right w:val="none" w:sz="0" w:space="0" w:color="auto"/>
      </w:divBdr>
    </w:div>
    <w:div w:id="479418890">
      <w:bodyDiv w:val="1"/>
      <w:marLeft w:val="0"/>
      <w:marRight w:val="0"/>
      <w:marTop w:val="0"/>
      <w:marBottom w:val="0"/>
      <w:divBdr>
        <w:top w:val="none" w:sz="0" w:space="0" w:color="auto"/>
        <w:left w:val="none" w:sz="0" w:space="0" w:color="auto"/>
        <w:bottom w:val="none" w:sz="0" w:space="0" w:color="auto"/>
        <w:right w:val="none" w:sz="0" w:space="0" w:color="auto"/>
      </w:divBdr>
    </w:div>
    <w:div w:id="600530717">
      <w:bodyDiv w:val="1"/>
      <w:marLeft w:val="0"/>
      <w:marRight w:val="0"/>
      <w:marTop w:val="0"/>
      <w:marBottom w:val="0"/>
      <w:divBdr>
        <w:top w:val="none" w:sz="0" w:space="0" w:color="auto"/>
        <w:left w:val="none" w:sz="0" w:space="0" w:color="auto"/>
        <w:bottom w:val="none" w:sz="0" w:space="0" w:color="auto"/>
        <w:right w:val="none" w:sz="0" w:space="0" w:color="auto"/>
      </w:divBdr>
    </w:div>
    <w:div w:id="638845859">
      <w:bodyDiv w:val="1"/>
      <w:marLeft w:val="0"/>
      <w:marRight w:val="0"/>
      <w:marTop w:val="0"/>
      <w:marBottom w:val="0"/>
      <w:divBdr>
        <w:top w:val="none" w:sz="0" w:space="0" w:color="auto"/>
        <w:left w:val="none" w:sz="0" w:space="0" w:color="auto"/>
        <w:bottom w:val="none" w:sz="0" w:space="0" w:color="auto"/>
        <w:right w:val="none" w:sz="0" w:space="0" w:color="auto"/>
      </w:divBdr>
    </w:div>
    <w:div w:id="682824480">
      <w:bodyDiv w:val="1"/>
      <w:marLeft w:val="0"/>
      <w:marRight w:val="0"/>
      <w:marTop w:val="0"/>
      <w:marBottom w:val="0"/>
      <w:divBdr>
        <w:top w:val="none" w:sz="0" w:space="0" w:color="auto"/>
        <w:left w:val="none" w:sz="0" w:space="0" w:color="auto"/>
        <w:bottom w:val="none" w:sz="0" w:space="0" w:color="auto"/>
        <w:right w:val="none" w:sz="0" w:space="0" w:color="auto"/>
      </w:divBdr>
    </w:div>
    <w:div w:id="712190544">
      <w:bodyDiv w:val="1"/>
      <w:marLeft w:val="0"/>
      <w:marRight w:val="0"/>
      <w:marTop w:val="0"/>
      <w:marBottom w:val="0"/>
      <w:divBdr>
        <w:top w:val="none" w:sz="0" w:space="0" w:color="auto"/>
        <w:left w:val="none" w:sz="0" w:space="0" w:color="auto"/>
        <w:bottom w:val="none" w:sz="0" w:space="0" w:color="auto"/>
        <w:right w:val="none" w:sz="0" w:space="0" w:color="auto"/>
      </w:divBdr>
    </w:div>
    <w:div w:id="732117412">
      <w:bodyDiv w:val="1"/>
      <w:marLeft w:val="0"/>
      <w:marRight w:val="0"/>
      <w:marTop w:val="0"/>
      <w:marBottom w:val="0"/>
      <w:divBdr>
        <w:top w:val="none" w:sz="0" w:space="0" w:color="auto"/>
        <w:left w:val="none" w:sz="0" w:space="0" w:color="auto"/>
        <w:bottom w:val="none" w:sz="0" w:space="0" w:color="auto"/>
        <w:right w:val="none" w:sz="0" w:space="0" w:color="auto"/>
      </w:divBdr>
    </w:div>
    <w:div w:id="772823875">
      <w:bodyDiv w:val="1"/>
      <w:marLeft w:val="0"/>
      <w:marRight w:val="0"/>
      <w:marTop w:val="0"/>
      <w:marBottom w:val="0"/>
      <w:divBdr>
        <w:top w:val="none" w:sz="0" w:space="0" w:color="auto"/>
        <w:left w:val="none" w:sz="0" w:space="0" w:color="auto"/>
        <w:bottom w:val="none" w:sz="0" w:space="0" w:color="auto"/>
        <w:right w:val="none" w:sz="0" w:space="0" w:color="auto"/>
      </w:divBdr>
    </w:div>
    <w:div w:id="793909200">
      <w:bodyDiv w:val="1"/>
      <w:marLeft w:val="0"/>
      <w:marRight w:val="0"/>
      <w:marTop w:val="0"/>
      <w:marBottom w:val="0"/>
      <w:divBdr>
        <w:top w:val="none" w:sz="0" w:space="0" w:color="auto"/>
        <w:left w:val="none" w:sz="0" w:space="0" w:color="auto"/>
        <w:bottom w:val="none" w:sz="0" w:space="0" w:color="auto"/>
        <w:right w:val="none" w:sz="0" w:space="0" w:color="auto"/>
      </w:divBdr>
    </w:div>
    <w:div w:id="828592547">
      <w:bodyDiv w:val="1"/>
      <w:marLeft w:val="0"/>
      <w:marRight w:val="0"/>
      <w:marTop w:val="0"/>
      <w:marBottom w:val="0"/>
      <w:divBdr>
        <w:top w:val="none" w:sz="0" w:space="0" w:color="auto"/>
        <w:left w:val="none" w:sz="0" w:space="0" w:color="auto"/>
        <w:bottom w:val="none" w:sz="0" w:space="0" w:color="auto"/>
        <w:right w:val="none" w:sz="0" w:space="0" w:color="auto"/>
      </w:divBdr>
    </w:div>
    <w:div w:id="832525527">
      <w:bodyDiv w:val="1"/>
      <w:marLeft w:val="0"/>
      <w:marRight w:val="0"/>
      <w:marTop w:val="0"/>
      <w:marBottom w:val="0"/>
      <w:divBdr>
        <w:top w:val="none" w:sz="0" w:space="0" w:color="auto"/>
        <w:left w:val="none" w:sz="0" w:space="0" w:color="auto"/>
        <w:bottom w:val="none" w:sz="0" w:space="0" w:color="auto"/>
        <w:right w:val="none" w:sz="0" w:space="0" w:color="auto"/>
      </w:divBdr>
    </w:div>
    <w:div w:id="859511576">
      <w:bodyDiv w:val="1"/>
      <w:marLeft w:val="0"/>
      <w:marRight w:val="0"/>
      <w:marTop w:val="0"/>
      <w:marBottom w:val="0"/>
      <w:divBdr>
        <w:top w:val="none" w:sz="0" w:space="0" w:color="auto"/>
        <w:left w:val="none" w:sz="0" w:space="0" w:color="auto"/>
        <w:bottom w:val="none" w:sz="0" w:space="0" w:color="auto"/>
        <w:right w:val="none" w:sz="0" w:space="0" w:color="auto"/>
      </w:divBdr>
    </w:div>
    <w:div w:id="888999397">
      <w:bodyDiv w:val="1"/>
      <w:marLeft w:val="0"/>
      <w:marRight w:val="0"/>
      <w:marTop w:val="0"/>
      <w:marBottom w:val="0"/>
      <w:divBdr>
        <w:top w:val="none" w:sz="0" w:space="0" w:color="auto"/>
        <w:left w:val="none" w:sz="0" w:space="0" w:color="auto"/>
        <w:bottom w:val="none" w:sz="0" w:space="0" w:color="auto"/>
        <w:right w:val="none" w:sz="0" w:space="0" w:color="auto"/>
      </w:divBdr>
    </w:div>
    <w:div w:id="892547450">
      <w:bodyDiv w:val="1"/>
      <w:marLeft w:val="0"/>
      <w:marRight w:val="0"/>
      <w:marTop w:val="0"/>
      <w:marBottom w:val="0"/>
      <w:divBdr>
        <w:top w:val="none" w:sz="0" w:space="0" w:color="auto"/>
        <w:left w:val="none" w:sz="0" w:space="0" w:color="auto"/>
        <w:bottom w:val="none" w:sz="0" w:space="0" w:color="auto"/>
        <w:right w:val="none" w:sz="0" w:space="0" w:color="auto"/>
      </w:divBdr>
    </w:div>
    <w:div w:id="907764538">
      <w:bodyDiv w:val="1"/>
      <w:marLeft w:val="0"/>
      <w:marRight w:val="0"/>
      <w:marTop w:val="0"/>
      <w:marBottom w:val="0"/>
      <w:divBdr>
        <w:top w:val="none" w:sz="0" w:space="0" w:color="auto"/>
        <w:left w:val="none" w:sz="0" w:space="0" w:color="auto"/>
        <w:bottom w:val="none" w:sz="0" w:space="0" w:color="auto"/>
        <w:right w:val="none" w:sz="0" w:space="0" w:color="auto"/>
      </w:divBdr>
    </w:div>
    <w:div w:id="982123641">
      <w:bodyDiv w:val="1"/>
      <w:marLeft w:val="0"/>
      <w:marRight w:val="0"/>
      <w:marTop w:val="0"/>
      <w:marBottom w:val="0"/>
      <w:divBdr>
        <w:top w:val="none" w:sz="0" w:space="0" w:color="auto"/>
        <w:left w:val="none" w:sz="0" w:space="0" w:color="auto"/>
        <w:bottom w:val="none" w:sz="0" w:space="0" w:color="auto"/>
        <w:right w:val="none" w:sz="0" w:space="0" w:color="auto"/>
      </w:divBdr>
    </w:div>
    <w:div w:id="1057242477">
      <w:bodyDiv w:val="1"/>
      <w:marLeft w:val="0"/>
      <w:marRight w:val="0"/>
      <w:marTop w:val="0"/>
      <w:marBottom w:val="0"/>
      <w:divBdr>
        <w:top w:val="none" w:sz="0" w:space="0" w:color="auto"/>
        <w:left w:val="none" w:sz="0" w:space="0" w:color="auto"/>
        <w:bottom w:val="none" w:sz="0" w:space="0" w:color="auto"/>
        <w:right w:val="none" w:sz="0" w:space="0" w:color="auto"/>
      </w:divBdr>
    </w:div>
    <w:div w:id="1216967235">
      <w:bodyDiv w:val="1"/>
      <w:marLeft w:val="0"/>
      <w:marRight w:val="0"/>
      <w:marTop w:val="0"/>
      <w:marBottom w:val="0"/>
      <w:divBdr>
        <w:top w:val="none" w:sz="0" w:space="0" w:color="auto"/>
        <w:left w:val="none" w:sz="0" w:space="0" w:color="auto"/>
        <w:bottom w:val="none" w:sz="0" w:space="0" w:color="auto"/>
        <w:right w:val="none" w:sz="0" w:space="0" w:color="auto"/>
      </w:divBdr>
    </w:div>
    <w:div w:id="1289164306">
      <w:bodyDiv w:val="1"/>
      <w:marLeft w:val="0"/>
      <w:marRight w:val="0"/>
      <w:marTop w:val="0"/>
      <w:marBottom w:val="0"/>
      <w:divBdr>
        <w:top w:val="none" w:sz="0" w:space="0" w:color="auto"/>
        <w:left w:val="none" w:sz="0" w:space="0" w:color="auto"/>
        <w:bottom w:val="none" w:sz="0" w:space="0" w:color="auto"/>
        <w:right w:val="none" w:sz="0" w:space="0" w:color="auto"/>
      </w:divBdr>
    </w:div>
    <w:div w:id="1332291752">
      <w:bodyDiv w:val="1"/>
      <w:marLeft w:val="0"/>
      <w:marRight w:val="0"/>
      <w:marTop w:val="0"/>
      <w:marBottom w:val="0"/>
      <w:divBdr>
        <w:top w:val="none" w:sz="0" w:space="0" w:color="auto"/>
        <w:left w:val="none" w:sz="0" w:space="0" w:color="auto"/>
        <w:bottom w:val="none" w:sz="0" w:space="0" w:color="auto"/>
        <w:right w:val="none" w:sz="0" w:space="0" w:color="auto"/>
      </w:divBdr>
    </w:div>
    <w:div w:id="1501658033">
      <w:bodyDiv w:val="1"/>
      <w:marLeft w:val="0"/>
      <w:marRight w:val="0"/>
      <w:marTop w:val="0"/>
      <w:marBottom w:val="0"/>
      <w:divBdr>
        <w:top w:val="none" w:sz="0" w:space="0" w:color="auto"/>
        <w:left w:val="none" w:sz="0" w:space="0" w:color="auto"/>
        <w:bottom w:val="none" w:sz="0" w:space="0" w:color="auto"/>
        <w:right w:val="none" w:sz="0" w:space="0" w:color="auto"/>
      </w:divBdr>
    </w:div>
    <w:div w:id="1582786348">
      <w:bodyDiv w:val="1"/>
      <w:marLeft w:val="0"/>
      <w:marRight w:val="0"/>
      <w:marTop w:val="0"/>
      <w:marBottom w:val="0"/>
      <w:divBdr>
        <w:top w:val="none" w:sz="0" w:space="0" w:color="auto"/>
        <w:left w:val="none" w:sz="0" w:space="0" w:color="auto"/>
        <w:bottom w:val="none" w:sz="0" w:space="0" w:color="auto"/>
        <w:right w:val="none" w:sz="0" w:space="0" w:color="auto"/>
      </w:divBdr>
    </w:div>
    <w:div w:id="1695883325">
      <w:bodyDiv w:val="1"/>
      <w:marLeft w:val="0"/>
      <w:marRight w:val="0"/>
      <w:marTop w:val="0"/>
      <w:marBottom w:val="0"/>
      <w:divBdr>
        <w:top w:val="none" w:sz="0" w:space="0" w:color="auto"/>
        <w:left w:val="none" w:sz="0" w:space="0" w:color="auto"/>
        <w:bottom w:val="none" w:sz="0" w:space="0" w:color="auto"/>
        <w:right w:val="none" w:sz="0" w:space="0" w:color="auto"/>
      </w:divBdr>
    </w:div>
    <w:div w:id="1889761196">
      <w:bodyDiv w:val="1"/>
      <w:marLeft w:val="0"/>
      <w:marRight w:val="0"/>
      <w:marTop w:val="0"/>
      <w:marBottom w:val="0"/>
      <w:divBdr>
        <w:top w:val="none" w:sz="0" w:space="0" w:color="auto"/>
        <w:left w:val="none" w:sz="0" w:space="0" w:color="auto"/>
        <w:bottom w:val="none" w:sz="0" w:space="0" w:color="auto"/>
        <w:right w:val="none" w:sz="0" w:space="0" w:color="auto"/>
      </w:divBdr>
    </w:div>
    <w:div w:id="2088916314">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13" Type="http://schemas.openxmlformats.org/officeDocument/2006/relationships/hyperlink" Target="https://internet.garant.ru/document/redirect/12177515/91" TargetMode="External"/><Relationship Id="rId18" Type="http://schemas.openxmlformats.org/officeDocument/2006/relationships/hyperlink" Target="https://internet.garant.ru/document/redirect/7190001/755" TargetMode="External"/><Relationship Id="rId26" Type="http://schemas.openxmlformats.org/officeDocument/2006/relationships/hyperlink" Target="file:///C:\Users\User\Downloads\&#1056;&#1077;&#1075;&#1083;&#1072;&#1084;&#1077;&#1085;&#1090;%20&#1079;&#1077;&#1084;%20&#1088;&#1072;&#1073;&#1086;&#1090;&#1099;%20(1)%20(1).doc" TargetMode="External"/><Relationship Id="rId39" Type="http://schemas.openxmlformats.org/officeDocument/2006/relationships/hyperlink" Target="https://internet.garant.ru/document/redirect/7190001/1850" TargetMode="External"/><Relationship Id="rId21" Type="http://schemas.openxmlformats.org/officeDocument/2006/relationships/hyperlink" Target="https://internet.garant.ru/document/redirect/7190001/933996825" TargetMode="External"/><Relationship Id="rId34" Type="http://schemas.openxmlformats.org/officeDocument/2006/relationships/hyperlink" Target="https://internet.garant.ru/document/redirect/12177515/160013" TargetMode="External"/><Relationship Id="rId42" Type="http://schemas.openxmlformats.org/officeDocument/2006/relationships/hyperlink" Target="https://internet.garant.ru/document/redirect/12177515/16011" TargetMode="External"/><Relationship Id="rId47" Type="http://schemas.openxmlformats.org/officeDocument/2006/relationships/hyperlink" Target="https://internet.garant.ru/document/redirect/12177515/16011" TargetMode="External"/><Relationship Id="rId50" Type="http://schemas.openxmlformats.org/officeDocument/2006/relationships/hyperlink" Target="https://internet.garant.ru/document/redirect/7190001/933997025" TargetMode="External"/><Relationship Id="rId55" Type="http://schemas.openxmlformats.org/officeDocument/2006/relationships/fontTable" Target="fontTable.xml"/><Relationship Id="rId7" Type="http://schemas.openxmlformats.org/officeDocument/2006/relationships/footnotes" Target="footnotes.xml"/><Relationship Id="rId12" Type="http://schemas.openxmlformats.org/officeDocument/2006/relationships/hyperlink" Target="https://internet.garant.ru/document/redirect/12177515/706" TargetMode="External"/><Relationship Id="rId17" Type="http://schemas.openxmlformats.org/officeDocument/2006/relationships/hyperlink" Target="https://internet.garant.ru/document/redirect/7190001/755" TargetMode="External"/><Relationship Id="rId25" Type="http://schemas.openxmlformats.org/officeDocument/2006/relationships/hyperlink" Target="https://internet.garant.ru/document/redirect/7190001/755" TargetMode="External"/><Relationship Id="rId33" Type="http://schemas.openxmlformats.org/officeDocument/2006/relationships/hyperlink" Target="https://internet.garant.ru/document/redirect/12177515/160013" TargetMode="External"/><Relationship Id="rId38" Type="http://schemas.openxmlformats.org/officeDocument/2006/relationships/hyperlink" Target="https://internet.garant.ru/document/redirect/12177515/16011" TargetMode="External"/><Relationship Id="rId46" Type="http://schemas.openxmlformats.org/officeDocument/2006/relationships/hyperlink" Target="https://internet.garant.ru/document/redirect/12177515/16011" TargetMode="External"/><Relationship Id="rId2" Type="http://schemas.openxmlformats.org/officeDocument/2006/relationships/numbering" Target="numbering.xml"/><Relationship Id="rId16" Type="http://schemas.openxmlformats.org/officeDocument/2006/relationships/hyperlink" Target="https://internet.garant.ru/document/redirect/12177515/16172" TargetMode="External"/><Relationship Id="rId20" Type="http://schemas.openxmlformats.org/officeDocument/2006/relationships/hyperlink" Target="https://internet.garant.ru/document/redirect/7190001/933996825" TargetMode="External"/><Relationship Id="rId29" Type="http://schemas.openxmlformats.org/officeDocument/2006/relationships/hyperlink" Target="https://internet.garant.ru/document/redirect/12177515/1510" TargetMode="External"/><Relationship Id="rId41" Type="http://schemas.openxmlformats.org/officeDocument/2006/relationships/hyperlink" Target="https://internet.garant.ru/document/redirect/7190001/1549" TargetMode="External"/><Relationship Id="rId54" Type="http://schemas.openxmlformats.org/officeDocument/2006/relationships/image" Target="media/image2.png"/><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hyperlink" Target="mailto:uzkh-iskitim@mail.ru" TargetMode="External"/><Relationship Id="rId24" Type="http://schemas.openxmlformats.org/officeDocument/2006/relationships/hyperlink" Target="https://internet.garant.ru/document/redirect/12184522/54" TargetMode="External"/><Relationship Id="rId32" Type="http://schemas.openxmlformats.org/officeDocument/2006/relationships/hyperlink" Target="https://internet.garant.ru/document/redirect/12177515/16011" TargetMode="External"/><Relationship Id="rId37" Type="http://schemas.openxmlformats.org/officeDocument/2006/relationships/hyperlink" Target="https://internet.garant.ru/document/redirect/12177515/16011" TargetMode="External"/><Relationship Id="rId40" Type="http://schemas.openxmlformats.org/officeDocument/2006/relationships/hyperlink" Target="https://internet.garant.ru/document/redirect/7190001/755" TargetMode="External"/><Relationship Id="rId45" Type="http://schemas.openxmlformats.org/officeDocument/2006/relationships/hyperlink" Target="https://internet.garant.ru/document/redirect/12177515/16011" TargetMode="External"/><Relationship Id="rId53" Type="http://schemas.openxmlformats.org/officeDocument/2006/relationships/hyperlink" Target="https://internet.garant.ru/document/redirect/70262414/0" TargetMode="External"/><Relationship Id="rId5" Type="http://schemas.openxmlformats.org/officeDocument/2006/relationships/settings" Target="settings.xml"/><Relationship Id="rId15" Type="http://schemas.openxmlformats.org/officeDocument/2006/relationships/hyperlink" Target="https://internet.garant.ru/document/redirect/12177515/16011" TargetMode="External"/><Relationship Id="rId23" Type="http://schemas.openxmlformats.org/officeDocument/2006/relationships/hyperlink" Target="https://internet.garant.ru/document/redirect/7190001/755" TargetMode="External"/><Relationship Id="rId28" Type="http://schemas.openxmlformats.org/officeDocument/2006/relationships/hyperlink" Target="https://internet.garant.ru/document/redirect/12177515/0" TargetMode="External"/><Relationship Id="rId36" Type="http://schemas.openxmlformats.org/officeDocument/2006/relationships/hyperlink" Target="https://internet.garant.ru/document/redirect/12177515/160013" TargetMode="External"/><Relationship Id="rId49" Type="http://schemas.openxmlformats.org/officeDocument/2006/relationships/hyperlink" Target="https://internet.garant.ru/document/redirect/12177515/11021" TargetMode="External"/><Relationship Id="rId10" Type="http://schemas.openxmlformats.org/officeDocument/2006/relationships/hyperlink" Target="https://iskitim.nso.ru/" TargetMode="External"/><Relationship Id="rId19" Type="http://schemas.openxmlformats.org/officeDocument/2006/relationships/hyperlink" Target="https://internet.garant.ru/document/redirect/7190001/755" TargetMode="External"/><Relationship Id="rId31" Type="http://schemas.openxmlformats.org/officeDocument/2006/relationships/hyperlink" Target="https://internet.garant.ru/document/redirect/12177515/160013" TargetMode="External"/><Relationship Id="rId44" Type="http://schemas.openxmlformats.org/officeDocument/2006/relationships/hyperlink" Target="https://internet.garant.ru/document/redirect/12177515/16011" TargetMode="External"/><Relationship Id="rId52" Type="http://schemas.openxmlformats.org/officeDocument/2006/relationships/hyperlink" Target="https://internet.garant.ru/document/redirect/12177515/0" TargetMode="External"/><Relationship Id="rId4" Type="http://schemas.microsoft.com/office/2007/relationships/stylesWithEffects" Target="stylesWithEffects.xml"/><Relationship Id="rId9" Type="http://schemas.openxmlformats.org/officeDocument/2006/relationships/image" Target="media/image1.jpeg"/><Relationship Id="rId14" Type="http://schemas.openxmlformats.org/officeDocument/2006/relationships/hyperlink" Target="https://internet.garant.ru/document/redirect/12177515/16011" TargetMode="External"/><Relationship Id="rId22" Type="http://schemas.openxmlformats.org/officeDocument/2006/relationships/hyperlink" Target="https://internet.garant.ru/document/redirect/12184522/9" TargetMode="External"/><Relationship Id="rId27" Type="http://schemas.openxmlformats.org/officeDocument/2006/relationships/hyperlink" Target="file:///C:\Users\User\Downloads\&#1056;&#1077;&#1075;&#1083;&#1072;&#1084;&#1077;&#1085;&#1090;%20&#1079;&#1077;&#1084;%20&#1088;&#1072;&#1073;&#1086;&#1090;&#1099;%20(1)%20(1).doc" TargetMode="External"/><Relationship Id="rId30" Type="http://schemas.openxmlformats.org/officeDocument/2006/relationships/hyperlink" Target="https://internet.garant.ru/document/redirect/12177515/160013" TargetMode="External"/><Relationship Id="rId35" Type="http://schemas.openxmlformats.org/officeDocument/2006/relationships/hyperlink" Target="https://internet.garant.ru/document/redirect/12177515/7014" TargetMode="External"/><Relationship Id="rId43" Type="http://schemas.openxmlformats.org/officeDocument/2006/relationships/hyperlink" Target="https://internet.garant.ru/document/redirect/12177515/16011" TargetMode="External"/><Relationship Id="rId48" Type="http://schemas.openxmlformats.org/officeDocument/2006/relationships/hyperlink" Target="https://internet.garant.ru/document/redirect/12177515/16011" TargetMode="External"/><Relationship Id="rId56" Type="http://schemas.openxmlformats.org/officeDocument/2006/relationships/theme" Target="theme/theme1.xml"/><Relationship Id="rId8" Type="http://schemas.openxmlformats.org/officeDocument/2006/relationships/endnotes" Target="endnotes.xml"/><Relationship Id="rId51" Type="http://schemas.openxmlformats.org/officeDocument/2006/relationships/hyperlink" Target="https://internet.garant.ru/document/redirect/7190001/755" TargetMode="External"/><Relationship Id="rId3" Type="http://schemas.openxmlformats.org/officeDocument/2006/relationships/styles" Target="styles.xml"/></Relationships>
</file>

<file path=word/_rels/settings.xml.rels><?xml version="1.0" encoding="UTF-8" standalone="yes"?>
<Relationships xmlns="http://schemas.openxmlformats.org/package/2006/relationships"><Relationship Id="rId1" Type="http://schemas.openxmlformats.org/officeDocument/2006/relationships/attachedTemplate" Target="file:///C:\Users\User\AppData\Roaming\Microsoft\&#1064;&#1072;&#1073;&#1083;&#1086;&#1085;&#1099;\&#1075;&#1077;&#1088;&#1073;%20&#1055;&#1086;&#1089;&#1090;&#1072;&#1085;&#1086;&#1074;&#1083;&#1077;&#1085;&#1080;&#1077;%20&#1075;&#1083;&#1072;&#1074;&#1099;%20&#1075;&#1086;&#1088;&#1086;&#1076;&#1072;.dotx"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0D030159-AF1C-4C8D-B282-3A5CE2FA9351}">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герб Постановление главы города.dotx</Template>
  <TotalTime>7</TotalTime>
  <Pages>1</Pages>
  <Words>14780</Words>
  <Characters>84248</Characters>
  <Application>Microsoft Office Word</Application>
  <DocSecurity>0</DocSecurity>
  <Lines>702</Lines>
  <Paragraphs>197</Paragraphs>
  <ScaleCrop>false</ScaleCrop>
  <HeadingPairs>
    <vt:vector size="2" baseType="variant">
      <vt:variant>
        <vt:lpstr>Название</vt:lpstr>
      </vt:variant>
      <vt:variant>
        <vt:i4>1</vt:i4>
      </vt:variant>
    </vt:vector>
  </HeadingPairs>
  <TitlesOfParts>
    <vt:vector size="1" baseType="lpstr">
      <vt:lpstr/>
    </vt:vector>
  </TitlesOfParts>
  <Company>Администрация г.Искитима</Company>
  <LinksUpToDate>false</LinksUpToDate>
  <CharactersWithSpaces>98831</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User</dc:creator>
  <cp:lastModifiedBy>User</cp:lastModifiedBy>
  <cp:revision>4</cp:revision>
  <cp:lastPrinted>2024-05-28T02:05:00Z</cp:lastPrinted>
  <dcterms:created xsi:type="dcterms:W3CDTF">2024-05-28T01:52:00Z</dcterms:created>
  <dcterms:modified xsi:type="dcterms:W3CDTF">2024-05-28T02:15:00Z</dcterms:modified>
</cp:coreProperties>
</file>