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C5" w:rsidRDefault="00E009C5" w:rsidP="00E009C5">
      <w:pPr>
        <w:pStyle w:val="a5"/>
        <w:ind w:firstLine="426"/>
        <w:jc w:val="center"/>
        <w:rPr>
          <w:rFonts w:ascii="Times New Roman" w:hAnsi="Times New Roman" w:cs="Times New Roman"/>
          <w:b/>
          <w:sz w:val="20"/>
          <w:szCs w:val="20"/>
          <w:lang w:eastAsia="ru-RU"/>
        </w:rPr>
      </w:pPr>
      <w:r w:rsidRPr="00E009C5">
        <w:rPr>
          <w:rFonts w:ascii="Times New Roman" w:hAnsi="Times New Roman" w:cs="Times New Roman"/>
          <w:b/>
          <w:sz w:val="20"/>
          <w:szCs w:val="20"/>
          <w:lang w:eastAsia="ru-RU"/>
        </w:rPr>
        <w:t>Объявление о проведении конкурса</w:t>
      </w:r>
    </w:p>
    <w:p w:rsidR="00E009C5" w:rsidRDefault="00E009C5" w:rsidP="00E009C5">
      <w:pPr>
        <w:pStyle w:val="a5"/>
        <w:ind w:firstLine="426"/>
        <w:jc w:val="center"/>
        <w:rPr>
          <w:rFonts w:ascii="Times New Roman" w:hAnsi="Times New Roman" w:cs="Times New Roman"/>
          <w:b/>
          <w:sz w:val="20"/>
          <w:szCs w:val="20"/>
        </w:rPr>
      </w:pPr>
      <w:r w:rsidRPr="00E009C5">
        <w:rPr>
          <w:rFonts w:ascii="Times New Roman" w:hAnsi="Times New Roman" w:cs="Times New Roman"/>
          <w:b/>
          <w:sz w:val="20"/>
          <w:szCs w:val="20"/>
        </w:rPr>
        <w:t>социально значимых проектов в сфере поддержки инициатив</w:t>
      </w:r>
    </w:p>
    <w:p w:rsidR="00E009C5" w:rsidRPr="00E009C5" w:rsidRDefault="00E009C5" w:rsidP="00E009C5">
      <w:pPr>
        <w:pStyle w:val="a5"/>
        <w:ind w:firstLine="426"/>
        <w:jc w:val="center"/>
        <w:rPr>
          <w:rFonts w:ascii="Times New Roman" w:hAnsi="Times New Roman" w:cs="Times New Roman"/>
          <w:b/>
          <w:sz w:val="20"/>
          <w:szCs w:val="20"/>
        </w:rPr>
      </w:pPr>
      <w:r w:rsidRPr="00E009C5">
        <w:rPr>
          <w:rFonts w:ascii="Times New Roman" w:hAnsi="Times New Roman" w:cs="Times New Roman"/>
          <w:b/>
          <w:sz w:val="20"/>
          <w:szCs w:val="20"/>
        </w:rPr>
        <w:t>территориальных общественных самоуправлений в городе Искитиме Новосибирской области</w:t>
      </w:r>
    </w:p>
    <w:p w:rsidR="00E009C5" w:rsidRPr="00E009C5" w:rsidRDefault="00E009C5" w:rsidP="00E009C5">
      <w:pPr>
        <w:pStyle w:val="a5"/>
        <w:ind w:firstLine="426"/>
        <w:jc w:val="both"/>
        <w:rPr>
          <w:rFonts w:ascii="Times New Roman" w:hAnsi="Times New Roman" w:cs="Times New Roman"/>
          <w:sz w:val="20"/>
          <w:szCs w:val="20"/>
        </w:rPr>
      </w:pPr>
    </w:p>
    <w:p w:rsidR="008D072C" w:rsidRDefault="00E009C5" w:rsidP="008D072C">
      <w:pPr>
        <w:autoSpaceDE w:val="0"/>
        <w:autoSpaceDN w:val="0"/>
        <w:adjustRightInd w:val="0"/>
        <w:spacing w:after="0" w:line="240" w:lineRule="auto"/>
        <w:ind w:firstLine="567"/>
        <w:jc w:val="both"/>
        <w:rPr>
          <w:rFonts w:ascii="Times New Roman" w:hAnsi="Times New Roman" w:cs="Times New Roman"/>
          <w:sz w:val="20"/>
          <w:szCs w:val="20"/>
        </w:rPr>
      </w:pPr>
      <w:r w:rsidRPr="00E009C5">
        <w:rPr>
          <w:rFonts w:ascii="Times New Roman" w:hAnsi="Times New Roman" w:cs="Times New Roman"/>
          <w:sz w:val="20"/>
          <w:szCs w:val="20"/>
          <w:lang w:eastAsia="ru-RU"/>
        </w:rPr>
        <w:t xml:space="preserve">Администрация </w:t>
      </w:r>
      <w:r>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Искитима</w:t>
      </w:r>
      <w:r>
        <w:rPr>
          <w:rFonts w:ascii="Times New Roman" w:hAnsi="Times New Roman" w:cs="Times New Roman"/>
          <w:sz w:val="20"/>
          <w:szCs w:val="20"/>
          <w:lang w:eastAsia="ru-RU"/>
        </w:rPr>
        <w:t xml:space="preserve"> Новосибирской области</w:t>
      </w:r>
      <w:r w:rsidRPr="00E009C5">
        <w:rPr>
          <w:rFonts w:ascii="Times New Roman" w:hAnsi="Times New Roman" w:cs="Times New Roman"/>
          <w:sz w:val="20"/>
          <w:szCs w:val="20"/>
          <w:lang w:eastAsia="ru-RU"/>
        </w:rPr>
        <w:t xml:space="preserve"> информирует о том, что на основании постановления администрации от </w:t>
      </w:r>
      <w:r w:rsidR="0037282D">
        <w:rPr>
          <w:rFonts w:ascii="Times New Roman" w:hAnsi="Times New Roman" w:cs="Times New Roman"/>
          <w:sz w:val="20"/>
          <w:szCs w:val="20"/>
          <w:lang w:eastAsia="ru-RU"/>
        </w:rPr>
        <w:t>10</w:t>
      </w:r>
      <w:r w:rsidRPr="00E009C5">
        <w:rPr>
          <w:rFonts w:ascii="Times New Roman" w:hAnsi="Times New Roman" w:cs="Times New Roman"/>
          <w:sz w:val="20"/>
          <w:szCs w:val="20"/>
          <w:lang w:eastAsia="ru-RU"/>
        </w:rPr>
        <w:t>.</w:t>
      </w:r>
      <w:r w:rsidR="00191A85">
        <w:rPr>
          <w:rFonts w:ascii="Times New Roman" w:hAnsi="Times New Roman" w:cs="Times New Roman"/>
          <w:sz w:val="20"/>
          <w:szCs w:val="20"/>
          <w:lang w:eastAsia="ru-RU"/>
        </w:rPr>
        <w:t>04</w:t>
      </w:r>
      <w:r w:rsidRPr="00E009C5">
        <w:rPr>
          <w:rFonts w:ascii="Times New Roman" w:hAnsi="Times New Roman" w:cs="Times New Roman"/>
          <w:sz w:val="20"/>
          <w:szCs w:val="20"/>
          <w:lang w:eastAsia="ru-RU"/>
        </w:rPr>
        <w:t>.202</w:t>
      </w:r>
      <w:r w:rsidR="0037282D">
        <w:rPr>
          <w:rFonts w:ascii="Times New Roman" w:hAnsi="Times New Roman" w:cs="Times New Roman"/>
          <w:sz w:val="20"/>
          <w:szCs w:val="20"/>
          <w:lang w:eastAsia="ru-RU"/>
        </w:rPr>
        <w:t>3</w:t>
      </w:r>
      <w:r w:rsidRPr="00E009C5">
        <w:rPr>
          <w:rFonts w:ascii="Times New Roman" w:hAnsi="Times New Roman" w:cs="Times New Roman"/>
          <w:sz w:val="20"/>
          <w:szCs w:val="20"/>
          <w:lang w:eastAsia="ru-RU"/>
        </w:rPr>
        <w:t xml:space="preserve"> № </w:t>
      </w:r>
      <w:r w:rsidR="0037282D">
        <w:rPr>
          <w:rFonts w:ascii="Times New Roman" w:hAnsi="Times New Roman" w:cs="Times New Roman"/>
          <w:sz w:val="20"/>
          <w:szCs w:val="20"/>
          <w:lang w:eastAsia="ru-RU"/>
        </w:rPr>
        <w:t>618</w:t>
      </w:r>
      <w:r w:rsidRPr="00E009C5">
        <w:rPr>
          <w:rFonts w:ascii="Times New Roman" w:hAnsi="Times New Roman" w:cs="Times New Roman"/>
          <w:sz w:val="20"/>
          <w:szCs w:val="20"/>
          <w:lang w:eastAsia="ru-RU"/>
        </w:rPr>
        <w:t xml:space="preserve"> «</w:t>
      </w:r>
      <w:r>
        <w:rPr>
          <w:rFonts w:ascii="Times New Roman" w:hAnsi="Times New Roman" w:cs="Times New Roman"/>
          <w:sz w:val="20"/>
          <w:szCs w:val="20"/>
        </w:rPr>
        <w:t xml:space="preserve">О проведении конкурса социально значимых </w:t>
      </w:r>
      <w:r w:rsidRPr="00360F84">
        <w:rPr>
          <w:rFonts w:ascii="Times New Roman" w:hAnsi="Times New Roman" w:cs="Times New Roman"/>
          <w:sz w:val="20"/>
        </w:rPr>
        <w:t>проект</w:t>
      </w:r>
      <w:r>
        <w:rPr>
          <w:rFonts w:ascii="Times New Roman" w:hAnsi="Times New Roman" w:cs="Times New Roman"/>
          <w:sz w:val="20"/>
        </w:rPr>
        <w:t>ов</w:t>
      </w:r>
      <w:r w:rsidRPr="00360F84">
        <w:rPr>
          <w:rFonts w:ascii="Times New Roman" w:hAnsi="Times New Roman" w:cs="Times New Roman"/>
          <w:sz w:val="20"/>
        </w:rPr>
        <w:t xml:space="preserve"> в сфере поддержки инициатив территориальных общественных самоуправлений</w:t>
      </w:r>
      <w:r>
        <w:rPr>
          <w:rFonts w:ascii="Times New Roman" w:hAnsi="Times New Roman" w:cs="Times New Roman"/>
          <w:sz w:val="20"/>
        </w:rPr>
        <w:t xml:space="preserve"> </w:t>
      </w:r>
      <w:r w:rsidRPr="00B014CC">
        <w:rPr>
          <w:rFonts w:ascii="Times New Roman" w:hAnsi="Times New Roman" w:cs="Times New Roman"/>
          <w:sz w:val="20"/>
          <w:szCs w:val="20"/>
        </w:rPr>
        <w:t>в городе Искитиме Новосибирской области в 202</w:t>
      </w:r>
      <w:r w:rsidR="0037282D">
        <w:rPr>
          <w:rFonts w:ascii="Times New Roman" w:hAnsi="Times New Roman" w:cs="Times New Roman"/>
          <w:sz w:val="20"/>
          <w:szCs w:val="20"/>
        </w:rPr>
        <w:t>3</w:t>
      </w:r>
      <w:r w:rsidRPr="00B014CC">
        <w:rPr>
          <w:rFonts w:ascii="Times New Roman" w:hAnsi="Times New Roman" w:cs="Times New Roman"/>
          <w:sz w:val="20"/>
          <w:szCs w:val="20"/>
        </w:rPr>
        <w:t xml:space="preserve"> году</w:t>
      </w:r>
      <w:r w:rsidRPr="00E009C5">
        <w:rPr>
          <w:rFonts w:ascii="Times New Roman" w:hAnsi="Times New Roman" w:cs="Times New Roman"/>
          <w:sz w:val="20"/>
          <w:szCs w:val="20"/>
          <w:lang w:eastAsia="ru-RU"/>
        </w:rPr>
        <w:t>» утверждены сроки проведения конкурса социально значимых проектов.</w:t>
      </w:r>
      <w:r w:rsidR="008D072C" w:rsidRPr="008D072C">
        <w:rPr>
          <w:rFonts w:ascii="Times New Roman" w:hAnsi="Times New Roman" w:cs="Times New Roman"/>
          <w:sz w:val="20"/>
          <w:szCs w:val="20"/>
        </w:rPr>
        <w:t xml:space="preserve"> </w:t>
      </w:r>
    </w:p>
    <w:p w:rsidR="008D072C" w:rsidRDefault="008D072C" w:rsidP="008D072C">
      <w:pPr>
        <w:autoSpaceDE w:val="0"/>
        <w:autoSpaceDN w:val="0"/>
        <w:adjustRightInd w:val="0"/>
        <w:spacing w:after="0" w:line="240" w:lineRule="auto"/>
        <w:ind w:firstLine="567"/>
        <w:jc w:val="both"/>
        <w:rPr>
          <w:rFonts w:ascii="Times New Roman" w:hAnsi="Times New Roman" w:cs="Times New Roman"/>
          <w:sz w:val="20"/>
          <w:szCs w:val="20"/>
        </w:rPr>
      </w:pPr>
      <w:r w:rsidRPr="00A54614">
        <w:rPr>
          <w:rFonts w:ascii="Times New Roman" w:hAnsi="Times New Roman" w:cs="Times New Roman"/>
          <w:sz w:val="20"/>
          <w:szCs w:val="20"/>
        </w:rPr>
        <w:t>Предельный размер субсидии, предоставляемой в целях финансового обеспечения затрат на выполнение мероприятий социально значимых проектов в сфере поддержки инициатив территориальных общественных самоуправлений города Искитима Новосибирской области</w:t>
      </w:r>
      <w:r>
        <w:rPr>
          <w:rFonts w:ascii="Times New Roman" w:hAnsi="Times New Roman" w:cs="Times New Roman"/>
          <w:sz w:val="20"/>
          <w:szCs w:val="20"/>
        </w:rPr>
        <w:t xml:space="preserve"> в 202</w:t>
      </w:r>
      <w:r w:rsidR="0037282D">
        <w:rPr>
          <w:rFonts w:ascii="Times New Roman" w:hAnsi="Times New Roman" w:cs="Times New Roman"/>
          <w:sz w:val="20"/>
          <w:szCs w:val="20"/>
        </w:rPr>
        <w:t>3</w:t>
      </w:r>
      <w:r>
        <w:rPr>
          <w:rFonts w:ascii="Times New Roman" w:hAnsi="Times New Roman" w:cs="Times New Roman"/>
          <w:sz w:val="20"/>
          <w:szCs w:val="20"/>
        </w:rPr>
        <w:t xml:space="preserve"> году составляет 1035354 руб.</w:t>
      </w:r>
    </w:p>
    <w:p w:rsidR="003A6197" w:rsidRDefault="003A6197"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Организатором конкурса выступает администрация</w:t>
      </w:r>
      <w:r>
        <w:rPr>
          <w:rFonts w:ascii="Times New Roman" w:hAnsi="Times New Roman" w:cs="Times New Roman"/>
          <w:sz w:val="20"/>
          <w:szCs w:val="20"/>
          <w:lang w:eastAsia="ru-RU"/>
        </w:rPr>
        <w:t xml:space="preserve"> города</w:t>
      </w:r>
      <w:r w:rsidRPr="00E009C5">
        <w:rPr>
          <w:rFonts w:ascii="Times New Roman" w:hAnsi="Times New Roman" w:cs="Times New Roman"/>
          <w:sz w:val="20"/>
          <w:szCs w:val="20"/>
          <w:lang w:eastAsia="ru-RU"/>
        </w:rPr>
        <w:t xml:space="preserve"> Искитима Новосибирской области. </w:t>
      </w:r>
    </w:p>
    <w:p w:rsidR="003A6197" w:rsidRPr="00C14439" w:rsidRDefault="003A6197" w:rsidP="008D072C">
      <w:pPr>
        <w:pStyle w:val="a5"/>
        <w:ind w:firstLine="567"/>
        <w:jc w:val="both"/>
        <w:rPr>
          <w:rFonts w:ascii="Times New Roman" w:hAnsi="Times New Roman" w:cs="Times New Roman"/>
          <w:sz w:val="20"/>
          <w:szCs w:val="20"/>
        </w:rPr>
      </w:pPr>
      <w:r>
        <w:rPr>
          <w:rFonts w:ascii="Times New Roman" w:hAnsi="Times New Roman" w:cs="Times New Roman"/>
          <w:sz w:val="20"/>
          <w:szCs w:val="20"/>
        </w:rPr>
        <w:t>С</w:t>
      </w:r>
      <w:r w:rsidRPr="00C14439">
        <w:rPr>
          <w:rFonts w:ascii="Times New Roman" w:hAnsi="Times New Roman" w:cs="Times New Roman"/>
          <w:sz w:val="20"/>
          <w:szCs w:val="20"/>
        </w:rPr>
        <w:t>роки проведения конкурса:</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 xml:space="preserve">дата начала приема заявок на участие в конкурсе – </w:t>
      </w:r>
      <w:r>
        <w:rPr>
          <w:rFonts w:ascii="Times New Roman" w:hAnsi="Times New Roman" w:cs="Times New Roman"/>
          <w:sz w:val="20"/>
          <w:szCs w:val="20"/>
        </w:rPr>
        <w:t>1</w:t>
      </w:r>
      <w:r w:rsidR="0037282D">
        <w:rPr>
          <w:rFonts w:ascii="Times New Roman" w:hAnsi="Times New Roman" w:cs="Times New Roman"/>
          <w:sz w:val="20"/>
          <w:szCs w:val="20"/>
        </w:rPr>
        <w:t>1</w:t>
      </w:r>
      <w:r w:rsidRPr="00C14439">
        <w:rPr>
          <w:rFonts w:ascii="Times New Roman" w:hAnsi="Times New Roman" w:cs="Times New Roman"/>
          <w:sz w:val="20"/>
          <w:szCs w:val="20"/>
        </w:rPr>
        <w:t>.</w:t>
      </w:r>
      <w:r>
        <w:rPr>
          <w:rFonts w:ascii="Times New Roman" w:hAnsi="Times New Roman" w:cs="Times New Roman"/>
          <w:sz w:val="20"/>
          <w:szCs w:val="20"/>
        </w:rPr>
        <w:t>04</w:t>
      </w:r>
      <w:r w:rsidRPr="00C14439">
        <w:rPr>
          <w:rFonts w:ascii="Times New Roman" w:hAnsi="Times New Roman" w:cs="Times New Roman"/>
          <w:sz w:val="20"/>
          <w:szCs w:val="20"/>
        </w:rPr>
        <w:t>.202</w:t>
      </w:r>
      <w:r w:rsidR="0037282D">
        <w:rPr>
          <w:rFonts w:ascii="Times New Roman" w:hAnsi="Times New Roman" w:cs="Times New Roman"/>
          <w:sz w:val="20"/>
          <w:szCs w:val="20"/>
        </w:rPr>
        <w:t>3</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 xml:space="preserve">дата окончания приема заявок на участие в конкурсе – </w:t>
      </w:r>
      <w:r w:rsidR="0037282D">
        <w:rPr>
          <w:rFonts w:ascii="Times New Roman" w:hAnsi="Times New Roman" w:cs="Times New Roman"/>
          <w:sz w:val="20"/>
          <w:szCs w:val="20"/>
        </w:rPr>
        <w:t>10</w:t>
      </w:r>
      <w:r w:rsidRPr="00C14439">
        <w:rPr>
          <w:rFonts w:ascii="Times New Roman" w:hAnsi="Times New Roman" w:cs="Times New Roman"/>
          <w:sz w:val="20"/>
          <w:szCs w:val="20"/>
        </w:rPr>
        <w:t>.</w:t>
      </w:r>
      <w:r>
        <w:rPr>
          <w:rFonts w:ascii="Times New Roman" w:hAnsi="Times New Roman" w:cs="Times New Roman"/>
          <w:sz w:val="20"/>
          <w:szCs w:val="20"/>
        </w:rPr>
        <w:t>05</w:t>
      </w:r>
      <w:r w:rsidRPr="00C14439">
        <w:rPr>
          <w:rFonts w:ascii="Times New Roman" w:hAnsi="Times New Roman" w:cs="Times New Roman"/>
          <w:sz w:val="20"/>
          <w:szCs w:val="20"/>
        </w:rPr>
        <w:t>.202</w:t>
      </w:r>
      <w:r w:rsidR="0037282D">
        <w:rPr>
          <w:rFonts w:ascii="Times New Roman" w:hAnsi="Times New Roman" w:cs="Times New Roman"/>
          <w:sz w:val="20"/>
          <w:szCs w:val="20"/>
        </w:rPr>
        <w:t>3</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подведение итогов конкурса</w:t>
      </w:r>
      <w:r>
        <w:rPr>
          <w:rFonts w:ascii="Times New Roman" w:hAnsi="Times New Roman" w:cs="Times New Roman"/>
          <w:sz w:val="20"/>
          <w:szCs w:val="20"/>
        </w:rPr>
        <w:t xml:space="preserve"> -</w:t>
      </w:r>
      <w:r w:rsidRPr="00C14439">
        <w:rPr>
          <w:rFonts w:ascii="Times New Roman" w:hAnsi="Times New Roman" w:cs="Times New Roman"/>
          <w:sz w:val="20"/>
          <w:szCs w:val="20"/>
        </w:rPr>
        <w:t xml:space="preserve"> не позднее </w:t>
      </w:r>
      <w:r w:rsidR="0037282D">
        <w:rPr>
          <w:rFonts w:ascii="Times New Roman" w:hAnsi="Times New Roman" w:cs="Times New Roman"/>
          <w:sz w:val="20"/>
          <w:szCs w:val="20"/>
        </w:rPr>
        <w:t>19</w:t>
      </w:r>
      <w:r w:rsidRPr="00C14439">
        <w:rPr>
          <w:rFonts w:ascii="Times New Roman" w:hAnsi="Times New Roman" w:cs="Times New Roman"/>
          <w:sz w:val="20"/>
          <w:szCs w:val="20"/>
        </w:rPr>
        <w:t>.</w:t>
      </w:r>
      <w:r>
        <w:rPr>
          <w:rFonts w:ascii="Times New Roman" w:hAnsi="Times New Roman" w:cs="Times New Roman"/>
          <w:sz w:val="20"/>
          <w:szCs w:val="20"/>
        </w:rPr>
        <w:t>05</w:t>
      </w:r>
      <w:r w:rsidRPr="00C14439">
        <w:rPr>
          <w:rFonts w:ascii="Times New Roman" w:hAnsi="Times New Roman" w:cs="Times New Roman"/>
          <w:sz w:val="20"/>
          <w:szCs w:val="20"/>
        </w:rPr>
        <w:t>.202</w:t>
      </w:r>
      <w:r w:rsidR="0037282D">
        <w:rPr>
          <w:rFonts w:ascii="Times New Roman" w:hAnsi="Times New Roman" w:cs="Times New Roman"/>
          <w:sz w:val="20"/>
          <w:szCs w:val="20"/>
        </w:rPr>
        <w:t>3</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срок размещения результатов конкурса</w:t>
      </w:r>
      <w:r>
        <w:rPr>
          <w:rFonts w:ascii="Times New Roman" w:hAnsi="Times New Roman" w:cs="Times New Roman"/>
          <w:sz w:val="20"/>
          <w:szCs w:val="20"/>
        </w:rPr>
        <w:t xml:space="preserve"> -</w:t>
      </w:r>
      <w:r w:rsidRPr="00C14439">
        <w:rPr>
          <w:rFonts w:ascii="Times New Roman" w:hAnsi="Times New Roman" w:cs="Times New Roman"/>
          <w:sz w:val="20"/>
          <w:szCs w:val="20"/>
        </w:rPr>
        <w:t xml:space="preserve"> не позднее </w:t>
      </w:r>
      <w:r>
        <w:rPr>
          <w:rFonts w:ascii="Times New Roman" w:hAnsi="Times New Roman" w:cs="Times New Roman"/>
          <w:sz w:val="20"/>
          <w:szCs w:val="20"/>
        </w:rPr>
        <w:t>2</w:t>
      </w:r>
      <w:r w:rsidR="0037282D">
        <w:rPr>
          <w:rFonts w:ascii="Times New Roman" w:hAnsi="Times New Roman" w:cs="Times New Roman"/>
          <w:sz w:val="20"/>
          <w:szCs w:val="20"/>
        </w:rPr>
        <w:t>4</w:t>
      </w:r>
      <w:r w:rsidRPr="00C14439">
        <w:rPr>
          <w:rFonts w:ascii="Times New Roman" w:hAnsi="Times New Roman" w:cs="Times New Roman"/>
          <w:sz w:val="20"/>
          <w:szCs w:val="20"/>
        </w:rPr>
        <w:t>.</w:t>
      </w:r>
      <w:r>
        <w:rPr>
          <w:rFonts w:ascii="Times New Roman" w:hAnsi="Times New Roman" w:cs="Times New Roman"/>
          <w:sz w:val="20"/>
          <w:szCs w:val="20"/>
        </w:rPr>
        <w:t>05</w:t>
      </w:r>
      <w:r w:rsidRPr="00C14439">
        <w:rPr>
          <w:rFonts w:ascii="Times New Roman" w:hAnsi="Times New Roman" w:cs="Times New Roman"/>
          <w:sz w:val="20"/>
          <w:szCs w:val="20"/>
        </w:rPr>
        <w:t>.202</w:t>
      </w:r>
      <w:r w:rsidR="0037282D">
        <w:rPr>
          <w:rFonts w:ascii="Times New Roman" w:hAnsi="Times New Roman" w:cs="Times New Roman"/>
          <w:sz w:val="20"/>
          <w:szCs w:val="20"/>
        </w:rPr>
        <w:t>3</w:t>
      </w:r>
      <w:r w:rsidRPr="00C14439">
        <w:rPr>
          <w:rFonts w:ascii="Times New Roman" w:hAnsi="Times New Roman" w:cs="Times New Roman"/>
          <w:sz w:val="20"/>
          <w:szCs w:val="20"/>
        </w:rPr>
        <w:t>.</w:t>
      </w:r>
    </w:p>
    <w:p w:rsidR="00755F66" w:rsidRPr="00C14439" w:rsidRDefault="00755F66" w:rsidP="00755F66">
      <w:pPr>
        <w:pStyle w:val="a5"/>
        <w:ind w:firstLine="567"/>
        <w:jc w:val="both"/>
        <w:rPr>
          <w:rFonts w:ascii="Times New Roman" w:hAnsi="Times New Roman" w:cs="Times New Roman"/>
          <w:sz w:val="20"/>
          <w:szCs w:val="20"/>
        </w:rPr>
      </w:pPr>
      <w:r w:rsidRPr="00C14439">
        <w:rPr>
          <w:rFonts w:ascii="Times New Roman" w:hAnsi="Times New Roman" w:cs="Times New Roman"/>
          <w:sz w:val="20"/>
          <w:szCs w:val="20"/>
        </w:rPr>
        <w:t xml:space="preserve">срок выполнения работ по проекту не позднее </w:t>
      </w:r>
      <w:r>
        <w:rPr>
          <w:rFonts w:ascii="Times New Roman" w:hAnsi="Times New Roman" w:cs="Times New Roman"/>
          <w:sz w:val="20"/>
          <w:szCs w:val="20"/>
        </w:rPr>
        <w:t>30</w:t>
      </w:r>
      <w:r w:rsidRPr="00C14439">
        <w:rPr>
          <w:rFonts w:ascii="Times New Roman" w:hAnsi="Times New Roman" w:cs="Times New Roman"/>
          <w:sz w:val="20"/>
          <w:szCs w:val="20"/>
        </w:rPr>
        <w:t>.</w:t>
      </w:r>
      <w:r>
        <w:rPr>
          <w:rFonts w:ascii="Times New Roman" w:hAnsi="Times New Roman" w:cs="Times New Roman"/>
          <w:sz w:val="20"/>
          <w:szCs w:val="20"/>
        </w:rPr>
        <w:t>09</w:t>
      </w:r>
      <w:r w:rsidRPr="00C14439">
        <w:rPr>
          <w:rFonts w:ascii="Times New Roman" w:hAnsi="Times New Roman" w:cs="Times New Roman"/>
          <w:sz w:val="20"/>
          <w:szCs w:val="20"/>
        </w:rPr>
        <w:t>.202</w:t>
      </w:r>
      <w:r w:rsidR="0037282D">
        <w:rPr>
          <w:rFonts w:ascii="Times New Roman" w:hAnsi="Times New Roman" w:cs="Times New Roman"/>
          <w:sz w:val="20"/>
          <w:szCs w:val="20"/>
        </w:rPr>
        <w:t>3</w:t>
      </w:r>
      <w:r w:rsidRPr="00C14439">
        <w:rPr>
          <w:rFonts w:ascii="Times New Roman" w:hAnsi="Times New Roman" w:cs="Times New Roman"/>
          <w:sz w:val="20"/>
          <w:szCs w:val="20"/>
        </w:rPr>
        <w:t>.</w:t>
      </w:r>
    </w:p>
    <w:p w:rsidR="00DC173A" w:rsidRDefault="00DC173A"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Прием заявок осуществляется </w:t>
      </w:r>
      <w:r>
        <w:rPr>
          <w:rFonts w:ascii="Times New Roman" w:hAnsi="Times New Roman" w:cs="Times New Roman"/>
          <w:sz w:val="20"/>
          <w:szCs w:val="20"/>
          <w:lang w:eastAsia="ru-RU"/>
        </w:rPr>
        <w:t>Управлением</w:t>
      </w:r>
      <w:r w:rsidRPr="00E009C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делами </w:t>
      </w:r>
      <w:r w:rsidRPr="00E009C5">
        <w:rPr>
          <w:rFonts w:ascii="Times New Roman" w:hAnsi="Times New Roman" w:cs="Times New Roman"/>
          <w:sz w:val="20"/>
          <w:szCs w:val="20"/>
          <w:lang w:eastAsia="ru-RU"/>
        </w:rPr>
        <w:t xml:space="preserve">администрации </w:t>
      </w:r>
      <w:r>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 xml:space="preserve">Искитима Новосибирской области по адресу: 633209, </w:t>
      </w:r>
      <w:proofErr w:type="spellStart"/>
      <w:r w:rsidRPr="00E009C5">
        <w:rPr>
          <w:rFonts w:ascii="Times New Roman" w:hAnsi="Times New Roman" w:cs="Times New Roman"/>
          <w:sz w:val="20"/>
          <w:szCs w:val="20"/>
          <w:lang w:eastAsia="ru-RU"/>
        </w:rPr>
        <w:t>г</w:t>
      </w:r>
      <w:proofErr w:type="gramStart"/>
      <w:r w:rsidRPr="00E009C5">
        <w:rPr>
          <w:rFonts w:ascii="Times New Roman" w:hAnsi="Times New Roman" w:cs="Times New Roman"/>
          <w:sz w:val="20"/>
          <w:szCs w:val="20"/>
          <w:lang w:eastAsia="ru-RU"/>
        </w:rPr>
        <w:t>.И</w:t>
      </w:r>
      <w:proofErr w:type="gramEnd"/>
      <w:r w:rsidRPr="00E009C5">
        <w:rPr>
          <w:rFonts w:ascii="Times New Roman" w:hAnsi="Times New Roman" w:cs="Times New Roman"/>
          <w:sz w:val="20"/>
          <w:szCs w:val="20"/>
          <w:lang w:eastAsia="ru-RU"/>
        </w:rPr>
        <w:t>скитим</w:t>
      </w:r>
      <w:proofErr w:type="spellEnd"/>
      <w:r w:rsidRPr="00E009C5">
        <w:rPr>
          <w:rFonts w:ascii="Times New Roman" w:hAnsi="Times New Roman" w:cs="Times New Roman"/>
          <w:sz w:val="20"/>
          <w:szCs w:val="20"/>
          <w:lang w:eastAsia="ru-RU"/>
        </w:rPr>
        <w:t xml:space="preserve">, </w:t>
      </w:r>
      <w:proofErr w:type="spellStart"/>
      <w:r w:rsidRPr="00E009C5">
        <w:rPr>
          <w:rFonts w:ascii="Times New Roman" w:hAnsi="Times New Roman" w:cs="Times New Roman"/>
          <w:sz w:val="20"/>
          <w:szCs w:val="20"/>
          <w:lang w:eastAsia="ru-RU"/>
        </w:rPr>
        <w:t>ул.Пушкина</w:t>
      </w:r>
      <w:proofErr w:type="spellEnd"/>
      <w:r w:rsidRPr="00E009C5">
        <w:rPr>
          <w:rFonts w:ascii="Times New Roman" w:hAnsi="Times New Roman" w:cs="Times New Roman"/>
          <w:sz w:val="20"/>
          <w:szCs w:val="20"/>
          <w:lang w:eastAsia="ru-RU"/>
        </w:rPr>
        <w:t>, д.51, каб.</w:t>
      </w:r>
      <w:r>
        <w:rPr>
          <w:rFonts w:ascii="Times New Roman" w:hAnsi="Times New Roman" w:cs="Times New Roman"/>
          <w:sz w:val="20"/>
          <w:szCs w:val="20"/>
          <w:lang w:eastAsia="ru-RU"/>
        </w:rPr>
        <w:t>32</w:t>
      </w:r>
      <w:r w:rsidRPr="00E009C5">
        <w:rPr>
          <w:rFonts w:ascii="Times New Roman" w:hAnsi="Times New Roman" w:cs="Times New Roman"/>
          <w:sz w:val="20"/>
          <w:szCs w:val="20"/>
          <w:lang w:eastAsia="ru-RU"/>
        </w:rPr>
        <w:t xml:space="preserve">. </w:t>
      </w:r>
    </w:p>
    <w:p w:rsid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Прием заявок:</w:t>
      </w:r>
    </w:p>
    <w:p w:rsidR="00E009C5" w:rsidRP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с </w:t>
      </w:r>
      <w:r w:rsidR="00755F66">
        <w:rPr>
          <w:rFonts w:ascii="Times New Roman" w:hAnsi="Times New Roman" w:cs="Times New Roman"/>
          <w:sz w:val="20"/>
          <w:szCs w:val="20"/>
          <w:lang w:eastAsia="ru-RU"/>
        </w:rPr>
        <w:t>1</w:t>
      </w:r>
      <w:r w:rsidR="0037282D">
        <w:rPr>
          <w:rFonts w:ascii="Times New Roman" w:hAnsi="Times New Roman" w:cs="Times New Roman"/>
          <w:sz w:val="20"/>
          <w:szCs w:val="20"/>
          <w:lang w:eastAsia="ru-RU"/>
        </w:rPr>
        <w:t>1</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04</w:t>
      </w:r>
      <w:r w:rsidRPr="00E009C5">
        <w:rPr>
          <w:rFonts w:ascii="Times New Roman" w:hAnsi="Times New Roman" w:cs="Times New Roman"/>
          <w:sz w:val="20"/>
          <w:szCs w:val="20"/>
          <w:lang w:eastAsia="ru-RU"/>
        </w:rPr>
        <w:t>.202</w:t>
      </w:r>
      <w:r w:rsidR="0037282D">
        <w:rPr>
          <w:rFonts w:ascii="Times New Roman" w:hAnsi="Times New Roman" w:cs="Times New Roman"/>
          <w:sz w:val="20"/>
          <w:szCs w:val="20"/>
          <w:lang w:eastAsia="ru-RU"/>
        </w:rPr>
        <w:t>3</w:t>
      </w:r>
      <w:r w:rsidRPr="00E009C5">
        <w:rPr>
          <w:rFonts w:ascii="Times New Roman" w:hAnsi="Times New Roman" w:cs="Times New Roman"/>
          <w:sz w:val="20"/>
          <w:szCs w:val="20"/>
          <w:lang w:eastAsia="ru-RU"/>
        </w:rPr>
        <w:t xml:space="preserve"> по </w:t>
      </w:r>
      <w:r w:rsidR="00755F66">
        <w:rPr>
          <w:rFonts w:ascii="Times New Roman" w:hAnsi="Times New Roman" w:cs="Times New Roman"/>
          <w:sz w:val="20"/>
          <w:szCs w:val="20"/>
          <w:lang w:eastAsia="ru-RU"/>
        </w:rPr>
        <w:t>1</w:t>
      </w:r>
      <w:r w:rsidR="0037282D">
        <w:rPr>
          <w:rFonts w:ascii="Times New Roman" w:hAnsi="Times New Roman" w:cs="Times New Roman"/>
          <w:sz w:val="20"/>
          <w:szCs w:val="20"/>
          <w:lang w:eastAsia="ru-RU"/>
        </w:rPr>
        <w:t>0</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05</w:t>
      </w:r>
      <w:r w:rsidRPr="00E009C5">
        <w:rPr>
          <w:rFonts w:ascii="Times New Roman" w:hAnsi="Times New Roman" w:cs="Times New Roman"/>
          <w:sz w:val="20"/>
          <w:szCs w:val="20"/>
          <w:lang w:eastAsia="ru-RU"/>
        </w:rPr>
        <w:t>.202</w:t>
      </w:r>
      <w:r w:rsidR="0037282D">
        <w:rPr>
          <w:rFonts w:ascii="Times New Roman" w:hAnsi="Times New Roman" w:cs="Times New Roman"/>
          <w:sz w:val="20"/>
          <w:szCs w:val="20"/>
          <w:lang w:eastAsia="ru-RU"/>
        </w:rPr>
        <w:t>3</w:t>
      </w:r>
      <w:r w:rsidRPr="00E009C5">
        <w:rPr>
          <w:rFonts w:ascii="Times New Roman" w:hAnsi="Times New Roman" w:cs="Times New Roman"/>
          <w:sz w:val="20"/>
          <w:szCs w:val="20"/>
          <w:lang w:eastAsia="ru-RU"/>
        </w:rPr>
        <w:t xml:space="preserve"> (с понедельника по </w:t>
      </w:r>
      <w:r>
        <w:rPr>
          <w:rFonts w:ascii="Times New Roman" w:hAnsi="Times New Roman" w:cs="Times New Roman"/>
          <w:sz w:val="20"/>
          <w:szCs w:val="20"/>
          <w:lang w:eastAsia="ru-RU"/>
        </w:rPr>
        <w:t>четверг</w:t>
      </w:r>
      <w:r w:rsidRPr="00E009C5">
        <w:rPr>
          <w:rFonts w:ascii="Times New Roman" w:hAnsi="Times New Roman" w:cs="Times New Roman"/>
          <w:sz w:val="20"/>
          <w:szCs w:val="20"/>
          <w:lang w:eastAsia="ru-RU"/>
        </w:rPr>
        <w:t xml:space="preserve"> с 08.00 до 17.00, пятница с 08.00 </w:t>
      </w:r>
      <w:proofErr w:type="gramStart"/>
      <w:r w:rsidRPr="00E009C5">
        <w:rPr>
          <w:rFonts w:ascii="Times New Roman" w:hAnsi="Times New Roman" w:cs="Times New Roman"/>
          <w:sz w:val="20"/>
          <w:szCs w:val="20"/>
          <w:lang w:eastAsia="ru-RU"/>
        </w:rPr>
        <w:t>до</w:t>
      </w:r>
      <w:proofErr w:type="gramEnd"/>
      <w:r w:rsidRPr="00E009C5">
        <w:rPr>
          <w:rFonts w:ascii="Times New Roman" w:hAnsi="Times New Roman" w:cs="Times New Roman"/>
          <w:sz w:val="20"/>
          <w:szCs w:val="20"/>
          <w:lang w:eastAsia="ru-RU"/>
        </w:rPr>
        <w:t xml:space="preserve"> 16.00, перерыв на обед с13.00 до 14.00, суббота, воскресенье – выходной).</w:t>
      </w:r>
    </w:p>
    <w:p w:rsidR="00E009C5" w:rsidRPr="00914D6A" w:rsidRDefault="00E009C5" w:rsidP="008D072C">
      <w:pPr>
        <w:pStyle w:val="ConsPlusTitle"/>
        <w:ind w:firstLine="567"/>
        <w:jc w:val="both"/>
        <w:rPr>
          <w:rFonts w:ascii="Times New Roman" w:hAnsi="Times New Roman" w:cs="Times New Roman"/>
          <w:b w:val="0"/>
          <w:sz w:val="20"/>
        </w:rPr>
      </w:pPr>
      <w:r w:rsidRPr="00914D6A">
        <w:rPr>
          <w:rFonts w:ascii="Times New Roman" w:hAnsi="Times New Roman" w:cs="Times New Roman"/>
          <w:b w:val="0"/>
          <w:sz w:val="20"/>
        </w:rPr>
        <w:t xml:space="preserve">В соответствии с постановлением администрации </w:t>
      </w:r>
      <w:r w:rsidR="003421D9" w:rsidRPr="00914D6A">
        <w:rPr>
          <w:rFonts w:ascii="Times New Roman" w:hAnsi="Times New Roman" w:cs="Times New Roman"/>
          <w:b w:val="0"/>
          <w:sz w:val="20"/>
        </w:rPr>
        <w:t xml:space="preserve">города </w:t>
      </w:r>
      <w:r w:rsidRPr="00914D6A">
        <w:rPr>
          <w:rFonts w:ascii="Times New Roman" w:hAnsi="Times New Roman" w:cs="Times New Roman"/>
          <w:b w:val="0"/>
          <w:sz w:val="20"/>
        </w:rPr>
        <w:t xml:space="preserve">Искитима от </w:t>
      </w:r>
      <w:r w:rsidR="0023398D">
        <w:rPr>
          <w:rFonts w:ascii="Times New Roman" w:hAnsi="Times New Roman" w:cs="Times New Roman"/>
          <w:b w:val="0"/>
          <w:sz w:val="20"/>
        </w:rPr>
        <w:t>02</w:t>
      </w:r>
      <w:r w:rsidRPr="00914D6A">
        <w:rPr>
          <w:rFonts w:ascii="Times New Roman" w:hAnsi="Times New Roman" w:cs="Times New Roman"/>
          <w:b w:val="0"/>
          <w:sz w:val="20"/>
        </w:rPr>
        <w:t>.</w:t>
      </w:r>
      <w:r w:rsidR="0023398D">
        <w:rPr>
          <w:rFonts w:ascii="Times New Roman" w:hAnsi="Times New Roman" w:cs="Times New Roman"/>
          <w:b w:val="0"/>
          <w:sz w:val="20"/>
        </w:rPr>
        <w:t>03</w:t>
      </w:r>
      <w:r w:rsidRPr="00914D6A">
        <w:rPr>
          <w:rFonts w:ascii="Times New Roman" w:hAnsi="Times New Roman" w:cs="Times New Roman"/>
          <w:b w:val="0"/>
          <w:sz w:val="20"/>
        </w:rPr>
        <w:t>.202</w:t>
      </w:r>
      <w:r w:rsidR="003421D9" w:rsidRPr="00914D6A">
        <w:rPr>
          <w:rFonts w:ascii="Times New Roman" w:hAnsi="Times New Roman" w:cs="Times New Roman"/>
          <w:b w:val="0"/>
          <w:sz w:val="20"/>
        </w:rPr>
        <w:t>2</w:t>
      </w:r>
      <w:r w:rsidRPr="00914D6A">
        <w:rPr>
          <w:rFonts w:ascii="Times New Roman" w:hAnsi="Times New Roman" w:cs="Times New Roman"/>
          <w:b w:val="0"/>
          <w:sz w:val="20"/>
        </w:rPr>
        <w:t xml:space="preserve"> №</w:t>
      </w:r>
      <w:r w:rsidR="0023398D">
        <w:rPr>
          <w:rFonts w:ascii="Times New Roman" w:hAnsi="Times New Roman" w:cs="Times New Roman"/>
          <w:b w:val="0"/>
          <w:sz w:val="20"/>
        </w:rPr>
        <w:t>249</w:t>
      </w:r>
      <w:r w:rsidRPr="00914D6A">
        <w:rPr>
          <w:rFonts w:ascii="Times New Roman" w:hAnsi="Times New Roman" w:cs="Times New Roman"/>
          <w:b w:val="0"/>
          <w:sz w:val="20"/>
        </w:rPr>
        <w:t xml:space="preserve"> «</w:t>
      </w:r>
      <w:r w:rsidR="00914D6A" w:rsidRPr="00914D6A">
        <w:rPr>
          <w:rFonts w:ascii="Times New Roman" w:hAnsi="Times New Roman" w:cs="Times New Roman"/>
          <w:b w:val="0"/>
          <w:sz w:val="20"/>
        </w:rPr>
        <w:t>О порядке предоставления из бюджета города Искитима Новосибирской области субсидий некоммерческим организациям, реализующим социально значимые проекты в сфере поддержки инициатив территориальных общественных самоуправлений</w:t>
      </w:r>
      <w:r w:rsidRPr="00914D6A">
        <w:rPr>
          <w:rFonts w:ascii="Times New Roman" w:hAnsi="Times New Roman" w:cs="Times New Roman"/>
          <w:b w:val="0"/>
          <w:sz w:val="20"/>
        </w:rPr>
        <w:t>» (далее - порядок) получателями субсидии (далее - заявители) являются:</w:t>
      </w:r>
    </w:p>
    <w:p w:rsidR="00E009C5" w:rsidRPr="0023398D" w:rsidRDefault="0023398D" w:rsidP="008D072C">
      <w:pPr>
        <w:pStyle w:val="a5"/>
        <w:ind w:firstLine="567"/>
        <w:jc w:val="both"/>
        <w:rPr>
          <w:rFonts w:ascii="Times New Roman" w:hAnsi="Times New Roman" w:cs="Times New Roman"/>
          <w:color w:val="FF0000"/>
          <w:sz w:val="20"/>
          <w:szCs w:val="20"/>
          <w:lang w:eastAsia="ru-RU"/>
        </w:rPr>
      </w:pPr>
      <w:r w:rsidRPr="0023398D">
        <w:rPr>
          <w:rFonts w:ascii="Times New Roman" w:hAnsi="Times New Roman" w:cs="Times New Roman"/>
          <w:sz w:val="20"/>
          <w:szCs w:val="20"/>
        </w:rPr>
        <w:t xml:space="preserve">некоммерческие организации, зарегистрированные в установленном порядке на территории </w:t>
      </w:r>
      <w:proofErr w:type="gramStart"/>
      <w:r w:rsidRPr="0023398D">
        <w:rPr>
          <w:rFonts w:ascii="Times New Roman" w:hAnsi="Times New Roman" w:cs="Times New Roman"/>
          <w:sz w:val="20"/>
          <w:szCs w:val="20"/>
        </w:rPr>
        <w:t xml:space="preserve">Новосибирской области и осуществляющие уставную деятельность в соответствии с Федеральным </w:t>
      </w:r>
      <w:hyperlink r:id="rId6" w:history="1">
        <w:r w:rsidRPr="0023398D">
          <w:rPr>
            <w:rFonts w:ascii="Times New Roman" w:hAnsi="Times New Roman" w:cs="Times New Roman"/>
            <w:sz w:val="20"/>
            <w:szCs w:val="20"/>
          </w:rPr>
          <w:t>законом</w:t>
        </w:r>
      </w:hyperlink>
      <w:r w:rsidRPr="0023398D">
        <w:rPr>
          <w:rFonts w:ascii="Times New Roman" w:hAnsi="Times New Roman" w:cs="Times New Roman"/>
          <w:sz w:val="20"/>
          <w:szCs w:val="20"/>
        </w:rPr>
        <w:t xml:space="preserve"> от 12.01.1996 № 7-ФЗ "О некоммерческих организациях" (за исключением государственных и муниципальных учреждений, потребительских кооперативов, товариществ собственников жилья, садоводческих и огороднических некоммерческих товариществ, государственных корпораций, государственных компаний, политических партий) и реализующим социально значимые проекты в сфере поддержки инициатив территориальных общественных самоуправлений</w:t>
      </w:r>
      <w:r w:rsidR="00E009C5" w:rsidRPr="0006373A">
        <w:rPr>
          <w:rFonts w:ascii="Times New Roman" w:hAnsi="Times New Roman" w:cs="Times New Roman"/>
          <w:sz w:val="20"/>
          <w:szCs w:val="20"/>
          <w:lang w:eastAsia="ru-RU"/>
        </w:rPr>
        <w:t>.</w:t>
      </w:r>
      <w:proofErr w:type="gramEnd"/>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Участниками конкурса не могут быть некоммерческие организации, руководители которых являются членами конкурсной комиссии.</w:t>
      </w:r>
    </w:p>
    <w:p w:rsidR="0006373A" w:rsidRPr="0006373A" w:rsidRDefault="0006373A" w:rsidP="008D072C">
      <w:pPr>
        <w:pStyle w:val="a5"/>
        <w:ind w:firstLine="567"/>
        <w:jc w:val="both"/>
        <w:rPr>
          <w:rFonts w:ascii="Times New Roman" w:hAnsi="Times New Roman" w:cs="Times New Roman"/>
          <w:sz w:val="20"/>
          <w:szCs w:val="20"/>
        </w:rPr>
      </w:pPr>
      <w:bookmarkStart w:id="0" w:name="P5624"/>
      <w:bookmarkEnd w:id="0"/>
      <w:r>
        <w:rPr>
          <w:rFonts w:ascii="Times New Roman" w:hAnsi="Times New Roman" w:cs="Times New Roman"/>
          <w:sz w:val="20"/>
          <w:szCs w:val="20"/>
        </w:rPr>
        <w:t>У</w:t>
      </w:r>
      <w:r w:rsidRPr="0006373A">
        <w:rPr>
          <w:rFonts w:ascii="Times New Roman" w:hAnsi="Times New Roman" w:cs="Times New Roman"/>
          <w:sz w:val="20"/>
          <w:szCs w:val="20"/>
        </w:rPr>
        <w:t xml:space="preserve">частники конкурса по состоянию на первое число месяца, предшествующего месяцу, в котором </w:t>
      </w:r>
      <w:r>
        <w:rPr>
          <w:rFonts w:ascii="Times New Roman" w:hAnsi="Times New Roman" w:cs="Times New Roman"/>
          <w:sz w:val="20"/>
          <w:szCs w:val="20"/>
        </w:rPr>
        <w:t>проводится</w:t>
      </w:r>
      <w:r w:rsidRPr="0006373A">
        <w:rPr>
          <w:rFonts w:ascii="Times New Roman" w:hAnsi="Times New Roman" w:cs="Times New Roman"/>
          <w:sz w:val="20"/>
          <w:szCs w:val="20"/>
        </w:rPr>
        <w:t xml:space="preserve"> конкурс, должны соответствовать следующим требованиям:</w:t>
      </w:r>
    </w:p>
    <w:p w:rsidR="0006373A" w:rsidRPr="0006373A" w:rsidRDefault="0006373A" w:rsidP="008D072C">
      <w:pPr>
        <w:pStyle w:val="a5"/>
        <w:ind w:firstLine="567"/>
        <w:jc w:val="both"/>
        <w:rPr>
          <w:rFonts w:ascii="Times New Roman" w:hAnsi="Times New Roman" w:cs="Times New Roman"/>
          <w:sz w:val="20"/>
          <w:szCs w:val="20"/>
        </w:rPr>
      </w:pPr>
      <w:bookmarkStart w:id="1" w:name="P5625"/>
      <w:bookmarkEnd w:id="1"/>
      <w:r w:rsidRPr="0006373A">
        <w:rPr>
          <w:rFonts w:ascii="Times New Roman" w:hAnsi="Times New Roman" w:cs="Times New Roman"/>
          <w:sz w:val="20"/>
          <w:szCs w:val="20"/>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 xml:space="preserve">2) отсутствие просроченной задолженности по возврату в областной и (или) местный бюджет субсидий, бюджетных инвестиций, </w:t>
      </w:r>
      <w:proofErr w:type="gramStart"/>
      <w:r w:rsidRPr="0006373A">
        <w:rPr>
          <w:rFonts w:ascii="Times New Roman" w:hAnsi="Times New Roman" w:cs="Times New Roman"/>
          <w:sz w:val="20"/>
          <w:szCs w:val="20"/>
        </w:rPr>
        <w:t>предоставленных</w:t>
      </w:r>
      <w:proofErr w:type="gramEnd"/>
      <w:r w:rsidRPr="0006373A">
        <w:rPr>
          <w:rFonts w:ascii="Times New Roman" w:hAnsi="Times New Roman" w:cs="Times New Roman"/>
          <w:sz w:val="20"/>
          <w:szCs w:val="20"/>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 городом Искитим Новосибирской области;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3) организации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4)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(бухгалтере) организации;</w:t>
      </w:r>
    </w:p>
    <w:p w:rsidR="0006373A" w:rsidRPr="0006373A" w:rsidRDefault="0006373A" w:rsidP="008D072C">
      <w:pPr>
        <w:pStyle w:val="a5"/>
        <w:ind w:firstLine="567"/>
        <w:jc w:val="both"/>
        <w:rPr>
          <w:rFonts w:ascii="Times New Roman" w:hAnsi="Times New Roman" w:cs="Times New Roman"/>
          <w:sz w:val="20"/>
          <w:szCs w:val="20"/>
        </w:rPr>
      </w:pPr>
      <w:proofErr w:type="gramStart"/>
      <w:r w:rsidRPr="0006373A">
        <w:rPr>
          <w:rFonts w:ascii="Times New Roman" w:hAnsi="Times New Roman" w:cs="Times New Roman"/>
          <w:sz w:val="20"/>
          <w:szCs w:val="20"/>
        </w:rPr>
        <w:t>5)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6373A">
        <w:rPr>
          <w:rFonts w:ascii="Times New Roman" w:hAnsi="Times New Roman" w:cs="Times New Roman"/>
          <w:sz w:val="20"/>
          <w:szCs w:val="20"/>
        </w:rPr>
        <w:t>), в совокупности превышает 50 процентов;</w:t>
      </w:r>
    </w:p>
    <w:p w:rsidR="0006373A" w:rsidRPr="0006373A" w:rsidRDefault="0006373A" w:rsidP="008D072C">
      <w:pPr>
        <w:pStyle w:val="a5"/>
        <w:ind w:firstLine="567"/>
        <w:jc w:val="both"/>
        <w:rPr>
          <w:rFonts w:ascii="Times New Roman" w:hAnsi="Times New Roman" w:cs="Times New Roman"/>
          <w:sz w:val="20"/>
          <w:szCs w:val="20"/>
        </w:rPr>
      </w:pPr>
      <w:proofErr w:type="gramStart"/>
      <w:r w:rsidRPr="0006373A">
        <w:rPr>
          <w:rFonts w:ascii="Times New Roman" w:hAnsi="Times New Roman" w:cs="Times New Roman"/>
          <w:sz w:val="20"/>
          <w:szCs w:val="20"/>
        </w:rPr>
        <w:t>6) организации не должны получать средства из областного и (или) местного бюджета на основании иных нормативных правовых актов на цели</w:t>
      </w:r>
      <w:r>
        <w:rPr>
          <w:rFonts w:ascii="Times New Roman" w:hAnsi="Times New Roman" w:cs="Times New Roman"/>
          <w:sz w:val="20"/>
          <w:szCs w:val="20"/>
        </w:rPr>
        <w:t xml:space="preserve"> реализации проектов ТОС по направлениям: </w:t>
      </w:r>
      <w:r w:rsidRPr="0006373A">
        <w:rPr>
          <w:rFonts w:ascii="Times New Roman" w:hAnsi="Times New Roman" w:cs="Times New Roman"/>
          <w:spacing w:val="-4"/>
          <w:sz w:val="20"/>
          <w:szCs w:val="20"/>
        </w:rPr>
        <w:t xml:space="preserve">организация и </w:t>
      </w:r>
      <w:r w:rsidRPr="0006373A">
        <w:rPr>
          <w:rFonts w:ascii="Times New Roman" w:hAnsi="Times New Roman" w:cs="Times New Roman"/>
          <w:sz w:val="20"/>
          <w:szCs w:val="20"/>
        </w:rPr>
        <w:t>проведение работ по благоустройству территорий, включающих оборудование мест коллективного отдыха, устройство площадок для занятия спортом, озеленение, освещение, ремонт проездов, тротуаров, велосипедных дорожек, организация и содержание мест выгула домашних животных, проведение субботников и иных</w:t>
      </w:r>
      <w:proofErr w:type="gramEnd"/>
      <w:r w:rsidRPr="0006373A">
        <w:rPr>
          <w:rFonts w:ascii="Times New Roman" w:hAnsi="Times New Roman" w:cs="Times New Roman"/>
          <w:sz w:val="20"/>
          <w:szCs w:val="20"/>
        </w:rPr>
        <w:t xml:space="preserve"> акций по очистке и эстетическому оформлению территории в границах </w:t>
      </w:r>
      <w:r w:rsidRPr="0006373A">
        <w:rPr>
          <w:rFonts w:ascii="Times New Roman" w:hAnsi="Times New Roman" w:cs="Times New Roman"/>
          <w:sz w:val="20"/>
          <w:szCs w:val="20"/>
        </w:rPr>
        <w:lastRenderedPageBreak/>
        <w:t xml:space="preserve">территориальных общественных самоуправлений; </w:t>
      </w:r>
      <w:r w:rsidRPr="0006373A">
        <w:rPr>
          <w:rFonts w:ascii="Times New Roman" w:hAnsi="Times New Roman" w:cs="Times New Roman"/>
          <w:bCs/>
          <w:sz w:val="20"/>
          <w:szCs w:val="20"/>
        </w:rPr>
        <w:t>проведение физкультурно-оздоровительных, спортивных и культурных мероприятий по месту жительства граждан, в том числе патриотических</w:t>
      </w:r>
      <w:r w:rsidRPr="0006373A">
        <w:rPr>
          <w:rFonts w:ascii="Times New Roman" w:hAnsi="Times New Roman" w:cs="Times New Roman"/>
          <w:sz w:val="20"/>
          <w:szCs w:val="20"/>
        </w:rPr>
        <w:t>;</w:t>
      </w:r>
    </w:p>
    <w:p w:rsidR="0006373A" w:rsidRPr="0006373A" w:rsidRDefault="0006373A" w:rsidP="008D072C">
      <w:pPr>
        <w:pStyle w:val="a5"/>
        <w:ind w:firstLine="567"/>
        <w:jc w:val="both"/>
        <w:rPr>
          <w:rFonts w:ascii="Times New Roman" w:hAnsi="Times New Roman" w:cs="Times New Roman"/>
          <w:sz w:val="20"/>
          <w:szCs w:val="20"/>
        </w:rPr>
      </w:pPr>
      <w:bookmarkStart w:id="2" w:name="P5631"/>
      <w:bookmarkEnd w:id="2"/>
      <w:r w:rsidRPr="0006373A">
        <w:rPr>
          <w:rFonts w:ascii="Times New Roman" w:hAnsi="Times New Roman" w:cs="Times New Roman"/>
          <w:sz w:val="20"/>
          <w:szCs w:val="20"/>
        </w:rPr>
        <w:t>7) срок деятельности организации должен составлять не менее одного года с момента  государственной регистрации в качестве юридического лица в соответствии с законодательством Российской Федерации.</w:t>
      </w:r>
    </w:p>
    <w:p w:rsidR="000A7D9C" w:rsidRDefault="000A7D9C" w:rsidP="008D072C">
      <w:pPr>
        <w:pStyle w:val="a5"/>
        <w:ind w:firstLine="567"/>
        <w:jc w:val="both"/>
        <w:rPr>
          <w:rFonts w:ascii="Times New Roman" w:hAnsi="Times New Roman" w:cs="Times New Roman"/>
          <w:sz w:val="20"/>
          <w:szCs w:val="20"/>
        </w:rPr>
      </w:pPr>
      <w:bookmarkStart w:id="3" w:name="P5632"/>
      <w:bookmarkEnd w:id="3"/>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Для участия в конкурсе некоммерческая организация представляет следующие документы:</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1) заявку о предоставлении субсидии, которая в том числе включает:</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а) Проект по осуществлению мероприятий, направленных на поддержку инициатив территориальных общественных самоуправлений на территории города Искитима Новосибирской области, с информацией о запрашиваемом размере субсидии из местного бюджета в соответствии с муниципальной программой;</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б) смету расходов на выполнение мероприятий Проекта;</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в) информацию о согласии на публикацию (размещение) в сети "Интернет" информации об организации и о подаваемой заявке;</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г)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06373A" w:rsidRPr="0006373A" w:rsidRDefault="0006373A" w:rsidP="008D072C">
      <w:pPr>
        <w:pStyle w:val="a5"/>
        <w:ind w:firstLine="567"/>
        <w:jc w:val="both"/>
        <w:rPr>
          <w:rFonts w:ascii="Times New Roman" w:hAnsi="Times New Roman" w:cs="Times New Roman"/>
          <w:sz w:val="20"/>
          <w:szCs w:val="20"/>
        </w:rPr>
      </w:pPr>
      <w:bookmarkStart w:id="4" w:name="P5638"/>
      <w:bookmarkEnd w:id="4"/>
      <w:proofErr w:type="gramStart"/>
      <w:r w:rsidRPr="0006373A">
        <w:rPr>
          <w:rFonts w:ascii="Times New Roman" w:hAnsi="Times New Roman" w:cs="Times New Roman"/>
          <w:sz w:val="20"/>
          <w:szCs w:val="20"/>
        </w:rPr>
        <w:t>2) копии документов, подтверждающих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(далее - уполномоченное лицо), заверенные нотариально, либо копии таких документов с подлинниками (администрация осуществляет сверку копий на соответствие с подлинниками</w:t>
      </w:r>
      <w:proofErr w:type="gramEnd"/>
      <w:r w:rsidRPr="0006373A">
        <w:rPr>
          <w:rFonts w:ascii="Times New Roman" w:hAnsi="Times New Roman" w:cs="Times New Roman"/>
          <w:sz w:val="20"/>
          <w:szCs w:val="20"/>
        </w:rPr>
        <w:t>, после чего возвращает подлинники документов) по выбору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3) копию действующей редакции устава некоммерческой организации, заверенную нотариально, либо копию устава с подлинником (администрация осуществляет сверку копии на соответствие с подлинником, после чего возвращает подлинник документа) по выбору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4) заверенную руководителем некоммерческой организации или уполномоченным лицом копию документа, подтверждающего наличие помещения для работы организации, с указанием площади помещения (договор аренды, документ, подтверждающий право собственности, договор безвозмездного пользования) либо копию с подлинником (администрация осуществляет сверку копии на соответствие с подлинником, после чего возвращает подлинник документа) по выбору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5) справку о банковских реквизитах некоммерческой организации;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6) справку, подписанную руководителем некоммерческой организации, со сведениями об  опыте работы по реализации социально значимых проектов в сфере поддержки инициатив ТОС. Участник конкурса по собственной инициативе вправе при подаче заявки представить документы, подтверждающие наличие опыта работы по реализации социально значимых проектов в сфере поддержки инициатив ТОС;</w:t>
      </w:r>
    </w:p>
    <w:p w:rsidR="0006373A" w:rsidRPr="0006373A" w:rsidRDefault="0006373A" w:rsidP="008D072C">
      <w:pPr>
        <w:pStyle w:val="a5"/>
        <w:ind w:firstLine="567"/>
        <w:jc w:val="both"/>
        <w:rPr>
          <w:rFonts w:ascii="Times New Roman" w:hAnsi="Times New Roman" w:cs="Times New Roman"/>
          <w:sz w:val="20"/>
          <w:szCs w:val="20"/>
        </w:rPr>
      </w:pPr>
      <w:bookmarkStart w:id="5" w:name="P5644"/>
      <w:bookmarkEnd w:id="5"/>
      <w:r w:rsidRPr="0006373A">
        <w:rPr>
          <w:rFonts w:ascii="Times New Roman" w:hAnsi="Times New Roman" w:cs="Times New Roman"/>
          <w:sz w:val="20"/>
          <w:szCs w:val="20"/>
        </w:rPr>
        <w:t>7) справку, подписанную руководителем некоммерческой организации или уполномоченным лицом, на соответствие организации</w:t>
      </w:r>
      <w:r w:rsidR="000A7D9C">
        <w:rPr>
          <w:rFonts w:ascii="Times New Roman" w:hAnsi="Times New Roman" w:cs="Times New Roman"/>
          <w:sz w:val="20"/>
          <w:szCs w:val="20"/>
        </w:rPr>
        <w:t xml:space="preserve"> вышеуказанным</w:t>
      </w:r>
      <w:r w:rsidRPr="0006373A">
        <w:rPr>
          <w:rFonts w:ascii="Times New Roman" w:hAnsi="Times New Roman" w:cs="Times New Roman"/>
          <w:sz w:val="20"/>
          <w:szCs w:val="20"/>
        </w:rPr>
        <w:t xml:space="preserve"> требованиям.</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Одна некоммерческая организация в рамках конкурса может подать не более одной заявки.</w:t>
      </w:r>
    </w:p>
    <w:p w:rsidR="0006373A" w:rsidRPr="0006373A" w:rsidRDefault="0006373A" w:rsidP="008D072C">
      <w:pPr>
        <w:pStyle w:val="a5"/>
        <w:ind w:firstLine="567"/>
        <w:jc w:val="both"/>
        <w:rPr>
          <w:rFonts w:ascii="Times New Roman" w:hAnsi="Times New Roman" w:cs="Times New Roman"/>
          <w:sz w:val="20"/>
          <w:szCs w:val="20"/>
        </w:rPr>
      </w:pPr>
      <w:bookmarkStart w:id="6" w:name="P5646"/>
      <w:bookmarkEnd w:id="6"/>
      <w:r w:rsidRPr="0006373A">
        <w:rPr>
          <w:rFonts w:ascii="Times New Roman" w:hAnsi="Times New Roman" w:cs="Times New Roman"/>
          <w:sz w:val="20"/>
          <w:szCs w:val="20"/>
        </w:rPr>
        <w:t xml:space="preserve">Заявка с прилагаемыми документами регистрируются в день поступления в журнале регистрации заявок участников конкурса. </w:t>
      </w:r>
      <w:bookmarkStart w:id="7" w:name="P5650"/>
      <w:bookmarkEnd w:id="7"/>
    </w:p>
    <w:p w:rsidR="006967D5" w:rsidRPr="006967D5" w:rsidRDefault="006967D5" w:rsidP="008D072C">
      <w:pPr>
        <w:pStyle w:val="a5"/>
        <w:ind w:firstLine="567"/>
        <w:jc w:val="both"/>
        <w:rPr>
          <w:rFonts w:ascii="Times New Roman" w:hAnsi="Times New Roman" w:cs="Times New Roman"/>
          <w:sz w:val="20"/>
          <w:szCs w:val="20"/>
        </w:rPr>
      </w:pPr>
      <w:r w:rsidRPr="006967D5">
        <w:rPr>
          <w:rFonts w:ascii="Times New Roman" w:hAnsi="Times New Roman" w:cs="Times New Roman"/>
          <w:sz w:val="20"/>
          <w:szCs w:val="20"/>
        </w:rPr>
        <w:t>Заявка может быть изменена или отозвана некоммерческой организацией до окончания срока приема заявок путем направления в администрацию соответствующего заявления.</w:t>
      </w:r>
    </w:p>
    <w:p w:rsidR="006967D5" w:rsidRPr="006967D5" w:rsidRDefault="006967D5" w:rsidP="008D072C">
      <w:pPr>
        <w:pStyle w:val="a5"/>
        <w:ind w:firstLine="567"/>
        <w:jc w:val="both"/>
        <w:rPr>
          <w:rFonts w:ascii="Times New Roman" w:hAnsi="Times New Roman" w:cs="Times New Roman"/>
          <w:sz w:val="20"/>
          <w:szCs w:val="20"/>
        </w:rPr>
      </w:pPr>
      <w:r w:rsidRPr="006967D5">
        <w:rPr>
          <w:rFonts w:ascii="Times New Roman" w:hAnsi="Times New Roman" w:cs="Times New Roman"/>
          <w:sz w:val="20"/>
          <w:szCs w:val="20"/>
        </w:rPr>
        <w:t>Внесение изменений в заявку допускается только в случае представления для включения в ее состав дополнительной информации (в том числе документов).</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Поступившие заявки и приложенные к ним документы в течение пяти рабочих дней </w:t>
      </w:r>
      <w:proofErr w:type="gramStart"/>
      <w:r w:rsidRPr="008D072C">
        <w:rPr>
          <w:rFonts w:ascii="Times New Roman" w:hAnsi="Times New Roman" w:cs="Times New Roman"/>
          <w:sz w:val="20"/>
          <w:szCs w:val="20"/>
        </w:rPr>
        <w:t>с даты поступления</w:t>
      </w:r>
      <w:proofErr w:type="gramEnd"/>
      <w:r w:rsidRPr="008D072C">
        <w:rPr>
          <w:rFonts w:ascii="Times New Roman" w:hAnsi="Times New Roman" w:cs="Times New Roman"/>
          <w:sz w:val="20"/>
          <w:szCs w:val="20"/>
        </w:rPr>
        <w:t xml:space="preserve"> заявки и документов проверяются на соответствие установленным настоящим Порядком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течение 15 календарных дней со дня окончания срока приема заявок информация обо всех заявках, включающая: наименование некоммерческой организации, идентификационный номер налогоплательщика; название и краткое описание программы, на осуществление которой запрашивается финансирование, запрашиваемый размер поддержки, размещается администрацией на официальном сайте администрации в сети "Интернет".</w:t>
      </w:r>
    </w:p>
    <w:p w:rsidR="006967D5" w:rsidRPr="008D072C" w:rsidRDefault="006967D5" w:rsidP="008D072C">
      <w:pPr>
        <w:pStyle w:val="a5"/>
        <w:ind w:firstLine="567"/>
        <w:jc w:val="both"/>
        <w:rPr>
          <w:rFonts w:ascii="Times New Roman" w:hAnsi="Times New Roman" w:cs="Times New Roman"/>
          <w:sz w:val="20"/>
          <w:szCs w:val="20"/>
        </w:rPr>
      </w:pPr>
      <w:bookmarkStart w:id="8" w:name="P5658"/>
      <w:bookmarkEnd w:id="8"/>
      <w:r w:rsidRPr="008D072C">
        <w:rPr>
          <w:rFonts w:ascii="Times New Roman" w:hAnsi="Times New Roman" w:cs="Times New Roman"/>
          <w:sz w:val="20"/>
          <w:szCs w:val="20"/>
        </w:rPr>
        <w:t>Администрация на стадии проверки представленных документов в рамках межведомственного информационного взаимодействия запрашивает в соответствующих органах и организациях следующие документы:</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1) справку о состоянии расчетов по налогам, сборам, пеням и штрафам;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выписку из Единого государственного реестра юридических лиц.</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Некоммерческая организация – участник конкурса вправе представить данные документы при подаче заявки по собственной инициативе.</w:t>
      </w:r>
    </w:p>
    <w:p w:rsidR="006967D5" w:rsidRPr="008D072C" w:rsidRDefault="006967D5" w:rsidP="008D072C">
      <w:pPr>
        <w:pStyle w:val="a5"/>
        <w:ind w:firstLine="567"/>
        <w:jc w:val="both"/>
        <w:rPr>
          <w:rFonts w:ascii="Times New Roman" w:hAnsi="Times New Roman" w:cs="Times New Roman"/>
          <w:sz w:val="20"/>
          <w:szCs w:val="20"/>
        </w:rPr>
      </w:pPr>
      <w:bookmarkStart w:id="9" w:name="P5662"/>
      <w:bookmarkEnd w:id="9"/>
      <w:r w:rsidRPr="008D072C">
        <w:rPr>
          <w:rFonts w:ascii="Times New Roman" w:hAnsi="Times New Roman" w:cs="Times New Roman"/>
          <w:sz w:val="20"/>
          <w:szCs w:val="20"/>
        </w:rPr>
        <w:t>Основаниями для отклонения заявки на стадии рассмотрения и оценки заявок являются:</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1) несоответствие некоммерческой организации предъявляемым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несоответствие представленных некоммерческой организацией заявки и документов установленным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3) недостоверность представленной некоммерческой организацией информации, в том числе информации о месте нахождения и адресе юридического лица;</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4) подача заявки после даты и времени, определенных для подачи заявок;</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lastRenderedPageBreak/>
        <w:t>5) несоответствие целевого назначения субсидии предмету деятельности некоммерческой организации, указанному в его учредительных документах.</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При наличии оснований для отклонения заявки администрация в течение десяти рабочих дней со дня регистрации заявки направляет некоммерческой организации письменное уведомление об отклонении заявки с указанием причин такого отклонения по адресу, указанному в заявке.</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Не может являться основанием </w:t>
      </w:r>
      <w:proofErr w:type="gramStart"/>
      <w:r w:rsidRPr="008D072C">
        <w:rPr>
          <w:rFonts w:ascii="Times New Roman" w:hAnsi="Times New Roman" w:cs="Times New Roman"/>
          <w:sz w:val="20"/>
          <w:szCs w:val="20"/>
        </w:rPr>
        <w:t>для отказа в допуске к участию в конкурсе наличие в документах</w:t>
      </w:r>
      <w:proofErr w:type="gramEnd"/>
      <w:r w:rsidRPr="008D072C">
        <w:rPr>
          <w:rFonts w:ascii="Times New Roman" w:hAnsi="Times New Roman" w:cs="Times New Roman"/>
          <w:sz w:val="20"/>
          <w:szCs w:val="20"/>
        </w:rPr>
        <w:t xml:space="preserve">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Описки, опечатки, орфографические и арифметические ошибки, допущенные в документах в составе заявки, могут быть устранены некоммерческой организацией в течение трех рабочих дней с момента обнаружения таких ошибок.</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При отсутствии оснований для отклонения заявки администрация в течение десяти рабочих дней со дня регистрации заявки направляет такие заявки для рассмотрения и оценки в конкурсную комиссию.</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Для определения победителя конкурса заявки оцениваются конкурсной комиссией не позднее 20 рабочих дней со дня окончания срока подачи заявок по критериям оценки заявок.  </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 наличия заявок, имеющих одинаковое весовое значение, более высокий порядковый номер присваивается заявке, поступившей первой.</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Победителем конкурса становится некоммерческая организация, которой присвоен первый номер. В случае уклонения победителя конкурса от заключения соглашения статус победителя конкурса переходит к некоммерческой организации, которой присвоен второй номер.</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w:t>
      </w:r>
      <w:proofErr w:type="gramStart"/>
      <w:r w:rsidRPr="008D072C">
        <w:rPr>
          <w:rFonts w:ascii="Times New Roman" w:hAnsi="Times New Roman" w:cs="Times New Roman"/>
          <w:sz w:val="20"/>
          <w:szCs w:val="20"/>
        </w:rPr>
        <w:t>,</w:t>
      </w:r>
      <w:proofErr w:type="gramEnd"/>
      <w:r w:rsidRPr="008D072C">
        <w:rPr>
          <w:rFonts w:ascii="Times New Roman" w:hAnsi="Times New Roman" w:cs="Times New Roman"/>
          <w:sz w:val="20"/>
          <w:szCs w:val="20"/>
        </w:rPr>
        <w:t xml:space="preserve"> если в течение срока приема документов подана только одна заявка, конкурс считается состоявшимся. Победителем в таком случае признается участник, подавший заявку, при условии соответствия заявки и представленных документов предъявляемым требованиям.</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w:t>
      </w:r>
      <w:proofErr w:type="gramStart"/>
      <w:r w:rsidRPr="008D072C">
        <w:rPr>
          <w:rFonts w:ascii="Times New Roman" w:hAnsi="Times New Roman" w:cs="Times New Roman"/>
          <w:sz w:val="20"/>
          <w:szCs w:val="20"/>
        </w:rPr>
        <w:t>,</w:t>
      </w:r>
      <w:proofErr w:type="gramEnd"/>
      <w:r w:rsidRPr="008D072C">
        <w:rPr>
          <w:rFonts w:ascii="Times New Roman" w:hAnsi="Times New Roman" w:cs="Times New Roman"/>
          <w:sz w:val="20"/>
          <w:szCs w:val="20"/>
        </w:rPr>
        <w:t xml:space="preserve"> если в течение срока приема документов не подана ни одна заявка, конкурс признается не состоявшимся. В таком случае процедура проведения отбора получателей субсидии проводится заново.   </w:t>
      </w:r>
    </w:p>
    <w:p w:rsidR="00A63365" w:rsidRPr="008D072C" w:rsidRDefault="00A63365" w:rsidP="008D072C">
      <w:pPr>
        <w:pStyle w:val="a5"/>
        <w:ind w:firstLine="567"/>
        <w:jc w:val="both"/>
        <w:rPr>
          <w:rFonts w:ascii="Times New Roman" w:hAnsi="Times New Roman" w:cs="Times New Roman"/>
          <w:sz w:val="20"/>
          <w:szCs w:val="20"/>
        </w:rPr>
      </w:pPr>
      <w:proofErr w:type="gramStart"/>
      <w:r w:rsidRPr="008D072C">
        <w:rPr>
          <w:rFonts w:ascii="Times New Roman" w:hAnsi="Times New Roman" w:cs="Times New Roman"/>
          <w:sz w:val="20"/>
          <w:szCs w:val="20"/>
        </w:rPr>
        <w:t>Конкурсная комиссии состоит из 9 человек: председатель комиссии, заместитель председателя комиссии, секретарь комиссии и члены комиссии (в том числе представители Совета депутатов города Искитима Новосибирской области, члены Общественного совета города Искитима Новосибирской области, некоммерческих организаций, деятельность которых направлена на решение социальных проблем, развитие гражданского общества в городе Искитиме Новосибирской области (при условии, что такие организации не планируют участвовать в конкурсе).</w:t>
      </w:r>
      <w:proofErr w:type="gramEnd"/>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rsidR="00A63365" w:rsidRPr="008D072C" w:rsidRDefault="00A63365" w:rsidP="008D072C">
      <w:pPr>
        <w:pStyle w:val="a5"/>
        <w:ind w:firstLine="567"/>
        <w:jc w:val="both"/>
        <w:rPr>
          <w:rFonts w:ascii="Times New Roman" w:hAnsi="Times New Roman" w:cs="Times New Roman"/>
          <w:sz w:val="20"/>
          <w:szCs w:val="20"/>
          <w:lang w:eastAsia="ru-RU"/>
        </w:rPr>
      </w:pPr>
      <w:r w:rsidRPr="008D072C">
        <w:rPr>
          <w:rFonts w:ascii="Times New Roman" w:hAnsi="Times New Roman" w:cs="Times New Roman"/>
          <w:sz w:val="20"/>
          <w:szCs w:val="20"/>
        </w:rPr>
        <w:t>Заседание конкурсной комиссии проводится не позднее 5 рабочих дней со дня окончания срока подачи заявок</w:t>
      </w:r>
    </w:p>
    <w:p w:rsidR="00E009C5" w:rsidRPr="008D072C" w:rsidRDefault="00E009C5" w:rsidP="008D072C">
      <w:pPr>
        <w:pStyle w:val="a5"/>
        <w:ind w:firstLine="567"/>
        <w:jc w:val="both"/>
        <w:rPr>
          <w:rFonts w:ascii="Times New Roman" w:hAnsi="Times New Roman" w:cs="Times New Roman"/>
          <w:sz w:val="20"/>
          <w:szCs w:val="20"/>
          <w:lang w:eastAsia="ru-RU"/>
        </w:rPr>
      </w:pPr>
      <w:r w:rsidRPr="008D072C">
        <w:rPr>
          <w:rFonts w:ascii="Times New Roman" w:hAnsi="Times New Roman" w:cs="Times New Roman"/>
          <w:sz w:val="20"/>
          <w:szCs w:val="20"/>
          <w:lang w:eastAsia="ru-RU"/>
        </w:rPr>
        <w:t>Критерии оценки  социально значимого проекта</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757"/>
        <w:gridCol w:w="5181"/>
        <w:gridCol w:w="992"/>
      </w:tblGrid>
      <w:tr w:rsidR="00A63365" w:rsidRPr="008D072C" w:rsidTr="008D072C">
        <w:tc>
          <w:tcPr>
            <w:tcW w:w="568" w:type="dxa"/>
            <w:vAlign w:val="center"/>
          </w:tcPr>
          <w:p w:rsidR="00A63365" w:rsidRPr="008D072C" w:rsidRDefault="008D072C" w:rsidP="008D072C">
            <w:pPr>
              <w:pStyle w:val="a5"/>
              <w:rPr>
                <w:rFonts w:ascii="Times New Roman" w:hAnsi="Times New Roman" w:cs="Times New Roman"/>
                <w:sz w:val="18"/>
                <w:szCs w:val="18"/>
              </w:rPr>
            </w:pPr>
            <w:r>
              <w:rPr>
                <w:rFonts w:ascii="Times New Roman" w:hAnsi="Times New Roman" w:cs="Times New Roman"/>
                <w:sz w:val="18"/>
                <w:szCs w:val="18"/>
              </w:rPr>
              <w:t>№</w:t>
            </w:r>
            <w:proofErr w:type="gramStart"/>
            <w:r w:rsidR="00A63365" w:rsidRPr="008D072C">
              <w:rPr>
                <w:rFonts w:ascii="Times New Roman" w:hAnsi="Times New Roman" w:cs="Times New Roman"/>
                <w:sz w:val="18"/>
                <w:szCs w:val="18"/>
              </w:rPr>
              <w:t>п</w:t>
            </w:r>
            <w:proofErr w:type="gramEnd"/>
            <w:r w:rsidR="00A63365" w:rsidRPr="008D072C">
              <w:rPr>
                <w:rFonts w:ascii="Times New Roman" w:hAnsi="Times New Roman" w:cs="Times New Roman"/>
                <w:sz w:val="18"/>
                <w:szCs w:val="18"/>
              </w:rPr>
              <w:t>/п</w:t>
            </w:r>
          </w:p>
        </w:tc>
        <w:tc>
          <w:tcPr>
            <w:tcW w:w="2757" w:type="dxa"/>
          </w:tcPr>
          <w:p w:rsidR="00A63365" w:rsidRPr="008D072C" w:rsidRDefault="00A63365" w:rsidP="00C72CE3">
            <w:pPr>
              <w:pStyle w:val="a5"/>
              <w:ind w:firstLine="426"/>
              <w:jc w:val="center"/>
              <w:rPr>
                <w:rFonts w:ascii="Times New Roman" w:hAnsi="Times New Roman" w:cs="Times New Roman"/>
                <w:sz w:val="18"/>
                <w:szCs w:val="18"/>
              </w:rPr>
            </w:pPr>
            <w:r w:rsidRPr="008D072C">
              <w:rPr>
                <w:rFonts w:ascii="Times New Roman" w:hAnsi="Times New Roman" w:cs="Times New Roman"/>
                <w:sz w:val="18"/>
                <w:szCs w:val="18"/>
              </w:rPr>
              <w:t>Критерии</w:t>
            </w:r>
          </w:p>
        </w:tc>
        <w:tc>
          <w:tcPr>
            <w:tcW w:w="5181" w:type="dxa"/>
          </w:tcPr>
          <w:p w:rsidR="00A63365" w:rsidRPr="008D072C" w:rsidRDefault="00A63365" w:rsidP="00C72CE3">
            <w:pPr>
              <w:pStyle w:val="a5"/>
              <w:ind w:firstLine="426"/>
              <w:jc w:val="center"/>
              <w:rPr>
                <w:rFonts w:ascii="Times New Roman" w:hAnsi="Times New Roman" w:cs="Times New Roman"/>
                <w:sz w:val="18"/>
                <w:szCs w:val="18"/>
              </w:rPr>
            </w:pPr>
            <w:r w:rsidRPr="008D072C">
              <w:rPr>
                <w:rFonts w:ascii="Times New Roman" w:hAnsi="Times New Roman" w:cs="Times New Roman"/>
                <w:sz w:val="18"/>
                <w:szCs w:val="18"/>
              </w:rPr>
              <w:t>Оценка</w:t>
            </w:r>
          </w:p>
        </w:tc>
        <w:tc>
          <w:tcPr>
            <w:tcW w:w="992" w:type="dxa"/>
          </w:tcPr>
          <w:p w:rsidR="00A63365" w:rsidRPr="008D072C" w:rsidRDefault="00A63365" w:rsidP="00C72CE3">
            <w:pPr>
              <w:pStyle w:val="a5"/>
              <w:ind w:firstLine="426"/>
              <w:jc w:val="center"/>
              <w:rPr>
                <w:rFonts w:ascii="Times New Roman" w:hAnsi="Times New Roman" w:cs="Times New Roman"/>
                <w:sz w:val="18"/>
                <w:szCs w:val="18"/>
              </w:rPr>
            </w:pPr>
            <w:r w:rsidRPr="008D072C">
              <w:rPr>
                <w:rFonts w:ascii="Times New Roman" w:hAnsi="Times New Roman" w:cs="Times New Roman"/>
                <w:sz w:val="18"/>
                <w:szCs w:val="18"/>
              </w:rPr>
              <w:t>Коэффициент значимости</w:t>
            </w:r>
          </w:p>
        </w:tc>
      </w:tr>
      <w:tr w:rsidR="00A63365" w:rsidRPr="008D072C" w:rsidTr="008D072C">
        <w:tc>
          <w:tcPr>
            <w:tcW w:w="568" w:type="dxa"/>
          </w:tcPr>
          <w:p w:rsidR="00A63365" w:rsidRPr="008D072C" w:rsidRDefault="00A63365" w:rsidP="008D072C">
            <w:pPr>
              <w:rPr>
                <w:rFonts w:ascii="Times New Roman" w:hAnsi="Times New Roman" w:cs="Times New Roman"/>
                <w:sz w:val="20"/>
                <w:szCs w:val="20"/>
              </w:rPr>
            </w:pPr>
            <w:bookmarkStart w:id="10" w:name="P5680"/>
            <w:bookmarkEnd w:id="10"/>
          </w:p>
          <w:p w:rsidR="00A63365" w:rsidRPr="008D072C" w:rsidRDefault="00A63365" w:rsidP="008D072C">
            <w:pPr>
              <w:pStyle w:val="a6"/>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Соответствие мероприятий Проекта целям, задачам, и ожидаемым результатам муниципальной программы</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Имеются несоответствия запланированных мероприятий целям, задачам и ожидаемым результатам муниципальной программы, сроки выполнения мероприятий некорректны, создают риски реализации такой программы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запланированные мероприятия обеспечивают достижение цели программы, решение поставленных задач и достижение ожидаемых результатов муниципальной программы, вместе с тем состав мероприятий не является в полной мере оптимальным и (или) сроки выполнения отдельных мероприятий требуют корректировки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запланированные мероприятия обеспечивают достижение цели муниципальной программы, решение поставленных задач и достижение ожидаемых результатов программы, указаны разумные сроки, позволяющие в полной мере решить задачи такой программы,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0,3</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bookmarkStart w:id="11" w:name="P5686"/>
            <w:bookmarkStart w:id="12" w:name="P5692"/>
            <w:bookmarkEnd w:id="11"/>
            <w:bookmarkEnd w:id="12"/>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Наличие необходимой материально-технической базы, информационных </w:t>
            </w:r>
            <w:r w:rsidRPr="008D072C">
              <w:rPr>
                <w:rFonts w:ascii="Times New Roman" w:hAnsi="Times New Roman" w:cs="Times New Roman"/>
                <w:sz w:val="20"/>
                <w:szCs w:val="20"/>
              </w:rPr>
              <w:lastRenderedPageBreak/>
              <w:t>возможностей и помещения для организации и проведения мероприятий, подтвержденных соответствующими документами</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lastRenderedPageBreak/>
              <w:t>отсутствие помещения, оборудованных рабочих мест для сотрудников и для клиентов организации, выхода в сеть "Интернет"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lastRenderedPageBreak/>
              <w:t>наличие помещения, оборудованных рабочих мест для сотрудников и для клиентов организации, наличие выхода в сеть "Интернет" - 1 балл</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lastRenderedPageBreak/>
              <w:t>0,1</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bookmarkStart w:id="13" w:name="P5697"/>
            <w:bookmarkEnd w:id="13"/>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Соответствие затрат, указанных в смете, затратам, направленным на достижение результата от реализации программы </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затраты, указанные в смете программы, не соответствуют предполагаемому эффекту от ее реализации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затраты, указанные в смете программы, частично соответствуют предполагаемому эффекту от ее реализации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затраты, указанные в смете программы, соответствуют предполагаемому эффекту от ее реализации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0,2</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bookmarkStart w:id="14" w:name="P5703"/>
            <w:bookmarkEnd w:id="14"/>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Количество ТОС и инициативных групп граждан, пользующихся услугами некоммерческой организации в период формирования Проекта</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 1 до 4 - 0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 5 до 7 - 1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 8 и более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r w:rsidR="00A63365" w:rsidRPr="008D072C" w:rsidTr="008D072C">
        <w:tc>
          <w:tcPr>
            <w:tcW w:w="568" w:type="dxa"/>
            <w:vAlign w:val="center"/>
          </w:tcPr>
          <w:p w:rsidR="00A63365" w:rsidRPr="008D072C" w:rsidRDefault="00A63365" w:rsidP="008D072C">
            <w:pPr>
              <w:pStyle w:val="a6"/>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Наличие опыта работы по реализации социально значимых проектов в сфере поддержки инициатив ТОС города Искитима </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Отсутствие опыта работы по реализации социально значимых проектов в сфере поддержки инициатив ТОС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Опыт работы по реализации социально значимых проектов в сфере поддержки инициатив ТОС составляет от 6 месяцев до 2 лет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Опыт работы по реализации социально значимых проектов в сфере поддержки инициатив ТОС составляет свыше 2 лет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Проведение мероприятий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Отсутствие проведенных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r w:rsidRPr="008D072C">
              <w:rPr>
                <w:rFonts w:ascii="Times New Roman" w:hAnsi="Times New Roman" w:cs="Times New Roman"/>
                <w:sz w:val="20"/>
                <w:szCs w:val="20"/>
              </w:rPr>
              <w:t xml:space="preserve"> мероприятий–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проведенных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r w:rsidRPr="008D072C">
              <w:rPr>
                <w:rFonts w:ascii="Times New Roman" w:hAnsi="Times New Roman" w:cs="Times New Roman"/>
                <w:sz w:val="20"/>
                <w:szCs w:val="20"/>
              </w:rPr>
              <w:t xml:space="preserve"> мероприятий составляет от 1-го до 4-х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проведенных совместно с органами местного самоуправления </w:t>
            </w:r>
            <w:proofErr w:type="spellStart"/>
            <w:r w:rsidRPr="008D072C">
              <w:rPr>
                <w:rFonts w:ascii="Times New Roman" w:hAnsi="Times New Roman" w:cs="Times New Roman"/>
                <w:sz w:val="20"/>
                <w:szCs w:val="20"/>
              </w:rPr>
              <w:t>г</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скитима</w:t>
            </w:r>
            <w:proofErr w:type="spellEnd"/>
            <w:r w:rsidRPr="008D072C">
              <w:rPr>
                <w:rFonts w:ascii="Times New Roman" w:hAnsi="Times New Roman" w:cs="Times New Roman"/>
                <w:sz w:val="20"/>
                <w:szCs w:val="20"/>
              </w:rPr>
              <w:t xml:space="preserve"> мероприятий составляет свыше 4-х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r w:rsidR="00A63365" w:rsidRPr="008D072C" w:rsidTr="008D072C">
        <w:tc>
          <w:tcPr>
            <w:tcW w:w="568" w:type="dxa"/>
            <w:vAlign w:val="center"/>
          </w:tcPr>
          <w:p w:rsidR="00A63365" w:rsidRPr="008D072C" w:rsidRDefault="00A63365" w:rsidP="008D072C">
            <w:pPr>
              <w:pStyle w:val="a5"/>
              <w:numPr>
                <w:ilvl w:val="0"/>
                <w:numId w:val="1"/>
              </w:numPr>
              <w:ind w:left="0" w:firstLine="0"/>
              <w:rPr>
                <w:rFonts w:ascii="Times New Roman" w:hAnsi="Times New Roman" w:cs="Times New Roman"/>
                <w:sz w:val="20"/>
                <w:szCs w:val="20"/>
              </w:rPr>
            </w:pPr>
          </w:p>
        </w:tc>
        <w:tc>
          <w:tcPr>
            <w:tcW w:w="2757" w:type="dxa"/>
          </w:tcPr>
          <w:p w:rsidR="00A63365" w:rsidRPr="008D072C" w:rsidRDefault="00A63365" w:rsidP="008D072C">
            <w:pPr>
              <w:pStyle w:val="a5"/>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w:t>
            </w:r>
          </w:p>
        </w:tc>
        <w:tc>
          <w:tcPr>
            <w:tcW w:w="5181"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 составляет до 100 человек – 0 баллов;</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 составляет от 100 до 2000 человек – 1 балл;</w:t>
            </w:r>
          </w:p>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 xml:space="preserve">Количество </w:t>
            </w:r>
            <w:proofErr w:type="spellStart"/>
            <w:r w:rsidRPr="008D072C">
              <w:rPr>
                <w:rFonts w:ascii="Times New Roman" w:hAnsi="Times New Roman" w:cs="Times New Roman"/>
                <w:sz w:val="20"/>
                <w:szCs w:val="20"/>
              </w:rPr>
              <w:t>благополучателей</w:t>
            </w:r>
            <w:proofErr w:type="spellEnd"/>
            <w:r w:rsidRPr="008D072C">
              <w:rPr>
                <w:rFonts w:ascii="Times New Roman" w:hAnsi="Times New Roman" w:cs="Times New Roman"/>
                <w:sz w:val="20"/>
                <w:szCs w:val="20"/>
              </w:rPr>
              <w:t xml:space="preserve"> в ходе реализации проекта составляет свыше 2000 человек – 2 балла;</w:t>
            </w:r>
          </w:p>
        </w:tc>
        <w:tc>
          <w:tcPr>
            <w:tcW w:w="992" w:type="dxa"/>
          </w:tcPr>
          <w:p w:rsidR="00A63365" w:rsidRPr="008D072C" w:rsidRDefault="00A63365" w:rsidP="00C72CE3">
            <w:pPr>
              <w:pStyle w:val="a5"/>
              <w:ind w:firstLine="426"/>
              <w:jc w:val="both"/>
              <w:rPr>
                <w:rFonts w:ascii="Times New Roman" w:hAnsi="Times New Roman" w:cs="Times New Roman"/>
                <w:sz w:val="20"/>
                <w:szCs w:val="20"/>
              </w:rPr>
            </w:pPr>
            <w:r w:rsidRPr="008D072C">
              <w:rPr>
                <w:rFonts w:ascii="Times New Roman" w:hAnsi="Times New Roman" w:cs="Times New Roman"/>
                <w:sz w:val="20"/>
                <w:szCs w:val="20"/>
              </w:rPr>
              <w:t>0,1</w:t>
            </w:r>
          </w:p>
        </w:tc>
      </w:tr>
    </w:tbl>
    <w:p w:rsidR="00A63365" w:rsidRPr="008D072C" w:rsidRDefault="00A63365" w:rsidP="00E009C5">
      <w:pPr>
        <w:pStyle w:val="a5"/>
        <w:ind w:firstLine="426"/>
        <w:jc w:val="both"/>
        <w:rPr>
          <w:rFonts w:ascii="Times New Roman" w:hAnsi="Times New Roman" w:cs="Times New Roman"/>
          <w:sz w:val="20"/>
          <w:szCs w:val="20"/>
          <w:lang w:eastAsia="ru-RU"/>
        </w:rPr>
      </w:pP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Результаты работы конкурсной комиссии оформляются протоколом рассмотрения и оценки заявок (далее - протокол), который должен содержать:</w:t>
      </w:r>
    </w:p>
    <w:p w:rsidR="00A86F73" w:rsidRPr="008D072C" w:rsidRDefault="00A86F73" w:rsidP="008D072C">
      <w:pPr>
        <w:pStyle w:val="a5"/>
        <w:numPr>
          <w:ilvl w:val="0"/>
          <w:numId w:val="2"/>
        </w:numPr>
        <w:ind w:left="0" w:firstLine="567"/>
        <w:jc w:val="both"/>
        <w:rPr>
          <w:rFonts w:ascii="Times New Roman" w:hAnsi="Times New Roman" w:cs="Times New Roman"/>
          <w:sz w:val="20"/>
          <w:szCs w:val="20"/>
        </w:rPr>
      </w:pPr>
      <w:r w:rsidRPr="008D072C">
        <w:rPr>
          <w:rFonts w:ascii="Times New Roman" w:hAnsi="Times New Roman" w:cs="Times New Roman"/>
          <w:sz w:val="20"/>
          <w:szCs w:val="20"/>
        </w:rPr>
        <w:t>сведения об участниках заседания конкурсной комиссии, дате, времени и месте проведения рассмотрения и оценки заявок;</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информацию о некоммерческих организациях, заявки которых были рассмотрены;</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3) информацию о некоммерческих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4) последовательность оценки заявок, присвоенные заявкам некоммерческих организаций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5) наименование некоммерческой организации - победителя конкурса (получателя субсидии), с которым заключается соглашение по результатам конкурса (наименование некоммерческой организаци</w:t>
      </w:r>
      <w:proofErr w:type="gramStart"/>
      <w:r w:rsidRPr="008D072C">
        <w:rPr>
          <w:rFonts w:ascii="Times New Roman" w:hAnsi="Times New Roman" w:cs="Times New Roman"/>
          <w:sz w:val="20"/>
          <w:szCs w:val="20"/>
        </w:rPr>
        <w:t>и-</w:t>
      </w:r>
      <w:proofErr w:type="gramEnd"/>
      <w:r w:rsidRPr="008D072C">
        <w:rPr>
          <w:rFonts w:ascii="Times New Roman" w:hAnsi="Times New Roman" w:cs="Times New Roman"/>
          <w:sz w:val="20"/>
          <w:szCs w:val="20"/>
        </w:rPr>
        <w:t xml:space="preserve"> победителя конкурса, идентификационный номер налогоплательщика, название и краткое описание </w:t>
      </w:r>
      <w:r w:rsidRPr="008D072C">
        <w:rPr>
          <w:rFonts w:ascii="Times New Roman" w:hAnsi="Times New Roman" w:cs="Times New Roman"/>
          <w:sz w:val="20"/>
          <w:szCs w:val="20"/>
        </w:rPr>
        <w:lastRenderedPageBreak/>
        <w:t>программы в сфере поддержки инициатив территориальных общественных самоуправлений, на осуществление которой предоставляется субсидия, ее размер).</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Протокол подписывается председательствующим и секретарем комиссии в течение трех рабочих дней после принятия решения конкурсной комиссией.</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Протокол размещается на официальном сайте администрации в сети "Интернет" в течение пяти календарных дней со дня его подписания.</w:t>
      </w:r>
    </w:p>
    <w:p w:rsidR="008D072C"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Субсидия предоставляется некоммерческой организации – победителю конкурса на основании подписанного между организацией и администрацией соглашения.</w:t>
      </w:r>
    </w:p>
    <w:p w:rsidR="00DC173A"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Администрация в течение 10 рабочих дней со дня подписания протокола о  результатах конкурса заключает с победителем конкурса соглашение  о предоставлении субсидии</w:t>
      </w:r>
    </w:p>
    <w:p w:rsidR="008D072C"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 отказа победителя конкурса от заключения соглашения в указанный срок такая организация признается уклонившейся от заключения соглашения. В течение двух рабочих дней со дня истечения срока, установленного для заключения такого соглашения, администрация направляет такой организации уведомление о признании уклонившейся от заключения соглашения.</w:t>
      </w:r>
    </w:p>
    <w:p w:rsidR="008D072C" w:rsidRPr="008D072C" w:rsidRDefault="008D072C" w:rsidP="008D072C">
      <w:pPr>
        <w:pStyle w:val="a5"/>
        <w:ind w:firstLine="567"/>
        <w:jc w:val="both"/>
        <w:rPr>
          <w:rFonts w:ascii="Times New Roman" w:hAnsi="Times New Roman" w:cs="Times New Roman"/>
          <w:sz w:val="20"/>
          <w:szCs w:val="20"/>
        </w:rPr>
      </w:pPr>
      <w:bookmarkStart w:id="15" w:name="P5763"/>
      <w:bookmarkEnd w:id="15"/>
      <w:proofErr w:type="gramStart"/>
      <w:r w:rsidRPr="008D072C">
        <w:rPr>
          <w:rFonts w:ascii="Times New Roman" w:hAnsi="Times New Roman" w:cs="Times New Roman"/>
          <w:sz w:val="20"/>
          <w:szCs w:val="20"/>
        </w:rPr>
        <w:t>В случае невозможности предоставления субсидии в текущем финансовом году в связи с недостаточностью лимитов бюджетных обязательств администрация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8D072C" w:rsidRDefault="008D072C" w:rsidP="008D072C">
      <w:pPr>
        <w:pStyle w:val="a5"/>
        <w:ind w:firstLine="567"/>
        <w:jc w:val="both"/>
        <w:rPr>
          <w:rFonts w:ascii="Times New Roman" w:hAnsi="Times New Roman" w:cs="Times New Roman"/>
          <w:sz w:val="20"/>
          <w:szCs w:val="20"/>
          <w:lang w:eastAsia="ru-RU"/>
        </w:rPr>
      </w:pPr>
    </w:p>
    <w:p w:rsidR="00E009C5" w:rsidRP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Разъяснения </w:t>
      </w:r>
      <w:r w:rsidR="00DC173A">
        <w:rPr>
          <w:rFonts w:ascii="Times New Roman" w:hAnsi="Times New Roman" w:cs="Times New Roman"/>
          <w:sz w:val="20"/>
          <w:szCs w:val="20"/>
          <w:lang w:eastAsia="ru-RU"/>
        </w:rPr>
        <w:t>по вопросам подачи заявок</w:t>
      </w:r>
      <w:r w:rsidRPr="00E009C5">
        <w:rPr>
          <w:rFonts w:ascii="Times New Roman" w:hAnsi="Times New Roman" w:cs="Times New Roman"/>
          <w:sz w:val="20"/>
          <w:szCs w:val="20"/>
          <w:lang w:eastAsia="ru-RU"/>
        </w:rPr>
        <w:t xml:space="preserve"> можно получить у </w:t>
      </w:r>
      <w:r w:rsidR="00DC173A">
        <w:rPr>
          <w:rFonts w:ascii="Times New Roman" w:hAnsi="Times New Roman" w:cs="Times New Roman"/>
          <w:sz w:val="20"/>
          <w:szCs w:val="20"/>
          <w:lang w:eastAsia="ru-RU"/>
        </w:rPr>
        <w:t>ведущего специалиста Управления делами адм</w:t>
      </w:r>
      <w:r w:rsidRPr="00E009C5">
        <w:rPr>
          <w:rFonts w:ascii="Times New Roman" w:hAnsi="Times New Roman" w:cs="Times New Roman"/>
          <w:sz w:val="20"/>
          <w:szCs w:val="20"/>
          <w:lang w:eastAsia="ru-RU"/>
        </w:rPr>
        <w:t xml:space="preserve">инистрации </w:t>
      </w:r>
      <w:r w:rsidR="00DC173A">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 xml:space="preserve">Искитима </w:t>
      </w:r>
      <w:r w:rsidR="00DC173A">
        <w:rPr>
          <w:rFonts w:ascii="Times New Roman" w:hAnsi="Times New Roman" w:cs="Times New Roman"/>
          <w:sz w:val="20"/>
          <w:szCs w:val="20"/>
          <w:lang w:eastAsia="ru-RU"/>
        </w:rPr>
        <w:t>Науменко Оксаны Сергеевны</w:t>
      </w:r>
      <w:r w:rsidRPr="00E009C5">
        <w:rPr>
          <w:rFonts w:ascii="Times New Roman" w:hAnsi="Times New Roman" w:cs="Times New Roman"/>
          <w:sz w:val="20"/>
          <w:szCs w:val="20"/>
          <w:lang w:eastAsia="ru-RU"/>
        </w:rPr>
        <w:t xml:space="preserve"> по адресу: по адресу: 633209, </w:t>
      </w:r>
      <w:proofErr w:type="spellStart"/>
      <w:r w:rsidRPr="00E009C5">
        <w:rPr>
          <w:rFonts w:ascii="Times New Roman" w:hAnsi="Times New Roman" w:cs="Times New Roman"/>
          <w:sz w:val="20"/>
          <w:szCs w:val="20"/>
          <w:lang w:eastAsia="ru-RU"/>
        </w:rPr>
        <w:t>г</w:t>
      </w:r>
      <w:proofErr w:type="gramStart"/>
      <w:r w:rsidRPr="00E009C5">
        <w:rPr>
          <w:rFonts w:ascii="Times New Roman" w:hAnsi="Times New Roman" w:cs="Times New Roman"/>
          <w:sz w:val="20"/>
          <w:szCs w:val="20"/>
          <w:lang w:eastAsia="ru-RU"/>
        </w:rPr>
        <w:t>.И</w:t>
      </w:r>
      <w:proofErr w:type="gramEnd"/>
      <w:r w:rsidRPr="00E009C5">
        <w:rPr>
          <w:rFonts w:ascii="Times New Roman" w:hAnsi="Times New Roman" w:cs="Times New Roman"/>
          <w:sz w:val="20"/>
          <w:szCs w:val="20"/>
          <w:lang w:eastAsia="ru-RU"/>
        </w:rPr>
        <w:t>скитим</w:t>
      </w:r>
      <w:proofErr w:type="spellEnd"/>
      <w:r w:rsidRPr="00E009C5">
        <w:rPr>
          <w:rFonts w:ascii="Times New Roman" w:hAnsi="Times New Roman" w:cs="Times New Roman"/>
          <w:sz w:val="20"/>
          <w:szCs w:val="20"/>
          <w:lang w:eastAsia="ru-RU"/>
        </w:rPr>
        <w:t xml:space="preserve">, </w:t>
      </w:r>
      <w:proofErr w:type="spellStart"/>
      <w:r w:rsidRPr="00E009C5">
        <w:rPr>
          <w:rFonts w:ascii="Times New Roman" w:hAnsi="Times New Roman" w:cs="Times New Roman"/>
          <w:sz w:val="20"/>
          <w:szCs w:val="20"/>
          <w:lang w:eastAsia="ru-RU"/>
        </w:rPr>
        <w:t>ул.Пушкина</w:t>
      </w:r>
      <w:proofErr w:type="spellEnd"/>
      <w:r w:rsidRPr="00E009C5">
        <w:rPr>
          <w:rFonts w:ascii="Times New Roman" w:hAnsi="Times New Roman" w:cs="Times New Roman"/>
          <w:sz w:val="20"/>
          <w:szCs w:val="20"/>
          <w:lang w:eastAsia="ru-RU"/>
        </w:rPr>
        <w:t>, д.51, каб.</w:t>
      </w:r>
      <w:r w:rsidR="00DC173A">
        <w:rPr>
          <w:rFonts w:ascii="Times New Roman" w:hAnsi="Times New Roman" w:cs="Times New Roman"/>
          <w:sz w:val="20"/>
          <w:szCs w:val="20"/>
          <w:lang w:eastAsia="ru-RU"/>
        </w:rPr>
        <w:t>32</w:t>
      </w:r>
      <w:r w:rsidRPr="00E009C5">
        <w:rPr>
          <w:rFonts w:ascii="Times New Roman" w:hAnsi="Times New Roman" w:cs="Times New Roman"/>
          <w:sz w:val="20"/>
          <w:szCs w:val="20"/>
          <w:lang w:eastAsia="ru-RU"/>
        </w:rPr>
        <w:t>, а также по телефону: 8(38343) 2 30</w:t>
      </w:r>
      <w:r w:rsidR="00DC173A">
        <w:rPr>
          <w:rFonts w:ascii="Times New Roman" w:hAnsi="Times New Roman" w:cs="Times New Roman"/>
          <w:sz w:val="20"/>
          <w:szCs w:val="20"/>
          <w:lang w:eastAsia="ru-RU"/>
        </w:rPr>
        <w:t xml:space="preserve"> 55</w:t>
      </w:r>
      <w:r w:rsidRPr="00E009C5">
        <w:rPr>
          <w:rFonts w:ascii="Times New Roman" w:hAnsi="Times New Roman" w:cs="Times New Roman"/>
          <w:sz w:val="20"/>
          <w:szCs w:val="20"/>
          <w:lang w:eastAsia="ru-RU"/>
        </w:rPr>
        <w:t xml:space="preserve"> с </w:t>
      </w:r>
      <w:r w:rsidR="00755F66">
        <w:rPr>
          <w:rFonts w:ascii="Times New Roman" w:hAnsi="Times New Roman" w:cs="Times New Roman"/>
          <w:sz w:val="20"/>
          <w:szCs w:val="20"/>
          <w:lang w:eastAsia="ru-RU"/>
        </w:rPr>
        <w:t>1</w:t>
      </w:r>
      <w:r w:rsidR="0037282D">
        <w:rPr>
          <w:rFonts w:ascii="Times New Roman" w:hAnsi="Times New Roman" w:cs="Times New Roman"/>
          <w:sz w:val="20"/>
          <w:szCs w:val="20"/>
          <w:lang w:eastAsia="ru-RU"/>
        </w:rPr>
        <w:t>1</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04</w:t>
      </w:r>
      <w:r w:rsidRPr="00E009C5">
        <w:rPr>
          <w:rFonts w:ascii="Times New Roman" w:hAnsi="Times New Roman" w:cs="Times New Roman"/>
          <w:sz w:val="20"/>
          <w:szCs w:val="20"/>
          <w:lang w:eastAsia="ru-RU"/>
        </w:rPr>
        <w:t>.202</w:t>
      </w:r>
      <w:r w:rsidR="0037282D">
        <w:rPr>
          <w:rFonts w:ascii="Times New Roman" w:hAnsi="Times New Roman" w:cs="Times New Roman"/>
          <w:sz w:val="20"/>
          <w:szCs w:val="20"/>
          <w:lang w:eastAsia="ru-RU"/>
        </w:rPr>
        <w:t>3</w:t>
      </w:r>
      <w:r w:rsidRPr="00E009C5">
        <w:rPr>
          <w:rFonts w:ascii="Times New Roman" w:hAnsi="Times New Roman" w:cs="Times New Roman"/>
          <w:sz w:val="20"/>
          <w:szCs w:val="20"/>
          <w:lang w:eastAsia="ru-RU"/>
        </w:rPr>
        <w:t xml:space="preserve"> по </w:t>
      </w:r>
      <w:r w:rsidR="00755F66">
        <w:rPr>
          <w:rFonts w:ascii="Times New Roman" w:hAnsi="Times New Roman" w:cs="Times New Roman"/>
          <w:sz w:val="20"/>
          <w:szCs w:val="20"/>
          <w:lang w:eastAsia="ru-RU"/>
        </w:rPr>
        <w:t>1</w:t>
      </w:r>
      <w:r w:rsidR="0037282D">
        <w:rPr>
          <w:rFonts w:ascii="Times New Roman" w:hAnsi="Times New Roman" w:cs="Times New Roman"/>
          <w:sz w:val="20"/>
          <w:szCs w:val="20"/>
          <w:lang w:eastAsia="ru-RU"/>
        </w:rPr>
        <w:t>0</w:t>
      </w:r>
      <w:r w:rsidRPr="00E009C5">
        <w:rPr>
          <w:rFonts w:ascii="Times New Roman" w:hAnsi="Times New Roman" w:cs="Times New Roman"/>
          <w:sz w:val="20"/>
          <w:szCs w:val="20"/>
          <w:lang w:eastAsia="ru-RU"/>
        </w:rPr>
        <w:t>.</w:t>
      </w:r>
      <w:r w:rsidR="00755F66">
        <w:rPr>
          <w:rFonts w:ascii="Times New Roman" w:hAnsi="Times New Roman" w:cs="Times New Roman"/>
          <w:sz w:val="20"/>
          <w:szCs w:val="20"/>
          <w:lang w:eastAsia="ru-RU"/>
        </w:rPr>
        <w:t>05</w:t>
      </w:r>
      <w:r w:rsidRPr="00E009C5">
        <w:rPr>
          <w:rFonts w:ascii="Times New Roman" w:hAnsi="Times New Roman" w:cs="Times New Roman"/>
          <w:sz w:val="20"/>
          <w:szCs w:val="20"/>
          <w:lang w:eastAsia="ru-RU"/>
        </w:rPr>
        <w:t>.202</w:t>
      </w:r>
      <w:r w:rsidR="0037282D">
        <w:rPr>
          <w:rFonts w:ascii="Times New Roman" w:hAnsi="Times New Roman" w:cs="Times New Roman"/>
          <w:sz w:val="20"/>
          <w:szCs w:val="20"/>
          <w:lang w:eastAsia="ru-RU"/>
        </w:rPr>
        <w:t>3</w:t>
      </w:r>
      <w:r w:rsidRPr="00E009C5">
        <w:rPr>
          <w:rFonts w:ascii="Times New Roman" w:hAnsi="Times New Roman" w:cs="Times New Roman"/>
          <w:sz w:val="20"/>
          <w:szCs w:val="20"/>
          <w:lang w:eastAsia="ru-RU"/>
        </w:rPr>
        <w:t xml:space="preserve"> (с понедельника по четверг с 08.00 до 17.00, пятница с 08.00 до 16.00, перерыв на обед с</w:t>
      </w:r>
      <w:r w:rsidR="00DC173A">
        <w:rPr>
          <w:rFonts w:ascii="Times New Roman" w:hAnsi="Times New Roman" w:cs="Times New Roman"/>
          <w:sz w:val="20"/>
          <w:szCs w:val="20"/>
          <w:lang w:eastAsia="ru-RU"/>
        </w:rPr>
        <w:t xml:space="preserve"> </w:t>
      </w:r>
      <w:r w:rsidRPr="00E009C5">
        <w:rPr>
          <w:rFonts w:ascii="Times New Roman" w:hAnsi="Times New Roman" w:cs="Times New Roman"/>
          <w:sz w:val="20"/>
          <w:szCs w:val="20"/>
          <w:lang w:eastAsia="ru-RU"/>
        </w:rPr>
        <w:t>13.00 до 14.00, суббота, воскресенье – выходной).</w:t>
      </w:r>
    </w:p>
    <w:p w:rsidR="00E009C5" w:rsidRPr="00E009C5" w:rsidRDefault="00E009C5" w:rsidP="00E009C5">
      <w:pPr>
        <w:shd w:val="clear" w:color="auto" w:fill="FFFFFF"/>
        <w:spacing w:after="315" w:line="390" w:lineRule="atLeast"/>
        <w:rPr>
          <w:rFonts w:ascii="Times New Roman" w:eastAsia="Times New Roman" w:hAnsi="Times New Roman" w:cs="Times New Roman"/>
          <w:sz w:val="20"/>
          <w:szCs w:val="20"/>
          <w:lang w:eastAsia="ru-RU"/>
        </w:rPr>
      </w:pPr>
      <w:r w:rsidRPr="00E009C5">
        <w:rPr>
          <w:rFonts w:ascii="Times New Roman" w:eastAsia="Times New Roman" w:hAnsi="Times New Roman" w:cs="Times New Roman"/>
          <w:sz w:val="20"/>
          <w:szCs w:val="20"/>
          <w:lang w:eastAsia="ru-RU"/>
        </w:rPr>
        <w:t> </w:t>
      </w:r>
      <w:bookmarkStart w:id="16" w:name="_GoBack"/>
      <w:bookmarkEnd w:id="16"/>
    </w:p>
    <w:p w:rsidR="00F84DD1" w:rsidRPr="00E009C5" w:rsidRDefault="00F84DD1">
      <w:pPr>
        <w:rPr>
          <w:rFonts w:ascii="Times New Roman" w:hAnsi="Times New Roman" w:cs="Times New Roman"/>
          <w:sz w:val="20"/>
          <w:szCs w:val="20"/>
        </w:rPr>
      </w:pPr>
    </w:p>
    <w:sectPr w:rsidR="00F84DD1" w:rsidRPr="00E009C5" w:rsidSect="008D072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0A25"/>
    <w:multiLevelType w:val="hybridMultilevel"/>
    <w:tmpl w:val="33F4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5C6851"/>
    <w:multiLevelType w:val="hybridMultilevel"/>
    <w:tmpl w:val="569022B0"/>
    <w:lvl w:ilvl="0" w:tplc="AB50BD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C5"/>
    <w:rsid w:val="0006373A"/>
    <w:rsid w:val="000A7D9C"/>
    <w:rsid w:val="00191A85"/>
    <w:rsid w:val="0023398D"/>
    <w:rsid w:val="003421D9"/>
    <w:rsid w:val="0037282D"/>
    <w:rsid w:val="00384928"/>
    <w:rsid w:val="003A6197"/>
    <w:rsid w:val="006967D5"/>
    <w:rsid w:val="00751F2A"/>
    <w:rsid w:val="00755F66"/>
    <w:rsid w:val="008D072C"/>
    <w:rsid w:val="00914D6A"/>
    <w:rsid w:val="00937D99"/>
    <w:rsid w:val="00A63365"/>
    <w:rsid w:val="00A86F73"/>
    <w:rsid w:val="00DC173A"/>
    <w:rsid w:val="00E009C5"/>
    <w:rsid w:val="00E56793"/>
    <w:rsid w:val="00F8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9C5"/>
    <w:rPr>
      <w:color w:val="0000FF"/>
      <w:u w:val="single"/>
    </w:rPr>
  </w:style>
  <w:style w:type="paragraph" w:styleId="a5">
    <w:name w:val="No Spacing"/>
    <w:uiPriority w:val="1"/>
    <w:qFormat/>
    <w:rsid w:val="00E009C5"/>
    <w:pPr>
      <w:spacing w:after="0" w:line="240" w:lineRule="auto"/>
    </w:pPr>
  </w:style>
  <w:style w:type="paragraph" w:customStyle="1" w:styleId="ConsPlusTitle">
    <w:name w:val="ConsPlusTitle"/>
    <w:rsid w:val="00914D6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A63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9C5"/>
    <w:rPr>
      <w:color w:val="0000FF"/>
      <w:u w:val="single"/>
    </w:rPr>
  </w:style>
  <w:style w:type="paragraph" w:styleId="a5">
    <w:name w:val="No Spacing"/>
    <w:uiPriority w:val="1"/>
    <w:qFormat/>
    <w:rsid w:val="00E009C5"/>
    <w:pPr>
      <w:spacing w:after="0" w:line="240" w:lineRule="auto"/>
    </w:pPr>
  </w:style>
  <w:style w:type="paragraph" w:customStyle="1" w:styleId="ConsPlusTitle">
    <w:name w:val="ConsPlusTitle"/>
    <w:rsid w:val="00914D6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A6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2016">
      <w:bodyDiv w:val="1"/>
      <w:marLeft w:val="0"/>
      <w:marRight w:val="0"/>
      <w:marTop w:val="0"/>
      <w:marBottom w:val="0"/>
      <w:divBdr>
        <w:top w:val="none" w:sz="0" w:space="0" w:color="auto"/>
        <w:left w:val="none" w:sz="0" w:space="0" w:color="auto"/>
        <w:bottom w:val="none" w:sz="0" w:space="0" w:color="auto"/>
        <w:right w:val="none" w:sz="0" w:space="0" w:color="auto"/>
      </w:divBdr>
      <w:divsChild>
        <w:div w:id="1254701736">
          <w:marLeft w:val="0"/>
          <w:marRight w:val="0"/>
          <w:marTop w:val="0"/>
          <w:marBottom w:val="195"/>
          <w:divBdr>
            <w:top w:val="none" w:sz="0" w:space="0" w:color="auto"/>
            <w:left w:val="none" w:sz="0" w:space="0" w:color="auto"/>
            <w:bottom w:val="none" w:sz="0" w:space="0" w:color="auto"/>
            <w:right w:val="none" w:sz="0" w:space="0" w:color="auto"/>
          </w:divBdr>
        </w:div>
        <w:div w:id="1492216314">
          <w:marLeft w:val="0"/>
          <w:marRight w:val="0"/>
          <w:marTop w:val="450"/>
          <w:marBottom w:val="450"/>
          <w:divBdr>
            <w:top w:val="none" w:sz="0" w:space="0" w:color="auto"/>
            <w:left w:val="none" w:sz="0" w:space="0" w:color="auto"/>
            <w:bottom w:val="none" w:sz="0" w:space="0" w:color="auto"/>
            <w:right w:val="none" w:sz="0" w:space="0" w:color="auto"/>
          </w:divBdr>
        </w:div>
        <w:div w:id="1515460327">
          <w:marLeft w:val="0"/>
          <w:marRight w:val="0"/>
          <w:marTop w:val="0"/>
          <w:marBottom w:val="300"/>
          <w:divBdr>
            <w:top w:val="none" w:sz="0" w:space="0" w:color="auto"/>
            <w:left w:val="none" w:sz="0" w:space="0" w:color="auto"/>
            <w:bottom w:val="none" w:sz="0" w:space="0" w:color="auto"/>
            <w:right w:val="none" w:sz="0" w:space="0" w:color="auto"/>
          </w:divBdr>
          <w:divsChild>
            <w:div w:id="481384877">
              <w:marLeft w:val="0"/>
              <w:marRight w:val="0"/>
              <w:marTop w:val="0"/>
              <w:marBottom w:val="0"/>
              <w:divBdr>
                <w:top w:val="none" w:sz="0" w:space="0" w:color="auto"/>
                <w:left w:val="none" w:sz="0" w:space="0" w:color="auto"/>
                <w:bottom w:val="none" w:sz="0" w:space="0" w:color="auto"/>
                <w:right w:val="none" w:sz="0" w:space="0" w:color="auto"/>
              </w:divBdr>
              <w:divsChild>
                <w:div w:id="1840002272">
                  <w:marLeft w:val="0"/>
                  <w:marRight w:val="0"/>
                  <w:marTop w:val="0"/>
                  <w:marBottom w:val="0"/>
                  <w:divBdr>
                    <w:top w:val="none" w:sz="0" w:space="0" w:color="auto"/>
                    <w:left w:val="none" w:sz="0" w:space="0" w:color="auto"/>
                    <w:bottom w:val="none" w:sz="0" w:space="0" w:color="auto"/>
                    <w:right w:val="none" w:sz="0" w:space="0" w:color="auto"/>
                  </w:divBdr>
                  <w:divsChild>
                    <w:div w:id="8724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0BC5005D24B9FA489E8FDE6AF854191AD96285941608D241228AA082AC77A98CB8270CABFDAAC4083B019E4CJ4W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2022-02-25T01:41:00Z</dcterms:created>
  <dcterms:modified xsi:type="dcterms:W3CDTF">2023-05-11T04:05:00Z</dcterms:modified>
</cp:coreProperties>
</file>