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461C5F">
        <w:rPr>
          <w:rFonts w:ascii="Times New Roman" w:hAnsi="Times New Roman" w:cs="Times New Roman"/>
          <w:sz w:val="20"/>
        </w:rPr>
        <w:t xml:space="preserve">Приложение 1 к постановлению </w:t>
      </w:r>
    </w:p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администрации города Искитима</w:t>
      </w:r>
    </w:p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Новосибирской области</w:t>
      </w:r>
    </w:p>
    <w:p w:rsidR="001B5D04" w:rsidRPr="004D2C71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___________</w:t>
      </w:r>
      <w:r w:rsidRPr="00461C5F">
        <w:rPr>
          <w:rFonts w:ascii="Times New Roman" w:hAnsi="Times New Roman" w:cs="Times New Roman"/>
          <w:sz w:val="20"/>
        </w:rPr>
        <w:t xml:space="preserve"> № </w:t>
      </w:r>
      <w:r>
        <w:rPr>
          <w:rFonts w:ascii="Times New Roman" w:hAnsi="Times New Roman" w:cs="Times New Roman"/>
          <w:sz w:val="20"/>
        </w:rPr>
        <w:t>___</w:t>
      </w:r>
    </w:p>
    <w:p w:rsidR="001B5D04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1B5D04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1B5D04" w:rsidRPr="004D2C71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sz w:val="20"/>
        </w:rPr>
        <w:t xml:space="preserve">Приложение 2 к муниципальной программе </w:t>
      </w:r>
    </w:p>
    <w:p w:rsidR="001B5D04" w:rsidRPr="004D2C71" w:rsidRDefault="001B5D04" w:rsidP="001B5D04">
      <w:pPr>
        <w:pStyle w:val="ConsPlusNormal"/>
        <w:ind w:left="9912" w:firstLine="408"/>
        <w:jc w:val="center"/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sz w:val="20"/>
        </w:rPr>
        <w:t>«Развитие физической культуры и спорта</w:t>
      </w:r>
      <w:r>
        <w:rPr>
          <w:rFonts w:ascii="Times New Roman" w:hAnsi="Times New Roman" w:cs="Times New Roman"/>
          <w:sz w:val="20"/>
        </w:rPr>
        <w:t xml:space="preserve"> в городе </w:t>
      </w:r>
      <w:proofErr w:type="spellStart"/>
      <w:r>
        <w:rPr>
          <w:rFonts w:ascii="Times New Roman" w:hAnsi="Times New Roman" w:cs="Times New Roman"/>
          <w:sz w:val="20"/>
        </w:rPr>
        <w:t>Искитиме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r w:rsidRPr="004D2C71">
        <w:rPr>
          <w:rFonts w:ascii="Times New Roman" w:hAnsi="Times New Roman" w:cs="Times New Roman"/>
          <w:bCs/>
          <w:sz w:val="20"/>
        </w:rPr>
        <w:t>Новосибирской област</w:t>
      </w:r>
      <w:r>
        <w:rPr>
          <w:rFonts w:ascii="Times New Roman" w:hAnsi="Times New Roman" w:cs="Times New Roman"/>
          <w:bCs/>
          <w:sz w:val="20"/>
        </w:rPr>
        <w:t>и</w:t>
      </w:r>
      <w:r w:rsidRPr="004D2C71">
        <w:rPr>
          <w:rFonts w:ascii="Times New Roman" w:hAnsi="Times New Roman" w:cs="Times New Roman"/>
          <w:sz w:val="20"/>
        </w:rPr>
        <w:t xml:space="preserve">» </w:t>
      </w:r>
    </w:p>
    <w:p w:rsidR="001B5D04" w:rsidRPr="004D2C71" w:rsidRDefault="001B5D04" w:rsidP="001B5D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B5D04" w:rsidRPr="004D2C71" w:rsidRDefault="001B5D04" w:rsidP="001B5D04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sz w:val="20"/>
        </w:rPr>
        <w:t>ОСНОВНЫЕ МЕРОПРИЯТИЯ</w:t>
      </w:r>
    </w:p>
    <w:p w:rsidR="001B5D04" w:rsidRPr="004D2C71" w:rsidRDefault="001B5D04" w:rsidP="001B5D04">
      <w:pPr>
        <w:pStyle w:val="ConsPlusNormal"/>
        <w:tabs>
          <w:tab w:val="center" w:pos="7143"/>
          <w:tab w:val="right" w:pos="14287"/>
        </w:tabs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bCs/>
          <w:sz w:val="20"/>
        </w:rPr>
        <w:tab/>
        <w:t xml:space="preserve"> муниципальной программы </w:t>
      </w:r>
      <w:r w:rsidRPr="004D2C71">
        <w:rPr>
          <w:rFonts w:ascii="Times New Roman" w:hAnsi="Times New Roman" w:cs="Times New Roman"/>
          <w:sz w:val="20"/>
        </w:rPr>
        <w:t xml:space="preserve">«Развитие физической культуры и спорта в городе </w:t>
      </w:r>
      <w:proofErr w:type="spellStart"/>
      <w:r w:rsidRPr="004D2C71">
        <w:rPr>
          <w:rFonts w:ascii="Times New Roman" w:hAnsi="Times New Roman" w:cs="Times New Roman"/>
          <w:sz w:val="20"/>
        </w:rPr>
        <w:t>Искитиме</w:t>
      </w:r>
      <w:proofErr w:type="spellEnd"/>
      <w:r w:rsidRPr="004D2C71">
        <w:rPr>
          <w:rFonts w:ascii="Times New Roman" w:hAnsi="Times New Roman" w:cs="Times New Roman"/>
          <w:sz w:val="20"/>
        </w:rPr>
        <w:t xml:space="preserve">  </w:t>
      </w:r>
      <w:r w:rsidRPr="004D2C71">
        <w:rPr>
          <w:rFonts w:ascii="Times New Roman" w:hAnsi="Times New Roman" w:cs="Times New Roman"/>
          <w:sz w:val="20"/>
        </w:rPr>
        <w:tab/>
      </w:r>
    </w:p>
    <w:p w:rsidR="001B5D04" w:rsidRPr="004D2C71" w:rsidRDefault="001B5D04" w:rsidP="001B5D04">
      <w:pPr>
        <w:pStyle w:val="ConsPlusNormal"/>
        <w:jc w:val="center"/>
        <w:rPr>
          <w:rFonts w:ascii="Times New Roman" w:hAnsi="Times New Roman" w:cs="Times New Roman"/>
          <w:bCs/>
          <w:sz w:val="20"/>
        </w:rPr>
      </w:pPr>
      <w:r w:rsidRPr="004D2C71">
        <w:rPr>
          <w:rFonts w:ascii="Times New Roman" w:hAnsi="Times New Roman" w:cs="Times New Roman"/>
          <w:sz w:val="20"/>
        </w:rPr>
        <w:t xml:space="preserve"> </w:t>
      </w:r>
      <w:r w:rsidRPr="004D2C71">
        <w:rPr>
          <w:rFonts w:ascii="Times New Roman" w:hAnsi="Times New Roman" w:cs="Times New Roman"/>
          <w:bCs/>
          <w:sz w:val="20"/>
        </w:rPr>
        <w:t>Новосибирской области».</w:t>
      </w:r>
    </w:p>
    <w:p w:rsidR="001B5D04" w:rsidRPr="004D2C71" w:rsidRDefault="001B5D04" w:rsidP="001B5D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28"/>
        <w:gridCol w:w="2411"/>
        <w:gridCol w:w="1134"/>
        <w:gridCol w:w="4727"/>
      </w:tblGrid>
      <w:tr w:rsidR="001B5D04" w:rsidRPr="004D2C71" w:rsidTr="00F10ADF">
        <w:trPr>
          <w:trHeight w:val="156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Наименование основного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Срок реализации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Ожидаемый результат (краткое описание)</w:t>
            </w:r>
          </w:p>
        </w:tc>
      </w:tr>
      <w:tr w:rsidR="001B5D04" w:rsidRPr="004D2C71" w:rsidTr="00F10ADF">
        <w:trPr>
          <w:trHeight w:val="257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</w:tr>
      <w:tr w:rsidR="001B5D04" w:rsidRPr="004D2C71" w:rsidTr="00F10ADF">
        <w:trPr>
          <w:trHeight w:val="156"/>
          <w:jc w:val="center"/>
        </w:trPr>
        <w:tc>
          <w:tcPr>
            <w:tcW w:w="15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4D2C71" w:rsidRDefault="001B5D04" w:rsidP="00F10ADF">
            <w:pPr>
              <w:spacing w:line="276" w:lineRule="auto"/>
              <w:ind w:left="142" w:hanging="1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 xml:space="preserve">Цель - </w:t>
            </w:r>
            <w:r w:rsidRPr="004D2C71">
              <w:rPr>
                <w:sz w:val="22"/>
                <w:szCs w:val="22"/>
                <w:lang w:eastAsia="en-US"/>
              </w:rPr>
              <w:t>Приобщение</w:t>
            </w:r>
            <w:r w:rsidRPr="004D2C71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различных возрастных групп населения к регулярным занятиям физкультурой и спортом.</w:t>
            </w:r>
            <w:r w:rsidRPr="004D2C71">
              <w:rPr>
                <w:lang w:eastAsia="en-US"/>
              </w:rPr>
              <w:t xml:space="preserve"> </w:t>
            </w:r>
          </w:p>
          <w:p w:rsidR="001B5D04" w:rsidRPr="004D2C71" w:rsidRDefault="001B5D04" w:rsidP="00F10ADF">
            <w:pPr>
              <w:spacing w:line="276" w:lineRule="auto"/>
              <w:ind w:left="142" w:hanging="1"/>
              <w:jc w:val="both"/>
              <w:rPr>
                <w:lang w:eastAsia="en-US"/>
              </w:rPr>
            </w:pPr>
          </w:p>
        </w:tc>
      </w:tr>
      <w:tr w:rsidR="001B5D04" w:rsidRPr="004D2C71" w:rsidTr="00F10ADF">
        <w:trPr>
          <w:trHeight w:val="156"/>
          <w:jc w:val="center"/>
        </w:trPr>
        <w:tc>
          <w:tcPr>
            <w:tcW w:w="15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 xml:space="preserve"> Задача 1.</w:t>
            </w:r>
            <w:r w:rsidRPr="004D2C7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Обеспечение доступности занятий физической культурой и спортом для различных категорий жителей.</w:t>
            </w:r>
          </w:p>
        </w:tc>
      </w:tr>
      <w:tr w:rsidR="001B5D04" w:rsidRPr="004D2C71" w:rsidTr="00F10ADF">
        <w:trPr>
          <w:trHeight w:val="585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1.1. Проведение мероприятий, направленных на развитие массового спорта, пропаганда здорового образа жизни населения города Искитима.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 xml:space="preserve">МБУ </w:t>
            </w:r>
            <w:proofErr w:type="spellStart"/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t>Формирование у граждан устойчивого интереса и потребности в регулярных занятиях физической культурой и спортом.</w:t>
            </w:r>
          </w:p>
        </w:tc>
      </w:tr>
      <w:tr w:rsidR="001B5D04" w:rsidRPr="004D2C71" w:rsidTr="00F10ADF">
        <w:trPr>
          <w:trHeight w:val="1489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t>1.2. Проведение мероприятий, направленных на развитие адаптивной физической культуры и спорта для лиц с ограниченными возможностями города Искитима.</w:t>
            </w:r>
          </w:p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</w:p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</w:p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 xml:space="preserve">МБУ </w:t>
            </w:r>
            <w:proofErr w:type="spellStart"/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ЦРФКиС</w:t>
            </w:r>
            <w:proofErr w:type="spellEnd"/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t xml:space="preserve"> Увеличение систематически занимающихся лиц с ограниченными возможностями.</w:t>
            </w:r>
          </w:p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t xml:space="preserve">  Обеспечение доступности занятий физической культурой и спортом для лиц с ограниченными возможностями здоровья и инвалидам; внедрение современных методов адаптивной физической </w:t>
            </w:r>
            <w:r w:rsidRPr="004D2C71">
              <w:rPr>
                <w:lang w:eastAsia="en-US"/>
              </w:rPr>
              <w:lastRenderedPageBreak/>
              <w:t>культуры.</w:t>
            </w:r>
          </w:p>
        </w:tc>
      </w:tr>
      <w:tr w:rsidR="001B5D04" w:rsidRPr="004D2C71" w:rsidTr="00F10ADF">
        <w:trPr>
          <w:trHeight w:val="156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lastRenderedPageBreak/>
              <w:t>1.3. Выполнение муниципального задания на оказание муниципальных услуг (выполнение работ) муниципальным учреждением спорта города Искитима Новосибирской области.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СК «Заря», СК «Юбилейный», СК «Маяк», шахматный клуб «Дебют», СОК «Атлет»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Увеличение количества проведенных спортивных мероприятий и количества участвующих жителей города Искитима в них.</w:t>
            </w:r>
          </w:p>
          <w:p w:rsidR="001B5D04" w:rsidRPr="004D2C71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Модернизация спортивных объектов и их доступность.</w:t>
            </w:r>
          </w:p>
        </w:tc>
      </w:tr>
      <w:tr w:rsidR="001B5D04" w:rsidRPr="004D2C71" w:rsidTr="00F10ADF">
        <w:trPr>
          <w:trHeight w:val="156"/>
          <w:jc w:val="center"/>
        </w:trPr>
        <w:tc>
          <w:tcPr>
            <w:tcW w:w="15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Задача 2. Организация проведения официальных физкультурных и спортивных мероприятий, а также организация физкультурно-спортивной работы по месту жительства.</w:t>
            </w:r>
          </w:p>
        </w:tc>
      </w:tr>
      <w:tr w:rsidR="001B5D04" w:rsidRPr="004D2C71" w:rsidTr="00F10ADF">
        <w:trPr>
          <w:trHeight w:val="156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2.1. Проведение спартакиад среди работников различных отраслей, молодежи, ветеранов.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 xml:space="preserve"> МБУ </w:t>
            </w:r>
            <w:proofErr w:type="spellStart"/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bCs/>
                <w:lang w:eastAsia="en-US"/>
              </w:rPr>
              <w:t>Развитие массового спорта на предприятиях, заводах, среде-специальных учебных заведений.</w:t>
            </w:r>
          </w:p>
        </w:tc>
      </w:tr>
      <w:tr w:rsidR="001B5D04" w:rsidRPr="004D2C71" w:rsidTr="00F10ADF">
        <w:trPr>
          <w:trHeight w:val="660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2.2. Проведение спортивно-массовых мероприятий по видам спорта.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lang w:eastAsia="en-US"/>
              </w:rPr>
              <w:t xml:space="preserve">МБУ </w:t>
            </w:r>
            <w:proofErr w:type="spellStart"/>
            <w:r w:rsidRPr="004D2C71">
              <w:rPr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Популяризация спорта среди жителей города.</w:t>
            </w:r>
          </w:p>
        </w:tc>
      </w:tr>
      <w:tr w:rsidR="001B5D04" w:rsidRPr="004D2C71" w:rsidTr="00F10ADF">
        <w:trPr>
          <w:trHeight w:val="495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2.3. Участие в Едином календарном плане областных, региональных физкультурно- спортивных мероприятий.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lang w:eastAsia="en-US"/>
              </w:rPr>
              <w:t xml:space="preserve">МБУ </w:t>
            </w:r>
            <w:proofErr w:type="spellStart"/>
            <w:r w:rsidRPr="004D2C71">
              <w:rPr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4D2C71">
              <w:rPr>
                <w:bCs/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Увеличение спортсменов-разрядников, комплектование сборных команд города Искитима.</w:t>
            </w:r>
          </w:p>
        </w:tc>
      </w:tr>
      <w:tr w:rsidR="001B5D04" w:rsidRPr="004D2C71" w:rsidTr="00F10ADF">
        <w:trPr>
          <w:trHeight w:val="273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 xml:space="preserve">2.4. Проведение информационно-разъяснительной компании по популяризации физической культуры и массового спорта путем социальной рекламы, публикаций в СМИ.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lang w:eastAsia="en-US"/>
              </w:rPr>
              <w:t xml:space="preserve">МБУ </w:t>
            </w:r>
            <w:proofErr w:type="spellStart"/>
            <w:r w:rsidRPr="004D2C71">
              <w:rPr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D2C71">
              <w:rPr>
                <w:bCs/>
                <w:lang w:eastAsia="en-US"/>
              </w:rPr>
              <w:t xml:space="preserve">      </w:t>
            </w:r>
          </w:p>
          <w:p w:rsidR="001B5D04" w:rsidRPr="004D2C71" w:rsidRDefault="001B5D04" w:rsidP="00F10ADF">
            <w:pPr>
              <w:spacing w:line="276" w:lineRule="auto"/>
              <w:ind w:left="-62"/>
              <w:jc w:val="both"/>
              <w:rPr>
                <w:lang w:eastAsia="en-US"/>
              </w:rPr>
            </w:pPr>
            <w:r w:rsidRPr="004D2C71">
              <w:rPr>
                <w:bCs/>
                <w:lang w:eastAsia="en-US"/>
              </w:rPr>
              <w:t xml:space="preserve">   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Популяризация здорового образа жизни.</w:t>
            </w:r>
          </w:p>
        </w:tc>
      </w:tr>
      <w:tr w:rsidR="001B5D04" w:rsidRPr="004D2C71" w:rsidTr="00F10ADF">
        <w:trPr>
          <w:trHeight w:val="263"/>
          <w:jc w:val="center"/>
        </w:trPr>
        <w:tc>
          <w:tcPr>
            <w:tcW w:w="15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lang w:eastAsia="en-US"/>
              </w:rPr>
            </w:pPr>
            <w:r w:rsidRPr="004D2C71">
              <w:rPr>
                <w:lang w:eastAsia="en-US"/>
              </w:rPr>
              <w:t>Задача 3 Развитие спортивной инфраструктуры на территории города.</w:t>
            </w:r>
          </w:p>
        </w:tc>
      </w:tr>
      <w:tr w:rsidR="001B5D04" w:rsidRPr="004D2C71" w:rsidTr="00F10ADF">
        <w:trPr>
          <w:trHeight w:val="315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bCs/>
                <w:lang w:eastAsia="en-US"/>
              </w:rPr>
              <w:t xml:space="preserve">3.1.  Реконструкция спортивных сооружений.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 xml:space="preserve"> МБУ </w:t>
            </w:r>
            <w:proofErr w:type="spellStart"/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bCs/>
                <w:lang w:eastAsia="en-US"/>
              </w:rPr>
              <w:t>Доступность жителей города на спортивные сооружения.</w:t>
            </w:r>
          </w:p>
        </w:tc>
      </w:tr>
      <w:tr w:rsidR="001B5D04" w:rsidRPr="004D2C71" w:rsidTr="00F10ADF">
        <w:trPr>
          <w:trHeight w:val="405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t>3.2 Развитие материально- технической базы сферы физической культуры и спорта на территории города Искитима.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Default="001B5D04" w:rsidP="00F10ADF">
            <w:pPr>
              <w:spacing w:line="276" w:lineRule="auto"/>
              <w:rPr>
                <w:lang w:eastAsia="en-US"/>
              </w:rPr>
            </w:pPr>
            <w:r w:rsidRPr="004D2C71">
              <w:rPr>
                <w:lang w:eastAsia="en-US"/>
              </w:rPr>
              <w:t xml:space="preserve">МБУ </w:t>
            </w:r>
            <w:proofErr w:type="spellStart"/>
            <w:r w:rsidRPr="004D2C71">
              <w:rPr>
                <w:lang w:eastAsia="en-US"/>
              </w:rPr>
              <w:t>ЦРФКиС</w:t>
            </w:r>
            <w:proofErr w:type="spellEnd"/>
            <w:r w:rsidR="00461C5F">
              <w:rPr>
                <w:lang w:eastAsia="en-US"/>
              </w:rPr>
              <w:t>,</w:t>
            </w:r>
          </w:p>
          <w:p w:rsidR="00F96EFE" w:rsidRDefault="00F96EFE" w:rsidP="005C2511">
            <w:pPr>
              <w:spacing w:line="276" w:lineRule="auto"/>
              <w:rPr>
                <w:lang w:eastAsia="en-US"/>
              </w:rPr>
            </w:pPr>
          </w:p>
          <w:p w:rsidR="00F96EFE" w:rsidRDefault="00F96EFE" w:rsidP="005C2511">
            <w:pPr>
              <w:spacing w:line="276" w:lineRule="auto"/>
              <w:rPr>
                <w:lang w:eastAsia="en-US"/>
              </w:rPr>
            </w:pPr>
          </w:p>
          <w:p w:rsidR="00F96EFE" w:rsidRDefault="00F96EFE" w:rsidP="005C2511">
            <w:pPr>
              <w:spacing w:line="276" w:lineRule="auto"/>
              <w:rPr>
                <w:lang w:eastAsia="en-US"/>
              </w:rPr>
            </w:pPr>
          </w:p>
          <w:p w:rsidR="00F96EFE" w:rsidRDefault="00F96EFE" w:rsidP="005C2511">
            <w:pPr>
              <w:spacing w:line="276" w:lineRule="auto"/>
              <w:rPr>
                <w:lang w:eastAsia="en-US"/>
              </w:rPr>
            </w:pPr>
          </w:p>
          <w:p w:rsidR="00F96EFE" w:rsidRDefault="00F96EFE" w:rsidP="005C2511">
            <w:pPr>
              <w:spacing w:line="276" w:lineRule="auto"/>
              <w:rPr>
                <w:lang w:eastAsia="en-US"/>
              </w:rPr>
            </w:pPr>
          </w:p>
          <w:p w:rsidR="00F96EFE" w:rsidRDefault="00F96EFE" w:rsidP="005C2511">
            <w:pPr>
              <w:spacing w:line="276" w:lineRule="auto"/>
              <w:rPr>
                <w:lang w:eastAsia="en-US"/>
              </w:rPr>
            </w:pPr>
          </w:p>
          <w:p w:rsidR="00461C5F" w:rsidRPr="004D2C71" w:rsidRDefault="00461C5F" w:rsidP="005C2511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МКУ «</w:t>
            </w:r>
            <w:r w:rsidR="005C2511">
              <w:rPr>
                <w:lang w:eastAsia="en-US"/>
              </w:rPr>
              <w:t>У</w:t>
            </w:r>
            <w:r>
              <w:rPr>
                <w:lang w:eastAsia="en-US"/>
              </w:rPr>
              <w:t>правление ЖКХ»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4D2C71" w:rsidRDefault="001B5D04" w:rsidP="00F10ADF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4D2C71">
              <w:rPr>
                <w:bCs/>
                <w:lang w:eastAsia="en-US"/>
              </w:rPr>
              <w:lastRenderedPageBreak/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</w:pPr>
            <w:r w:rsidRPr="004D2C71">
              <w:rPr>
                <w:rStyle w:val="apple-converted-space"/>
                <w:rFonts w:ascii="Times New Roman" w:hAnsi="Times New Roman" w:cs="Times New Roman"/>
                <w:color w:val="2D2D2D"/>
                <w:spacing w:val="2"/>
                <w:sz w:val="21"/>
                <w:szCs w:val="21"/>
                <w:shd w:val="clear" w:color="auto" w:fill="FFFFFF"/>
                <w:lang w:eastAsia="en-US"/>
              </w:rPr>
              <w:t> </w:t>
            </w:r>
            <w:r w:rsidRPr="004D2C7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t xml:space="preserve">Укрепление материально-технической базы спортивных сооружений физической культуры и спорта, содержание в надлежащем состоянии муниципального имущества спортивных зданий и сооружений МБУ </w:t>
            </w:r>
            <w:proofErr w:type="spellStart"/>
            <w:r w:rsidRPr="004D2C7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t>ЦРФКиС</w:t>
            </w:r>
            <w:proofErr w:type="spellEnd"/>
            <w:r w:rsidRPr="004D2C7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t>.</w:t>
            </w:r>
            <w:r w:rsidRPr="004D2C71">
              <w:rPr>
                <w:rFonts w:ascii="Times New Roman" w:hAnsi="Times New Roman" w:cs="Times New Roman"/>
                <w:spacing w:val="2"/>
                <w:sz w:val="20"/>
                <w:lang w:eastAsia="en-US"/>
              </w:rPr>
              <w:br/>
            </w:r>
            <w:r w:rsidRPr="004D2C7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lastRenderedPageBreak/>
              <w:t xml:space="preserve">Обеспечение спортивным инвентарем и оборудованием МБУ </w:t>
            </w:r>
            <w:proofErr w:type="spellStart"/>
            <w:r w:rsidRPr="004D2C7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t>ЦРФКиС</w:t>
            </w:r>
            <w:proofErr w:type="spellEnd"/>
            <w:r w:rsidRPr="004D2C7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t>.</w:t>
            </w:r>
          </w:p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eastAsia="en-US"/>
              </w:rPr>
              <w:t>Обеспечение спортивными площадками территорию города Искитима.</w:t>
            </w:r>
          </w:p>
        </w:tc>
      </w:tr>
      <w:tr w:rsidR="001B5D04" w:rsidRPr="004D2C71" w:rsidTr="00F10ADF">
        <w:trPr>
          <w:trHeight w:val="28"/>
          <w:jc w:val="center"/>
        </w:trPr>
        <w:tc>
          <w:tcPr>
            <w:tcW w:w="15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lang w:eastAsia="en-US"/>
              </w:rPr>
              <w:lastRenderedPageBreak/>
              <w:t>Задача 4.Поэтапное внедрение Всероссийского физкультурно-спортивного комплекса "Готов к труду и обороне" (ГТО) на территории города Искитима.</w:t>
            </w:r>
          </w:p>
        </w:tc>
      </w:tr>
      <w:tr w:rsidR="001B5D04" w:rsidRPr="004D2C71" w:rsidTr="00F10ADF">
        <w:trPr>
          <w:trHeight w:val="475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 xml:space="preserve">4.1.Проведение городского зимнего и летнего фестиваля Всероссийского физкультурно-оздоровительного комплекса ГТО среди молодежи и взрослого населения.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lang w:eastAsia="en-US"/>
              </w:rPr>
              <w:t xml:space="preserve">МБУ </w:t>
            </w:r>
            <w:proofErr w:type="spellStart"/>
            <w:r w:rsidRPr="004D2C71">
              <w:rPr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Улучшение состояния здоровья населения, увеличение чис</w:t>
            </w:r>
            <w:r w:rsidRPr="004D2C71">
              <w:rPr>
                <w:lang w:eastAsia="en-US"/>
              </w:rPr>
              <w:softHyphen/>
              <w:t>ла граждан, регулярно занимающихся физической культурой и спортом.</w:t>
            </w:r>
          </w:p>
        </w:tc>
      </w:tr>
      <w:tr w:rsidR="001B5D04" w:rsidRPr="004D2C71" w:rsidTr="00F10ADF">
        <w:trPr>
          <w:trHeight w:val="345"/>
          <w:jc w:val="center"/>
        </w:trPr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D2C71">
              <w:rPr>
                <w:rFonts w:ascii="Times New Roman" w:hAnsi="Times New Roman" w:cs="Times New Roman"/>
                <w:sz w:val="20"/>
                <w:lang w:eastAsia="en-US"/>
              </w:rPr>
              <w:t>4.2 Изготовление информационно-пропагандистских материалов, направленных на привлечение всех категорий граждан к выполнению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rPr>
                <w:bCs/>
                <w:lang w:eastAsia="en-US"/>
              </w:rPr>
            </w:pPr>
            <w:r w:rsidRPr="004D2C71">
              <w:rPr>
                <w:lang w:eastAsia="en-US"/>
              </w:rPr>
              <w:t xml:space="preserve">МБУ </w:t>
            </w:r>
            <w:proofErr w:type="spellStart"/>
            <w:r w:rsidRPr="004D2C71">
              <w:rPr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pacing w:line="276" w:lineRule="auto"/>
              <w:jc w:val="both"/>
              <w:rPr>
                <w:lang w:eastAsia="en-US"/>
              </w:rPr>
            </w:pPr>
            <w:r w:rsidRPr="004D2C71">
              <w:rPr>
                <w:lang w:eastAsia="en-US"/>
              </w:rPr>
              <w:t>2021-2025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4D2C71" w:rsidRDefault="001B5D04" w:rsidP="00F10A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4D2C71">
              <w:rPr>
                <w:color w:val="000000"/>
                <w:lang w:eastAsia="en-US"/>
              </w:rPr>
              <w:t xml:space="preserve">  Повышение уровня знаний о влиянии регулярных занятий физиче</w:t>
            </w:r>
            <w:r w:rsidRPr="004D2C71">
              <w:rPr>
                <w:color w:val="000000"/>
                <w:lang w:eastAsia="en-US"/>
              </w:rPr>
              <w:softHyphen/>
              <w:t>ской культурой и спортом на укрепление здоровья, освоение навыков самостоятельной организации за</w:t>
            </w:r>
            <w:r w:rsidRPr="004D2C71">
              <w:rPr>
                <w:color w:val="000000"/>
                <w:lang w:eastAsia="en-US"/>
              </w:rPr>
              <w:softHyphen/>
              <w:t>нятий собственной двигательной деятельностью.</w:t>
            </w:r>
            <w:r w:rsidRPr="004D2C71">
              <w:rPr>
                <w:bCs/>
                <w:lang w:eastAsia="en-US"/>
              </w:rPr>
              <w:t xml:space="preserve"> </w:t>
            </w:r>
          </w:p>
        </w:tc>
      </w:tr>
    </w:tbl>
    <w:p w:rsidR="001B5D04" w:rsidRPr="004D2C71" w:rsidRDefault="001B5D04" w:rsidP="001B5D04">
      <w:pPr>
        <w:rPr>
          <w:sz w:val="28"/>
        </w:rPr>
      </w:pPr>
    </w:p>
    <w:p w:rsidR="00D12516" w:rsidRDefault="00D12516"/>
    <w:sectPr w:rsidR="00D12516" w:rsidSect="00DB66F1">
      <w:pgSz w:w="16838" w:h="11906" w:orient="landscape" w:code="9"/>
      <w:pgMar w:top="607" w:right="1134" w:bottom="1418" w:left="1134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8C"/>
    <w:rsid w:val="001B5D04"/>
    <w:rsid w:val="0044565F"/>
    <w:rsid w:val="00461C5F"/>
    <w:rsid w:val="005C2511"/>
    <w:rsid w:val="008A1C8C"/>
    <w:rsid w:val="00D12516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2023-04-20T09:28:00Z</cp:lastPrinted>
  <dcterms:created xsi:type="dcterms:W3CDTF">2023-04-26T08:53:00Z</dcterms:created>
  <dcterms:modified xsi:type="dcterms:W3CDTF">2023-04-26T08:53:00Z</dcterms:modified>
</cp:coreProperties>
</file>