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EB" w:rsidRPr="000205EB" w:rsidRDefault="004D47EF" w:rsidP="000205EB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D732F67" wp14:editId="16EE4329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0763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205EB" w:rsidRDefault="000205EB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0205EB" w:rsidP="000205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205EB">
                              <w:rPr>
                                <w:sz w:val="28"/>
                                <w:szCs w:val="28"/>
                              </w:rPr>
                              <w:t>Об утверждении Программы профилактики ри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сков причинения вреда (ущерба) </w:t>
                            </w:r>
                            <w:r w:rsidRPr="000205EB">
                              <w:rPr>
                                <w:sz w:val="28"/>
                                <w:szCs w:val="28"/>
                              </w:rPr>
                              <w:t>охраняемым законом ценностям при осуществлении муниципального жилищного контроля на 2022 год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4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JjVrQIAAKo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" filled="f" stroked="f">
                <v:textbox inset="0,0,0,0">
                  <w:txbxContent>
                    <w:p w:rsidR="00797B03" w:rsidRDefault="00797B03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0205EB" w:rsidRDefault="000205EB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0205EB" w:rsidP="000205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0205EB">
                        <w:rPr>
                          <w:sz w:val="28"/>
                          <w:szCs w:val="28"/>
                        </w:rPr>
                        <w:t>Об утверждении Программы профилактики ри</w:t>
                      </w:r>
                      <w:r>
                        <w:rPr>
                          <w:sz w:val="28"/>
                          <w:szCs w:val="28"/>
                        </w:rPr>
                        <w:t>сков причинения вреда</w:t>
                      </w:r>
                      <w:bookmarkEnd w:id="1"/>
                      <w:r>
                        <w:rPr>
                          <w:sz w:val="28"/>
                          <w:szCs w:val="28"/>
                        </w:rPr>
                        <w:t xml:space="preserve"> (ущерба) </w:t>
                      </w:r>
                      <w:r w:rsidRPr="000205EB">
                        <w:rPr>
                          <w:sz w:val="28"/>
                          <w:szCs w:val="28"/>
                        </w:rPr>
                        <w:t>охраняемым законом ценностям при осуществлении муниципального жилищного контроля на 2022 год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D932CF9" wp14:editId="22312553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271A4F6" wp14:editId="6CD259F7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205EB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.12.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205EB">
                              <w:rPr>
                                <w:sz w:val="24"/>
                                <w:u w:val="single"/>
                              </w:rPr>
                              <w:t>1776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205EB">
                        <w:rPr>
                          <w:sz w:val="24"/>
                          <w:u w:val="single"/>
                        </w:rPr>
                        <w:t>15</w:t>
                      </w:r>
                      <w:r w:rsidR="004F6B92">
                        <w:rPr>
                          <w:sz w:val="24"/>
                          <w:u w:val="single"/>
                        </w:rPr>
                        <w:t>.12.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280013">
                        <w:rPr>
                          <w:sz w:val="24"/>
                          <w:u w:val="single"/>
                        </w:rPr>
                        <w:t>21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205EB">
                        <w:rPr>
                          <w:sz w:val="24"/>
                          <w:u w:val="single"/>
                        </w:rPr>
                        <w:t>1776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0205EB" w:rsidRPr="000205EB">
        <w:rPr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</w:t>
      </w:r>
      <w:proofErr w:type="gramEnd"/>
      <w:r w:rsidR="000205EB" w:rsidRPr="000205EB">
        <w:rPr>
          <w:sz w:val="28"/>
          <w:szCs w:val="28"/>
        </w:rPr>
        <w:t xml:space="preserve"> законом ценностям», администрация города Искитима Новосибирской области</w:t>
      </w:r>
    </w:p>
    <w:p w:rsidR="000205EB" w:rsidRPr="000205EB" w:rsidRDefault="000205EB" w:rsidP="000205EB">
      <w:pPr>
        <w:ind w:firstLine="720"/>
        <w:jc w:val="both"/>
        <w:rPr>
          <w:sz w:val="28"/>
          <w:szCs w:val="28"/>
        </w:rPr>
      </w:pPr>
    </w:p>
    <w:p w:rsidR="000205EB" w:rsidRPr="000205EB" w:rsidRDefault="000205EB" w:rsidP="000205EB">
      <w:pPr>
        <w:ind w:firstLine="720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ПОСТАНОВЛЯЕТ:</w:t>
      </w:r>
    </w:p>
    <w:p w:rsidR="000205EB" w:rsidRPr="000205EB" w:rsidRDefault="000205EB" w:rsidP="000205EB">
      <w:pPr>
        <w:ind w:firstLine="720"/>
        <w:jc w:val="both"/>
        <w:rPr>
          <w:sz w:val="28"/>
          <w:szCs w:val="28"/>
        </w:rPr>
      </w:pPr>
    </w:p>
    <w:p w:rsidR="000205EB" w:rsidRPr="000205EB" w:rsidRDefault="000205EB" w:rsidP="000205EB">
      <w:pPr>
        <w:ind w:firstLine="720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1. Утвердить прилагаемую программу профилактики рисков причинения вреда (ущерба) охраняемым законом ценностям при осуществлении муниципального жилищного контроля на 2022 год.</w:t>
      </w:r>
    </w:p>
    <w:p w:rsidR="000205EB" w:rsidRPr="000205EB" w:rsidRDefault="000205EB" w:rsidP="000205EB">
      <w:pPr>
        <w:ind w:firstLine="720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2. Настоящее постановление вступает в силу с 01.01.2022 года.</w:t>
      </w:r>
    </w:p>
    <w:p w:rsidR="000205EB" w:rsidRPr="000205EB" w:rsidRDefault="000205EB" w:rsidP="000205EB">
      <w:pPr>
        <w:ind w:firstLine="720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3. Опубликовать настоящее постановление в газете «</w:t>
      </w:r>
      <w:proofErr w:type="spellStart"/>
      <w:r w:rsidRPr="000205EB">
        <w:rPr>
          <w:sz w:val="28"/>
          <w:szCs w:val="28"/>
        </w:rPr>
        <w:t>Искитимские</w:t>
      </w:r>
      <w:proofErr w:type="spellEnd"/>
      <w:r w:rsidRPr="000205EB">
        <w:rPr>
          <w:sz w:val="28"/>
          <w:szCs w:val="28"/>
        </w:rPr>
        <w:t xml:space="preserve"> ведомости» и разместить на официальном сайте администрации города Искитима Новосибирской области (www.iskitim.nso.ru).</w:t>
      </w:r>
    </w:p>
    <w:p w:rsidR="00E70E6F" w:rsidRDefault="000205EB" w:rsidP="000205EB">
      <w:pPr>
        <w:ind w:firstLine="720"/>
        <w:jc w:val="both"/>
        <w:rPr>
          <w:sz w:val="28"/>
        </w:rPr>
      </w:pPr>
      <w:r w:rsidRPr="000205EB">
        <w:rPr>
          <w:sz w:val="28"/>
          <w:szCs w:val="28"/>
        </w:rPr>
        <w:t xml:space="preserve">4. </w:t>
      </w:r>
      <w:proofErr w:type="gramStart"/>
      <w:r w:rsidRPr="000205EB">
        <w:rPr>
          <w:sz w:val="28"/>
          <w:szCs w:val="28"/>
        </w:rPr>
        <w:t>Контроль за</w:t>
      </w:r>
      <w:proofErr w:type="gramEnd"/>
      <w:r w:rsidRPr="000205EB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Искитима Новосибирской области К.В. </w:t>
      </w:r>
      <w:proofErr w:type="spellStart"/>
      <w:r w:rsidRPr="000205EB">
        <w:rPr>
          <w:sz w:val="28"/>
          <w:szCs w:val="28"/>
        </w:rPr>
        <w:t>Сеничева</w:t>
      </w:r>
      <w:proofErr w:type="spellEnd"/>
      <w:r w:rsidRPr="000205EB">
        <w:rPr>
          <w:sz w:val="28"/>
          <w:szCs w:val="28"/>
        </w:rPr>
        <w:t>.</w:t>
      </w:r>
    </w:p>
    <w:p w:rsidR="004F6B92" w:rsidRDefault="004F6B92" w:rsidP="00D514EC">
      <w:pPr>
        <w:jc w:val="both"/>
        <w:rPr>
          <w:sz w:val="28"/>
        </w:rPr>
      </w:pPr>
    </w:p>
    <w:p w:rsidR="004F6B92" w:rsidRDefault="004F6B92" w:rsidP="00D514EC">
      <w:pPr>
        <w:jc w:val="both"/>
        <w:rPr>
          <w:sz w:val="28"/>
        </w:rPr>
      </w:pPr>
    </w:p>
    <w:p w:rsidR="000205EB" w:rsidRPr="001670E9" w:rsidRDefault="000205EB" w:rsidP="00D514EC">
      <w:pPr>
        <w:jc w:val="both"/>
        <w:rPr>
          <w:sz w:val="28"/>
        </w:rPr>
      </w:pPr>
    </w:p>
    <w:p w:rsidR="000205EB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0205EB" w:rsidRPr="000205EB" w:rsidRDefault="000205EB" w:rsidP="000205EB">
      <w:pPr>
        <w:ind w:left="5954"/>
        <w:rPr>
          <w:sz w:val="24"/>
          <w:szCs w:val="24"/>
        </w:rPr>
      </w:pPr>
      <w:r w:rsidRPr="000205EB">
        <w:rPr>
          <w:sz w:val="24"/>
          <w:szCs w:val="24"/>
        </w:rPr>
        <w:lastRenderedPageBreak/>
        <w:t xml:space="preserve">Утверждена </w:t>
      </w:r>
    </w:p>
    <w:p w:rsidR="000205EB" w:rsidRDefault="000205EB" w:rsidP="000205EB">
      <w:pPr>
        <w:ind w:left="5954"/>
        <w:rPr>
          <w:sz w:val="24"/>
          <w:szCs w:val="24"/>
        </w:rPr>
      </w:pPr>
      <w:r w:rsidRPr="000205EB">
        <w:rPr>
          <w:sz w:val="24"/>
          <w:szCs w:val="24"/>
        </w:rPr>
        <w:t xml:space="preserve">постановлением администрации </w:t>
      </w:r>
      <w:r w:rsidRPr="000205EB">
        <w:rPr>
          <w:sz w:val="24"/>
          <w:szCs w:val="24"/>
        </w:rPr>
        <w:br/>
        <w:t xml:space="preserve">города Искитима Новосибирской </w:t>
      </w:r>
    </w:p>
    <w:p w:rsidR="000205EB" w:rsidRPr="000205EB" w:rsidRDefault="000205EB" w:rsidP="000205EB">
      <w:pPr>
        <w:ind w:left="5954"/>
        <w:rPr>
          <w:sz w:val="24"/>
          <w:szCs w:val="24"/>
        </w:rPr>
      </w:pPr>
      <w:r w:rsidRPr="000205EB">
        <w:rPr>
          <w:sz w:val="24"/>
          <w:szCs w:val="24"/>
        </w:rPr>
        <w:t>области от 15.12.2021 № 1776</w:t>
      </w:r>
    </w:p>
    <w:p w:rsidR="000205EB" w:rsidRPr="000205EB" w:rsidRDefault="000205EB" w:rsidP="000205EB">
      <w:pPr>
        <w:ind w:left="4956"/>
        <w:jc w:val="center"/>
        <w:rPr>
          <w:sz w:val="28"/>
          <w:szCs w:val="28"/>
        </w:rPr>
      </w:pPr>
    </w:p>
    <w:p w:rsidR="000205EB" w:rsidRPr="000205EB" w:rsidRDefault="000205EB" w:rsidP="000205EB">
      <w:pPr>
        <w:ind w:left="4956"/>
        <w:jc w:val="center"/>
        <w:rPr>
          <w:sz w:val="24"/>
          <w:szCs w:val="24"/>
        </w:rPr>
      </w:pPr>
    </w:p>
    <w:p w:rsidR="000205EB" w:rsidRPr="000205EB" w:rsidRDefault="000205EB" w:rsidP="000205EB">
      <w:pPr>
        <w:jc w:val="center"/>
        <w:rPr>
          <w:sz w:val="28"/>
          <w:szCs w:val="28"/>
        </w:rPr>
      </w:pPr>
    </w:p>
    <w:p w:rsidR="000205EB" w:rsidRPr="000205EB" w:rsidRDefault="000205EB" w:rsidP="000205EB">
      <w:pPr>
        <w:jc w:val="center"/>
        <w:rPr>
          <w:rFonts w:eastAsia="Calibri"/>
          <w:sz w:val="28"/>
          <w:szCs w:val="28"/>
          <w:lang w:eastAsia="en-US"/>
        </w:rPr>
      </w:pPr>
      <w:r w:rsidRPr="000205EB">
        <w:rPr>
          <w:rFonts w:eastAsia="Calibri"/>
          <w:sz w:val="28"/>
          <w:szCs w:val="28"/>
          <w:lang w:eastAsia="en-US"/>
        </w:rPr>
        <w:t xml:space="preserve">Программа </w:t>
      </w:r>
    </w:p>
    <w:p w:rsidR="000205EB" w:rsidRPr="000205EB" w:rsidRDefault="000205EB" w:rsidP="000205EB">
      <w:pPr>
        <w:jc w:val="center"/>
        <w:rPr>
          <w:rFonts w:eastAsia="Calibri"/>
          <w:sz w:val="28"/>
          <w:szCs w:val="28"/>
          <w:lang w:eastAsia="en-US"/>
        </w:rPr>
      </w:pPr>
      <w:r w:rsidRPr="000205EB"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жилищного контроля </w:t>
      </w:r>
      <w:r w:rsidRPr="000205EB">
        <w:rPr>
          <w:rFonts w:eastAsia="Calibri"/>
          <w:sz w:val="28"/>
          <w:szCs w:val="28"/>
          <w:lang w:eastAsia="en-US"/>
        </w:rPr>
        <w:br/>
        <w:t>на 2022 год</w:t>
      </w:r>
    </w:p>
    <w:p w:rsidR="000205EB" w:rsidRPr="000205EB" w:rsidRDefault="000205EB" w:rsidP="000205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05EB">
        <w:rPr>
          <w:rFonts w:eastAsia="Calibri"/>
          <w:sz w:val="28"/>
          <w:szCs w:val="28"/>
          <w:lang w:eastAsia="en-US"/>
        </w:rPr>
        <w:t>Программа профилактики рисков причинения вреда (ущерба) охраняемым законом ценностям при осуществлении муниципального жилищного контроля на 2022 год (далее –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(далее – муниципальный контроль).</w:t>
      </w:r>
    </w:p>
    <w:p w:rsidR="000205EB" w:rsidRPr="000205EB" w:rsidRDefault="000205EB" w:rsidP="000205EB">
      <w:pPr>
        <w:ind w:firstLine="709"/>
        <w:jc w:val="center"/>
        <w:rPr>
          <w:rFonts w:eastAsia="Calibri"/>
          <w:color w:val="0070C0"/>
          <w:sz w:val="28"/>
          <w:szCs w:val="28"/>
          <w:lang w:eastAsia="en-US"/>
        </w:rPr>
      </w:pPr>
    </w:p>
    <w:p w:rsidR="000205EB" w:rsidRPr="000205EB" w:rsidRDefault="000205EB" w:rsidP="000205EB">
      <w:pPr>
        <w:jc w:val="center"/>
        <w:rPr>
          <w:rFonts w:eastAsia="Calibri"/>
          <w:sz w:val="28"/>
          <w:szCs w:val="28"/>
          <w:lang w:eastAsia="en-US"/>
        </w:rPr>
      </w:pPr>
      <w:r w:rsidRPr="000205EB">
        <w:rPr>
          <w:rFonts w:eastAsia="Calibri"/>
          <w:sz w:val="28"/>
          <w:szCs w:val="28"/>
          <w:lang w:eastAsia="en-US"/>
        </w:rPr>
        <w:t xml:space="preserve">1. Анализ текущего состояния осуществления муниципального </w:t>
      </w:r>
      <w:r w:rsidRPr="000205EB">
        <w:rPr>
          <w:rFonts w:eastAsia="Calibri"/>
          <w:sz w:val="28"/>
          <w:szCs w:val="28"/>
          <w:lang w:eastAsia="en-US"/>
        </w:rPr>
        <w:br/>
        <w:t>жилищного контроля</w:t>
      </w:r>
    </w:p>
    <w:p w:rsidR="000205EB" w:rsidRPr="000205EB" w:rsidRDefault="000205EB" w:rsidP="000205EB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0205EB" w:rsidRPr="000205EB" w:rsidRDefault="000205EB" w:rsidP="000205E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0205EB">
        <w:rPr>
          <w:color w:val="000000"/>
          <w:sz w:val="28"/>
          <w:szCs w:val="28"/>
        </w:rPr>
        <w:t>Муниципальный жилищный контроль на территории городского округа город Искитим Новосибирской области – это деятельность органа муниципального жилищного контроля – администрации города Искитима Новосибирской области, направленная на предупреждение, выявление и пресечение нарушений юридическими лицами, индивидуальными предпринимателями и гражданами обязательных требований в отношении муниципального жилищного фонда.</w:t>
      </w:r>
    </w:p>
    <w:p w:rsidR="000205EB" w:rsidRPr="000205EB" w:rsidRDefault="000205EB" w:rsidP="00020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Объектами муниципального жилищного контроля являются: </w:t>
      </w:r>
    </w:p>
    <w:p w:rsidR="000205EB" w:rsidRPr="000205EB" w:rsidRDefault="000205EB" w:rsidP="00020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1. деятельность, действия (бездействие) юридических лиц, индивидуальных предпринимателей, ответственных за управление, содержание и ремонт общего имущества многоквартирных домов с муниципальным жилищным фондом; </w:t>
      </w:r>
    </w:p>
    <w:p w:rsidR="000205EB" w:rsidRPr="000205EB" w:rsidRDefault="000205EB" w:rsidP="00020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2. жилые дома с муниципальным жилищным фондом (237 – по состоянию на 01.11.2021г.); </w:t>
      </w:r>
    </w:p>
    <w:p w:rsidR="000205EB" w:rsidRPr="000205EB" w:rsidRDefault="000205EB" w:rsidP="00020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3. муниципальные жилые помещения (699 – по состоянию на 01.11.2021г.).</w:t>
      </w:r>
    </w:p>
    <w:p w:rsidR="000205EB" w:rsidRPr="000205EB" w:rsidRDefault="000205EB" w:rsidP="00020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Контролируемыми лицами являются:</w:t>
      </w:r>
    </w:p>
    <w:p w:rsidR="000205EB" w:rsidRPr="000205EB" w:rsidRDefault="000205EB" w:rsidP="00020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1. юридические лица, индивидуальные предприниматели, ответственные за управление, содержание и ремонт общего имущества многоквартирных домов с муниципальным жилищным фондом (далее – управляющие организации, 44 – по состоянию на 01.11.2021г.); </w:t>
      </w:r>
    </w:p>
    <w:p w:rsidR="000205EB" w:rsidRPr="000205EB" w:rsidRDefault="000205EB" w:rsidP="000205EB">
      <w:pPr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2. </w:t>
      </w:r>
      <w:proofErr w:type="spellStart"/>
      <w:r w:rsidRPr="000205EB">
        <w:rPr>
          <w:sz w:val="28"/>
          <w:szCs w:val="28"/>
        </w:rPr>
        <w:t>ресурсоснабжающие</w:t>
      </w:r>
      <w:proofErr w:type="spellEnd"/>
      <w:r w:rsidRPr="000205EB">
        <w:rPr>
          <w:sz w:val="28"/>
          <w:szCs w:val="28"/>
        </w:rPr>
        <w:t xml:space="preserve"> организации, предоставляющие коммунальные услуги для многоквартирных домов с муниципальным жилищным фондом (6 – по состоянию на 01.11.2021г.);</w:t>
      </w:r>
    </w:p>
    <w:p w:rsidR="000205EB" w:rsidRPr="000205EB" w:rsidRDefault="000205EB" w:rsidP="00020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lastRenderedPageBreak/>
        <w:t xml:space="preserve">3. граждане, проживающие в муниципальных жилых помещениях на основании заключенных </w:t>
      </w:r>
      <w:proofErr w:type="gramStart"/>
      <w:r w:rsidRPr="000205EB">
        <w:rPr>
          <w:sz w:val="28"/>
          <w:szCs w:val="28"/>
        </w:rPr>
        <w:t>договоров найма жилых помещений муниципального жилищного фонда социального использования</w:t>
      </w:r>
      <w:proofErr w:type="gramEnd"/>
      <w:r w:rsidRPr="000205EB">
        <w:rPr>
          <w:sz w:val="28"/>
          <w:szCs w:val="28"/>
        </w:rPr>
        <w:t xml:space="preserve"> и договоров найма жилых помещений муниципального жилищного фонда (далее – наниматели).</w:t>
      </w:r>
    </w:p>
    <w:p w:rsidR="000205EB" w:rsidRPr="000205EB" w:rsidRDefault="000205EB" w:rsidP="000205EB">
      <w:pPr>
        <w:ind w:firstLine="567"/>
        <w:jc w:val="both"/>
        <w:rPr>
          <w:spacing w:val="1"/>
          <w:sz w:val="28"/>
          <w:szCs w:val="28"/>
        </w:rPr>
      </w:pPr>
      <w:r w:rsidRPr="000205EB">
        <w:rPr>
          <w:rFonts w:eastAsia="Calibri"/>
          <w:sz w:val="28"/>
          <w:szCs w:val="28"/>
          <w:lang w:eastAsia="en-US"/>
        </w:rPr>
        <w:t xml:space="preserve">Главной задачей </w:t>
      </w:r>
      <w:r w:rsidRPr="000205EB">
        <w:rPr>
          <w:spacing w:val="1"/>
          <w:sz w:val="28"/>
          <w:szCs w:val="28"/>
        </w:rPr>
        <w:t>администрации города Искитима Новосибирской области (далее – администрация)</w:t>
      </w:r>
      <w:r w:rsidRPr="000205EB">
        <w:rPr>
          <w:rFonts w:eastAsia="Calibri"/>
          <w:sz w:val="28"/>
          <w:szCs w:val="28"/>
          <w:lang w:eastAsia="en-US"/>
        </w:rPr>
        <w:t xml:space="preserve"> при осуществлении муниципального жилищного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0205EB" w:rsidRPr="000205EB" w:rsidRDefault="000205EB" w:rsidP="000205EB">
      <w:pPr>
        <w:ind w:firstLine="567"/>
        <w:jc w:val="both"/>
        <w:rPr>
          <w:iCs/>
          <w:sz w:val="28"/>
          <w:szCs w:val="28"/>
        </w:rPr>
      </w:pPr>
      <w:proofErr w:type="gramStart"/>
      <w:r w:rsidRPr="000205EB">
        <w:rPr>
          <w:iCs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жилищного контроля, устранения причин, факторов и условий, способствующих указанным нарушениям, </w:t>
      </w:r>
      <w:r w:rsidRPr="000205EB">
        <w:rPr>
          <w:spacing w:val="1"/>
          <w:sz w:val="28"/>
          <w:szCs w:val="28"/>
        </w:rPr>
        <w:t xml:space="preserve">администрацией </w:t>
      </w:r>
      <w:r w:rsidRPr="000205EB">
        <w:rPr>
          <w:iCs/>
          <w:sz w:val="28"/>
          <w:szCs w:val="28"/>
        </w:rPr>
        <w:t xml:space="preserve">осуществлялись мероприятия по профилактике таких нарушений в соответствии с </w:t>
      </w:r>
      <w:r w:rsidRPr="000205EB">
        <w:rPr>
          <w:sz w:val="28"/>
          <w:szCs w:val="24"/>
        </w:rPr>
        <w:t>Программой профилактики нарушений обязательных требований законодательства в сфере муниципального контроля на 2021 год и плановый период 2022-2023 годов, утвержденной постановлением администрации города Искитима Новосибирской</w:t>
      </w:r>
      <w:proofErr w:type="gramEnd"/>
      <w:r w:rsidRPr="000205EB">
        <w:rPr>
          <w:sz w:val="28"/>
          <w:szCs w:val="24"/>
        </w:rPr>
        <w:t xml:space="preserve"> области от 21.01.2021г. № 40.</w:t>
      </w:r>
    </w:p>
    <w:p w:rsidR="000205EB" w:rsidRPr="000205EB" w:rsidRDefault="000205EB" w:rsidP="000205E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proofErr w:type="gramStart"/>
      <w:r w:rsidRPr="000205EB">
        <w:rPr>
          <w:color w:val="010101"/>
          <w:sz w:val="28"/>
          <w:szCs w:val="28"/>
          <w:shd w:val="clear" w:color="auto" w:fill="FFFFFF"/>
        </w:rPr>
        <w:t xml:space="preserve">Ежегодный план проведения плановых проверок юридических лиц и индивидуальных предпринимателей на основании статьи 9 Федерального закона от 26.12.2008г. № 294-ФЗ «О защите прав юридических лиц и индивидуальных предпринимателей при осуществлении государственного контроля (надзора) и </w:t>
      </w:r>
      <w:r w:rsidRPr="000205EB">
        <w:rPr>
          <w:sz w:val="28"/>
          <w:szCs w:val="28"/>
          <w:shd w:val="clear" w:color="auto" w:fill="FFFFFF"/>
        </w:rPr>
        <w:t>муниципального контроля» в сфере муниципального жилищного контроля на территории городского округа город Искитим Новосибирской области на 2021 год не утверждался.</w:t>
      </w:r>
      <w:proofErr w:type="gramEnd"/>
      <w:r w:rsidRPr="000205EB">
        <w:rPr>
          <w:sz w:val="28"/>
          <w:szCs w:val="28"/>
          <w:shd w:val="clear" w:color="auto" w:fill="FFFFFF"/>
        </w:rPr>
        <w:t xml:space="preserve"> В 2021 году было предусмотрено только проведение внеплановых проверок индивидуальных предпринимателей и юридических лиц, в случае поступления соответствующих обращений, являющихся основанием для проведения проверки.</w:t>
      </w:r>
    </w:p>
    <w:p w:rsidR="000205EB" w:rsidRPr="000205EB" w:rsidRDefault="000205EB" w:rsidP="00020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За период январь – ноябрь 2021 года внеплановые проверки юридических лиц и индивидуальных предпринимателей не проводились, в связи с отсутствием обращений граждан о нарушении их прав и отсутствия угрозы причинения вреда жизни, здоровью граждан, вреда животным, растениям, окружающей среде, объектам культурного наследия, а также угрозы чрезвычайных ситуаций природного и техногенного характера.</w:t>
      </w:r>
    </w:p>
    <w:p w:rsidR="000205EB" w:rsidRPr="000205EB" w:rsidRDefault="000205EB" w:rsidP="000205E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05EB">
        <w:rPr>
          <w:spacing w:val="1"/>
          <w:sz w:val="28"/>
          <w:szCs w:val="28"/>
        </w:rPr>
        <w:t>Проведённая в 2021 году администрацией профилактическая работа</w:t>
      </w:r>
      <w:r w:rsidRPr="000205EB">
        <w:rPr>
          <w:rFonts w:eastAsia="Calibri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требований, а именно выполнены следующие мероприятия по профилактике нарушений:</w:t>
      </w:r>
    </w:p>
    <w:p w:rsidR="000205EB" w:rsidRPr="000205EB" w:rsidRDefault="000205EB" w:rsidP="000205E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– размещение на официальном сайте администрации </w:t>
      </w:r>
      <w:r w:rsidRPr="000205EB">
        <w:rPr>
          <w:spacing w:val="1"/>
          <w:sz w:val="28"/>
          <w:szCs w:val="28"/>
        </w:rPr>
        <w:t xml:space="preserve">в сети «Интернет» </w:t>
      </w:r>
      <w:r w:rsidRPr="000205EB">
        <w:rPr>
          <w:sz w:val="28"/>
          <w:szCs w:val="28"/>
        </w:rPr>
        <w:t>актуального перечня нормативных правовых актов (их отдельных частей), содержащих обязательные требования, требования, установленные муниципальными правовыми актами, оценка соблюдения которых является предметом осуществления муниципального жилищного контроля администрацией;</w:t>
      </w:r>
    </w:p>
    <w:p w:rsidR="000205EB" w:rsidRPr="000205EB" w:rsidRDefault="000205EB" w:rsidP="000205E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– размещение на официальном сайте администрации </w:t>
      </w:r>
      <w:r w:rsidRPr="000205EB">
        <w:rPr>
          <w:spacing w:val="1"/>
          <w:sz w:val="28"/>
          <w:szCs w:val="28"/>
        </w:rPr>
        <w:t xml:space="preserve">в сети «Интернет» </w:t>
      </w:r>
      <w:r w:rsidRPr="000205EB">
        <w:rPr>
          <w:sz w:val="28"/>
          <w:szCs w:val="28"/>
        </w:rPr>
        <w:lastRenderedPageBreak/>
        <w:t>руководства по соблюдению обязательных требований при осуществлении муниципального жилищного контроля;</w:t>
      </w:r>
    </w:p>
    <w:p w:rsidR="000205EB" w:rsidRPr="000205EB" w:rsidRDefault="000205EB" w:rsidP="000205E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– проведение личного приема нанимателей, представителей юридический лиц и индивидуальных предпринимателей, в том </w:t>
      </w:r>
      <w:proofErr w:type="gramStart"/>
      <w:r w:rsidRPr="000205EB">
        <w:rPr>
          <w:sz w:val="28"/>
          <w:szCs w:val="28"/>
        </w:rPr>
        <w:t>числе</w:t>
      </w:r>
      <w:proofErr w:type="gramEnd"/>
      <w:r w:rsidRPr="000205EB">
        <w:rPr>
          <w:sz w:val="28"/>
          <w:szCs w:val="28"/>
        </w:rPr>
        <w:t xml:space="preserve"> по вопросам организации и проведения проверок, соблюдения требований законодательства при осуществлении муниципального жилищного контроля; </w:t>
      </w:r>
    </w:p>
    <w:p w:rsidR="000205EB" w:rsidRPr="000205EB" w:rsidRDefault="000205EB" w:rsidP="000205E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205EB">
        <w:rPr>
          <w:sz w:val="28"/>
          <w:szCs w:val="28"/>
        </w:rPr>
        <w:t>– консультации нанимателей, представителей юридический лиц и индивидуальных предпринимателей посредством телефонной связи и письменных ответов на обращения, в том числе по вопросам организации и проведения проверок, соблюдения требований законодательства при осуществлении муниципального жилищного контроля;</w:t>
      </w:r>
      <w:proofErr w:type="gramEnd"/>
    </w:p>
    <w:p w:rsidR="000205EB" w:rsidRPr="000205EB" w:rsidRDefault="000205EB" w:rsidP="000205E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–</w:t>
      </w:r>
      <w:r w:rsidRPr="000205EB">
        <w:rPr>
          <w:iCs/>
          <w:sz w:val="28"/>
          <w:szCs w:val="28"/>
        </w:rPr>
        <w:t xml:space="preserve"> проведение совещаний с руководителями управляющих и </w:t>
      </w:r>
      <w:proofErr w:type="spellStart"/>
      <w:r w:rsidRPr="000205EB">
        <w:rPr>
          <w:iCs/>
          <w:sz w:val="28"/>
          <w:szCs w:val="28"/>
        </w:rPr>
        <w:t>ресурсоснабжающих</w:t>
      </w:r>
      <w:proofErr w:type="spellEnd"/>
      <w:r w:rsidRPr="000205EB">
        <w:rPr>
          <w:iCs/>
          <w:sz w:val="28"/>
          <w:szCs w:val="28"/>
        </w:rPr>
        <w:t xml:space="preserve"> организаций по вопросам соблюдения обязательных требований законодательства;</w:t>
      </w:r>
    </w:p>
    <w:p w:rsidR="000205EB" w:rsidRPr="000205EB" w:rsidRDefault="000205EB" w:rsidP="000205E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– размещение в системе ГАС «Управление» пояснительной записки об осуществлении муниципального жилищного контроля и эффективности такого контроля на территории города Искитима за 1-е полугодие 2021 года.</w:t>
      </w:r>
    </w:p>
    <w:p w:rsidR="000205EB" w:rsidRPr="000205EB" w:rsidRDefault="000205EB" w:rsidP="000205EB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205EB" w:rsidRPr="000205EB" w:rsidRDefault="000205EB" w:rsidP="000205EB">
      <w:pPr>
        <w:jc w:val="center"/>
        <w:rPr>
          <w:rFonts w:eastAsia="Calibri"/>
          <w:sz w:val="28"/>
          <w:szCs w:val="28"/>
          <w:lang w:eastAsia="en-US"/>
        </w:rPr>
      </w:pPr>
      <w:r w:rsidRPr="000205EB">
        <w:rPr>
          <w:rFonts w:eastAsia="Calibri"/>
          <w:sz w:val="28"/>
          <w:szCs w:val="28"/>
          <w:lang w:eastAsia="en-US"/>
        </w:rPr>
        <w:t>2.</w:t>
      </w:r>
      <w:r w:rsidRPr="000205EB">
        <w:rPr>
          <w:sz w:val="24"/>
          <w:szCs w:val="24"/>
        </w:rPr>
        <w:t xml:space="preserve"> </w:t>
      </w:r>
      <w:r w:rsidRPr="000205EB">
        <w:rPr>
          <w:rFonts w:eastAsia="Calibri"/>
          <w:sz w:val="28"/>
          <w:szCs w:val="28"/>
          <w:lang w:eastAsia="en-US"/>
        </w:rPr>
        <w:t>Цели и задачи реализации Программы</w:t>
      </w:r>
    </w:p>
    <w:p w:rsidR="000205EB" w:rsidRPr="000205EB" w:rsidRDefault="000205EB" w:rsidP="000205EB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05EB">
        <w:rPr>
          <w:rFonts w:eastAsia="Calibri"/>
          <w:sz w:val="28"/>
          <w:szCs w:val="28"/>
          <w:lang w:eastAsia="en-US"/>
        </w:rPr>
        <w:t>1. Целями реализации Программы являются: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1) предупреждение нарушений обязательных требований в сфере муниципального жилищного контроля;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2) предотвращение угрозы причинения, либо причинения вреда</w:t>
      </w:r>
      <w:r w:rsidRPr="000205EB">
        <w:rPr>
          <w:rFonts w:eastAsia="Calibri"/>
          <w:sz w:val="28"/>
          <w:szCs w:val="28"/>
          <w:lang w:eastAsia="en-US"/>
        </w:rPr>
        <w:t xml:space="preserve"> (ущерба) охраняемым законом ценностям,</w:t>
      </w:r>
      <w:r w:rsidRPr="000205EB">
        <w:rPr>
          <w:rFonts w:eastAsia="Calibri"/>
          <w:sz w:val="28"/>
          <w:szCs w:val="28"/>
        </w:rPr>
        <w:t xml:space="preserve"> вследствие нарушений обязательных требований;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4) формирование моделей социально ответственного, добросовестного, правового поведения контролируемых лиц;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5) повышение прозрачности системы контрольной деятельности.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05EB">
        <w:rPr>
          <w:rFonts w:eastAsia="Calibri"/>
          <w:sz w:val="28"/>
          <w:szCs w:val="28"/>
          <w:lang w:eastAsia="en-US"/>
        </w:rPr>
        <w:t>2. Задачами реализации Программы являются: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 xml:space="preserve">1)  оценка возможной угрозы причинения, либо причинения вреда (ущерба) </w:t>
      </w:r>
      <w:r w:rsidRPr="000205EB">
        <w:rPr>
          <w:rFonts w:eastAsia="Calibri"/>
          <w:sz w:val="28"/>
          <w:szCs w:val="28"/>
          <w:lang w:eastAsia="en-US"/>
        </w:rPr>
        <w:t>охраняемым законом ценностям</w:t>
      </w:r>
      <w:r w:rsidRPr="000205EB">
        <w:rPr>
          <w:rFonts w:eastAsia="Calibri"/>
          <w:sz w:val="28"/>
          <w:szCs w:val="28"/>
        </w:rPr>
        <w:t>, выработка и реализация профилактических мер, способствующих ее снижению;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2) 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 xml:space="preserve">4)  регулярная ревизия обязательных требований и принятие мер к обеспечению реального влияния на подконтрольную сферу комплекса </w:t>
      </w:r>
      <w:r w:rsidRPr="000205EB">
        <w:rPr>
          <w:rFonts w:eastAsia="Calibri"/>
          <w:sz w:val="28"/>
          <w:szCs w:val="28"/>
        </w:rPr>
        <w:lastRenderedPageBreak/>
        <w:t>обязательных требований, соблюдение которых составляет предмет муниципального контроля;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5) формирование единого понимания обязательных требований у всех участников контрольной деятельности;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6) создание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0205EB" w:rsidRPr="000205EB" w:rsidRDefault="000205EB" w:rsidP="000205EB">
      <w:pPr>
        <w:ind w:firstLine="567"/>
        <w:jc w:val="both"/>
        <w:rPr>
          <w:rFonts w:eastAsia="Calibri"/>
          <w:sz w:val="28"/>
          <w:szCs w:val="28"/>
        </w:rPr>
      </w:pPr>
      <w:r w:rsidRPr="000205EB">
        <w:rPr>
          <w:rFonts w:eastAsia="Calibri"/>
          <w:sz w:val="28"/>
          <w:szCs w:val="28"/>
        </w:rPr>
        <w:t>7) снижение издержек контрольной деятельности и административной нагрузки на контролируемых лиц.</w:t>
      </w:r>
    </w:p>
    <w:p w:rsidR="000205EB" w:rsidRPr="000205EB" w:rsidRDefault="000205EB" w:rsidP="000205EB">
      <w:pPr>
        <w:rPr>
          <w:b/>
          <w:bCs/>
          <w:sz w:val="28"/>
          <w:szCs w:val="28"/>
          <w:highlight w:val="green"/>
        </w:rPr>
      </w:pPr>
    </w:p>
    <w:p w:rsidR="000205EB" w:rsidRPr="000205EB" w:rsidRDefault="000205EB" w:rsidP="000205EB">
      <w:pPr>
        <w:jc w:val="center"/>
        <w:rPr>
          <w:bCs/>
          <w:sz w:val="28"/>
          <w:szCs w:val="28"/>
        </w:rPr>
      </w:pPr>
      <w:r w:rsidRPr="000205EB">
        <w:rPr>
          <w:bCs/>
          <w:sz w:val="28"/>
          <w:szCs w:val="28"/>
        </w:rPr>
        <w:t xml:space="preserve">3. Перечень профилактических мероприятий, сроки (периодичность) </w:t>
      </w:r>
      <w:r w:rsidRPr="000205EB">
        <w:rPr>
          <w:bCs/>
          <w:sz w:val="28"/>
          <w:szCs w:val="28"/>
        </w:rPr>
        <w:br/>
        <w:t>их проведения</w:t>
      </w:r>
    </w:p>
    <w:p w:rsidR="000205EB" w:rsidRPr="000205EB" w:rsidRDefault="000205EB" w:rsidP="000205EB">
      <w:pPr>
        <w:ind w:firstLine="567"/>
        <w:jc w:val="center"/>
        <w:rPr>
          <w:bCs/>
          <w:sz w:val="28"/>
          <w:szCs w:val="28"/>
        </w:rPr>
      </w:pPr>
    </w:p>
    <w:p w:rsidR="000205EB" w:rsidRPr="000205EB" w:rsidRDefault="000205EB" w:rsidP="000205EB">
      <w:pPr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1. В соответствии с Положением </w:t>
      </w:r>
      <w:r w:rsidRPr="000205EB">
        <w:rPr>
          <w:bCs/>
          <w:sz w:val="28"/>
          <w:szCs w:val="28"/>
        </w:rPr>
        <w:t xml:space="preserve">о муниципальном жилищном контроле </w:t>
      </w:r>
      <w:r w:rsidRPr="000205EB">
        <w:rPr>
          <w:sz w:val="28"/>
          <w:szCs w:val="28"/>
        </w:rPr>
        <w:t xml:space="preserve">на территории городского округа город Искитим Новосибирской области, утвержденным решением Совета депутатов города Искитима Новосибирской области от 24.11.2021г. № 23, проводятся следующие профилактические мероприятия: </w:t>
      </w:r>
    </w:p>
    <w:p w:rsidR="000205EB" w:rsidRPr="000205EB" w:rsidRDefault="000205EB" w:rsidP="000205EB">
      <w:pPr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а) информирование;</w:t>
      </w:r>
    </w:p>
    <w:p w:rsidR="000205EB" w:rsidRPr="000205EB" w:rsidRDefault="000205EB" w:rsidP="000205EB">
      <w:pPr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>б) консультирование.</w:t>
      </w:r>
    </w:p>
    <w:p w:rsidR="000205EB" w:rsidRPr="000205EB" w:rsidRDefault="000205EB" w:rsidP="000205EB">
      <w:pPr>
        <w:ind w:firstLine="567"/>
        <w:jc w:val="both"/>
        <w:rPr>
          <w:sz w:val="28"/>
          <w:szCs w:val="28"/>
        </w:rPr>
      </w:pPr>
      <w:r w:rsidRPr="000205EB">
        <w:rPr>
          <w:sz w:val="28"/>
          <w:szCs w:val="28"/>
        </w:rPr>
        <w:t xml:space="preserve">2. Структурным подразделением </w:t>
      </w:r>
      <w:r w:rsidRPr="000205EB">
        <w:rPr>
          <w:color w:val="000000"/>
          <w:sz w:val="28"/>
          <w:szCs w:val="28"/>
        </w:rPr>
        <w:t>администрации, ответственным за осуществление профилактических мероприятий, является</w:t>
      </w:r>
      <w:r w:rsidRPr="000205EB">
        <w:rPr>
          <w:sz w:val="28"/>
          <w:szCs w:val="28"/>
        </w:rPr>
        <w:t xml:space="preserve"> </w:t>
      </w:r>
      <w:r w:rsidRPr="000205EB">
        <w:rPr>
          <w:color w:val="000000"/>
          <w:sz w:val="28"/>
          <w:szCs w:val="28"/>
        </w:rPr>
        <w:t>отдел городского хозяйства.</w:t>
      </w:r>
    </w:p>
    <w:p w:rsidR="000205EB" w:rsidRPr="000205EB" w:rsidRDefault="000205EB" w:rsidP="000205EB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5387"/>
        <w:gridCol w:w="1984"/>
      </w:tblGrid>
      <w:tr w:rsidR="000205EB" w:rsidRPr="000205EB" w:rsidTr="000205EB">
        <w:tc>
          <w:tcPr>
            <w:tcW w:w="567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 xml:space="preserve">№ </w:t>
            </w:r>
            <w:proofErr w:type="gramStart"/>
            <w:r w:rsidRPr="000205EB">
              <w:rPr>
                <w:rFonts w:eastAsia="Calibri"/>
                <w:bCs/>
                <w:sz w:val="28"/>
                <w:szCs w:val="28"/>
              </w:rPr>
              <w:t>п</w:t>
            </w:r>
            <w:proofErr w:type="gramEnd"/>
            <w:r w:rsidRPr="000205EB">
              <w:rPr>
                <w:rFonts w:eastAsia="Calibri"/>
                <w:bCs/>
                <w:sz w:val="28"/>
                <w:szCs w:val="28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Вид мероприятия</w:t>
            </w:r>
          </w:p>
        </w:tc>
        <w:tc>
          <w:tcPr>
            <w:tcW w:w="5387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Срок (периодичность) реализации мероприятия</w:t>
            </w:r>
          </w:p>
        </w:tc>
      </w:tr>
      <w:tr w:rsidR="000205EB" w:rsidRPr="000205EB" w:rsidTr="000205EB">
        <w:tc>
          <w:tcPr>
            <w:tcW w:w="567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0205EB" w:rsidRPr="000205EB" w:rsidTr="000205EB">
        <w:tc>
          <w:tcPr>
            <w:tcW w:w="567" w:type="dxa"/>
            <w:vMerge w:val="restart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Информирование</w:t>
            </w:r>
          </w:p>
        </w:tc>
        <w:tc>
          <w:tcPr>
            <w:tcW w:w="538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205EB">
              <w:rPr>
                <w:rFonts w:eastAsia="Calibri"/>
                <w:sz w:val="28"/>
                <w:szCs w:val="28"/>
              </w:rPr>
              <w:t xml:space="preserve">Размещение (актуализация) на официальном сайте администрации </w:t>
            </w:r>
            <w:r w:rsidRPr="000205EB">
              <w:rPr>
                <w:spacing w:val="1"/>
                <w:sz w:val="28"/>
                <w:szCs w:val="28"/>
              </w:rPr>
              <w:t xml:space="preserve">в сети «Интернет» </w:t>
            </w:r>
            <w:r w:rsidRPr="000205EB">
              <w:rPr>
                <w:rFonts w:eastAsia="Calibri"/>
                <w:sz w:val="28"/>
                <w:szCs w:val="28"/>
              </w:rPr>
              <w:t>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нормативных правовых актов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1 квартал 2022 года (актуализация по мере обновления)</w:t>
            </w:r>
          </w:p>
        </w:tc>
      </w:tr>
      <w:tr w:rsidR="000205EB" w:rsidRPr="000205EB" w:rsidTr="000205EB">
        <w:tc>
          <w:tcPr>
            <w:tcW w:w="567" w:type="dxa"/>
            <w:vMerge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предпринимателей, граждан по вопросам соблюдения обязательных требований, проведение разъяснительной работы </w:t>
            </w:r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по </w:t>
            </w:r>
            <w:r w:rsidRPr="000205EB">
              <w:rPr>
                <w:rFonts w:eastAsia="Calibri"/>
                <w:color w:val="000000"/>
                <w:sz w:val="28"/>
                <w:szCs w:val="28"/>
              </w:rPr>
              <w:lastRenderedPageBreak/>
              <w:t>соблюдению обязательных требований в средствах массовой информации и иными способами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lastRenderedPageBreak/>
              <w:t>В течение 2022 года (по мере необходимости)</w:t>
            </w:r>
          </w:p>
        </w:tc>
      </w:tr>
      <w:tr w:rsidR="000205EB" w:rsidRPr="000205EB" w:rsidTr="000205EB">
        <w:tc>
          <w:tcPr>
            <w:tcW w:w="567" w:type="dxa"/>
            <w:vMerge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color w:val="000000"/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В течение 2022 года (по мере обновления)</w:t>
            </w:r>
          </w:p>
        </w:tc>
      </w:tr>
      <w:tr w:rsidR="000205EB" w:rsidRPr="000205EB" w:rsidTr="000205EB">
        <w:tc>
          <w:tcPr>
            <w:tcW w:w="567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Консультирование</w:t>
            </w:r>
          </w:p>
        </w:tc>
        <w:tc>
          <w:tcPr>
            <w:tcW w:w="538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Консультирование по вопросам соблюдения обязательных требований, в том числе путем подготовки письменных ответов на поступающие письменные обращения,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В течение 2022 года (по мере обращений)</w:t>
            </w:r>
          </w:p>
        </w:tc>
      </w:tr>
      <w:tr w:rsidR="000205EB" w:rsidRPr="000205EB" w:rsidTr="000205EB">
        <w:tc>
          <w:tcPr>
            <w:tcW w:w="567" w:type="dxa"/>
            <w:vMerge w:val="restart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205EB">
              <w:rPr>
                <w:rFonts w:eastAsia="Calibri"/>
                <w:bCs/>
                <w:sz w:val="28"/>
                <w:szCs w:val="28"/>
              </w:rPr>
              <w:t>3.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38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>Предоставление в управление экономического развития администрации города Искитима информации о результатах осуществления муниципального жилищного контроля за 1 полугодие 2022 года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>До 30 июня</w:t>
            </w:r>
          </w:p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>2022 года</w:t>
            </w:r>
          </w:p>
        </w:tc>
      </w:tr>
      <w:tr w:rsidR="000205EB" w:rsidRPr="000205EB" w:rsidTr="000205EB">
        <w:tc>
          <w:tcPr>
            <w:tcW w:w="567" w:type="dxa"/>
            <w:vMerge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>Предоставление в управление экономического развития администрации города Искитима информации о результатах осуществления муниципального жилищного контроля за 2022 год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>До 30 декабря</w:t>
            </w:r>
          </w:p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>2022 года</w:t>
            </w:r>
          </w:p>
        </w:tc>
      </w:tr>
      <w:tr w:rsidR="000205EB" w:rsidRPr="000205EB" w:rsidTr="000205EB">
        <w:tc>
          <w:tcPr>
            <w:tcW w:w="567" w:type="dxa"/>
            <w:vMerge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 xml:space="preserve">Разработка и утверждение Программы профилактики рисков причинения вреда (ущерба) </w:t>
            </w:r>
            <w:r w:rsidRPr="000205EB">
              <w:rPr>
                <w:sz w:val="28"/>
                <w:szCs w:val="28"/>
              </w:rPr>
              <w:br/>
              <w:t xml:space="preserve">охраняемым законом ценностям при осуществлении муниципального </w:t>
            </w:r>
            <w:r w:rsidRPr="000205EB">
              <w:rPr>
                <w:sz w:val="28"/>
                <w:szCs w:val="28"/>
              </w:rPr>
              <w:br/>
              <w:t>жилищного контроля на 2023 год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>До 20 декабря</w:t>
            </w:r>
          </w:p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>2022 года</w:t>
            </w:r>
          </w:p>
        </w:tc>
      </w:tr>
    </w:tbl>
    <w:p w:rsidR="000205EB" w:rsidRDefault="000205EB" w:rsidP="000205EB">
      <w:pPr>
        <w:jc w:val="center"/>
        <w:rPr>
          <w:sz w:val="28"/>
          <w:szCs w:val="28"/>
        </w:rPr>
      </w:pPr>
    </w:p>
    <w:p w:rsidR="000205EB" w:rsidRPr="000205EB" w:rsidRDefault="000205EB" w:rsidP="000205EB">
      <w:pPr>
        <w:jc w:val="center"/>
        <w:rPr>
          <w:sz w:val="28"/>
          <w:szCs w:val="28"/>
        </w:rPr>
      </w:pPr>
    </w:p>
    <w:p w:rsidR="000205EB" w:rsidRPr="000205EB" w:rsidRDefault="000205EB" w:rsidP="000205EB">
      <w:pPr>
        <w:jc w:val="center"/>
        <w:rPr>
          <w:rFonts w:eastAsia="Calibri"/>
          <w:sz w:val="28"/>
          <w:szCs w:val="28"/>
          <w:lang w:eastAsia="en-US"/>
        </w:rPr>
      </w:pPr>
      <w:r w:rsidRPr="000205EB">
        <w:rPr>
          <w:rFonts w:eastAsia="Calibri"/>
          <w:sz w:val="28"/>
          <w:szCs w:val="28"/>
          <w:lang w:eastAsia="en-US"/>
        </w:rPr>
        <w:lastRenderedPageBreak/>
        <w:t>4. Показатели результативности и эффективности Программы</w:t>
      </w:r>
    </w:p>
    <w:p w:rsidR="000205EB" w:rsidRPr="000205EB" w:rsidRDefault="000205EB" w:rsidP="000205EB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38"/>
        <w:gridCol w:w="4045"/>
        <w:gridCol w:w="1969"/>
      </w:tblGrid>
      <w:tr w:rsidR="000205EB" w:rsidRPr="000205EB" w:rsidTr="00FA3C33">
        <w:tc>
          <w:tcPr>
            <w:tcW w:w="56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0205EB">
              <w:rPr>
                <w:rFonts w:eastAsia="Calibri"/>
                <w:color w:val="000000"/>
                <w:sz w:val="28"/>
                <w:szCs w:val="28"/>
              </w:rPr>
              <w:t>п</w:t>
            </w:r>
            <w:proofErr w:type="gramEnd"/>
            <w:r w:rsidRPr="000205EB">
              <w:rPr>
                <w:rFonts w:eastAsia="Calibri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261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 w:rsidRPr="000205EB">
              <w:rPr>
                <w:rFonts w:eastAsia="Calibri"/>
                <w:color w:val="000000"/>
                <w:sz w:val="28"/>
                <w:szCs w:val="28"/>
              </w:rPr>
              <w:br/>
              <w:t>показателя</w:t>
            </w:r>
          </w:p>
        </w:tc>
        <w:tc>
          <w:tcPr>
            <w:tcW w:w="439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Методика расчета показателя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Планируемый </w:t>
            </w:r>
            <w:r w:rsidRPr="000205EB">
              <w:rPr>
                <w:rFonts w:eastAsia="Calibri"/>
                <w:color w:val="000000"/>
                <w:sz w:val="28"/>
                <w:szCs w:val="28"/>
              </w:rPr>
              <w:br/>
              <w:t>показатель на 2022 год</w:t>
            </w:r>
          </w:p>
        </w:tc>
      </w:tr>
      <w:tr w:rsidR="000205EB" w:rsidRPr="000205EB" w:rsidTr="00FA3C33">
        <w:tc>
          <w:tcPr>
            <w:tcW w:w="567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05E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05E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05E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05E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0205EB" w:rsidRPr="000205EB" w:rsidTr="00FA3C33">
        <w:tc>
          <w:tcPr>
            <w:tcW w:w="56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Доля проведенных мероприятий по профилактике нарушений обязательных требований</w:t>
            </w:r>
          </w:p>
        </w:tc>
        <w:tc>
          <w:tcPr>
            <w:tcW w:w="439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Ф / </w:t>
            </w:r>
            <w:proofErr w:type="gramStart"/>
            <w:r w:rsidRPr="000205EB">
              <w:rPr>
                <w:rFonts w:eastAsia="Calibri"/>
                <w:color w:val="000000"/>
                <w:sz w:val="28"/>
                <w:szCs w:val="28"/>
              </w:rPr>
              <w:t>П</w:t>
            </w:r>
            <w:proofErr w:type="gramEnd"/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 x 100, где:</w:t>
            </w:r>
          </w:p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 w:rsidRPr="000205EB">
              <w:rPr>
                <w:rFonts w:eastAsia="Calibri"/>
                <w:color w:val="000000"/>
                <w:sz w:val="28"/>
                <w:szCs w:val="28"/>
              </w:rPr>
              <w:t>П</w:t>
            </w:r>
            <w:proofErr w:type="gramEnd"/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 (план) – количество профилактических мероприятий, предусмотренных Программой;</w:t>
            </w:r>
          </w:p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Ф (факт) – количество фактически реализованных мероприятий, предусмотренных Программой.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100%</w:t>
            </w:r>
          </w:p>
        </w:tc>
      </w:tr>
      <w:tr w:rsidR="000205EB" w:rsidRPr="000205EB" w:rsidTr="00FA3C33">
        <w:tc>
          <w:tcPr>
            <w:tcW w:w="56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Удовлетворенность контролируемых лиц и их представителей консультированием контрольного (надзорного) органа</w:t>
            </w:r>
          </w:p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по вопросу соблюдения обязательных требований</w:t>
            </w:r>
          </w:p>
        </w:tc>
        <w:tc>
          <w:tcPr>
            <w:tcW w:w="439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К</w:t>
            </w:r>
            <w:proofErr w:type="gramStart"/>
            <w:r w:rsidRPr="000205EB">
              <w:rPr>
                <w:rFonts w:eastAsia="Calibri"/>
                <w:color w:val="000000"/>
                <w:sz w:val="28"/>
                <w:szCs w:val="28"/>
              </w:rPr>
              <w:t>2</w:t>
            </w:r>
            <w:proofErr w:type="gramEnd"/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 / К1 x 100, где:</w:t>
            </w:r>
          </w:p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К</w:t>
            </w:r>
            <w:proofErr w:type="gramStart"/>
            <w:r w:rsidRPr="000205EB">
              <w:rPr>
                <w:rFonts w:eastAsia="Calibri"/>
                <w:color w:val="000000"/>
                <w:sz w:val="28"/>
                <w:szCs w:val="28"/>
              </w:rPr>
              <w:t>1</w:t>
            </w:r>
            <w:proofErr w:type="gramEnd"/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 – количество обращений контролируемых лиц и их представителей в контрольный (надзорный) орган по вопросу соблюдения обязательных требований;</w:t>
            </w:r>
          </w:p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К</w:t>
            </w:r>
            <w:proofErr w:type="gramStart"/>
            <w:r w:rsidRPr="000205EB">
              <w:rPr>
                <w:rFonts w:eastAsia="Calibri"/>
                <w:color w:val="000000"/>
                <w:sz w:val="28"/>
                <w:szCs w:val="28"/>
              </w:rPr>
              <w:t>2</w:t>
            </w:r>
            <w:proofErr w:type="gramEnd"/>
            <w:r w:rsidRPr="000205EB">
              <w:rPr>
                <w:rFonts w:eastAsia="Calibri"/>
                <w:color w:val="000000"/>
                <w:sz w:val="28"/>
                <w:szCs w:val="28"/>
              </w:rPr>
              <w:t xml:space="preserve"> – количество жалоб контролируемых лиц и их представителей на консультацию контрольного (надзорного) органа по вопросу соблюдения обязательных требований.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0%</w:t>
            </w:r>
          </w:p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(при отсутствии обращений показатель равен 0%)</w:t>
            </w:r>
          </w:p>
        </w:tc>
      </w:tr>
      <w:tr w:rsidR="000205EB" w:rsidRPr="000205EB" w:rsidTr="00FA3C33">
        <w:tc>
          <w:tcPr>
            <w:tcW w:w="567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205EB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ind w:firstLine="119"/>
              <w:jc w:val="center"/>
              <w:rPr>
                <w:sz w:val="28"/>
                <w:szCs w:val="28"/>
              </w:rPr>
            </w:pPr>
            <w:r w:rsidRPr="000205EB">
              <w:rPr>
                <w:sz w:val="28"/>
                <w:szCs w:val="28"/>
              </w:rPr>
              <w:t xml:space="preserve">Полнота информации, размещенной </w:t>
            </w:r>
            <w:r w:rsidRPr="000205EB">
              <w:rPr>
                <w:rFonts w:eastAsia="Calibri"/>
                <w:sz w:val="28"/>
                <w:szCs w:val="28"/>
              </w:rPr>
              <w:t xml:space="preserve">на официальном сайте администрации </w:t>
            </w:r>
            <w:r w:rsidRPr="000205EB">
              <w:rPr>
                <w:spacing w:val="1"/>
                <w:sz w:val="28"/>
                <w:szCs w:val="28"/>
              </w:rPr>
              <w:t>в сети «Интернет»</w:t>
            </w:r>
            <w:r w:rsidRPr="000205EB">
              <w:rPr>
                <w:sz w:val="28"/>
                <w:szCs w:val="28"/>
              </w:rPr>
              <w:t xml:space="preserve"> в соответствии с ч.3 ст.46 Федерального закона от 31.07.2021г.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439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205EB">
              <w:rPr>
                <w:rFonts w:eastAsia="Calibri"/>
                <w:sz w:val="28"/>
                <w:szCs w:val="28"/>
              </w:rPr>
              <w:t xml:space="preserve">– </w:t>
            </w:r>
          </w:p>
        </w:tc>
        <w:tc>
          <w:tcPr>
            <w:tcW w:w="1984" w:type="dxa"/>
            <w:shd w:val="clear" w:color="auto" w:fill="auto"/>
          </w:tcPr>
          <w:p w:rsidR="000205EB" w:rsidRPr="000205EB" w:rsidRDefault="000205EB" w:rsidP="000205E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205EB">
              <w:rPr>
                <w:rFonts w:eastAsia="Calibri"/>
                <w:color w:val="000000"/>
                <w:sz w:val="28"/>
                <w:szCs w:val="28"/>
              </w:rPr>
              <w:t>100%</w:t>
            </w:r>
          </w:p>
        </w:tc>
      </w:tr>
    </w:tbl>
    <w:p w:rsidR="000205EB" w:rsidRPr="000205EB" w:rsidRDefault="000205EB" w:rsidP="000205EB">
      <w:pPr>
        <w:jc w:val="center"/>
        <w:rPr>
          <w:rFonts w:eastAsia="Calibri"/>
          <w:sz w:val="28"/>
          <w:szCs w:val="28"/>
          <w:lang w:val="en-US" w:eastAsia="en-US"/>
        </w:rPr>
      </w:pPr>
    </w:p>
    <w:p w:rsidR="000205EB" w:rsidRDefault="000205EB" w:rsidP="006C29E8">
      <w:pPr>
        <w:rPr>
          <w:sz w:val="28"/>
        </w:rPr>
      </w:pPr>
    </w:p>
    <w:sectPr w:rsidR="000205EB" w:rsidSect="000205EB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23" w:rsidRDefault="00262823">
      <w:r>
        <w:separator/>
      </w:r>
    </w:p>
  </w:endnote>
  <w:endnote w:type="continuationSeparator" w:id="0">
    <w:p w:rsidR="00262823" w:rsidRDefault="00262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23" w:rsidRDefault="00262823">
      <w:r>
        <w:separator/>
      </w:r>
    </w:p>
  </w:footnote>
  <w:footnote w:type="continuationSeparator" w:id="0">
    <w:p w:rsidR="00262823" w:rsidRDefault="00262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05EB"/>
    <w:rsid w:val="00024CA0"/>
    <w:rsid w:val="00043165"/>
    <w:rsid w:val="000901B0"/>
    <w:rsid w:val="000A66A6"/>
    <w:rsid w:val="000B7620"/>
    <w:rsid w:val="000C2669"/>
    <w:rsid w:val="00125027"/>
    <w:rsid w:val="00143A16"/>
    <w:rsid w:val="001670E9"/>
    <w:rsid w:val="001B1BB7"/>
    <w:rsid w:val="001B2121"/>
    <w:rsid w:val="001E2E99"/>
    <w:rsid w:val="001E6AE2"/>
    <w:rsid w:val="00230681"/>
    <w:rsid w:val="00244A9A"/>
    <w:rsid w:val="00262823"/>
    <w:rsid w:val="002734EB"/>
    <w:rsid w:val="002755C2"/>
    <w:rsid w:val="00280013"/>
    <w:rsid w:val="002A6906"/>
    <w:rsid w:val="002B003D"/>
    <w:rsid w:val="002F4451"/>
    <w:rsid w:val="00306B3C"/>
    <w:rsid w:val="00344C0B"/>
    <w:rsid w:val="00365EFD"/>
    <w:rsid w:val="00400125"/>
    <w:rsid w:val="00423BE4"/>
    <w:rsid w:val="0042767A"/>
    <w:rsid w:val="00445BF4"/>
    <w:rsid w:val="00457E63"/>
    <w:rsid w:val="004B11F2"/>
    <w:rsid w:val="004B33B5"/>
    <w:rsid w:val="004D47EF"/>
    <w:rsid w:val="004E0C62"/>
    <w:rsid w:val="004F6B92"/>
    <w:rsid w:val="00522AF2"/>
    <w:rsid w:val="005601AE"/>
    <w:rsid w:val="00565430"/>
    <w:rsid w:val="0059545A"/>
    <w:rsid w:val="005E38E7"/>
    <w:rsid w:val="005F0022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34D9"/>
    <w:rsid w:val="008B51CB"/>
    <w:rsid w:val="008E604A"/>
    <w:rsid w:val="008E72AD"/>
    <w:rsid w:val="00971032"/>
    <w:rsid w:val="009902EA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70CBD"/>
    <w:rsid w:val="00D764E6"/>
    <w:rsid w:val="00D93BEB"/>
    <w:rsid w:val="00DA1587"/>
    <w:rsid w:val="00DF53B8"/>
    <w:rsid w:val="00E175E3"/>
    <w:rsid w:val="00E5725B"/>
    <w:rsid w:val="00E664D3"/>
    <w:rsid w:val="00E701DB"/>
    <w:rsid w:val="00E70E6F"/>
    <w:rsid w:val="00E9028E"/>
    <w:rsid w:val="00EF006E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7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2021-10-29T03:10:00Z</cp:lastPrinted>
  <dcterms:created xsi:type="dcterms:W3CDTF">2021-12-17T05:34:00Z</dcterms:created>
  <dcterms:modified xsi:type="dcterms:W3CDTF">2021-12-17T05:34:00Z</dcterms:modified>
</cp:coreProperties>
</file>