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2" w:rsidRDefault="004D47EF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5A33B9D" wp14:editId="7232EAFF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2954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D22" w:rsidRDefault="007B2D22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B2D22" w:rsidRPr="007B2D22" w:rsidRDefault="007B2D22" w:rsidP="007B2D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2D22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</w:t>
                            </w:r>
                          </w:p>
                          <w:p w:rsidR="007B2D22" w:rsidRPr="007B2D22" w:rsidRDefault="007B2D22" w:rsidP="007B2D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7B2D22">
                              <w:rPr>
                                <w:sz w:val="28"/>
                                <w:szCs w:val="28"/>
                              </w:rPr>
                              <w:t>редоставления муниципальной услуги по выдаче разрешений</w:t>
                            </w:r>
                          </w:p>
                          <w:p w:rsidR="007B2D22" w:rsidRPr="007B2D22" w:rsidRDefault="007B2D22" w:rsidP="007B2D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7B2D22">
                              <w:rPr>
                                <w:sz w:val="28"/>
                                <w:szCs w:val="28"/>
                              </w:rPr>
                              <w:t>а установку и эксплуатацию рекламных конструкций,</w:t>
                            </w:r>
                          </w:p>
                          <w:p w:rsidR="007B2D22" w:rsidRPr="00B92BBC" w:rsidRDefault="007B2D22" w:rsidP="007B2D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7B2D22">
                              <w:rPr>
                                <w:sz w:val="28"/>
                                <w:szCs w:val="28"/>
                              </w:rPr>
                              <w:t>ннулированию таких разрешений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города Искитима Н</w:t>
                            </w:r>
                            <w:r w:rsidRPr="007B2D22">
                              <w:rPr>
                                <w:sz w:val="28"/>
                                <w:szCs w:val="28"/>
                              </w:rPr>
                              <w:t xml:space="preserve">овосибирской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B2D22">
                              <w:rPr>
                                <w:sz w:val="28"/>
                                <w:szCs w:val="28"/>
                              </w:rPr>
                              <w:t>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02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0OsAIAAKo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" filled="f" stroked="f">
                <v:textbox inset="0,0,0,0">
                  <w:txbxContent>
                    <w:p w:rsidR="007B2D22" w:rsidRDefault="007B2D22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B2D22" w:rsidRPr="007B2D22" w:rsidRDefault="007B2D22" w:rsidP="007B2D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B2D22">
                        <w:rPr>
                          <w:sz w:val="28"/>
                          <w:szCs w:val="28"/>
                        </w:rPr>
                        <w:t>Об утверждении административного регламента</w:t>
                      </w:r>
                    </w:p>
                    <w:bookmarkEnd w:id="1"/>
                    <w:p w:rsidR="007B2D22" w:rsidRPr="007B2D22" w:rsidRDefault="007B2D22" w:rsidP="007B2D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7B2D22">
                        <w:rPr>
                          <w:sz w:val="28"/>
                          <w:szCs w:val="28"/>
                        </w:rPr>
                        <w:t>редоставления муниципальной услуги по выдаче разрешений</w:t>
                      </w:r>
                    </w:p>
                    <w:p w:rsidR="007B2D22" w:rsidRPr="007B2D22" w:rsidRDefault="007B2D22" w:rsidP="007B2D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</w:t>
                      </w:r>
                      <w:r w:rsidRPr="007B2D22">
                        <w:rPr>
                          <w:sz w:val="28"/>
                          <w:szCs w:val="28"/>
                        </w:rPr>
                        <w:t>а установку и эксплуатацию рекламных конструкций,</w:t>
                      </w:r>
                    </w:p>
                    <w:p w:rsidR="007B2D22" w:rsidRPr="00B92BBC" w:rsidRDefault="007B2D22" w:rsidP="007B2D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7B2D22">
                        <w:rPr>
                          <w:sz w:val="28"/>
                          <w:szCs w:val="28"/>
                        </w:rPr>
                        <w:t>ннулированию таких разрешений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города Искитима Н</w:t>
                      </w:r>
                      <w:r w:rsidRPr="007B2D22">
                        <w:rPr>
                          <w:sz w:val="28"/>
                          <w:szCs w:val="28"/>
                        </w:rPr>
                        <w:t xml:space="preserve">овосибирской 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7B2D22">
                        <w:rPr>
                          <w:sz w:val="28"/>
                          <w:szCs w:val="28"/>
                        </w:rPr>
                        <w:t>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66E273C" wp14:editId="6AE3E02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D22" w:rsidRPr="004B11F2" w:rsidRDefault="007B2D2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B2D22" w:rsidRDefault="007B2D2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7B2D22" w:rsidRDefault="007B2D2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7B2D22" w:rsidRDefault="007B2D22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B2D22" w:rsidRPr="004B11F2" w:rsidRDefault="007B2D22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7B2D22" w:rsidRDefault="007B2D22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7B2D22" w:rsidRDefault="007B2D22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7B2D22" w:rsidRDefault="007B2D22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31BB460" wp14:editId="18E3B02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D22" w:rsidRDefault="007B2D22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28.03.2022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420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7B2D22" w:rsidRDefault="007B2D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7B2D22" w:rsidRDefault="007B2D22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28.03.2022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420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7B2D22" w:rsidRDefault="007B2D22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7B2D22" w:rsidRPr="007B2D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Искитима Новосибирской области от 21.02.2012 № 304 "О разработке и утверждении административных регламентов предоставления муниципальных услуг", администрация города Искитима </w:t>
      </w:r>
    </w:p>
    <w:p w:rsid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области.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2. Управлению имущества и земельных отношений администрации г. Искитима (</w:t>
      </w:r>
      <w:proofErr w:type="spellStart"/>
      <w:r w:rsidRPr="007B2D22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7B2D22">
        <w:rPr>
          <w:rFonts w:ascii="Times New Roman" w:hAnsi="Times New Roman" w:cs="Times New Roman"/>
          <w:sz w:val="28"/>
          <w:szCs w:val="28"/>
        </w:rPr>
        <w:t xml:space="preserve"> М.С.) обеспечить предоставление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области.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города Искитима Новосибирской области: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3.1.  от 08.11.2017 № 1694 «Об утверждении административного регламента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области»;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3.2. от 03.07.2018 № 1053  "О внесении изменений в постановление администрации г. Искитима Новосибирской области от 08.11.2017 N 1694 "Об утверждении административного регламента предоставления муниципальной </w:t>
      </w:r>
      <w:r w:rsidRPr="007B2D22">
        <w:rPr>
          <w:rFonts w:ascii="Times New Roman" w:hAnsi="Times New Roman" w:cs="Times New Roman"/>
          <w:sz w:val="28"/>
          <w:szCs w:val="28"/>
        </w:rPr>
        <w:lastRenderedPageBreak/>
        <w:t>услуги по выдаче разрешений на установку рекламных конструкций на территории города Искитима Новосибирской области, аннулированию таких разрешений" и административный регламент предоставления муниципальной услуги по выдаче разрешений на установку рекламных конструкций на территории города Искитима Новосибирской области, аннулированию таких разрешений, утвержденный постановлением администрации г. Искитима Новосибирской области от 08.11.2017 N 1694" ;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3.3. от 27 ноября 2018 г. № 1887 «О внесении изменений в административный регламент предоставления муниципальной услуги  по выдаче разрешении на установку и эксплуатацию рекламных конструкций, аннулированию таких разрешений на территории города Искитима Новосибирской области, утвержденный постановлением администрации г. Искитима от 08.11.2017 № 1694 (в ред. постановления администрации г. Искитима от 03.07.2018 № 1053)»;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3.4. от 19.03.2019  № 359  «О внесении изменений в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области, утвержденный постановлением администрации города Искитима от 08.11.2017 № 1694 (в ред. постановлений администрации города Искитима от 03.07.2018 № 1053, от 27.11.2018 № 1887)»;  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3.5. от 18.02.2021 № 187 «О внесении изменений в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области, утвержденный постановлением администрации города Искитима от 08.11.2017  № 1694 (в ред. постановлений администрации г. Искитима от 03.07.2018 № 1053, от 27.11.2018 № 1887, от 19.03.2019 № 359)».  </w:t>
      </w:r>
    </w:p>
    <w:p w:rsidR="007B2D22" w:rsidRPr="007B2D22" w:rsidRDefault="007B2D22" w:rsidP="007B2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7B2D22"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 w:rsidRPr="007B2D22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15F96" w:rsidRDefault="007B2D22" w:rsidP="007B2D22">
      <w:pPr>
        <w:pStyle w:val="ConsPlusNormal"/>
        <w:ind w:firstLine="540"/>
        <w:jc w:val="both"/>
        <w:rPr>
          <w:sz w:val="28"/>
        </w:rPr>
      </w:pPr>
      <w:r w:rsidRPr="007B2D22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"</w:t>
      </w:r>
      <w:proofErr w:type="spellStart"/>
      <w:r w:rsidRPr="007B2D22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7B2D22">
        <w:rPr>
          <w:rFonts w:ascii="Times New Roman" w:hAnsi="Times New Roman" w:cs="Times New Roman"/>
          <w:sz w:val="28"/>
          <w:szCs w:val="28"/>
        </w:rPr>
        <w:t xml:space="preserve"> ведомости" и разместить его на официальном сайте администрации города Искитима Новосибирской области.</w:t>
      </w:r>
    </w:p>
    <w:p w:rsidR="00391199" w:rsidRDefault="00391199" w:rsidP="00D514EC">
      <w:pPr>
        <w:jc w:val="both"/>
        <w:rPr>
          <w:sz w:val="28"/>
        </w:rPr>
      </w:pPr>
    </w:p>
    <w:p w:rsidR="00D61BA5" w:rsidRDefault="00D61BA5" w:rsidP="00D514EC">
      <w:pPr>
        <w:jc w:val="both"/>
        <w:rPr>
          <w:sz w:val="28"/>
        </w:rPr>
      </w:pPr>
    </w:p>
    <w:p w:rsidR="007B2D22" w:rsidRPr="001670E9" w:rsidRDefault="007B2D22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7B2D22" w:rsidRDefault="007B2D22" w:rsidP="00715F96">
      <w:pPr>
        <w:rPr>
          <w:sz w:val="28"/>
        </w:rPr>
      </w:pPr>
      <w:r>
        <w:rPr>
          <w:sz w:val="28"/>
        </w:rPr>
        <w:br w:type="page"/>
      </w:r>
    </w:p>
    <w:p w:rsidR="007B2D22" w:rsidRPr="007B2D22" w:rsidRDefault="007B2D22" w:rsidP="007B2D22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7B2D22">
        <w:rPr>
          <w:sz w:val="24"/>
          <w:szCs w:val="24"/>
        </w:rPr>
        <w:lastRenderedPageBreak/>
        <w:t>Утвержден</w:t>
      </w:r>
    </w:p>
    <w:p w:rsidR="007B2D22" w:rsidRDefault="007B2D22" w:rsidP="007B2D22">
      <w:pPr>
        <w:autoSpaceDE w:val="0"/>
        <w:autoSpaceDN w:val="0"/>
        <w:adjustRightInd w:val="0"/>
        <w:ind w:left="5954"/>
        <w:rPr>
          <w:sz w:val="24"/>
          <w:szCs w:val="24"/>
        </w:rPr>
      </w:pPr>
      <w:r>
        <w:rPr>
          <w:sz w:val="24"/>
          <w:szCs w:val="24"/>
        </w:rPr>
        <w:t>п</w:t>
      </w:r>
      <w:r w:rsidRPr="007B2D22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Pr="007B2D22">
        <w:rPr>
          <w:sz w:val="24"/>
          <w:szCs w:val="24"/>
        </w:rPr>
        <w:t xml:space="preserve">администрации </w:t>
      </w:r>
    </w:p>
    <w:p w:rsidR="007B2D22" w:rsidRDefault="007B2D22" w:rsidP="007B2D22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7B2D22">
        <w:rPr>
          <w:sz w:val="24"/>
          <w:szCs w:val="24"/>
        </w:rPr>
        <w:t>города Искитима</w:t>
      </w:r>
      <w:r>
        <w:rPr>
          <w:sz w:val="24"/>
          <w:szCs w:val="24"/>
        </w:rPr>
        <w:t xml:space="preserve"> </w:t>
      </w:r>
      <w:r w:rsidRPr="007B2D22">
        <w:rPr>
          <w:sz w:val="24"/>
          <w:szCs w:val="24"/>
        </w:rPr>
        <w:t xml:space="preserve">Новосибирской </w:t>
      </w:r>
    </w:p>
    <w:p w:rsidR="007B2D22" w:rsidRPr="007B2D22" w:rsidRDefault="007B2D22" w:rsidP="007B2D22">
      <w:pPr>
        <w:autoSpaceDE w:val="0"/>
        <w:autoSpaceDN w:val="0"/>
        <w:adjustRightInd w:val="0"/>
        <w:ind w:left="5954"/>
        <w:rPr>
          <w:sz w:val="24"/>
          <w:szCs w:val="24"/>
        </w:rPr>
      </w:pPr>
      <w:r w:rsidRPr="007B2D22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Pr="007B2D22">
        <w:rPr>
          <w:sz w:val="24"/>
          <w:szCs w:val="24"/>
        </w:rPr>
        <w:t xml:space="preserve">от </w:t>
      </w:r>
      <w:r>
        <w:rPr>
          <w:sz w:val="24"/>
          <w:szCs w:val="24"/>
        </w:rPr>
        <w:t>28.03.2022</w:t>
      </w:r>
      <w:r w:rsidRPr="007B2D22">
        <w:rPr>
          <w:sz w:val="24"/>
          <w:szCs w:val="24"/>
        </w:rPr>
        <w:t xml:space="preserve"> № </w:t>
      </w:r>
      <w:r>
        <w:rPr>
          <w:sz w:val="24"/>
          <w:szCs w:val="24"/>
        </w:rPr>
        <w:t>420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Административный регламент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B2D22">
        <w:rPr>
          <w:sz w:val="28"/>
          <w:szCs w:val="28"/>
        </w:rPr>
        <w:t>редоставления муниципальной услуги по выдаче разрешений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B2D22">
        <w:rPr>
          <w:sz w:val="28"/>
          <w:szCs w:val="28"/>
        </w:rPr>
        <w:t>а установку и эксплуатацию рекламных конструкций,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7B2D22">
        <w:rPr>
          <w:sz w:val="28"/>
          <w:szCs w:val="28"/>
        </w:rPr>
        <w:t>ннулированию таких р</w:t>
      </w:r>
      <w:r>
        <w:rPr>
          <w:sz w:val="28"/>
          <w:szCs w:val="28"/>
        </w:rPr>
        <w:t>азрешений на территории города Искитима Н</w:t>
      </w:r>
      <w:r w:rsidRPr="007B2D22">
        <w:rPr>
          <w:sz w:val="28"/>
          <w:szCs w:val="28"/>
        </w:rPr>
        <w:t>овосибирской области</w:t>
      </w:r>
    </w:p>
    <w:p w:rsidR="007B2D22" w:rsidRPr="007B2D22" w:rsidRDefault="007B2D22" w:rsidP="007B2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I. Общие положения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1.1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на территории города Искитима Новосибирской области (далее - Регламент) устанавливает порядок и стандарт предоставления муниципальной услуги по приему заявлений, документов,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г. Искитим (далее - администрация), должностных лиц администрации либо муниципальных служащих при предоставлении муниципальной услуги (далее - муниципальная услуга).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1.2 Заявителями на предоставление муниципальной услуги являются физические лица, юридические лица, обратившиеся с заявлением на предоставление муниципальной услуги, либо их уполномоченные представители (далее - Заявители).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1.3 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муниципальную услугу, размещаются на официальном сайте администрации.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1.4 Порядок информирования о правилах предоставления муниципальной услуги.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на информационных стендах непосредственно в администрации;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 информационно-телекоммуникационной сети "Интернет", в том числе на официальном интернет-портале г. Искитим, официальном сайте МФЦ (</w:t>
      </w:r>
      <w:hyperlink r:id="rId8" w:history="1">
        <w:r w:rsidRPr="007B2D22">
          <w:rPr>
            <w:rStyle w:val="ac"/>
            <w:sz w:val="28"/>
            <w:szCs w:val="28"/>
            <w:u w:val="none"/>
          </w:rPr>
          <w:t>www.mfc-nso.ru</w:t>
        </w:r>
      </w:hyperlink>
      <w:r w:rsidRPr="007B2D22">
        <w:rPr>
          <w:sz w:val="28"/>
          <w:szCs w:val="28"/>
        </w:rPr>
        <w:t>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 средствах массовой информации;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Информирование заявителей о наименовании администрации, порядке направления обращения и факте его поступления, о порядке и ходе предоставления муниципальной услуги осуществляет сотрудник Управления имущества и земельных отношений администрации (далее – Управление). Информирование о порядке предоставления муниципальной услуги, в том числе о ходе предоставления муниципальной услуги, осуществляет сотрудник Управления по адресу: 633209, Новосибирская область, г. Искитим, ул. Пушкина 39А/1, каб.6.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устной форме (лично или по телефону в соответствии с графиком приема Заявителей)</w:t>
      </w:r>
    </w:p>
    <w:p w:rsidR="00A20A89" w:rsidRPr="007B2D22" w:rsidRDefault="00A20A89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328"/>
      </w:tblGrid>
      <w:tr w:rsidR="007B2D22" w:rsidRPr="007B2D22" w:rsidTr="00A20A89">
        <w:tc>
          <w:tcPr>
            <w:tcW w:w="1814" w:type="dxa"/>
            <w:hideMark/>
          </w:tcPr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понедельник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вторник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среда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четверг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выходные дни:</w:t>
            </w:r>
          </w:p>
        </w:tc>
        <w:tc>
          <w:tcPr>
            <w:tcW w:w="6328" w:type="dxa"/>
            <w:hideMark/>
          </w:tcPr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(9.00 - 16.00) перерыв на обед: 13.00 - 14.00;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(9.00 - 16.00) перерыв на обед: 13.00 - 14.00;</w:t>
            </w: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(9.00 - 16.00) перерыв на обед: 13.00 - 14.00;</w:t>
            </w:r>
          </w:p>
          <w:p w:rsid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2D22">
              <w:rPr>
                <w:sz w:val="28"/>
                <w:szCs w:val="28"/>
              </w:rPr>
              <w:t>(9.00 - 16.00) перерыв на обед: 13.00 - 14.00;</w:t>
            </w:r>
          </w:p>
          <w:p w:rsidR="00A20A89" w:rsidRPr="007B2D22" w:rsidRDefault="00A20A89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2D22" w:rsidRPr="007B2D22" w:rsidRDefault="007B2D22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суббота, воскресенье.</w:t>
            </w:r>
          </w:p>
        </w:tc>
      </w:tr>
      <w:tr w:rsidR="00A20A89" w:rsidRPr="007B2D22" w:rsidTr="00A20A89">
        <w:tc>
          <w:tcPr>
            <w:tcW w:w="1814" w:type="dxa"/>
          </w:tcPr>
          <w:p w:rsidR="00A20A89" w:rsidRPr="007B2D22" w:rsidRDefault="00A20A89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28" w:type="dxa"/>
          </w:tcPr>
          <w:p w:rsidR="00A20A89" w:rsidRPr="007B2D22" w:rsidRDefault="00A20A89" w:rsidP="007B2D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B2D22">
        <w:rPr>
          <w:sz w:val="28"/>
          <w:szCs w:val="28"/>
        </w:rPr>
        <w:t>- телефон для справок (консультаций) о порядке предоставления муниципальной услуги: 8 (383 43) 7-99-25;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письменной форме (лично или почтовым сообщением);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электронной форме, в том числе через ЕПГУ.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Адрес электронной почты: ui_iskitim@mail.ru.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20A89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</w:t>
      </w:r>
    </w:p>
    <w:p w:rsidR="007B2D22" w:rsidRPr="007B2D22" w:rsidRDefault="007B2D22" w:rsidP="00A20A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 xml:space="preserve">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части 2 статьи 6</w:t>
        </w:r>
      </w:hyperlink>
      <w:r w:rsidRPr="007B2D22">
        <w:rPr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В случае поступления в администрацию или должностному лицу письменного обращения, содержащего вопрос, ответ на который размещен в соответствии с </w:t>
      </w:r>
      <w:hyperlink r:id="rId10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4 статьи 10</w:t>
        </w:r>
      </w:hyperlink>
      <w:r w:rsidRPr="007B2D22">
        <w:rPr>
          <w:sz w:val="28"/>
          <w:szCs w:val="28"/>
        </w:rPr>
        <w:t xml:space="preserve"> Федерального закона от 02.05.2006 № 59-ФЗ «О порядке рассмотрения обращений граждан Российской Федерации»   на официальном сайте администрации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круг Заявителей;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срок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II. Стандарт 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 Наименование муниципальной услуги: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«Выдача разрешений на установку и эксплуатацию рекламных конструкций, аннулирование таких разрешений на территории города Искитима Новосибирской области».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2.2 Муниципальная услуга предоставляется администрацией.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Уполномоченным структурным подразделением ответственным за предоставление муниципальной услуги является  Управлением имущества и земельных отношений администрации города Искитим</w:t>
      </w:r>
      <w:r w:rsidRPr="007B2D22">
        <w:rPr>
          <w:sz w:val="28"/>
          <w:szCs w:val="28"/>
          <w:highlight w:val="yellow"/>
        </w:rPr>
        <w:t>а</w:t>
      </w:r>
      <w:r w:rsidRPr="007B2D22">
        <w:rPr>
          <w:sz w:val="28"/>
          <w:szCs w:val="28"/>
        </w:rPr>
        <w:t>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2.3 Результат предоставления муниципальной услуги: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выдача разрешения на установку и эксплуатацию рекламной конструкции на территории города Искитима Новосибирской области по форме,   согласно приложению 1 к настоящему Регламенту;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отказ в предоставлении муниципальной услуги по форме, согласно  приложение 2 к настоящему Регламенту.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решение об аннулировании разрешений на установку и эксплуатацию рекламных конструкций на территории города Искитима Новосибирской области по форме, согласно  приложению 3 к настоящему Регламенту;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2.4 Общий срок предоставления муниципальной услуги не должен превышать двух месяцев  со дня  приема необходимых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Предоставление муниципальной услуги в части аннулирования разрешений на установку и эксплуатацию рекламных конструкций осуществляется в течение месяца со дня: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направления владельцем рекламной конструкции уведомления в письменной форме или в форме электронного документа с использованием ЕПГУ о своем отказе от дальнейшего использования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2.5 Перечень нормативных правовых актов, регулирующих предоставление муниципальной услуги, размещается на официальном сайте администрации города Искитим и на ЕПГУ.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2.6 По выбору Заявителя заявление на услугу с приложением документов, необходимых для получения муниципальной услуги, представляется одним из следующих способов: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на бумажном носителе лично в ГАУ "МФЦ";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 электронной форме путем направления запроса посредством заполнения электронной формы запроса на ЕПГУ.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"/>
      <w:bookmarkEnd w:id="2"/>
      <w:r w:rsidRPr="007B2D22">
        <w:rPr>
          <w:sz w:val="28"/>
          <w:szCs w:val="28"/>
        </w:rPr>
        <w:t>2.7 Для получения муниципальной услуги Заявитель представляет самостоятельно на бумажном носителе или в форме электронного документа специалисту по оказанию муниципальных услуг (при наличии МФЦ - непосредственно оператору МФЦ):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Для выдачи разрешения на установку и эксплуатацию рекламных конструкций: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а) </w:t>
      </w:r>
      <w:hyperlink r:id="rId11" w:history="1">
        <w:r w:rsidRPr="007B2D22">
          <w:rPr>
            <w:rStyle w:val="ac"/>
            <w:color w:val="0000FF"/>
            <w:sz w:val="28"/>
            <w:szCs w:val="28"/>
            <w:u w:val="none"/>
          </w:rPr>
          <w:t>заявление</w:t>
        </w:r>
      </w:hyperlink>
      <w:r w:rsidRPr="007B2D22">
        <w:rPr>
          <w:sz w:val="28"/>
          <w:szCs w:val="28"/>
        </w:rPr>
        <w:t xml:space="preserve"> на предоставление муниципальной услуги, по форме согласно приложению 4 к настоящему Регламенту. Указанное заявление подается в администрацию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б)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</w:t>
      </w:r>
      <w:hyperlink r:id="rId12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частях 5</w:t>
        </w:r>
      </w:hyperlink>
      <w:r w:rsidRPr="007B2D22">
        <w:rPr>
          <w:sz w:val="28"/>
          <w:szCs w:val="28"/>
        </w:rPr>
        <w:t xml:space="preserve">, </w:t>
      </w:r>
      <w:hyperlink r:id="rId13" w:history="1">
        <w:r w:rsidRPr="007B2D22">
          <w:rPr>
            <w:rStyle w:val="ac"/>
            <w:color w:val="0000FF"/>
            <w:sz w:val="28"/>
            <w:szCs w:val="28"/>
            <w:u w:val="none"/>
          </w:rPr>
          <w:t>6</w:t>
        </w:r>
      </w:hyperlink>
      <w:r w:rsidRPr="007B2D22">
        <w:rPr>
          <w:sz w:val="28"/>
          <w:szCs w:val="28"/>
        </w:rPr>
        <w:t xml:space="preserve">, </w:t>
      </w:r>
      <w:hyperlink r:id="rId14" w:history="1">
        <w:r w:rsidRPr="007B2D22">
          <w:rPr>
            <w:rStyle w:val="ac"/>
            <w:color w:val="0000FF"/>
            <w:sz w:val="28"/>
            <w:szCs w:val="28"/>
            <w:u w:val="none"/>
          </w:rPr>
          <w:t>7</w:t>
        </w:r>
      </w:hyperlink>
      <w:r w:rsidRPr="007B2D22">
        <w:rPr>
          <w:sz w:val="28"/>
          <w:szCs w:val="28"/>
        </w:rPr>
        <w:t xml:space="preserve"> статьи 19 Федерального закона от 13.03.2006 N 38-ФЗ «О рекламе»  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5" w:history="1">
        <w:r w:rsidRPr="007B2D22">
          <w:rPr>
            <w:rStyle w:val="ac"/>
            <w:color w:val="0000FF"/>
            <w:sz w:val="28"/>
            <w:szCs w:val="28"/>
            <w:u w:val="none"/>
          </w:rPr>
          <w:t>кодексом</w:t>
        </w:r>
      </w:hyperlink>
      <w:r w:rsidRPr="007B2D22">
        <w:rPr>
          <w:sz w:val="28"/>
          <w:szCs w:val="28"/>
        </w:rPr>
        <w:t xml:space="preserve">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администрация  запрашивает сведения о наличии такого согласия в уполномоченном органе.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6"/>
      <w:bookmarkEnd w:id="3"/>
      <w:r w:rsidRPr="007B2D22">
        <w:rPr>
          <w:sz w:val="28"/>
          <w:szCs w:val="28"/>
        </w:rPr>
        <w:t>в) фотомонтаж рекламной конструкции в предполагаемом месте размещения;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г) эскиз рекламной поверхности с указанием размеров;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д) план размещения рекламной конструкции с привязкой на местности с указанием расстояния до других рядом стоящих объектов (знаков дорожного движения, зданий, сооружений и других объектов) на расстоянии 100 м до и после объекта (для отдельно стоящих рекламных конструкций); с указанием расстояния до размещенных рекламных конструкций на отдельном </w:t>
      </w:r>
      <w:r w:rsidRPr="007B2D22">
        <w:rPr>
          <w:sz w:val="28"/>
          <w:szCs w:val="28"/>
        </w:rPr>
        <w:lastRenderedPageBreak/>
        <w:t>конструктивном элементе здания, строения, сооружения (для рекламных конструкций, размещаемых на зданиях, строениях, сооружениях);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е) 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ж) правоустанавливающие документы на недвижимое имущество, к которому предполагается присоединить рекламную конструкцию, подтверждающие, что заявитель или давшее согласие на присоединение к недвижимому имуществу рекламной конструкции иное лицо является собственником или иным законным владельцем этого имущества (в случае если права на указанное недвижимое имущество не зарегистрированы в Едином государственном реестре недвижимости).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 Документы, которые Заявитель вправе представить по собственной инициативе: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а)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33"/>
      <w:bookmarkEnd w:id="4"/>
      <w:r w:rsidRPr="007B2D22">
        <w:rPr>
          <w:sz w:val="28"/>
          <w:szCs w:val="28"/>
        </w:rPr>
        <w:t>б) сведения о постановке Заявителя на учет в налоговом органе (для юридических лиц и индивидуальных предпринимателей);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34"/>
      <w:bookmarkEnd w:id="5"/>
      <w:r w:rsidRPr="007B2D22">
        <w:rPr>
          <w:sz w:val="28"/>
          <w:szCs w:val="28"/>
        </w:rPr>
        <w:t xml:space="preserve">в) сведения о наличии согласия собственника или иного указанного в </w:t>
      </w:r>
      <w:hyperlink r:id="rId16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частях 5</w:t>
        </w:r>
      </w:hyperlink>
      <w:r w:rsidRPr="007B2D22">
        <w:rPr>
          <w:sz w:val="28"/>
          <w:szCs w:val="28"/>
        </w:rPr>
        <w:t xml:space="preserve">, </w:t>
      </w:r>
      <w:hyperlink r:id="rId17" w:history="1">
        <w:r w:rsidRPr="007B2D22">
          <w:rPr>
            <w:rStyle w:val="ac"/>
            <w:color w:val="0000FF"/>
            <w:sz w:val="28"/>
            <w:szCs w:val="28"/>
            <w:u w:val="none"/>
          </w:rPr>
          <w:t>6</w:t>
        </w:r>
      </w:hyperlink>
      <w:r w:rsidRPr="007B2D22">
        <w:rPr>
          <w:sz w:val="28"/>
          <w:szCs w:val="28"/>
        </w:rPr>
        <w:t xml:space="preserve">, </w:t>
      </w:r>
      <w:hyperlink r:id="rId18" w:history="1">
        <w:r w:rsidRPr="007B2D22">
          <w:rPr>
            <w:rStyle w:val="ac"/>
            <w:color w:val="0000FF"/>
            <w:sz w:val="28"/>
            <w:szCs w:val="28"/>
            <w:u w:val="none"/>
          </w:rPr>
          <w:t>7 статьи 19</w:t>
        </w:r>
      </w:hyperlink>
      <w:r w:rsidRPr="007B2D22">
        <w:rPr>
          <w:sz w:val="28"/>
          <w:szCs w:val="28"/>
        </w:rPr>
        <w:t xml:space="preserve"> Федерального закона от 13.03.2006 № 38-ФЗ № "О рекламе" законного владельца соответствующего недвижимого имущества на присоединение к этому имуществу рекламной конструкции (в случае если соответствующее имущество находится в государственной или муниципальной собственности);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35"/>
      <w:bookmarkEnd w:id="6"/>
      <w:r w:rsidRPr="007B2D22">
        <w:rPr>
          <w:sz w:val="28"/>
          <w:szCs w:val="28"/>
        </w:rPr>
        <w:t>г) сведения о правах на недвижимое имущество, к которому предполагается присоединить рекламную конструкцию, содержащиеся в Едином государственном реестре недвижимости (в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37"/>
      <w:bookmarkEnd w:id="7"/>
      <w:r w:rsidRPr="007B2D22">
        <w:rPr>
          <w:sz w:val="28"/>
          <w:szCs w:val="28"/>
        </w:rPr>
        <w:t>д) сведения об оплате государственной пошлины.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случае если документы, которые заявитель вправе представить по собственной инициативе,   не представлены  Заявителем, Управление имущества и земельных отношений администрации города Искитима запрашивает необходимую информацию в соответствующих органах и организациях в рамках межведомственного информационного взаимодействия.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документ, удостоверяющий личность представителя Заявителя;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- документ, подтверждающий полномочия представителя Заявителя.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 представлении копий документов Заявителем для сличения предъявляются оригиналы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Заявление от юридического лица оформляется на бланке организации, подпись руководителя или уполномоченного лица заверяется печатью юридического лица (при наличии). В заявлении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 Для аннулирования разрешений на установку и эксплуатацию рекламных конструкций заявителем предоставляется: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а) уведомление владельца рекламной конструкции в письменной форме о своем отказе от дальнейшего использования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б) документ, подтверждающий  прекращение договора, заключенного между  собственником или владельцем недвижимого имущества и владельцем рекламной конструкции;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</w:t>
      </w:r>
      <w:hyperlink r:id="rId19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18 статьи 14.1</w:t>
        </w:r>
      </w:hyperlink>
      <w:r w:rsidRPr="007B2D22">
        <w:rPr>
          <w:sz w:val="28"/>
          <w:szCs w:val="28"/>
        </w:rPr>
        <w:t xml:space="preserve"> Федерального закона от 27.07.2006 № 149-ФЗ "Об информации, информационных технологиях и о защите информации", предъявление документов, удостоверяющих личность, в соответствии с законодательством Российской Федерации не требуется.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2.8  Запрещается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27.07.2010 №210-ФЗ «Об организации предоставления государственных и муниципальных услуг», а также документов не указанных  в пункте 2.7 настоящего Регламента.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67"/>
      <w:bookmarkEnd w:id="8"/>
      <w:r w:rsidRPr="007B2D22">
        <w:rPr>
          <w:sz w:val="28"/>
          <w:szCs w:val="28"/>
        </w:rPr>
        <w:t>2.9 Требования к документам, представляемым непосредственно Заявителем: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текст заявления написан разборчиво от руки или при помощи средств электронно-вычислительной техники;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фамилия, имя и отчество (последнее - при наличии) Заявителя - физического лица, его место жительства, телефон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 написаны полностью;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наличие в заявлении реквизитов документа, удостоверяющего личность;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4) наличие в заявлении подписи Заявителя или иного уполномоченного лица и печати юридического лица (при наличии);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5) в заявлении и представленных документах отсутствуют неоговоренные исправления;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6) заявления и документы не исполнены карандашом;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7) в заявлении Заявителем указываются возможные способы уведомления об исполнении заявления;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8) наличие приложений, указанных в заявлении;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9) документы подаются на русском языке либо должны иметь заверенный в установленном законом порядке перевод на русский язык.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2.10 В приеме документов, необходимых для предоставления муниципальной услуги, при обращении на личном приеме может быть отказано в следующих случаях: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1) нарушение требований </w:t>
      </w:r>
      <w:hyperlink r:id="rId20" w:anchor="Par67" w:history="1">
        <w:r w:rsidRPr="007B2D22">
          <w:rPr>
            <w:rStyle w:val="ac"/>
            <w:color w:val="000000" w:themeColor="text1"/>
            <w:sz w:val="28"/>
            <w:szCs w:val="28"/>
            <w:u w:val="none"/>
          </w:rPr>
          <w:t xml:space="preserve">пункта </w:t>
        </w:r>
      </w:hyperlink>
      <w:r w:rsidRPr="007B2D22">
        <w:rPr>
          <w:color w:val="000000" w:themeColor="text1"/>
          <w:sz w:val="28"/>
          <w:szCs w:val="28"/>
        </w:rPr>
        <w:t xml:space="preserve"> 2.9  настоящего </w:t>
      </w:r>
      <w:r w:rsidRPr="007B2D22">
        <w:rPr>
          <w:sz w:val="28"/>
          <w:szCs w:val="28"/>
        </w:rPr>
        <w:t>Регламента к оформлению документов;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отсутствие документа, удостоверяющего личность Заявителя или его уполномоченного представителя;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отсутствие документа, подтверждающего полномочия представителя Заявителя;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4) представление копий документов без предъявления оригинала.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2.11  В предоставлении муниципальной услуги может быть отказано в следующих случаях: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4) нарушение внешнего архитектурного облика сложившейся застройки города Искитим;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B2D22">
        <w:rPr>
          <w:sz w:val="28"/>
          <w:szCs w:val="28"/>
        </w:rPr>
        <w:t xml:space="preserve">6) нарушение требований, установленных частями 5.1, 5.6, 5.7 ст. 19 Федерального закона от 13.03.2006 № 38-ФЗ"О рекламе".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2.12 Основания для приостановления предоставления муниципальной услуги отсутствуют.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2.13 За выдачу разрешения на установку и эксплуатацию рекламной конструкции Заявителем уплачивается государственная пошлина в размере 5000,0 рубля</w:t>
      </w:r>
      <w:r w:rsidRPr="007B2D22">
        <w:rPr>
          <w:sz w:val="28"/>
          <w:szCs w:val="28"/>
          <w:highlight w:val="yellow"/>
        </w:rPr>
        <w:t>,</w:t>
      </w:r>
      <w:r w:rsidRPr="007B2D22">
        <w:rPr>
          <w:sz w:val="28"/>
          <w:szCs w:val="28"/>
        </w:rPr>
        <w:t xml:space="preserve">  в соответствии с </w:t>
      </w:r>
      <w:hyperlink r:id="rId21" w:history="1">
        <w:r w:rsidRPr="007B2D22">
          <w:rPr>
            <w:rStyle w:val="ac"/>
            <w:color w:val="0000FF"/>
            <w:sz w:val="28"/>
            <w:szCs w:val="28"/>
            <w:u w:val="none"/>
          </w:rPr>
          <w:t>подпунктом 105 пункта 1 статьи 333.33</w:t>
        </w:r>
      </w:hyperlink>
      <w:r w:rsidRPr="007B2D22">
        <w:rPr>
          <w:sz w:val="28"/>
          <w:szCs w:val="28"/>
        </w:rPr>
        <w:t xml:space="preserve"> Налогового кодекса Российской Федерации.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За предоставление муниципальной услуги по принятию решения об аннулировании разрешений на установку и эксплуатацию рекламных конструкций плата не взимается.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2.14  Максимальный срок ожидания Заявителя в очереди при подаче заявления о предоставлении муниципальной услуги - не более 15 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2.15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2.16 Требования к помещениям, в которых предоставляется муниципальная услуга: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 xml:space="preserve">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22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части девятой статьи 15</w:t>
        </w:r>
      </w:hyperlink>
      <w:r w:rsidRPr="007B2D22">
        <w:rPr>
          <w:sz w:val="28"/>
          <w:szCs w:val="28"/>
        </w:rPr>
        <w:t xml:space="preserve"> Федерального закона от 24.11.1995 № 181-ФЗ "О социальной защите инвалидов в Российской Федерации"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"Инвалид", и информация об этих транспортных средствах должна быть внесена в федеральный реестр инвалидов.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Доступ Заявителей к парковочным местам является бесплатным.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 Вход в здание оборудуется вывеской, содержащей наименование и место нахождения администрации, режим работы.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санитарно-эпидемиологическим правилам и нормативам;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правилам противопожарной безопасности;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требованиям к обеспечению доступности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Места для ожидания оборудуются: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стульями (кресельными секциями) и (или) скамьями;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Рабочее место сотрудника(</w:t>
      </w:r>
      <w:proofErr w:type="spellStart"/>
      <w:r w:rsidRPr="007B2D22">
        <w:rPr>
          <w:sz w:val="28"/>
          <w:szCs w:val="28"/>
        </w:rPr>
        <w:t>ов</w:t>
      </w:r>
      <w:proofErr w:type="spellEnd"/>
      <w:r w:rsidRPr="007B2D22">
        <w:rPr>
          <w:sz w:val="28"/>
          <w:szCs w:val="28"/>
        </w:rPr>
        <w:t>) администрации оборудуется персональным компьютером с печатающим устройством. Сотрудник(и) администрации обеспечиваются личными и (или) настольными идентификационными карточками.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2.17 Показатели качества и доступности муниципальной услуги</w:t>
      </w:r>
      <w:r w:rsidRPr="007B2D22">
        <w:rPr>
          <w:sz w:val="28"/>
          <w:szCs w:val="28"/>
          <w:highlight w:val="yellow"/>
        </w:rPr>
        <w:t>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2.17.1  Показатели качества муниципальной услуги: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своевременность и полнота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отсутствие обоснованных жалоб на действия (бездействие) должностных лиц, сотрудников администрации.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2.17.2 Показатели доступности муниципальной услуги: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возможность получения услуги на базе МФЦ;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 предоставлении муниципальной услуги Заявитель взаимодействует с сотрудником, ответственным за прием документов, не более 2 раз, продолжительность каждого взаимодействия составляет не более 15 минут.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2.18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2.18.1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Порядок формирования запроса посредством заполнения электронной формы запроса на ЕПГУ: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На ЕПГУ размещаются образцы заполнения электронной формы запроса.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2)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При формировании запроса Заявителю обеспечивается: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а) возможность копирования и сохранения запроса для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е)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4) Сформированный и подписанный запрос и иные документы, указанные в </w:t>
      </w:r>
      <w:hyperlink r:id="rId23" w:anchor="Par19" w:history="1">
        <w:r w:rsidRPr="007B2D22">
          <w:rPr>
            <w:rStyle w:val="ac"/>
            <w:color w:val="0000FF"/>
            <w:sz w:val="28"/>
            <w:szCs w:val="28"/>
            <w:u w:val="none"/>
          </w:rPr>
          <w:t xml:space="preserve">пункте </w:t>
        </w:r>
        <w:r w:rsidRPr="007B2D22">
          <w:rPr>
            <w:rStyle w:val="ac"/>
            <w:color w:val="0000FF"/>
            <w:sz w:val="28"/>
            <w:szCs w:val="28"/>
            <w:highlight w:val="yellow"/>
            <w:u w:val="none"/>
          </w:rPr>
          <w:t>2.7</w:t>
        </w:r>
      </w:hyperlink>
      <w:r w:rsidRPr="007B2D22">
        <w:rPr>
          <w:color w:val="0000FF"/>
          <w:sz w:val="28"/>
          <w:szCs w:val="28"/>
        </w:rPr>
        <w:t xml:space="preserve"> </w:t>
      </w:r>
      <w:r w:rsidRPr="007B2D22">
        <w:rPr>
          <w:sz w:val="28"/>
          <w:szCs w:val="28"/>
        </w:rPr>
        <w:t xml:space="preserve"> настоящего Регламента, необходимые для предоставления муниципальной услуги, направляются в орган (организацию) посредством ЕПГУ.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2.18.2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III. Состав, последовательность и сроки выполнения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административных процедур, требования к порядку их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выполнения, в том числе особенности выполнения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административных процедур в электронной форме, а также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особенности выполнения административных процедур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в многофункциональных центрах предоставления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государственных и муниципальных услуг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3.1 Предоставление муниципальной услуги состоит из следующей последовательности административных процедур: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прием и регистрация документов;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формирование и направление межведомственных запросов;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принятие решения и направление заявителю результата предоставления муниципальной услуги.</w:t>
      </w:r>
    </w:p>
    <w:p w:rsidR="007B2D22" w:rsidRPr="007B2D22" w:rsidRDefault="00C75BE8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4" w:history="1">
        <w:r w:rsidR="007B2D22" w:rsidRPr="00F430D5">
          <w:rPr>
            <w:rStyle w:val="ac"/>
            <w:color w:val="0000FF"/>
            <w:sz w:val="28"/>
            <w:szCs w:val="28"/>
            <w:u w:val="none"/>
          </w:rPr>
          <w:t>Блок-схема</w:t>
        </w:r>
      </w:hyperlink>
      <w:r w:rsidR="007B2D22" w:rsidRPr="007B2D22">
        <w:rPr>
          <w:sz w:val="28"/>
          <w:szCs w:val="28"/>
        </w:rPr>
        <w:t xml:space="preserve"> предоставления муниципальной услуги приводится в приложении 5 к административному регламенту.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3.2 Прием и регистрация документов: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5"/>
      <w:bookmarkEnd w:id="9"/>
      <w:r w:rsidRPr="007B2D22">
        <w:rPr>
          <w:sz w:val="28"/>
          <w:szCs w:val="28"/>
        </w:rPr>
        <w:t>3.2.1 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Управление.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Сотрудник Управления по приему документов: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1) устанавливает предмет/содержание обращения;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2) проверяет документ, подтверждающий личность лица, подающего заявление;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20"/>
      <w:bookmarkEnd w:id="10"/>
      <w:r w:rsidRPr="007B2D22">
        <w:rPr>
          <w:sz w:val="28"/>
          <w:szCs w:val="28"/>
        </w:rPr>
        <w:t>4) проверяет приложенные к заявлению документы на соответствие следующим требованиям: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поступления.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6) сверяет представленные заявителем копии документов с оригиналами и заверяет их своей подписью;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7) принимает заявление и документы;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9) регистрирует заявление в</w:t>
      </w:r>
      <w:r w:rsidRPr="00F430D5">
        <w:rPr>
          <w:sz w:val="28"/>
          <w:szCs w:val="28"/>
        </w:rPr>
        <w:t xml:space="preserve"> </w:t>
      </w:r>
      <w:hyperlink r:id="rId25" w:history="1">
        <w:r w:rsidRPr="00F430D5">
          <w:rPr>
            <w:rStyle w:val="ac"/>
            <w:color w:val="0000FF"/>
            <w:sz w:val="28"/>
            <w:szCs w:val="28"/>
            <w:u w:val="none"/>
          </w:rPr>
          <w:t>журнале</w:t>
        </w:r>
      </w:hyperlink>
      <w:r w:rsidRPr="007B2D22">
        <w:rPr>
          <w:sz w:val="28"/>
          <w:szCs w:val="28"/>
        </w:rPr>
        <w:t xml:space="preserve"> учета заявлений о предоставлении муниципального имущества и направлений результатов (далее - журнал учета) (приложение 6 к административному регламенту).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Принятое заявление регистрируется администрацией для предоставления муниципальных услуг.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3.2.2  В случае представления документов в МФЦ, сотрудник МФЦ осуществляет процедуру приема документов.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"Центр приема государственных услуг"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Сотрудник администрации, ответственный за прием и регистрацию документов,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3.2.3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находит  соответствующее заявление (в случае поступления документов посредством ЕПГУ);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оформляет документы заявителя на бумажном носителе;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осуществляет действия, установленные </w:t>
      </w:r>
      <w:hyperlink r:id="rId26" w:anchor="Par15" w:history="1">
        <w:r w:rsidRPr="00F430D5">
          <w:rPr>
            <w:rStyle w:val="ac"/>
            <w:color w:val="0000FF"/>
            <w:sz w:val="28"/>
            <w:szCs w:val="28"/>
            <w:u w:val="none"/>
          </w:rPr>
          <w:t>пунктом 3.2.1</w:t>
        </w:r>
      </w:hyperlink>
      <w:r w:rsidRPr="007B2D22">
        <w:rPr>
          <w:sz w:val="28"/>
          <w:szCs w:val="28"/>
        </w:rPr>
        <w:t xml:space="preserve"> административного регламента.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3.2.4 Результатом выполнения административной процедуры по приему и регистрации заявления и документов на предоставление муниципальной услуги является прием и регистрация заявления и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3.3  Формирование и направление  межведомственных запросов: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3.3.1 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3.3.2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</w:t>
      </w:r>
      <w:r w:rsidRPr="00F430D5">
        <w:rPr>
          <w:sz w:val="28"/>
          <w:szCs w:val="28"/>
        </w:rPr>
        <w:t xml:space="preserve">требованиями </w:t>
      </w:r>
      <w:hyperlink r:id="rId27" w:history="1">
        <w:r w:rsidRPr="00F430D5">
          <w:rPr>
            <w:rStyle w:val="ac"/>
            <w:color w:val="0000FF"/>
            <w:sz w:val="28"/>
            <w:szCs w:val="28"/>
            <w:u w:val="none"/>
          </w:rPr>
          <w:t>статьи 7.2</w:t>
        </w:r>
      </w:hyperlink>
      <w:r w:rsidRPr="007B2D22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и направляются почтовым сообщением или курьером.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3.3.3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  Принятие решения и направление заявителю результата предоставления муниципальной услуги.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Принятие решения о предоставлении муниципальной услуги включает в себя следующие административные процедуры: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- выдача разрешения на установку рекламной конструкции либо отказ в выдаче такого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аннулирование разрешения на установку рекламной конструкции.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 Выдача разрешения на установку рекламной конструкции либо отказ в выдаче такого разрешения: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3.4.1.1 Управление проводит проверку сведений, указанных в заявлении, самостоятельно осуществляет согласование с уполномоченными органами, необходимое для принятия решения о выдаче разрешения на установку рекламной конструкции или об отказе в его выдаче.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3.4.1.2 После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3.4.1.3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3.4.1.4 Договор на установку и эксплуатацию рекламной конструкции заключается на срок десять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администрацией. Форма проведения торгов (аукцион или конкурс) устанавливается администрацией.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В разрешении указываются: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владелец рекламной конструкции;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собственник земельного участка, здания или иного недвижимого имущества, к которому присоединена рекламная конструкция;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тип рекламной конструкции;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площадь информационного поля;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место установки рекламной конструкции;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срок действия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орган, выдавший разрешение;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номер и дата выдачи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иные сведения.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3.4.1.5 Разрешение на установку рекламной конструкции изготавливается в двух экземплярах, один из которых выдается заявителю, второй хранится в Управлении.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3.4.1.6 Решение об отказе в выдаче разрешения должно быть мотивировано и принято администрацией г. Искитима Новосибирской области.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Решение о выдаче разрешения или об отказе в его выдаче должно быть направлено администрацией заявителю в течение двух месяцев со дня приема от него необходимых документов.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3.5.2 Аннулирование разрешений на установку рекламной конструкции.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3.5.2.1 Основаниями для начала исполнения услуги в части аннулирования разрешений на установку рекламной конструкции являются: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- направление владельцем рекламной конструкции в администрацию уведомления в письменной форме об отказе от дальнейшего использования разрешения;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направление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выявление фактов, когда в течение года со дня выдачи разрешения рекламная конструкция не установлена;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выявление фактов использования рекламной конструкции не в целях распространения рекламы, социальной рекламы;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3.5.2.2 Для подтверждения фактов, являющихся основаниями для аннулирования разрешения, администрация: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- вправе запрашивать документы, подтверждающие возникновение таких оснований в соответствии с Федеральным </w:t>
      </w:r>
      <w:hyperlink r:id="rId28" w:history="1">
        <w:r w:rsidRPr="00F430D5">
          <w:rPr>
            <w:rStyle w:val="ac"/>
            <w:color w:val="0000FF"/>
            <w:sz w:val="28"/>
            <w:szCs w:val="28"/>
            <w:u w:val="none"/>
          </w:rPr>
          <w:t>законом</w:t>
        </w:r>
      </w:hyperlink>
      <w:r w:rsidRPr="00F430D5">
        <w:rPr>
          <w:sz w:val="28"/>
          <w:szCs w:val="28"/>
        </w:rPr>
        <w:t xml:space="preserve"> </w:t>
      </w:r>
      <w:r w:rsidRPr="007B2D22">
        <w:rPr>
          <w:sz w:val="28"/>
          <w:szCs w:val="28"/>
        </w:rPr>
        <w:t>от 13.03.2006 N 38-ФЗ "О рекламе",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- составлять акты осмотра рекламной конструкции или места, на котором она была или должна была быть размещена.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3.5.2.3 Решение об аннулировании разрешения на установку рекламной конструкции подписывается заместителем главы администрации и направляется заинтересованным лицам в течение пяти рабочих дней с момента принятия соответствующего решения.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IV. Формы контроля за исполнением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административного регламента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4.1 Текущий контроль за соблюдением и исполнением сотрудниками администрации положений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Искитима Новосибирской области.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4.2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Плановые и внеплановые проверки проводятся на основании распорядительных документов уполномоченного лица. Проверки осуществляются с целью выявления и устранения нарушений при предоставлении муниципальной услуги.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4.3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lastRenderedPageBreak/>
        <w:t>4.4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V. Досудебный (внесудебный) порядок обжалования решений и действий (бездействия) администрации города Искитима Новосибирской области,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7B2D22" w:rsidRDefault="007B2D22" w:rsidP="007B2D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5.1 Заявитель в досудебном (внесудебном) порядке может обратиться с жалобой на решения и действия (бездействие) администрации города Искитима, ее должностных лиц, муниципальных служащих, а также на решения и действия (бездействие) МФЦ, работников МФЦ, принятые в процессе предоставления муниципальной услуги.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9" w:history="1">
        <w:r w:rsidRPr="007B2D22">
          <w:rPr>
            <w:rStyle w:val="ac"/>
            <w:color w:val="0000FF"/>
            <w:sz w:val="28"/>
            <w:szCs w:val="28"/>
            <w:u w:val="none"/>
          </w:rPr>
          <w:t>статье 15.1</w:t>
        </w:r>
      </w:hyperlink>
      <w:r w:rsidRPr="007B2D22">
        <w:rPr>
          <w:sz w:val="28"/>
          <w:szCs w:val="28"/>
        </w:rPr>
        <w:t xml:space="preserve"> Федерального закона № 210-ФЗ;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1.3 статьи 16</w:t>
        </w:r>
      </w:hyperlink>
      <w:r w:rsidRPr="007B2D22">
        <w:rPr>
          <w:sz w:val="28"/>
          <w:szCs w:val="28"/>
        </w:rPr>
        <w:t xml:space="preserve"> Федерального закона № 210-ФЗ;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</w:t>
      </w:r>
      <w:r w:rsidRPr="007B2D22">
        <w:rPr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1.3 статьи 16</w:t>
        </w:r>
      </w:hyperlink>
      <w:r w:rsidRPr="007B2D22">
        <w:rPr>
          <w:sz w:val="28"/>
          <w:szCs w:val="28"/>
        </w:rPr>
        <w:t xml:space="preserve"> Федерального закона № 210-ФЗ;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7) 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32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1.1 статьи 16</w:t>
        </w:r>
      </w:hyperlink>
      <w:r w:rsidRPr="007B2D22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1.3 статьи 16</w:t>
        </w:r>
      </w:hyperlink>
      <w:r w:rsidRPr="007B2D22">
        <w:rPr>
          <w:sz w:val="28"/>
          <w:szCs w:val="28"/>
        </w:rPr>
        <w:t xml:space="preserve"> Федерального закона № 210-ФЗ;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1.3 статьи 16</w:t>
        </w:r>
      </w:hyperlink>
      <w:r w:rsidRPr="007B2D22">
        <w:rPr>
          <w:sz w:val="28"/>
          <w:szCs w:val="28"/>
        </w:rPr>
        <w:t xml:space="preserve"> Федерального закона № 210-ФЗ;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5" w:history="1">
        <w:r w:rsidRPr="007B2D22">
          <w:rPr>
            <w:rStyle w:val="ac"/>
            <w:color w:val="0000FF"/>
            <w:sz w:val="28"/>
            <w:szCs w:val="28"/>
            <w:u w:val="none"/>
          </w:rPr>
          <w:t>пунктом 4 части 1 статьи 7</w:t>
        </w:r>
      </w:hyperlink>
      <w:r w:rsidRPr="007B2D22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7B2D22">
        <w:rPr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7B2D22">
          <w:rPr>
            <w:rStyle w:val="ac"/>
            <w:color w:val="0000FF"/>
            <w:sz w:val="28"/>
            <w:szCs w:val="28"/>
            <w:u w:val="none"/>
          </w:rPr>
          <w:t>частью 1.3 статьи 16</w:t>
        </w:r>
      </w:hyperlink>
      <w:r w:rsidRPr="007B2D22">
        <w:rPr>
          <w:sz w:val="28"/>
          <w:szCs w:val="28"/>
        </w:rPr>
        <w:t xml:space="preserve"> Федерального закона № 210-ФЗ.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5.2 Жалоба Заявителя на решения и действия (бездействие) администрации города Искитима и ее должностных лиц, муниципальных служащих подается Главе города Искитима, заместителям главы администрации города Искити</w:t>
      </w:r>
      <w:r w:rsidRPr="007B2D22">
        <w:rPr>
          <w:sz w:val="28"/>
          <w:szCs w:val="28"/>
          <w:highlight w:val="yellow"/>
        </w:rPr>
        <w:t>ма</w:t>
      </w:r>
      <w:r w:rsidRPr="007B2D22">
        <w:rPr>
          <w:sz w:val="28"/>
          <w:szCs w:val="28"/>
        </w:rPr>
        <w:t>, в случае исполнения обязанностей Главы города Искитим.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5.3 Жалобы на решения и действия (бездействие) МФЦ, работников МФЦ направляются в МФЦ.</w:t>
      </w:r>
    </w:p>
    <w:p w:rsidR="007B2D22" w:rsidRPr="007B2D22" w:rsidRDefault="007B2D22" w:rsidP="007B2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D22">
        <w:rPr>
          <w:sz w:val="28"/>
          <w:szCs w:val="28"/>
        </w:rPr>
        <w:t>5.4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города Искитим, Едином портале государственных и муниципальных услуг, а также по запросам заявителей в ходе предоставления муниципальной услуги в структурных подразделениях администрации города Искитим и в МФЦ.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аннулированию таких разрешений 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территории города Искитима Новосибирской области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Типовое разрешение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установку 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Разрешение N 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на установку 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"____" ____________ 20___ г.                                     г. Искитим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Администрация города Искитима Новосибирской области на основании </w:t>
      </w:r>
      <w:hyperlink r:id="rId37" w:history="1">
        <w:r>
          <w:rPr>
            <w:rStyle w:val="ac"/>
            <w:rFonts w:ascii="Courier New" w:hAnsi="Courier New" w:cs="Courier New"/>
            <w:color w:val="0000FF"/>
          </w:rPr>
          <w:t>Правил</w:t>
        </w:r>
      </w:hyperlink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распространения наружной рекламы и информации на территории города Искитима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Новосибирской   области,  утвержденных  решением  Совета  депутатов  города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Искитима  Новосибирской  области  от  27  ноября  2013 г. N 271, рассмотрев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представленные заявителем (</w:t>
      </w:r>
      <w:proofErr w:type="spellStart"/>
      <w:r>
        <w:rPr>
          <w:rFonts w:ascii="Courier New" w:hAnsi="Courier New" w:cs="Courier New"/>
        </w:rPr>
        <w:t>рекламораспространителем</w:t>
      </w:r>
      <w:proofErr w:type="spellEnd"/>
      <w:r>
        <w:rPr>
          <w:rFonts w:ascii="Courier New" w:hAnsi="Courier New" w:cs="Courier New"/>
        </w:rPr>
        <w:t>) документы: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заявление с приложениями (входящий от "___" ___________ 20__ г. N ___),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разрешает заявителю (</w:t>
      </w:r>
      <w:proofErr w:type="spellStart"/>
      <w:r>
        <w:rPr>
          <w:rFonts w:ascii="Courier New" w:hAnsi="Courier New" w:cs="Courier New"/>
        </w:rPr>
        <w:t>рекламораспространителю</w:t>
      </w:r>
      <w:proofErr w:type="spellEnd"/>
      <w:r>
        <w:rPr>
          <w:rFonts w:ascii="Courier New" w:hAnsi="Courier New" w:cs="Courier New"/>
        </w:rPr>
        <w:t>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установить рекламную конструкцию по адресу: ______________________________,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владелец   объекта   недвижимости,   к   которому   присоединена  рекламная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конструкция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(указывается собственник земельного участка, здания или иного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недвижимого имущества, к которому присоединена рекламная конструкция)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тип рекламной конструкции ________________________________________________,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 установки рекламной конструкции ____________________________________,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основные размеры рекламного поля: _________________________________ метров,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количество рекламных полей: __________________________________________ ед.,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соответствии с представленными документами.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Срок действия разрешения: с ______________________ по 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(подпись Главы города Искитима, либо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иного, уполномоченного лица)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М.П.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Разрешение  получил  и  с  условиями установки и эксплуатации рекламной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конструкции ознакомлен.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Заявитель: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(подпись лица, получившего           (Ф.И.О.)              (должность)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данное разрешение)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Дата: ________________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аннулированию таких разрешений 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на территории города Искитима Новосибирской области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Образец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уведомления об отказе в выдаче разрешения на установку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Бланк администрации города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Искитима     Новосибирской                    (наименование организации -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области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для юридических лиц,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Ф.И.О. - для физических лиц,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индекс, адрес)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Уведомление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об отказе в выдаче разрешения на установку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Настоящим уведомляем Вас о том, что в соответствии со статьей 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Федерального  </w:t>
      </w:r>
      <w:hyperlink r:id="rId38" w:history="1">
        <w:r>
          <w:rPr>
            <w:rStyle w:val="ac"/>
            <w:rFonts w:ascii="Courier New" w:hAnsi="Courier New" w:cs="Courier New"/>
            <w:color w:val="0000FF"/>
          </w:rPr>
          <w:t>закона</w:t>
        </w:r>
      </w:hyperlink>
      <w:r>
        <w:rPr>
          <w:rFonts w:ascii="Courier New" w:hAnsi="Courier New" w:cs="Courier New"/>
        </w:rPr>
        <w:t xml:space="preserve">  от  13.03.2006 N 38-ФЗ "О рекламе", пунктом _________</w:t>
      </w:r>
    </w:p>
    <w:p w:rsidR="007B2D22" w:rsidRDefault="00C75BE8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39" w:history="1">
        <w:r w:rsidR="007B2D22">
          <w:rPr>
            <w:rStyle w:val="ac"/>
            <w:rFonts w:ascii="Courier New" w:hAnsi="Courier New" w:cs="Courier New"/>
            <w:color w:val="0000FF"/>
          </w:rPr>
          <w:t>Правил</w:t>
        </w:r>
      </w:hyperlink>
      <w:r w:rsidR="007B2D22">
        <w:rPr>
          <w:rFonts w:ascii="Courier New" w:hAnsi="Courier New" w:cs="Courier New"/>
        </w:rPr>
        <w:t xml:space="preserve">  распространения  наружной рекламы и информации на территории города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Искитима  Новосибирской  области,  утвержденных  решением  Совета депутатов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города  Искитима  Новосибирской области от 27.11.2013 N 271, Вам отказано в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выдаче  разрешения  на  установку  и  эксплуатацию рекламной конструкции по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заявлению от ________________ N _______ по следующим основаниям: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должности                   Инициалы, фамилия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Получил: ____________________ ______________________ 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(подпись лица,           (Ф.И.О.)            (наименование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получившего решение                              должности)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об отказе)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Дата: ________________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аннулированию таких разрешений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города Искитима Новосибирской области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Образец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уведомления об аннулировании разрешения на установку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Бланк администрации города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Искитима     Новосибирской                    (наименование организации -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области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для юридических лиц,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Ф.И.О. - для физических лиц,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индекс, адрес)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Уведомление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 аннулировании разрешения на установку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эксплуатацию рекламной конструкции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Настоящим уведомляем Вас о том, что в соответствии со статьей 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Федерального  </w:t>
      </w:r>
      <w:hyperlink r:id="rId40" w:history="1">
        <w:r>
          <w:rPr>
            <w:rStyle w:val="ac"/>
            <w:rFonts w:ascii="Courier New" w:hAnsi="Courier New" w:cs="Courier New"/>
            <w:color w:val="0000FF"/>
          </w:rPr>
          <w:t>закона</w:t>
        </w:r>
      </w:hyperlink>
      <w:r>
        <w:rPr>
          <w:rFonts w:ascii="Courier New" w:hAnsi="Courier New" w:cs="Courier New"/>
        </w:rPr>
        <w:t xml:space="preserve">  от  13.03.2006 N 38-ФЗ "О рекламе", пунктом _________</w:t>
      </w:r>
    </w:p>
    <w:p w:rsidR="007B2D22" w:rsidRDefault="00C75BE8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41" w:history="1">
        <w:r w:rsidR="007B2D22">
          <w:rPr>
            <w:rStyle w:val="ac"/>
            <w:rFonts w:ascii="Courier New" w:hAnsi="Courier New" w:cs="Courier New"/>
            <w:color w:val="0000FF"/>
          </w:rPr>
          <w:t>Правил</w:t>
        </w:r>
      </w:hyperlink>
      <w:r w:rsidR="007B2D22">
        <w:rPr>
          <w:rFonts w:ascii="Courier New" w:hAnsi="Courier New" w:cs="Courier New"/>
        </w:rPr>
        <w:t xml:space="preserve">  распространения  наружной рекламы и информации на территории города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Искитима  Новосибирской  области,  утвержденных  Решением  Совета депутатов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города  Искитима  Новосибирской  области  от 27.11.2013 N 271, аннулировано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разрешение    на    установку    и   эксплуатацию   рекламной   конструкции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________________ N _______.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должности                   Инициалы, фамилия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Получил: ____________________ ______________________ 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(подпись лица,           (Ф.И.О.)            (наименование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получившего решение                              должности)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об отказе)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Дата: ________________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4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аннулированию таких разрешений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ПРИМЕРНАЯ ФОРМА ЗАЯВЛЕНИЯ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В Администрацию г. Искитима </w:t>
      </w:r>
    </w:p>
    <w:p w:rsidR="007B2D22" w:rsidRDefault="007B2D22" w:rsidP="007B2D22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Новосибирской области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от 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тел. 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Заявление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Прошу разрешить установку рекламной конструкции: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Рекламная  конструкция  (вывеска,  указатель,  световой  короб, щит и т.д.)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размещения 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 размещения (земельный участок, фасад здания) 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Основной текст ____________________________________________________________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Размеры рекламного поля (в метрах) 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Количество сторон (односторонний, двусторонний щит и т.д.) 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Наличие освещенности (освещен, не освещен) 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Срок размещения ___________________________________________________________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_______________________________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(подпись, печать (при наличии))</w:t>
      </w: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B2D22" w:rsidRDefault="007B2D22" w:rsidP="007B2D2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Дата: ________________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5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аннулированию таких разрешений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БЛОК-СХЕМА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2D22">
        <w:rPr>
          <w:bCs/>
          <w:sz w:val="28"/>
          <w:szCs w:val="28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┌────────────────────────────────────────────────────┐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Прием и регистрация документов           │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└─────────────────────────┬──────────────────────────┘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\/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┌────────────────────────────────────────────────────┐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│Формирование и направление межведомственных запросов│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└─────────────────────────┬──────────────────────────┘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\/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┌────────────────────────────────────────────────────┐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Рассмотрение документов               │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└─────────────────────────┬──────────────────────────┘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\/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┌────────────────────────────────────────────────────┐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│Принятие решения и направление заявителю результата │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предоставления муниципальной услуги         │</w:t>
      </w: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└────────────────────────────────────────────────────┘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15F96">
      <w:pPr>
        <w:rPr>
          <w:sz w:val="28"/>
        </w:rPr>
      </w:pPr>
      <w:r>
        <w:rPr>
          <w:sz w:val="28"/>
        </w:rPr>
        <w:br w:type="page"/>
      </w:r>
    </w:p>
    <w:p w:rsidR="007B2D22" w:rsidRDefault="007B2D22" w:rsidP="00715F96">
      <w:pPr>
        <w:rPr>
          <w:sz w:val="28"/>
        </w:rPr>
        <w:sectPr w:rsidR="007B2D22" w:rsidSect="00F430D5">
          <w:pgSz w:w="11906" w:h="16838" w:code="9"/>
          <w:pgMar w:top="1134" w:right="567" w:bottom="709" w:left="1701" w:header="720" w:footer="720" w:gutter="0"/>
          <w:cols w:space="720"/>
          <w:titlePg/>
          <w:docGrid w:linePitch="212"/>
        </w:sectPr>
      </w:pPr>
    </w:p>
    <w:p w:rsidR="007B2D22" w:rsidRDefault="007B2D22" w:rsidP="007B2D2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6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по выдаче разрешений на установку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эксплуатацию рекламных конструкций,</w:t>
      </w:r>
    </w:p>
    <w:p w:rsidR="007B2D22" w:rsidRDefault="007B2D22" w:rsidP="007B2D2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аннулированию таких разрешений</w:t>
      </w:r>
    </w:p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2D22" w:rsidRDefault="007B2D22" w:rsidP="007B2D2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ЖУРНАЛ</w:t>
      </w:r>
    </w:p>
    <w:p w:rsidR="007B2D22" w:rsidRPr="007B2D22" w:rsidRDefault="007B2D22" w:rsidP="007B2D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2D22">
        <w:rPr>
          <w:sz w:val="28"/>
          <w:szCs w:val="28"/>
        </w:rPr>
        <w:t>учета заявлений и направлений результатов</w:t>
      </w:r>
    </w:p>
    <w:tbl>
      <w:tblPr>
        <w:tblpPr w:leftFromText="180" w:rightFromText="180" w:bottomFromText="200" w:vertAnchor="text" w:horzAnchor="margin" w:tblpXSpec="center" w:tblpY="585"/>
        <w:tblW w:w="136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5"/>
        <w:gridCol w:w="2267"/>
        <w:gridCol w:w="1757"/>
        <w:gridCol w:w="1474"/>
        <w:gridCol w:w="1871"/>
        <w:gridCol w:w="1870"/>
        <w:gridCol w:w="2324"/>
      </w:tblGrid>
      <w:tr w:rsidR="007B2D22" w:rsidRPr="007B2D22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Pr="007B2D2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Заявитель (фамилия, имя, отчество для гражданина, наименование для юридического лица)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Фамилия, имя, отчество исполнителя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Фамилия, имя, отчество (последнее - при наличии) получателя, дата, подпись</w:t>
            </w:r>
          </w:p>
        </w:tc>
      </w:tr>
      <w:tr w:rsidR="007B2D22" w:rsidRPr="007B2D22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2D22" w:rsidRPr="007B2D22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B2D22" w:rsidRPr="007B2D22" w:rsidTr="007B2D2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B2D22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22" w:rsidRPr="007B2D22" w:rsidRDefault="007B2D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B2D22" w:rsidRDefault="007B2D22" w:rsidP="007B2D2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7B2D22" w:rsidRDefault="007B2D22" w:rsidP="00715F96">
      <w:pPr>
        <w:rPr>
          <w:sz w:val="28"/>
        </w:rPr>
      </w:pPr>
    </w:p>
    <w:sectPr w:rsidR="007B2D22" w:rsidSect="007B2D22">
      <w:pgSz w:w="16838" w:h="11906" w:orient="landscape" w:code="9"/>
      <w:pgMar w:top="567" w:right="425" w:bottom="1701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BE" w:rsidRDefault="005C53BE">
      <w:r>
        <w:separator/>
      </w:r>
    </w:p>
  </w:endnote>
  <w:endnote w:type="continuationSeparator" w:id="0">
    <w:p w:rsidR="005C53BE" w:rsidRDefault="005C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BE" w:rsidRDefault="005C53BE">
      <w:r>
        <w:separator/>
      </w:r>
    </w:p>
  </w:footnote>
  <w:footnote w:type="continuationSeparator" w:id="0">
    <w:p w:rsidR="005C53BE" w:rsidRDefault="005C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0C360E"/>
    <w:rsid w:val="00125027"/>
    <w:rsid w:val="00143A16"/>
    <w:rsid w:val="00157FFE"/>
    <w:rsid w:val="001670E9"/>
    <w:rsid w:val="0018139F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391199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4E5553"/>
    <w:rsid w:val="004F6B92"/>
    <w:rsid w:val="00522AF2"/>
    <w:rsid w:val="005601AE"/>
    <w:rsid w:val="00565430"/>
    <w:rsid w:val="0059545A"/>
    <w:rsid w:val="005C53BE"/>
    <w:rsid w:val="005E38E7"/>
    <w:rsid w:val="005F0022"/>
    <w:rsid w:val="006357B6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5F96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B2D22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20A89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75BE8"/>
    <w:rsid w:val="00C9223A"/>
    <w:rsid w:val="00C94250"/>
    <w:rsid w:val="00C961F1"/>
    <w:rsid w:val="00CD2CA7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5633"/>
    <w:rsid w:val="00DF53B8"/>
    <w:rsid w:val="00E175E3"/>
    <w:rsid w:val="00E5725B"/>
    <w:rsid w:val="00E664D3"/>
    <w:rsid w:val="00E701DB"/>
    <w:rsid w:val="00E70E6F"/>
    <w:rsid w:val="00E9028E"/>
    <w:rsid w:val="00EC3D46"/>
    <w:rsid w:val="00EF006E"/>
    <w:rsid w:val="00F430D5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consultantplus://offline/ref=8E7230370F57BEED481099D49A8D42FBB0B1D683102D5E3A498775CF04A76CA72A18AF46EAAE194D19F36395E6CCD7329E0C51B169s35DE" TargetMode="External"/><Relationship Id="rId18" Type="http://schemas.openxmlformats.org/officeDocument/2006/relationships/hyperlink" Target="consultantplus://offline/ref=5FF8A7F0A66BDB78F043F2846899F5855576556D34EAB882F7A0807BF42FA059EE987BCF329F31536144BC58B1E9B3A142656842BDE282DB4C64H" TargetMode="External"/><Relationship Id="rId26" Type="http://schemas.openxmlformats.org/officeDocument/2006/relationships/hyperlink" Target="file:///C:\Users\User\AppData\Local\Microsoft\Windows\Temporary%20Internet%20Files\Content.Outlook\RUPK2YKZ\&#1056;&#1077;&#1075;&#1083;&#1072;&#1084;&#1077;&#1085;&#1090;%20&#1048;&#1089;&#1082;&#1080;&#1090;&#1080;&#1084;.docx" TargetMode="External"/><Relationship Id="rId39" Type="http://schemas.openxmlformats.org/officeDocument/2006/relationships/hyperlink" Target="consultantplus://offline/ref=E3862B69A444A07CAF362E9FC56E74842530DE2CCF54F0E8A92ACC51A6B8098454AB652EC7B9D1BAD29B5DF168958DA81449DD6503B20AADE52B80A3U1U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FF8A7F0A66BDB78F043F2846899F5855271576F30EDB882F7A0807BF42FA059EE987BCF329D33596F1BB94DA0B1BEA65B7B6A5EA1E0804D6BH" TargetMode="External"/><Relationship Id="rId34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7230370F57BEED481099D49A8D42FBB0B1D683102D5E3A498775CF04A76CA72A18AF46E8AA17194ABC62C9A391C433950C53B2753D653DsF5EE" TargetMode="External"/><Relationship Id="rId17" Type="http://schemas.openxmlformats.org/officeDocument/2006/relationships/hyperlink" Target="consultantplus://offline/ref=5FF8A7F0A66BDB78F043F2846899F5855576556D34EAB882F7A0807BF42FA059EE987BCF309B3B0F350BBD04F5BBA0A147656A40A14E62H" TargetMode="External"/><Relationship Id="rId25" Type="http://schemas.openxmlformats.org/officeDocument/2006/relationships/hyperlink" Target="consultantplus://offline/ref=D6AA027CEEB705AFAE195E20467582C726F0ABF7CCC1350751E6AF0669BDDA1D13122902F3D15D200713871F511DDA074989BDE568A6D18BAA336F57O8eAI" TargetMode="External"/><Relationship Id="rId33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38" Type="http://schemas.openxmlformats.org/officeDocument/2006/relationships/hyperlink" Target="consultantplus://offline/ref=E3862B69A444A07CAF362E89C6022A8D283B8526CB52F9BAFC79CA06F9E80FD106EB3B7784F4C2BBD0855FF069U9U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F8A7F0A66BDB78F043F2846899F5855576556D34EAB882F7A0807BF42FA059EE987BCF329F355B6644BC58B1E9B3A142656842BDE282DB4C64H" TargetMode="External"/><Relationship Id="rId20" Type="http://schemas.openxmlformats.org/officeDocument/2006/relationships/hyperlink" Target="file:///C:\Users\User\AppData\Local\Microsoft\Windows\Temporary%20Internet%20Files\Content.Outlook\RUPK2YKZ\&#1056;&#1077;&#1075;&#1083;&#1072;&#1084;&#1077;&#1085;&#1090;%20&#1048;&#1089;&#1082;&#1080;&#1090;&#1080;&#1084;.docx" TargetMode="External"/><Relationship Id="rId29" Type="http://schemas.openxmlformats.org/officeDocument/2006/relationships/hyperlink" Target="consultantplus://offline/ref=251F953081A46D91875D74FC5264AE73673A6036C0AFFEF44F0300703290562E3E3CC9C7EB59FB650AE792C7197762AD0B4B59CA9CY6Q7C" TargetMode="External"/><Relationship Id="rId41" Type="http://schemas.openxmlformats.org/officeDocument/2006/relationships/hyperlink" Target="consultantplus://offline/ref=E3862B69A444A07CAF362E9FC56E74842530DE2CCF54F0E8A92ACC51A6B8098454AB652EC7B9D1BAD29B5DF168958DA81449DD6503B20AADE52B80A3U1U1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F8A7F0A66BDB78F043F2926BF5AB8C587D0E6730EAB6D4A2FC862CAB7FA60CAED87D9A71DB3D5A644FEE0BFDB7EAF0012E6540A4FE82DBD85679FC4766H" TargetMode="External"/><Relationship Id="rId24" Type="http://schemas.openxmlformats.org/officeDocument/2006/relationships/hyperlink" Target="consultantplus://offline/ref=D6AA027CEEB705AFAE195E20467582C726F0ABF7CCC1350751E6AF0669BDDA1D13122902F3D15D200713871F531DDA074989BDE568A6D18BAA336F57O8eAI" TargetMode="External"/><Relationship Id="rId32" Type="http://schemas.openxmlformats.org/officeDocument/2006/relationships/hyperlink" Target="consultantplus://offline/ref=251F953081A46D91875D74FC5264AE73673A6036C0AFFEF44F0300703290562E3E3CC9C4EF5DF33459A8939B5D2571AD0E4B5BC88067D3B0YDQ0C" TargetMode="External"/><Relationship Id="rId37" Type="http://schemas.openxmlformats.org/officeDocument/2006/relationships/hyperlink" Target="consultantplus://offline/ref=E3862B69A444A07CAF362E9FC56E74842530DE2CCF54F0E8A92ACC51A6B8098454AB652EC7B9D1BAD29B5DF168958DA81449DD6503B20AADE52B80A3U1U1I" TargetMode="External"/><Relationship Id="rId40" Type="http://schemas.openxmlformats.org/officeDocument/2006/relationships/hyperlink" Target="consultantplus://offline/ref=E3862B69A444A07CAF362E89C6022A8D283B8526CB52F9BAFC79CA06F9E80FD106EB3B7784F4C2BBD0855FF069U9U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7230370F57BEED481099D49A8D42FBB0B1D38414215E3A498775CF04A76CA73818F74AE9A20C194BA93498E5sC56E" TargetMode="External"/><Relationship Id="rId23" Type="http://schemas.openxmlformats.org/officeDocument/2006/relationships/hyperlink" Target="file:///C:\Users\User\AppData\Local\Microsoft\Windows\Temporary%20Internet%20Files\Content.Outlook\RUPK2YKZ\&#1056;&#1077;&#1075;&#1083;&#1072;&#1084;&#1077;&#1085;&#1090;%20&#1048;&#1089;&#1082;&#1080;&#1090;&#1080;&#1084;.docx" TargetMode="External"/><Relationship Id="rId28" Type="http://schemas.openxmlformats.org/officeDocument/2006/relationships/hyperlink" Target="consultantplus://offline/ref=D6AA027CEEB705AFAE195E364519DCCE2BFBF0FDC8C6395304B2A95136EDDC484152775BB19D4E21040D861F54O1e4I" TargetMode="External"/><Relationship Id="rId36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10" Type="http://schemas.openxmlformats.org/officeDocument/2006/relationships/hyperlink" Target="consultantplus://offline/ref=B96562E482C57030AFC7C682FC9A4A54075B77D7558908F40EE26BE92B7F61778943BC9604D8E30860308E85F7D895080DFEF409tAT4C" TargetMode="External"/><Relationship Id="rId19" Type="http://schemas.openxmlformats.org/officeDocument/2006/relationships/hyperlink" Target="consultantplus://offline/ref=5FF8A7F0A66BDB78F043F2846899F5855576566B35EEB882F7A0807BF42FA059EE987BCF329F325A6C44BC58B1E9B3A142656842BDE282DB4C64H" TargetMode="External"/><Relationship Id="rId31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6562E482C57030AFC7C682FC9A4A54075B77D7558908F40EE26BE92B7F61778943BC9602D3B75A216ED7D4B493980A14E2F409B8C4F18EtCT8C" TargetMode="External"/><Relationship Id="rId14" Type="http://schemas.openxmlformats.org/officeDocument/2006/relationships/hyperlink" Target="consultantplus://offline/ref=8E7230370F57BEED481099D49A8D42FBB0B1D683102D5E3A498775CF04A76CA72A18AF46E8AA13114DBC62C9A391C433950C53B2753D653DsF5EE" TargetMode="External"/><Relationship Id="rId22" Type="http://schemas.openxmlformats.org/officeDocument/2006/relationships/hyperlink" Target="consultantplus://offline/ref=5FF8A7F0A66BDB78F043F2846899F585527E506F36E7B882F7A0807BF42FA059EE987BCD3A973B0F350BBD04F5BBA0A147656A40A14E62H" TargetMode="External"/><Relationship Id="rId27" Type="http://schemas.openxmlformats.org/officeDocument/2006/relationships/hyperlink" Target="consultantplus://offline/ref=D6AA027CEEB705AFAE195E364519DCCE2CF3FDFDCDCA395304B2A95136EDDC4853522F5EB69E04704346891E5E088E5513DEB0E6O6e2I" TargetMode="External"/><Relationship Id="rId30" Type="http://schemas.openxmlformats.org/officeDocument/2006/relationships/hyperlink" Target="consultantplus://offline/ref=251F953081A46D91875D74FC5264AE73673A6036C0AFFEF44F0300703290562E3E3CC9C4EF5DF3345FA8939B5D2571AD0E4B5BC88067D3B0YDQ0C" TargetMode="External"/><Relationship Id="rId35" Type="http://schemas.openxmlformats.org/officeDocument/2006/relationships/hyperlink" Target="consultantplus://offline/ref=251F953081A46D91875D74FC5264AE73673A6036C0AFFEF44F0300703290562E3E3CC9C7E65DFB650AE792C7197762AD0B4B59CA9CY6Q7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26</Pages>
  <Words>6516</Words>
  <Characters>57414</Characters>
  <Application>Microsoft Office Word</Application>
  <DocSecurity>0</DocSecurity>
  <Lines>478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2022-03-30T01:55:00Z</cp:lastPrinted>
  <dcterms:created xsi:type="dcterms:W3CDTF">2022-03-30T08:00:00Z</dcterms:created>
  <dcterms:modified xsi:type="dcterms:W3CDTF">2022-03-30T08:00:00Z</dcterms:modified>
</cp:coreProperties>
</file>