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EF" w:rsidRPr="00896008" w:rsidRDefault="00C526EF" w:rsidP="00896008">
      <w:pPr>
        <w:pStyle w:val="ConsPlusTitlePage"/>
        <w:ind w:left="5954"/>
        <w:rPr>
          <w:rFonts w:ascii="Times New Roman" w:hAnsi="Times New Roman" w:cs="Times New Roman"/>
          <w:sz w:val="24"/>
          <w:szCs w:val="24"/>
        </w:rPr>
      </w:pPr>
      <w:r w:rsidRPr="00896008">
        <w:rPr>
          <w:rFonts w:ascii="Times New Roman" w:hAnsi="Times New Roman" w:cs="Times New Roman"/>
          <w:sz w:val="24"/>
          <w:szCs w:val="24"/>
        </w:rPr>
        <w:t xml:space="preserve">Приложение 1 к постановлению </w:t>
      </w:r>
    </w:p>
    <w:p w:rsidR="00664B4D" w:rsidRPr="00896008" w:rsidRDefault="00C526EF" w:rsidP="00896008">
      <w:pPr>
        <w:pStyle w:val="ConsPlusTitlePage"/>
        <w:ind w:left="5954"/>
        <w:rPr>
          <w:rFonts w:ascii="Times New Roman" w:hAnsi="Times New Roman" w:cs="Times New Roman"/>
          <w:sz w:val="24"/>
          <w:szCs w:val="24"/>
        </w:rPr>
      </w:pPr>
      <w:r w:rsidRPr="00896008">
        <w:rPr>
          <w:rFonts w:ascii="Times New Roman" w:hAnsi="Times New Roman" w:cs="Times New Roman"/>
          <w:sz w:val="24"/>
          <w:szCs w:val="24"/>
        </w:rPr>
        <w:t>администрации города Искитима Новосибирской области</w:t>
      </w:r>
      <w:r w:rsidR="00896008">
        <w:rPr>
          <w:rFonts w:ascii="Times New Roman" w:hAnsi="Times New Roman" w:cs="Times New Roman"/>
          <w:sz w:val="24"/>
          <w:szCs w:val="24"/>
        </w:rPr>
        <w:t xml:space="preserve"> </w:t>
      </w:r>
      <w:r w:rsidR="00896008" w:rsidRPr="00896008">
        <w:rPr>
          <w:rFonts w:ascii="Times New Roman" w:hAnsi="Times New Roman" w:cs="Times New Roman"/>
          <w:sz w:val="24"/>
          <w:szCs w:val="24"/>
        </w:rPr>
        <w:t>от 18.02.2022</w:t>
      </w:r>
      <w:r w:rsidR="005D6633" w:rsidRPr="00896008">
        <w:rPr>
          <w:rFonts w:ascii="Times New Roman" w:hAnsi="Times New Roman" w:cs="Times New Roman"/>
          <w:sz w:val="24"/>
          <w:szCs w:val="24"/>
        </w:rPr>
        <w:t xml:space="preserve"> № </w:t>
      </w:r>
      <w:r w:rsidR="00896008" w:rsidRPr="00896008">
        <w:rPr>
          <w:rFonts w:ascii="Times New Roman" w:hAnsi="Times New Roman" w:cs="Times New Roman"/>
          <w:sz w:val="24"/>
          <w:szCs w:val="24"/>
        </w:rPr>
        <w:t>199</w:t>
      </w:r>
    </w:p>
    <w:p w:rsidR="00C526EF" w:rsidRPr="00C526EF" w:rsidRDefault="00C526EF">
      <w:pPr>
        <w:pStyle w:val="ConsPlusTitlePage"/>
        <w:rPr>
          <w:rFonts w:ascii="Times New Roman" w:hAnsi="Times New Roman" w:cs="Times New Roman"/>
        </w:rPr>
      </w:pPr>
    </w:p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64B4D" w:rsidRPr="00896008" w:rsidRDefault="00664B4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96008">
        <w:rPr>
          <w:rFonts w:ascii="Times New Roman" w:hAnsi="Times New Roman" w:cs="Times New Roman"/>
          <w:b w:val="0"/>
          <w:sz w:val="28"/>
          <w:szCs w:val="28"/>
        </w:rPr>
        <w:t>I. Паспорт муниципальной программы</w:t>
      </w:r>
    </w:p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086"/>
      </w:tblGrid>
      <w:tr w:rsidR="00664B4D" w:rsidRPr="00896008">
        <w:tc>
          <w:tcPr>
            <w:tcW w:w="1984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7086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</w:tr>
      <w:tr w:rsidR="00664B4D" w:rsidRPr="00896008">
        <w:tc>
          <w:tcPr>
            <w:tcW w:w="1984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86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фонда, признанного таковым на территории города Искитима Новосибирской облас</w:t>
            </w:r>
            <w:r w:rsidR="00412CE1" w:rsidRPr="00896008">
              <w:rPr>
                <w:rFonts w:ascii="Times New Roman" w:hAnsi="Times New Roman" w:cs="Times New Roman"/>
                <w:sz w:val="28"/>
                <w:szCs w:val="28"/>
              </w:rPr>
              <w:t>ти до 01.01.2017, на 2019 - 2023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64B4D" w:rsidRPr="00896008">
        <w:tc>
          <w:tcPr>
            <w:tcW w:w="1984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Заказчик муниципальной программы</w:t>
            </w:r>
          </w:p>
        </w:tc>
        <w:tc>
          <w:tcPr>
            <w:tcW w:w="7086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Искитима (далее - Администрация)</w:t>
            </w:r>
          </w:p>
        </w:tc>
      </w:tr>
      <w:tr w:rsidR="00664B4D" w:rsidRPr="00896008">
        <w:tc>
          <w:tcPr>
            <w:tcW w:w="1984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7086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Отдел городского хозяйства администрации города Искитима</w:t>
            </w:r>
          </w:p>
        </w:tc>
      </w:tr>
      <w:tr w:rsidR="00664B4D" w:rsidRPr="00896008">
        <w:tc>
          <w:tcPr>
            <w:tcW w:w="1984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7086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Искитима</w:t>
            </w:r>
          </w:p>
        </w:tc>
      </w:tr>
      <w:tr w:rsidR="00664B4D" w:rsidRPr="00896008">
        <w:tc>
          <w:tcPr>
            <w:tcW w:w="1984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7086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Подпрограммы не выделяются</w:t>
            </w:r>
          </w:p>
        </w:tc>
      </w:tr>
      <w:tr w:rsidR="00664B4D" w:rsidRPr="00896008">
        <w:tc>
          <w:tcPr>
            <w:tcW w:w="1984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7086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Задача Программы: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664B4D" w:rsidRPr="00896008">
        <w:tc>
          <w:tcPr>
            <w:tcW w:w="1984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1) Количество переселенных жителей, чел.</w:t>
            </w:r>
          </w:p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2) Общая площадь расселенных жилых помещений, кв. м</w:t>
            </w:r>
          </w:p>
        </w:tc>
      </w:tr>
      <w:tr w:rsidR="00840825" w:rsidRPr="00896008">
        <w:tc>
          <w:tcPr>
            <w:tcW w:w="1984" w:type="dxa"/>
          </w:tcPr>
          <w:p w:rsidR="00840825" w:rsidRPr="00896008" w:rsidRDefault="00840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7086" w:type="dxa"/>
          </w:tcPr>
          <w:p w:rsidR="00840825" w:rsidRPr="00896008" w:rsidRDefault="00840825" w:rsidP="00840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</w:t>
            </w:r>
            <w:r w:rsidR="003851D2" w:rsidRPr="00896008">
              <w:rPr>
                <w:rFonts w:ascii="Times New Roman" w:hAnsi="Times New Roman" w:cs="Times New Roman"/>
                <w:sz w:val="28"/>
                <w:szCs w:val="28"/>
              </w:rPr>
              <w:t>грамма реализуется в 2019 - 2023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годах:</w:t>
            </w:r>
          </w:p>
          <w:p w:rsidR="00840825" w:rsidRPr="00896008" w:rsidRDefault="00840825" w:rsidP="00840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2019 года - срок реализации до 31.12.2020;</w:t>
            </w:r>
          </w:p>
          <w:p w:rsidR="00840825" w:rsidRPr="00896008" w:rsidRDefault="00840825" w:rsidP="00840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этап 2020 года - срок реализации до 31.12.2021;</w:t>
            </w:r>
          </w:p>
          <w:p w:rsidR="00840825" w:rsidRPr="00896008" w:rsidRDefault="00840825" w:rsidP="00840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этап 2021</w:t>
            </w:r>
            <w:r w:rsidR="00F60088"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года - срок реализации до 31.12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.2022;</w:t>
            </w:r>
          </w:p>
          <w:p w:rsidR="00840825" w:rsidRPr="00896008" w:rsidRDefault="00840825" w:rsidP="00840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этап 2022 года </w:t>
            </w:r>
            <w:r w:rsidR="003851D2" w:rsidRPr="00896008">
              <w:rPr>
                <w:rFonts w:ascii="Times New Roman" w:hAnsi="Times New Roman" w:cs="Times New Roman"/>
                <w:sz w:val="28"/>
                <w:szCs w:val="28"/>
              </w:rPr>
              <w:t>- срок реализации до 31.12.2023.</w:t>
            </w:r>
          </w:p>
        </w:tc>
      </w:tr>
      <w:tr w:rsidR="00A21454" w:rsidRPr="00896008">
        <w:tc>
          <w:tcPr>
            <w:tcW w:w="1984" w:type="dxa"/>
          </w:tcPr>
          <w:p w:rsidR="00A21454" w:rsidRPr="00896008" w:rsidRDefault="00A214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086" w:type="dxa"/>
          </w:tcPr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Общий прогнозный объем финансирования Программы в</w:t>
            </w:r>
            <w:r w:rsidR="00DB3D06"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2019 - 2023 годах – </w:t>
            </w:r>
            <w:r w:rsidR="00662549" w:rsidRPr="00896008">
              <w:rPr>
                <w:rFonts w:ascii="Times New Roman" w:hAnsi="Times New Roman" w:cs="Times New Roman"/>
                <w:sz w:val="28"/>
                <w:szCs w:val="28"/>
              </w:rPr>
              <w:t>1 201 515,6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финансирования:</w:t>
            </w: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- средства Фонда содействия реформированию жилищно-коммунального хозяйства (прогнозные объемы на условиях</w:t>
            </w:r>
            <w:r w:rsidR="00DB3D06"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B3D06" w:rsidRPr="00896008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="00DB3D06"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) - </w:t>
            </w:r>
            <w:r w:rsidR="00662549" w:rsidRPr="00896008">
              <w:rPr>
                <w:rFonts w:ascii="Times New Roman" w:hAnsi="Times New Roman" w:cs="Times New Roman"/>
                <w:sz w:val="28"/>
                <w:szCs w:val="28"/>
              </w:rPr>
              <w:t>1 179 213,3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- средства бюджета города Искитима (прогнозные объемы на услов</w:t>
            </w:r>
            <w:r w:rsidR="00DB3D06"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иях </w:t>
            </w:r>
            <w:proofErr w:type="spellStart"/>
            <w:r w:rsidR="00DB3D06" w:rsidRPr="00896008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="00DB3D06"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) – </w:t>
            </w:r>
            <w:r w:rsidR="006016FA" w:rsidRPr="00896008">
              <w:rPr>
                <w:rFonts w:ascii="Times New Roman" w:hAnsi="Times New Roman" w:cs="Times New Roman"/>
                <w:sz w:val="28"/>
                <w:szCs w:val="28"/>
              </w:rPr>
              <w:t>22 302,3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21454" w:rsidRPr="00896008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- по этапу 2019 года - 95 368,2 тыс. рублей, в том числе по источникам финансирования:</w:t>
            </w: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города Искитима - 3 814,7 тыс. рублей;</w:t>
            </w: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средства Фонда содействия реформированию жилищно-коммунального хозяйства - 91 553,5 тыс. рублей;</w:t>
            </w:r>
          </w:p>
          <w:p w:rsidR="00A21454" w:rsidRPr="00896008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- по этапу 2020 года - 46 950,1 тыс. рублей, в том числе по источникам финансирования:</w:t>
            </w: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города Искитима - 1 878,0 тыс. рублей;</w:t>
            </w: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средства Фонда содействия реформированию жилищно-коммунального хозяйства - 45 072,1 тыс. рублей;</w:t>
            </w:r>
          </w:p>
          <w:p w:rsidR="00A21454" w:rsidRPr="00896008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- по этапу 2021 года - 208 991,8 тыс. рублей, в том числе по источникам финансирования:</w:t>
            </w: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города Искитима - 8 359,7 тыс. рублей;</w:t>
            </w: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средства Фонда содействия реформированию жилищно-коммунального хозяйства - 200 632,1 тыс. рублей;</w:t>
            </w:r>
          </w:p>
          <w:p w:rsidR="00A21454" w:rsidRPr="00896008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454" w:rsidRPr="00896008" w:rsidRDefault="00662549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- по этапу 2022 года – 850 205,4</w:t>
            </w:r>
            <w:r w:rsidR="00A21454"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финансирования:</w:t>
            </w:r>
          </w:p>
          <w:p w:rsidR="00A21454" w:rsidRPr="00896008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города Искитима </w:t>
            </w:r>
            <w:r w:rsidR="00B36E3E" w:rsidRPr="008960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647C" w:rsidRPr="00896008">
              <w:rPr>
                <w:rFonts w:ascii="Times New Roman" w:hAnsi="Times New Roman" w:cs="Times New Roman"/>
                <w:sz w:val="28"/>
                <w:szCs w:val="28"/>
              </w:rPr>
              <w:t>8 249,8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21454" w:rsidRPr="00896008" w:rsidRDefault="00A21454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средства Фонда содействия реформированию жилищно-коммунального хозяйства </w:t>
            </w:r>
            <w:r w:rsidR="00B36E3E" w:rsidRPr="008960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2549" w:rsidRPr="00896008">
              <w:rPr>
                <w:rFonts w:ascii="Times New Roman" w:hAnsi="Times New Roman" w:cs="Times New Roman"/>
                <w:sz w:val="28"/>
                <w:szCs w:val="28"/>
              </w:rPr>
              <w:t>841 955,6</w:t>
            </w: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B36E3E" w:rsidRPr="00896008">
        <w:tc>
          <w:tcPr>
            <w:tcW w:w="1984" w:type="dxa"/>
          </w:tcPr>
          <w:p w:rsidR="00B36E3E" w:rsidRPr="00896008" w:rsidRDefault="00B36E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6" w:type="dxa"/>
          </w:tcPr>
          <w:p w:rsidR="00B36E3E" w:rsidRPr="00896008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Программы планируется:</w:t>
            </w:r>
          </w:p>
          <w:p w:rsidR="00B36E3E" w:rsidRPr="00896008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1) переселить 1393 человека;</w:t>
            </w:r>
          </w:p>
          <w:p w:rsidR="00B36E3E" w:rsidRPr="00896008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2) расселить аварийный жилищный фонд в размере 27309,84 кв. м общей площади жилых помещений.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В том числе по этапам переселения: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E3E" w:rsidRPr="00896008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по этапу 2019 года: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1) переселить 110 человек;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2) расселить аварийный жилищный фонд в размере 2091,08 кв. м общей площади жилых помещений;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E3E" w:rsidRPr="00896008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по этапу 2020 года: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1) переселить 56 человек;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2) расселить аварийный жилищный фонд в размере 1017,8 кв. м общей площади жилых помещений;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E3E" w:rsidRPr="00896008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по этапу 2021 года: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1) переселить 226 человек;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2) расселить аварийный жилищный фонд в размере 4214,14 кв. м общей площади жилых помещений;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E3E" w:rsidRPr="00896008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по этапу 2022 года: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1) переселить 1001 человек;</w:t>
            </w:r>
          </w:p>
          <w:p w:rsidR="00B36E3E" w:rsidRPr="00896008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2) расселить аварийный жилищный фонд в размере 19986,82 кв. м общей площади жилых помещений.</w:t>
            </w:r>
          </w:p>
        </w:tc>
      </w:tr>
      <w:tr w:rsidR="00664B4D" w:rsidRPr="00896008">
        <w:tc>
          <w:tcPr>
            <w:tcW w:w="1984" w:type="dxa"/>
          </w:tcPr>
          <w:p w:rsidR="00664B4D" w:rsidRPr="00896008" w:rsidRDefault="00664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664B4D" w:rsidRPr="00896008" w:rsidRDefault="00B36E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6008">
              <w:rPr>
                <w:rFonts w:ascii="Times New Roman" w:hAnsi="Times New Roman" w:cs="Times New Roman"/>
                <w:sz w:val="28"/>
                <w:szCs w:val="28"/>
              </w:rPr>
              <w:t>https://iskitim.nso.ru/</w:t>
            </w:r>
          </w:p>
        </w:tc>
      </w:tr>
      <w:bookmarkEnd w:id="0"/>
    </w:tbl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664B4D" w:rsidRPr="00C526EF" w:rsidSect="00C52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4D"/>
    <w:rsid w:val="00007EC7"/>
    <w:rsid w:val="003851D2"/>
    <w:rsid w:val="00412CE1"/>
    <w:rsid w:val="005D6633"/>
    <w:rsid w:val="006016FA"/>
    <w:rsid w:val="00662549"/>
    <w:rsid w:val="00664B4D"/>
    <w:rsid w:val="006D647C"/>
    <w:rsid w:val="00840825"/>
    <w:rsid w:val="00896008"/>
    <w:rsid w:val="00A21454"/>
    <w:rsid w:val="00B36E3E"/>
    <w:rsid w:val="00B841A2"/>
    <w:rsid w:val="00C526EF"/>
    <w:rsid w:val="00DB3D06"/>
    <w:rsid w:val="00F6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4B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0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4B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0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DED25-2A87-46B9-ABC8-B07B2734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2022-02-21T01:51:00Z</cp:lastPrinted>
  <dcterms:created xsi:type="dcterms:W3CDTF">2022-02-21T01:52:00Z</dcterms:created>
  <dcterms:modified xsi:type="dcterms:W3CDTF">2022-02-21T01:52:00Z</dcterms:modified>
</cp:coreProperties>
</file>