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160AF" w:rsidRPr="003F0274" w:rsidRDefault="00E160AF" w:rsidP="00A95136">
      <w:pPr>
        <w:ind w:firstLine="1134"/>
        <w:jc w:val="right"/>
        <w:rPr>
          <w:b/>
          <w:sz w:val="28"/>
          <w:szCs w:val="28"/>
          <w:u w:val="single"/>
        </w:rPr>
      </w:pP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0"/>
        <w:gridCol w:w="5141"/>
      </w:tblGrid>
      <w:tr w:rsidR="00F50E37" w:rsidRPr="00D00F20" w:rsidTr="00F50E37">
        <w:tc>
          <w:tcPr>
            <w:tcW w:w="5140" w:type="dxa"/>
          </w:tcPr>
          <w:p w:rsidR="00F50E37" w:rsidRPr="00F50E37" w:rsidRDefault="00F50E37" w:rsidP="00F50E37">
            <w:pPr>
              <w:jc w:val="center"/>
              <w:rPr>
                <w:bCs/>
                <w:sz w:val="28"/>
                <w:szCs w:val="28"/>
              </w:rPr>
            </w:pPr>
          </w:p>
          <w:p w:rsidR="00F50E37" w:rsidRDefault="00F50E37" w:rsidP="00F50E37">
            <w:pPr>
              <w:jc w:val="center"/>
              <w:rPr>
                <w:bCs/>
                <w:sz w:val="28"/>
                <w:szCs w:val="28"/>
              </w:rPr>
            </w:pPr>
            <w:r w:rsidRPr="00F50E37">
              <w:rPr>
                <w:bCs/>
                <w:sz w:val="28"/>
                <w:szCs w:val="28"/>
              </w:rPr>
              <w:t>Председатель ТСН «Южный-32»</w:t>
            </w:r>
          </w:p>
          <w:p w:rsidR="00DD583D" w:rsidRPr="00F50E37" w:rsidRDefault="00DD583D" w:rsidP="00F50E37">
            <w:pPr>
              <w:jc w:val="center"/>
              <w:rPr>
                <w:bCs/>
                <w:sz w:val="28"/>
                <w:szCs w:val="28"/>
              </w:rPr>
            </w:pPr>
          </w:p>
          <w:p w:rsidR="00F50E37" w:rsidRDefault="00F50E37" w:rsidP="00F50E37">
            <w:pPr>
              <w:jc w:val="center"/>
              <w:rPr>
                <w:bCs/>
                <w:sz w:val="28"/>
                <w:szCs w:val="28"/>
              </w:rPr>
            </w:pPr>
            <w:r w:rsidRPr="00F50E37">
              <w:rPr>
                <w:bCs/>
                <w:sz w:val="28"/>
                <w:szCs w:val="28"/>
              </w:rPr>
              <w:t>______________ Т.М. Супрунова</w:t>
            </w:r>
          </w:p>
          <w:p w:rsidR="00DD583D" w:rsidRPr="00DD583D" w:rsidRDefault="00DD583D" w:rsidP="00F50E37">
            <w:pPr>
              <w:jc w:val="center"/>
              <w:rPr>
                <w:bCs/>
              </w:rPr>
            </w:pPr>
          </w:p>
          <w:p w:rsidR="00DD583D" w:rsidRDefault="00F50E37" w:rsidP="00F50E37">
            <w:pPr>
              <w:jc w:val="center"/>
              <w:rPr>
                <w:bCs/>
              </w:rPr>
            </w:pPr>
            <w:r w:rsidRPr="00DD583D">
              <w:rPr>
                <w:bCs/>
              </w:rPr>
              <w:t>633208, Новосибирская область,</w:t>
            </w:r>
          </w:p>
          <w:p w:rsidR="00F50E37" w:rsidRPr="00CC6FDC" w:rsidRDefault="00F50E37" w:rsidP="00F50E37">
            <w:pPr>
              <w:jc w:val="center"/>
              <w:rPr>
                <w:bCs/>
                <w:lang w:val="en-US"/>
              </w:rPr>
            </w:pPr>
            <w:r w:rsidRPr="00DD583D">
              <w:rPr>
                <w:bCs/>
              </w:rPr>
              <w:t xml:space="preserve"> г.Искитим, мкр. Южный</w:t>
            </w:r>
            <w:r w:rsidRPr="00CC6FDC">
              <w:rPr>
                <w:bCs/>
                <w:lang w:val="en-US"/>
              </w:rPr>
              <w:t>,32</w:t>
            </w:r>
          </w:p>
          <w:p w:rsidR="00F50E37" w:rsidRPr="00DD583D" w:rsidRDefault="00F50E37" w:rsidP="00F50E37">
            <w:pPr>
              <w:jc w:val="center"/>
              <w:rPr>
                <w:bCs/>
                <w:lang w:val="en-US"/>
              </w:rPr>
            </w:pPr>
            <w:r w:rsidRPr="00DD583D">
              <w:rPr>
                <w:bCs/>
                <w:lang w:val="en-US"/>
              </w:rPr>
              <w:t>E-mail: tsgstm@mail.ru</w:t>
            </w:r>
          </w:p>
          <w:p w:rsidR="00F50E37" w:rsidRPr="00CC6FDC" w:rsidRDefault="00F50E37" w:rsidP="00DD583D">
            <w:pPr>
              <w:jc w:val="center"/>
              <w:rPr>
                <w:b/>
                <w:sz w:val="28"/>
                <w:szCs w:val="28"/>
                <w:u w:val="single"/>
                <w:lang w:val="en-US"/>
              </w:rPr>
            </w:pPr>
          </w:p>
        </w:tc>
        <w:tc>
          <w:tcPr>
            <w:tcW w:w="5141" w:type="dxa"/>
          </w:tcPr>
          <w:p w:rsidR="00F50E37" w:rsidRPr="00CC6FDC" w:rsidRDefault="00F50E37" w:rsidP="00F50E37">
            <w:pPr>
              <w:jc w:val="center"/>
              <w:rPr>
                <w:bCs/>
                <w:sz w:val="28"/>
                <w:szCs w:val="28"/>
                <w:lang w:val="en-US"/>
              </w:rPr>
            </w:pPr>
          </w:p>
          <w:p w:rsidR="00F50E37" w:rsidRDefault="00F50E37" w:rsidP="00F50E37">
            <w:pPr>
              <w:jc w:val="center"/>
              <w:rPr>
                <w:bCs/>
                <w:sz w:val="28"/>
                <w:szCs w:val="28"/>
              </w:rPr>
            </w:pPr>
            <w:r w:rsidRPr="00F50E37">
              <w:rPr>
                <w:bCs/>
                <w:sz w:val="28"/>
                <w:szCs w:val="28"/>
              </w:rPr>
              <w:t>Председатель ТСН «</w:t>
            </w:r>
            <w:r>
              <w:rPr>
                <w:bCs/>
                <w:sz w:val="28"/>
                <w:szCs w:val="28"/>
              </w:rPr>
              <w:t>Комсомольская 13</w:t>
            </w:r>
            <w:r w:rsidRPr="00F50E37">
              <w:rPr>
                <w:bCs/>
                <w:sz w:val="28"/>
                <w:szCs w:val="28"/>
              </w:rPr>
              <w:t>»</w:t>
            </w:r>
          </w:p>
          <w:p w:rsidR="00DD583D" w:rsidRPr="00F50E37" w:rsidRDefault="00DD583D" w:rsidP="00F50E37">
            <w:pPr>
              <w:jc w:val="center"/>
              <w:rPr>
                <w:bCs/>
                <w:sz w:val="28"/>
                <w:szCs w:val="28"/>
              </w:rPr>
            </w:pPr>
          </w:p>
          <w:p w:rsidR="00F50E37" w:rsidRDefault="00F50E37" w:rsidP="00F50E37">
            <w:pPr>
              <w:jc w:val="center"/>
              <w:rPr>
                <w:bCs/>
                <w:sz w:val="28"/>
                <w:szCs w:val="28"/>
              </w:rPr>
            </w:pPr>
            <w:r w:rsidRPr="00F50E37">
              <w:rPr>
                <w:bCs/>
                <w:sz w:val="28"/>
                <w:szCs w:val="28"/>
              </w:rPr>
              <w:t xml:space="preserve">______________ </w:t>
            </w:r>
            <w:r>
              <w:rPr>
                <w:bCs/>
                <w:sz w:val="28"/>
                <w:szCs w:val="28"/>
              </w:rPr>
              <w:t>Е.В.Коробкина</w:t>
            </w:r>
          </w:p>
          <w:p w:rsidR="00DD583D" w:rsidRPr="00DD583D" w:rsidRDefault="00DD583D" w:rsidP="00F50E37">
            <w:pPr>
              <w:jc w:val="center"/>
              <w:rPr>
                <w:bCs/>
              </w:rPr>
            </w:pPr>
          </w:p>
          <w:p w:rsidR="00DD583D" w:rsidRDefault="00F50E37" w:rsidP="00F50E37">
            <w:pPr>
              <w:jc w:val="center"/>
              <w:rPr>
                <w:bCs/>
              </w:rPr>
            </w:pPr>
            <w:r w:rsidRPr="00DD583D">
              <w:rPr>
                <w:bCs/>
              </w:rPr>
              <w:t xml:space="preserve">633209, Новосибирская область, </w:t>
            </w:r>
          </w:p>
          <w:p w:rsidR="00F50E37" w:rsidRPr="00DD583D" w:rsidRDefault="00F50E37" w:rsidP="00F50E37">
            <w:pPr>
              <w:jc w:val="center"/>
              <w:rPr>
                <w:bCs/>
              </w:rPr>
            </w:pPr>
            <w:r w:rsidRPr="00DD583D">
              <w:rPr>
                <w:bCs/>
              </w:rPr>
              <w:t xml:space="preserve">г.Искитим, </w:t>
            </w:r>
            <w:r w:rsidR="002B6097" w:rsidRPr="00DD583D">
              <w:rPr>
                <w:bCs/>
              </w:rPr>
              <w:t>ул</w:t>
            </w:r>
            <w:r w:rsidRPr="00DD583D">
              <w:rPr>
                <w:bCs/>
              </w:rPr>
              <w:t xml:space="preserve">. </w:t>
            </w:r>
            <w:r w:rsidR="002B6097" w:rsidRPr="00DD583D">
              <w:rPr>
                <w:bCs/>
              </w:rPr>
              <w:t>Комсомольская</w:t>
            </w:r>
            <w:r w:rsidRPr="00DD583D">
              <w:rPr>
                <w:bCs/>
              </w:rPr>
              <w:t>,</w:t>
            </w:r>
            <w:r w:rsidR="002B6097" w:rsidRPr="00DD583D">
              <w:rPr>
                <w:bCs/>
              </w:rPr>
              <w:t>13</w:t>
            </w:r>
          </w:p>
          <w:p w:rsidR="00F50E37" w:rsidRPr="00864C88" w:rsidRDefault="00F50E37" w:rsidP="00F50E37">
            <w:pPr>
              <w:jc w:val="center"/>
              <w:rPr>
                <w:bCs/>
              </w:rPr>
            </w:pPr>
            <w:r w:rsidRPr="00DD583D">
              <w:rPr>
                <w:bCs/>
                <w:lang w:val="en-US"/>
              </w:rPr>
              <w:t>E</w:t>
            </w:r>
            <w:r w:rsidRPr="00864C88">
              <w:rPr>
                <w:bCs/>
              </w:rPr>
              <w:t>-</w:t>
            </w:r>
            <w:r w:rsidRPr="00DD583D">
              <w:rPr>
                <w:bCs/>
                <w:lang w:val="en-US"/>
              </w:rPr>
              <w:t>mail</w:t>
            </w:r>
            <w:r w:rsidRPr="00864C88">
              <w:rPr>
                <w:bCs/>
              </w:rPr>
              <w:t xml:space="preserve">: </w:t>
            </w:r>
            <w:r w:rsidR="002B6097" w:rsidRPr="00DD583D">
              <w:rPr>
                <w:bCs/>
                <w:lang w:val="en-US"/>
              </w:rPr>
              <w:t>korobkina</w:t>
            </w:r>
            <w:r w:rsidR="002B6097" w:rsidRPr="00864C88">
              <w:rPr>
                <w:bCs/>
              </w:rPr>
              <w:t>_</w:t>
            </w:r>
            <w:r w:rsidR="002B6097" w:rsidRPr="00DD583D">
              <w:rPr>
                <w:bCs/>
                <w:lang w:val="en-US"/>
              </w:rPr>
              <w:t>lena</w:t>
            </w:r>
            <w:r w:rsidRPr="00864C88">
              <w:rPr>
                <w:bCs/>
              </w:rPr>
              <w:t>@</w:t>
            </w:r>
            <w:r w:rsidRPr="00DD583D">
              <w:rPr>
                <w:bCs/>
                <w:lang w:val="en-US"/>
              </w:rPr>
              <w:t>mail</w:t>
            </w:r>
            <w:r w:rsidRPr="00864C88">
              <w:rPr>
                <w:bCs/>
              </w:rPr>
              <w:t>.</w:t>
            </w:r>
            <w:r w:rsidRPr="00DD583D">
              <w:rPr>
                <w:bCs/>
                <w:lang w:val="en-US"/>
              </w:rPr>
              <w:t>ru</w:t>
            </w:r>
          </w:p>
          <w:p w:rsidR="00F50E37" w:rsidRPr="00864C88" w:rsidRDefault="00F50E37" w:rsidP="00DD583D">
            <w:pPr>
              <w:jc w:val="center"/>
              <w:rPr>
                <w:b/>
                <w:sz w:val="28"/>
                <w:szCs w:val="28"/>
                <w:u w:val="single"/>
              </w:rPr>
            </w:pPr>
          </w:p>
        </w:tc>
      </w:tr>
      <w:tr w:rsidR="00F50E37" w:rsidTr="00F50E37">
        <w:tc>
          <w:tcPr>
            <w:tcW w:w="5140" w:type="dxa"/>
          </w:tcPr>
          <w:p w:rsidR="00F50E37" w:rsidRPr="00864C88" w:rsidRDefault="00F50E37" w:rsidP="00F50E37">
            <w:pPr>
              <w:jc w:val="center"/>
              <w:rPr>
                <w:bCs/>
                <w:sz w:val="28"/>
                <w:szCs w:val="28"/>
              </w:rPr>
            </w:pPr>
          </w:p>
          <w:p w:rsidR="00F50E37" w:rsidRDefault="00F50E37" w:rsidP="00F50E37">
            <w:pPr>
              <w:jc w:val="center"/>
              <w:rPr>
                <w:bCs/>
                <w:sz w:val="28"/>
                <w:szCs w:val="28"/>
              </w:rPr>
            </w:pPr>
            <w:r w:rsidRPr="00F50E37">
              <w:rPr>
                <w:bCs/>
                <w:sz w:val="28"/>
                <w:szCs w:val="28"/>
              </w:rPr>
              <w:t>Председатель ТСН «</w:t>
            </w:r>
            <w:r w:rsidR="002B6097">
              <w:rPr>
                <w:bCs/>
                <w:sz w:val="28"/>
                <w:szCs w:val="28"/>
              </w:rPr>
              <w:t>Комфорт</w:t>
            </w:r>
            <w:r w:rsidRPr="00F50E37">
              <w:rPr>
                <w:bCs/>
                <w:sz w:val="28"/>
                <w:szCs w:val="28"/>
              </w:rPr>
              <w:t>»</w:t>
            </w:r>
          </w:p>
          <w:p w:rsidR="00DD583D" w:rsidRPr="00F50E37" w:rsidRDefault="00DD583D" w:rsidP="00F50E37">
            <w:pPr>
              <w:jc w:val="center"/>
              <w:rPr>
                <w:bCs/>
                <w:sz w:val="28"/>
                <w:szCs w:val="28"/>
              </w:rPr>
            </w:pPr>
          </w:p>
          <w:p w:rsidR="00F50E37" w:rsidRDefault="00F50E37" w:rsidP="00F50E37">
            <w:pPr>
              <w:jc w:val="center"/>
              <w:rPr>
                <w:bCs/>
                <w:sz w:val="28"/>
                <w:szCs w:val="28"/>
              </w:rPr>
            </w:pPr>
            <w:r w:rsidRPr="00F50E37">
              <w:rPr>
                <w:bCs/>
                <w:sz w:val="28"/>
                <w:szCs w:val="28"/>
              </w:rPr>
              <w:t xml:space="preserve">______________ </w:t>
            </w:r>
            <w:r w:rsidR="0010435D">
              <w:rPr>
                <w:bCs/>
                <w:sz w:val="28"/>
                <w:szCs w:val="28"/>
              </w:rPr>
              <w:t>Л.В.Карпенко</w:t>
            </w:r>
          </w:p>
          <w:p w:rsidR="00DD583D" w:rsidRPr="00DD583D" w:rsidRDefault="00DD583D" w:rsidP="00F50E37">
            <w:pPr>
              <w:jc w:val="center"/>
              <w:rPr>
                <w:bCs/>
              </w:rPr>
            </w:pPr>
          </w:p>
          <w:p w:rsidR="00DD583D" w:rsidRDefault="00F50E37" w:rsidP="00F50E37">
            <w:pPr>
              <w:jc w:val="center"/>
              <w:rPr>
                <w:bCs/>
              </w:rPr>
            </w:pPr>
            <w:r w:rsidRPr="00DD583D">
              <w:rPr>
                <w:bCs/>
              </w:rPr>
              <w:t>633209, Новосибирская область,</w:t>
            </w:r>
          </w:p>
          <w:p w:rsidR="00F50E37" w:rsidRPr="00DD583D" w:rsidRDefault="00F50E37" w:rsidP="00F50E37">
            <w:pPr>
              <w:jc w:val="center"/>
              <w:rPr>
                <w:bCs/>
              </w:rPr>
            </w:pPr>
            <w:r w:rsidRPr="00DD583D">
              <w:rPr>
                <w:bCs/>
              </w:rPr>
              <w:t xml:space="preserve"> г.Искитим,</w:t>
            </w:r>
            <w:r w:rsidR="002B6097" w:rsidRPr="00DD583D">
              <w:rPr>
                <w:bCs/>
              </w:rPr>
              <w:t xml:space="preserve"> мкр.</w:t>
            </w:r>
            <w:r w:rsidRPr="00DD583D">
              <w:rPr>
                <w:bCs/>
              </w:rPr>
              <w:t xml:space="preserve"> </w:t>
            </w:r>
            <w:r w:rsidR="002B6097" w:rsidRPr="00DD583D">
              <w:rPr>
                <w:bCs/>
              </w:rPr>
              <w:t>Индустриальный</w:t>
            </w:r>
            <w:r w:rsidRPr="00DD583D">
              <w:rPr>
                <w:bCs/>
              </w:rPr>
              <w:t>,</w:t>
            </w:r>
            <w:r w:rsidR="002B6097" w:rsidRPr="00DD583D">
              <w:rPr>
                <w:bCs/>
              </w:rPr>
              <w:t xml:space="preserve"> 5</w:t>
            </w:r>
            <w:r w:rsidRPr="00DD583D">
              <w:rPr>
                <w:bCs/>
              </w:rPr>
              <w:t>3</w:t>
            </w:r>
          </w:p>
          <w:p w:rsidR="00F50E37" w:rsidRPr="00CC6FDC" w:rsidRDefault="00F50E37" w:rsidP="00F50E37">
            <w:pPr>
              <w:jc w:val="center"/>
              <w:rPr>
                <w:bCs/>
              </w:rPr>
            </w:pPr>
            <w:r w:rsidRPr="00DD583D">
              <w:rPr>
                <w:bCs/>
                <w:lang w:val="en-US"/>
              </w:rPr>
              <w:t>E</w:t>
            </w:r>
            <w:r w:rsidRPr="00CC6FDC">
              <w:rPr>
                <w:bCs/>
              </w:rPr>
              <w:t>-</w:t>
            </w:r>
            <w:r w:rsidRPr="00DD583D">
              <w:rPr>
                <w:bCs/>
                <w:lang w:val="en-US"/>
              </w:rPr>
              <w:t>mail</w:t>
            </w:r>
            <w:r w:rsidRPr="00CC6FDC">
              <w:rPr>
                <w:bCs/>
              </w:rPr>
              <w:t xml:space="preserve">: </w:t>
            </w:r>
            <w:r w:rsidR="0010435D" w:rsidRPr="00DD583D">
              <w:rPr>
                <w:bCs/>
                <w:lang w:val="en-US"/>
              </w:rPr>
              <w:t>komfort</w:t>
            </w:r>
            <w:r w:rsidR="0010435D" w:rsidRPr="00CC6FDC">
              <w:rPr>
                <w:bCs/>
              </w:rPr>
              <w:t>.</w:t>
            </w:r>
            <w:r w:rsidR="0010435D" w:rsidRPr="00DD583D">
              <w:rPr>
                <w:bCs/>
                <w:lang w:val="en-US"/>
              </w:rPr>
              <w:t>zager</w:t>
            </w:r>
            <w:r w:rsidR="0010435D" w:rsidRPr="00CC6FDC">
              <w:rPr>
                <w:bCs/>
              </w:rPr>
              <w:t>2010@</w:t>
            </w:r>
            <w:r w:rsidR="0010435D" w:rsidRPr="00DD583D">
              <w:rPr>
                <w:bCs/>
                <w:lang w:val="en-US"/>
              </w:rPr>
              <w:t>mail</w:t>
            </w:r>
            <w:r w:rsidR="0010435D" w:rsidRPr="00CC6FDC">
              <w:rPr>
                <w:bCs/>
              </w:rPr>
              <w:t>.</w:t>
            </w:r>
            <w:r w:rsidR="0010435D" w:rsidRPr="00DD583D">
              <w:rPr>
                <w:bCs/>
                <w:lang w:val="en-US"/>
              </w:rPr>
              <w:t>ru</w:t>
            </w:r>
          </w:p>
          <w:p w:rsidR="00F50E37" w:rsidRDefault="00F50E37" w:rsidP="00DD583D">
            <w:pPr>
              <w:jc w:val="center"/>
              <w:rPr>
                <w:b/>
                <w:sz w:val="28"/>
                <w:szCs w:val="28"/>
                <w:u w:val="single"/>
              </w:rPr>
            </w:pPr>
          </w:p>
        </w:tc>
        <w:tc>
          <w:tcPr>
            <w:tcW w:w="5141" w:type="dxa"/>
          </w:tcPr>
          <w:p w:rsidR="00F50E37" w:rsidRPr="00F50E37" w:rsidRDefault="00F50E37" w:rsidP="00F50E37">
            <w:pPr>
              <w:jc w:val="center"/>
              <w:rPr>
                <w:bCs/>
                <w:sz w:val="28"/>
                <w:szCs w:val="28"/>
              </w:rPr>
            </w:pPr>
          </w:p>
          <w:p w:rsidR="00F50E37" w:rsidRDefault="00F50E37" w:rsidP="00F50E37">
            <w:pPr>
              <w:jc w:val="center"/>
              <w:rPr>
                <w:bCs/>
                <w:sz w:val="28"/>
                <w:szCs w:val="28"/>
              </w:rPr>
            </w:pPr>
            <w:r w:rsidRPr="00F50E37">
              <w:rPr>
                <w:bCs/>
                <w:sz w:val="28"/>
                <w:szCs w:val="28"/>
              </w:rPr>
              <w:t xml:space="preserve">Председатель </w:t>
            </w:r>
            <w:r w:rsidR="0010435D">
              <w:rPr>
                <w:bCs/>
                <w:sz w:val="28"/>
                <w:szCs w:val="28"/>
              </w:rPr>
              <w:t>ООО</w:t>
            </w:r>
            <w:r w:rsidRPr="00F50E37">
              <w:rPr>
                <w:bCs/>
                <w:sz w:val="28"/>
                <w:szCs w:val="28"/>
              </w:rPr>
              <w:t xml:space="preserve"> «</w:t>
            </w:r>
            <w:r w:rsidR="0010435D">
              <w:rPr>
                <w:bCs/>
                <w:sz w:val="28"/>
                <w:szCs w:val="28"/>
              </w:rPr>
              <w:t>Комфортный дом</w:t>
            </w:r>
            <w:r w:rsidRPr="00F50E37">
              <w:rPr>
                <w:bCs/>
                <w:sz w:val="28"/>
                <w:szCs w:val="28"/>
              </w:rPr>
              <w:t>»</w:t>
            </w:r>
          </w:p>
          <w:p w:rsidR="00DD583D" w:rsidRPr="00F50E37" w:rsidRDefault="00DD583D" w:rsidP="00F50E37">
            <w:pPr>
              <w:jc w:val="center"/>
              <w:rPr>
                <w:bCs/>
                <w:sz w:val="28"/>
                <w:szCs w:val="28"/>
              </w:rPr>
            </w:pPr>
          </w:p>
          <w:p w:rsidR="0010435D" w:rsidRDefault="0010435D" w:rsidP="0010435D">
            <w:pPr>
              <w:jc w:val="center"/>
              <w:rPr>
                <w:bCs/>
                <w:sz w:val="28"/>
                <w:szCs w:val="28"/>
              </w:rPr>
            </w:pPr>
            <w:r w:rsidRPr="00F50E37">
              <w:rPr>
                <w:bCs/>
                <w:sz w:val="28"/>
                <w:szCs w:val="28"/>
              </w:rPr>
              <w:t xml:space="preserve">______________ </w:t>
            </w:r>
            <w:r>
              <w:rPr>
                <w:bCs/>
                <w:sz w:val="28"/>
                <w:szCs w:val="28"/>
              </w:rPr>
              <w:t>Л.В.Карпенко</w:t>
            </w:r>
          </w:p>
          <w:p w:rsidR="00DD583D" w:rsidRPr="00DD583D" w:rsidRDefault="00DD583D" w:rsidP="0010435D">
            <w:pPr>
              <w:jc w:val="center"/>
              <w:rPr>
                <w:bCs/>
              </w:rPr>
            </w:pPr>
          </w:p>
          <w:p w:rsidR="00DD583D" w:rsidRDefault="0010435D" w:rsidP="0010435D">
            <w:pPr>
              <w:jc w:val="center"/>
              <w:rPr>
                <w:bCs/>
              </w:rPr>
            </w:pPr>
            <w:r w:rsidRPr="00DD583D">
              <w:rPr>
                <w:bCs/>
              </w:rPr>
              <w:t>633209, Новосибирская область,</w:t>
            </w:r>
          </w:p>
          <w:p w:rsidR="0010435D" w:rsidRPr="00DD583D" w:rsidRDefault="0010435D" w:rsidP="0010435D">
            <w:pPr>
              <w:jc w:val="center"/>
              <w:rPr>
                <w:bCs/>
              </w:rPr>
            </w:pPr>
            <w:r w:rsidRPr="00DD583D">
              <w:rPr>
                <w:bCs/>
              </w:rPr>
              <w:t xml:space="preserve"> г.Искитим, мкр. Индустриальный, 53-49</w:t>
            </w:r>
          </w:p>
          <w:p w:rsidR="0010435D" w:rsidRPr="00DD583D" w:rsidRDefault="0010435D" w:rsidP="0010435D">
            <w:pPr>
              <w:jc w:val="center"/>
              <w:rPr>
                <w:bCs/>
              </w:rPr>
            </w:pPr>
            <w:r w:rsidRPr="00DD583D">
              <w:rPr>
                <w:bCs/>
                <w:lang w:val="en-US"/>
              </w:rPr>
              <w:t>E</w:t>
            </w:r>
            <w:r w:rsidRPr="00DD583D">
              <w:rPr>
                <w:bCs/>
              </w:rPr>
              <w:t>-</w:t>
            </w:r>
            <w:r w:rsidRPr="00DD583D">
              <w:rPr>
                <w:bCs/>
                <w:lang w:val="en-US"/>
              </w:rPr>
              <w:t>mail</w:t>
            </w:r>
            <w:r w:rsidRPr="00DD583D">
              <w:rPr>
                <w:bCs/>
              </w:rPr>
              <w:t xml:space="preserve">: </w:t>
            </w:r>
            <w:r w:rsidRPr="00DD583D">
              <w:rPr>
                <w:bCs/>
                <w:lang w:val="en-US"/>
              </w:rPr>
              <w:t>komfort</w:t>
            </w:r>
            <w:r w:rsidRPr="00DD583D">
              <w:rPr>
                <w:bCs/>
              </w:rPr>
              <w:t>.</w:t>
            </w:r>
            <w:r w:rsidRPr="00DD583D">
              <w:rPr>
                <w:bCs/>
                <w:lang w:val="en-US"/>
              </w:rPr>
              <w:t>zager</w:t>
            </w:r>
            <w:r w:rsidRPr="00DD583D">
              <w:rPr>
                <w:bCs/>
              </w:rPr>
              <w:t>2010@</w:t>
            </w:r>
            <w:r w:rsidRPr="00DD583D">
              <w:rPr>
                <w:bCs/>
                <w:lang w:val="en-US"/>
              </w:rPr>
              <w:t>mail</w:t>
            </w:r>
            <w:r w:rsidRPr="00DD583D">
              <w:rPr>
                <w:bCs/>
              </w:rPr>
              <w:t>.</w:t>
            </w:r>
            <w:r w:rsidRPr="00DD583D">
              <w:rPr>
                <w:bCs/>
                <w:lang w:val="en-US"/>
              </w:rPr>
              <w:t>ru</w:t>
            </w:r>
          </w:p>
          <w:p w:rsidR="00F50E37" w:rsidRDefault="00F50E37" w:rsidP="00DD583D">
            <w:pPr>
              <w:jc w:val="center"/>
              <w:rPr>
                <w:b/>
                <w:sz w:val="28"/>
                <w:szCs w:val="28"/>
                <w:u w:val="single"/>
              </w:rPr>
            </w:pPr>
          </w:p>
        </w:tc>
      </w:tr>
    </w:tbl>
    <w:p w:rsidR="00DD583D" w:rsidRPr="00CC6FDC" w:rsidRDefault="00DD583D" w:rsidP="00DD583D">
      <w:pPr>
        <w:jc w:val="center"/>
        <w:rPr>
          <w:bCs/>
          <w:sz w:val="28"/>
          <w:szCs w:val="28"/>
        </w:rPr>
      </w:pPr>
      <w:r w:rsidRPr="00CC6FDC">
        <w:rPr>
          <w:bCs/>
          <w:sz w:val="28"/>
          <w:szCs w:val="28"/>
        </w:rPr>
        <w:t>"____"</w:t>
      </w:r>
      <w:r w:rsidRPr="00F50E37">
        <w:rPr>
          <w:bCs/>
          <w:sz w:val="28"/>
          <w:szCs w:val="28"/>
          <w:lang w:val="en-US"/>
        </w:rPr>
        <w:t> </w:t>
      </w:r>
      <w:r w:rsidRPr="00CC6FDC">
        <w:rPr>
          <w:bCs/>
          <w:sz w:val="28"/>
          <w:szCs w:val="28"/>
        </w:rPr>
        <w:t>_________________</w:t>
      </w:r>
      <w:r w:rsidRPr="00F50E37">
        <w:rPr>
          <w:bCs/>
          <w:sz w:val="28"/>
          <w:szCs w:val="28"/>
          <w:lang w:val="en-US"/>
        </w:rPr>
        <w:t> </w:t>
      </w:r>
      <w:r w:rsidR="00E15A1A">
        <w:rPr>
          <w:bCs/>
          <w:sz w:val="28"/>
          <w:szCs w:val="28"/>
        </w:rPr>
        <w:t>2021</w:t>
      </w:r>
      <w:r w:rsidRPr="00F50E37">
        <w:rPr>
          <w:bCs/>
          <w:sz w:val="28"/>
          <w:szCs w:val="28"/>
        </w:rPr>
        <w:t>г</w:t>
      </w:r>
      <w:r w:rsidRPr="00CC6FDC">
        <w:rPr>
          <w:bCs/>
          <w:sz w:val="28"/>
          <w:szCs w:val="28"/>
        </w:rPr>
        <w:t>.</w:t>
      </w:r>
    </w:p>
    <w:p w:rsidR="00DD583D" w:rsidRPr="00F50E37" w:rsidRDefault="00DD583D" w:rsidP="00DD583D">
      <w:pPr>
        <w:jc w:val="center"/>
        <w:rPr>
          <w:b/>
          <w:sz w:val="28"/>
          <w:szCs w:val="28"/>
          <w:u w:val="single"/>
        </w:rPr>
      </w:pPr>
      <w:r w:rsidRPr="00F50E37">
        <w:rPr>
          <w:bCs/>
          <w:sz w:val="28"/>
          <w:szCs w:val="28"/>
        </w:rPr>
        <w:t>(дата утверждения)</w:t>
      </w:r>
    </w:p>
    <w:p w:rsidR="00F50E37" w:rsidRDefault="00F50E37" w:rsidP="000472DE">
      <w:pPr>
        <w:ind w:firstLine="1134"/>
        <w:rPr>
          <w:b/>
          <w:sz w:val="28"/>
          <w:szCs w:val="28"/>
          <w:u w:val="single"/>
        </w:rPr>
      </w:pPr>
    </w:p>
    <w:p w:rsidR="00F50E37" w:rsidRPr="003F0274" w:rsidRDefault="00F50E37" w:rsidP="000472DE">
      <w:pPr>
        <w:ind w:firstLine="1134"/>
        <w:rPr>
          <w:b/>
          <w:sz w:val="28"/>
          <w:szCs w:val="28"/>
          <w:u w:val="single"/>
        </w:rPr>
      </w:pPr>
    </w:p>
    <w:p w:rsidR="00A768F4" w:rsidRDefault="00A768F4" w:rsidP="001351D1">
      <w:pPr>
        <w:jc w:val="center"/>
        <w:rPr>
          <w:b/>
          <w:sz w:val="28"/>
          <w:szCs w:val="28"/>
        </w:rPr>
      </w:pPr>
    </w:p>
    <w:p w:rsidR="001351D1" w:rsidRPr="001351D1" w:rsidRDefault="001351D1" w:rsidP="001351D1">
      <w:pPr>
        <w:jc w:val="center"/>
        <w:rPr>
          <w:b/>
          <w:sz w:val="28"/>
          <w:szCs w:val="28"/>
        </w:rPr>
      </w:pPr>
      <w:r w:rsidRPr="001351D1">
        <w:rPr>
          <w:b/>
          <w:sz w:val="28"/>
          <w:szCs w:val="28"/>
        </w:rPr>
        <w:t xml:space="preserve">Конкурсная документация </w:t>
      </w:r>
    </w:p>
    <w:p w:rsidR="001351D1" w:rsidRPr="001351D1" w:rsidRDefault="001351D1" w:rsidP="001351D1">
      <w:pPr>
        <w:jc w:val="center"/>
        <w:rPr>
          <w:b/>
          <w:sz w:val="28"/>
          <w:szCs w:val="28"/>
        </w:rPr>
      </w:pPr>
      <w:r w:rsidRPr="001351D1">
        <w:rPr>
          <w:b/>
          <w:sz w:val="28"/>
          <w:szCs w:val="28"/>
        </w:rPr>
        <w:t xml:space="preserve">на проведение открытого конкурса </w:t>
      </w:r>
    </w:p>
    <w:p w:rsidR="005B77FD" w:rsidRDefault="001351D1" w:rsidP="004F02C9">
      <w:pPr>
        <w:jc w:val="center"/>
        <w:rPr>
          <w:b/>
          <w:bCs/>
          <w:sz w:val="28"/>
          <w:szCs w:val="28"/>
        </w:rPr>
      </w:pPr>
      <w:r w:rsidRPr="001351D1">
        <w:rPr>
          <w:b/>
          <w:sz w:val="28"/>
          <w:szCs w:val="28"/>
        </w:rPr>
        <w:t xml:space="preserve">на </w:t>
      </w:r>
      <w:r w:rsidRPr="001351D1">
        <w:rPr>
          <w:b/>
          <w:bCs/>
          <w:sz w:val="28"/>
          <w:szCs w:val="28"/>
        </w:rPr>
        <w:t xml:space="preserve">право заключения </w:t>
      </w:r>
      <w:r w:rsidR="00A768F4" w:rsidRPr="001351D1">
        <w:rPr>
          <w:b/>
          <w:bCs/>
          <w:sz w:val="28"/>
          <w:szCs w:val="28"/>
        </w:rPr>
        <w:t>договор</w:t>
      </w:r>
      <w:r w:rsidR="00DD583D">
        <w:rPr>
          <w:b/>
          <w:bCs/>
          <w:sz w:val="28"/>
          <w:szCs w:val="28"/>
        </w:rPr>
        <w:t>ов</w:t>
      </w:r>
      <w:r w:rsidRPr="001351D1">
        <w:rPr>
          <w:b/>
          <w:bCs/>
          <w:sz w:val="28"/>
          <w:szCs w:val="28"/>
        </w:rPr>
        <w:t xml:space="preserve"> </w:t>
      </w:r>
      <w:bookmarkStart w:id="0" w:name="_Hlk517680093"/>
      <w:r w:rsidRPr="001351D1">
        <w:rPr>
          <w:b/>
          <w:bCs/>
          <w:sz w:val="28"/>
          <w:szCs w:val="28"/>
        </w:rPr>
        <w:t xml:space="preserve">на выполнение работ по </w:t>
      </w:r>
      <w:r w:rsidR="00393DE0">
        <w:rPr>
          <w:b/>
          <w:bCs/>
          <w:sz w:val="28"/>
          <w:szCs w:val="28"/>
        </w:rPr>
        <w:t>благоустройству дворов</w:t>
      </w:r>
      <w:r w:rsidR="00DD583D">
        <w:rPr>
          <w:b/>
          <w:bCs/>
          <w:sz w:val="28"/>
          <w:szCs w:val="28"/>
        </w:rPr>
        <w:t>ых</w:t>
      </w:r>
      <w:r w:rsidR="00393DE0">
        <w:rPr>
          <w:b/>
          <w:bCs/>
          <w:sz w:val="28"/>
          <w:szCs w:val="28"/>
        </w:rPr>
        <w:t xml:space="preserve"> территори</w:t>
      </w:r>
      <w:r w:rsidR="00DD583D">
        <w:rPr>
          <w:b/>
          <w:bCs/>
          <w:sz w:val="28"/>
          <w:szCs w:val="28"/>
        </w:rPr>
        <w:t>й</w:t>
      </w:r>
      <w:r w:rsidRPr="001351D1">
        <w:rPr>
          <w:b/>
          <w:bCs/>
          <w:sz w:val="28"/>
          <w:szCs w:val="28"/>
        </w:rPr>
        <w:t xml:space="preserve"> многоквартирн</w:t>
      </w:r>
      <w:r w:rsidR="00DD583D">
        <w:rPr>
          <w:b/>
          <w:bCs/>
          <w:sz w:val="28"/>
          <w:szCs w:val="28"/>
        </w:rPr>
        <w:t>ых</w:t>
      </w:r>
      <w:r w:rsidRPr="001351D1">
        <w:rPr>
          <w:b/>
          <w:bCs/>
          <w:sz w:val="28"/>
          <w:szCs w:val="28"/>
        </w:rPr>
        <w:t xml:space="preserve"> дом</w:t>
      </w:r>
      <w:r w:rsidR="00DD583D">
        <w:rPr>
          <w:b/>
          <w:bCs/>
          <w:sz w:val="28"/>
          <w:szCs w:val="28"/>
        </w:rPr>
        <w:t>ов</w:t>
      </w:r>
      <w:r w:rsidR="005B77FD">
        <w:rPr>
          <w:b/>
          <w:bCs/>
          <w:sz w:val="28"/>
          <w:szCs w:val="28"/>
        </w:rPr>
        <w:t xml:space="preserve">, </w:t>
      </w:r>
      <w:r w:rsidR="00DD583D">
        <w:rPr>
          <w:b/>
          <w:bCs/>
          <w:sz w:val="28"/>
          <w:szCs w:val="28"/>
        </w:rPr>
        <w:t>расположенных</w:t>
      </w:r>
      <w:r w:rsidR="005B77FD">
        <w:rPr>
          <w:b/>
          <w:bCs/>
          <w:sz w:val="28"/>
          <w:szCs w:val="28"/>
        </w:rPr>
        <w:t xml:space="preserve"> по адрес</w:t>
      </w:r>
      <w:r w:rsidR="00DD583D">
        <w:rPr>
          <w:b/>
          <w:bCs/>
          <w:sz w:val="28"/>
          <w:szCs w:val="28"/>
        </w:rPr>
        <w:t>ам</w:t>
      </w:r>
      <w:r w:rsidR="005B77FD">
        <w:rPr>
          <w:b/>
          <w:bCs/>
          <w:sz w:val="28"/>
          <w:szCs w:val="28"/>
        </w:rPr>
        <w:t>:</w:t>
      </w:r>
    </w:p>
    <w:p w:rsidR="005B77FD" w:rsidRDefault="005B77FD" w:rsidP="005B77FD">
      <w:pPr>
        <w:jc w:val="center"/>
        <w:rPr>
          <w:b/>
          <w:bCs/>
          <w:sz w:val="28"/>
          <w:szCs w:val="28"/>
        </w:rPr>
      </w:pPr>
      <w:r>
        <w:rPr>
          <w:b/>
          <w:bCs/>
          <w:sz w:val="28"/>
          <w:szCs w:val="28"/>
        </w:rPr>
        <w:t xml:space="preserve">г.Искитим, </w:t>
      </w:r>
      <w:bookmarkEnd w:id="0"/>
      <w:r w:rsidR="00DD583D">
        <w:rPr>
          <w:b/>
          <w:bCs/>
          <w:sz w:val="28"/>
          <w:szCs w:val="28"/>
        </w:rPr>
        <w:t>мкр.</w:t>
      </w:r>
      <w:r w:rsidR="00A87C09">
        <w:rPr>
          <w:b/>
          <w:bCs/>
          <w:sz w:val="28"/>
          <w:szCs w:val="28"/>
        </w:rPr>
        <w:t>Южный, 32</w:t>
      </w:r>
      <w:r w:rsidR="00DD583D">
        <w:rPr>
          <w:b/>
          <w:bCs/>
          <w:sz w:val="28"/>
          <w:szCs w:val="28"/>
        </w:rPr>
        <w:t>; ул.Комсомольская, 13; мкр.Индустриальный, 53;</w:t>
      </w:r>
    </w:p>
    <w:p w:rsidR="00932ADE" w:rsidRDefault="00DD583D" w:rsidP="005B77FD">
      <w:pPr>
        <w:jc w:val="center"/>
        <w:rPr>
          <w:b/>
          <w:bCs/>
          <w:sz w:val="28"/>
          <w:szCs w:val="28"/>
        </w:rPr>
      </w:pPr>
      <w:r>
        <w:rPr>
          <w:b/>
          <w:bCs/>
          <w:sz w:val="28"/>
          <w:szCs w:val="28"/>
        </w:rPr>
        <w:t>мкр.Индустриальный, 33а</w:t>
      </w:r>
      <w:r w:rsidR="00EF18F0">
        <w:rPr>
          <w:b/>
          <w:bCs/>
          <w:sz w:val="28"/>
          <w:szCs w:val="28"/>
        </w:rPr>
        <w:t xml:space="preserve"> </w:t>
      </w:r>
      <w:r w:rsidR="00D00F20">
        <w:rPr>
          <w:b/>
          <w:bCs/>
          <w:sz w:val="28"/>
          <w:szCs w:val="28"/>
        </w:rPr>
        <w:t xml:space="preserve">- </w:t>
      </w:r>
      <w:r w:rsidR="00EF18F0">
        <w:rPr>
          <w:b/>
          <w:bCs/>
          <w:sz w:val="28"/>
          <w:szCs w:val="28"/>
        </w:rPr>
        <w:t xml:space="preserve">этап </w:t>
      </w:r>
      <w:r w:rsidR="00D00F20">
        <w:rPr>
          <w:b/>
          <w:bCs/>
          <w:sz w:val="28"/>
          <w:szCs w:val="28"/>
        </w:rPr>
        <w:t>2</w:t>
      </w:r>
      <w:r w:rsidR="00932ADE">
        <w:rPr>
          <w:b/>
          <w:bCs/>
          <w:sz w:val="28"/>
          <w:szCs w:val="28"/>
        </w:rPr>
        <w:t xml:space="preserve"> </w:t>
      </w:r>
    </w:p>
    <w:p w:rsidR="00DD583D" w:rsidRPr="001278D9" w:rsidRDefault="00932ADE" w:rsidP="005B77FD">
      <w:pPr>
        <w:jc w:val="center"/>
        <w:rPr>
          <w:b/>
          <w:bCs/>
          <w:sz w:val="28"/>
          <w:szCs w:val="28"/>
        </w:rPr>
      </w:pPr>
      <w:r w:rsidRPr="00932ADE">
        <w:rPr>
          <w:b/>
          <w:bCs/>
          <w:iCs/>
          <w:sz w:val="28"/>
          <w:szCs w:val="28"/>
        </w:rPr>
        <w:t xml:space="preserve">поставка и </w:t>
      </w:r>
      <w:r w:rsidR="00E15A1A">
        <w:rPr>
          <w:b/>
          <w:bCs/>
          <w:iCs/>
          <w:sz w:val="28"/>
          <w:szCs w:val="28"/>
        </w:rPr>
        <w:t>установка малых игровых форм</w:t>
      </w:r>
      <w:r>
        <w:rPr>
          <w:i/>
        </w:rPr>
        <w:t xml:space="preserve"> </w:t>
      </w:r>
      <w:r w:rsidRPr="00D150B5">
        <w:rPr>
          <w:i/>
        </w:rPr>
        <w:t xml:space="preserve"> </w:t>
      </w:r>
    </w:p>
    <w:p w:rsidR="005B77FD" w:rsidRPr="00E160AF" w:rsidRDefault="005B77FD" w:rsidP="005B77FD">
      <w:pPr>
        <w:jc w:val="center"/>
        <w:rPr>
          <w:b/>
          <w:sz w:val="28"/>
          <w:szCs w:val="28"/>
        </w:rPr>
      </w:pPr>
    </w:p>
    <w:p w:rsidR="00B93EDA" w:rsidRPr="00B93EDA" w:rsidRDefault="00B93EDA" w:rsidP="00B93EDA">
      <w:pPr>
        <w:jc w:val="both"/>
        <w:rPr>
          <w:b/>
          <w:szCs w:val="20"/>
        </w:rPr>
      </w:pPr>
    </w:p>
    <w:tbl>
      <w:tblPr>
        <w:tblW w:w="10598" w:type="dxa"/>
        <w:tblLook w:val="04A0" w:firstRow="1" w:lastRow="0" w:firstColumn="1" w:lastColumn="0" w:noHBand="0" w:noVBand="1"/>
      </w:tblPr>
      <w:tblGrid>
        <w:gridCol w:w="5353"/>
        <w:gridCol w:w="1276"/>
        <w:gridCol w:w="3969"/>
      </w:tblGrid>
      <w:tr w:rsidR="00393DE0" w:rsidRPr="00B93EDA" w:rsidTr="006311F8">
        <w:tc>
          <w:tcPr>
            <w:tcW w:w="5353" w:type="dxa"/>
            <w:vAlign w:val="bottom"/>
          </w:tcPr>
          <w:p w:rsidR="00393DE0" w:rsidRDefault="00393DE0" w:rsidP="00B93EDA">
            <w:pPr>
              <w:overflowPunct w:val="0"/>
              <w:autoSpaceDE w:val="0"/>
              <w:autoSpaceDN w:val="0"/>
              <w:adjustRightInd w:val="0"/>
              <w:textAlignment w:val="baseline"/>
            </w:pPr>
          </w:p>
          <w:p w:rsidR="00393DE0" w:rsidRDefault="00393DE0" w:rsidP="00B93EDA">
            <w:pPr>
              <w:overflowPunct w:val="0"/>
              <w:autoSpaceDE w:val="0"/>
              <w:autoSpaceDN w:val="0"/>
              <w:adjustRightInd w:val="0"/>
              <w:textAlignment w:val="baseline"/>
              <w:rPr>
                <w:b/>
              </w:rPr>
            </w:pPr>
            <w:r w:rsidRPr="00393DE0">
              <w:rPr>
                <w:b/>
              </w:rPr>
              <w:t>Согласовано:</w:t>
            </w:r>
          </w:p>
          <w:p w:rsidR="00393DE0" w:rsidRPr="00393DE0" w:rsidRDefault="0010435D" w:rsidP="00B93EDA">
            <w:pPr>
              <w:overflowPunct w:val="0"/>
              <w:autoSpaceDE w:val="0"/>
              <w:autoSpaceDN w:val="0"/>
              <w:adjustRightInd w:val="0"/>
              <w:textAlignment w:val="baseline"/>
              <w:rPr>
                <w:b/>
              </w:rPr>
            </w:pPr>
            <w:r>
              <w:t>Уполномоченный представитель собственников дома №33а мкр. Индустриальный</w:t>
            </w:r>
          </w:p>
        </w:tc>
        <w:tc>
          <w:tcPr>
            <w:tcW w:w="1276" w:type="dxa"/>
            <w:vAlign w:val="bottom"/>
          </w:tcPr>
          <w:p w:rsidR="00393DE0" w:rsidRPr="00B93EDA" w:rsidRDefault="00393DE0" w:rsidP="00B93EDA">
            <w:pPr>
              <w:overflowPunct w:val="0"/>
              <w:autoSpaceDE w:val="0"/>
              <w:autoSpaceDN w:val="0"/>
              <w:adjustRightInd w:val="0"/>
              <w:jc w:val="center"/>
              <w:textAlignment w:val="baseline"/>
            </w:pPr>
          </w:p>
        </w:tc>
        <w:tc>
          <w:tcPr>
            <w:tcW w:w="3969" w:type="dxa"/>
            <w:vAlign w:val="bottom"/>
          </w:tcPr>
          <w:p w:rsidR="00393DE0" w:rsidRPr="00B93EDA" w:rsidRDefault="0010435D" w:rsidP="0010435D">
            <w:pPr>
              <w:overflowPunct w:val="0"/>
              <w:autoSpaceDE w:val="0"/>
              <w:autoSpaceDN w:val="0"/>
              <w:adjustRightInd w:val="0"/>
              <w:ind w:left="-61" w:right="-107"/>
              <w:textAlignment w:val="baseline"/>
            </w:pPr>
            <w:r>
              <w:t>Турченюк Елена Петровна</w:t>
            </w:r>
          </w:p>
        </w:tc>
      </w:tr>
      <w:tr w:rsidR="00B93EDA" w:rsidRPr="00B93EDA" w:rsidTr="006311F8">
        <w:tc>
          <w:tcPr>
            <w:tcW w:w="5353" w:type="dxa"/>
            <w:vAlign w:val="bottom"/>
          </w:tcPr>
          <w:p w:rsidR="00B93EDA" w:rsidRPr="00B93EDA" w:rsidRDefault="00B93EDA" w:rsidP="00B93EDA">
            <w:pPr>
              <w:overflowPunct w:val="0"/>
              <w:autoSpaceDE w:val="0"/>
              <w:autoSpaceDN w:val="0"/>
              <w:adjustRightInd w:val="0"/>
              <w:textAlignment w:val="baseline"/>
            </w:pPr>
            <w:r w:rsidRPr="00B93EDA">
              <w:t>Директор МКУ «Управление ЖКХ»</w:t>
            </w:r>
          </w:p>
        </w:tc>
        <w:tc>
          <w:tcPr>
            <w:tcW w:w="1276" w:type="dxa"/>
            <w:vAlign w:val="bottom"/>
          </w:tcPr>
          <w:p w:rsidR="00B93EDA" w:rsidRPr="00B93EDA" w:rsidRDefault="00B93EDA" w:rsidP="00B93EDA">
            <w:pPr>
              <w:overflowPunct w:val="0"/>
              <w:autoSpaceDE w:val="0"/>
              <w:autoSpaceDN w:val="0"/>
              <w:adjustRightInd w:val="0"/>
              <w:jc w:val="center"/>
              <w:textAlignment w:val="baseline"/>
            </w:pPr>
          </w:p>
        </w:tc>
        <w:tc>
          <w:tcPr>
            <w:tcW w:w="3969" w:type="dxa"/>
            <w:vAlign w:val="bottom"/>
          </w:tcPr>
          <w:p w:rsidR="00B93EDA" w:rsidRPr="00B93EDA" w:rsidRDefault="00B93EDA" w:rsidP="00B93EDA">
            <w:pPr>
              <w:overflowPunct w:val="0"/>
              <w:autoSpaceDE w:val="0"/>
              <w:autoSpaceDN w:val="0"/>
              <w:adjustRightInd w:val="0"/>
              <w:ind w:left="-61" w:right="-107"/>
              <w:jc w:val="right"/>
              <w:textAlignment w:val="baseline"/>
            </w:pPr>
          </w:p>
          <w:p w:rsidR="00B93EDA" w:rsidRPr="00B93EDA" w:rsidRDefault="00A87C09" w:rsidP="00B93EDA">
            <w:pPr>
              <w:overflowPunct w:val="0"/>
              <w:autoSpaceDE w:val="0"/>
              <w:autoSpaceDN w:val="0"/>
              <w:adjustRightInd w:val="0"/>
              <w:ind w:left="-61" w:right="-107"/>
              <w:textAlignment w:val="baseline"/>
            </w:pPr>
            <w:r>
              <w:t>Овчинникова Марина Алексеевна</w:t>
            </w:r>
          </w:p>
        </w:tc>
      </w:tr>
      <w:tr w:rsidR="00B93EDA" w:rsidRPr="00B93EDA" w:rsidTr="006311F8">
        <w:tc>
          <w:tcPr>
            <w:tcW w:w="5353" w:type="dxa"/>
            <w:vAlign w:val="bottom"/>
          </w:tcPr>
          <w:p w:rsidR="00B93EDA" w:rsidRPr="00B93EDA" w:rsidRDefault="00B93EDA" w:rsidP="00B93EDA">
            <w:pPr>
              <w:overflowPunct w:val="0"/>
              <w:autoSpaceDE w:val="0"/>
              <w:autoSpaceDN w:val="0"/>
              <w:adjustRightInd w:val="0"/>
              <w:textAlignment w:val="baseline"/>
            </w:pPr>
          </w:p>
          <w:p w:rsidR="00B93EDA" w:rsidRPr="00B93EDA" w:rsidRDefault="00B93EDA" w:rsidP="00B93EDA">
            <w:pPr>
              <w:overflowPunct w:val="0"/>
              <w:autoSpaceDE w:val="0"/>
              <w:autoSpaceDN w:val="0"/>
              <w:adjustRightInd w:val="0"/>
              <w:textAlignment w:val="baseline"/>
            </w:pPr>
            <w:r>
              <w:t>Начальник отдела технического надзора</w:t>
            </w:r>
          </w:p>
          <w:p w:rsidR="00B93EDA" w:rsidRPr="00B93EDA" w:rsidRDefault="00B93EDA" w:rsidP="00B93EDA">
            <w:pPr>
              <w:overflowPunct w:val="0"/>
              <w:autoSpaceDE w:val="0"/>
              <w:autoSpaceDN w:val="0"/>
              <w:adjustRightInd w:val="0"/>
              <w:textAlignment w:val="baseline"/>
            </w:pPr>
            <w:r w:rsidRPr="00B93EDA">
              <w:t>МКУ «Управление ЖКХ»</w:t>
            </w:r>
          </w:p>
        </w:tc>
        <w:tc>
          <w:tcPr>
            <w:tcW w:w="1276" w:type="dxa"/>
            <w:vAlign w:val="bottom"/>
          </w:tcPr>
          <w:p w:rsidR="00B93EDA" w:rsidRPr="00B93EDA" w:rsidRDefault="00B93EDA" w:rsidP="00B93EDA">
            <w:pPr>
              <w:overflowPunct w:val="0"/>
              <w:autoSpaceDE w:val="0"/>
              <w:autoSpaceDN w:val="0"/>
              <w:adjustRightInd w:val="0"/>
              <w:jc w:val="center"/>
              <w:textAlignment w:val="baseline"/>
            </w:pPr>
          </w:p>
        </w:tc>
        <w:tc>
          <w:tcPr>
            <w:tcW w:w="3969" w:type="dxa"/>
            <w:vAlign w:val="bottom"/>
          </w:tcPr>
          <w:p w:rsidR="00B93EDA" w:rsidRPr="00B93EDA" w:rsidRDefault="00B93EDA" w:rsidP="00B93EDA">
            <w:pPr>
              <w:overflowPunct w:val="0"/>
              <w:autoSpaceDE w:val="0"/>
              <w:autoSpaceDN w:val="0"/>
              <w:adjustRightInd w:val="0"/>
              <w:ind w:left="-61" w:right="-107"/>
              <w:jc w:val="right"/>
              <w:textAlignment w:val="baseline"/>
            </w:pPr>
          </w:p>
          <w:p w:rsidR="00B93EDA" w:rsidRPr="00B93EDA" w:rsidRDefault="00B93EDA" w:rsidP="00B93EDA">
            <w:pPr>
              <w:overflowPunct w:val="0"/>
              <w:autoSpaceDE w:val="0"/>
              <w:autoSpaceDN w:val="0"/>
              <w:adjustRightInd w:val="0"/>
              <w:ind w:left="-61" w:right="-107"/>
              <w:jc w:val="right"/>
              <w:textAlignment w:val="baseline"/>
            </w:pPr>
          </w:p>
          <w:p w:rsidR="00B93EDA" w:rsidRPr="00B93EDA" w:rsidRDefault="00D00F20" w:rsidP="00B93EDA">
            <w:pPr>
              <w:overflowPunct w:val="0"/>
              <w:autoSpaceDE w:val="0"/>
              <w:autoSpaceDN w:val="0"/>
              <w:adjustRightInd w:val="0"/>
              <w:ind w:left="-61" w:right="-107"/>
              <w:textAlignment w:val="baseline"/>
            </w:pPr>
            <w:r>
              <w:t>Коробкина Вероника Викторовна</w:t>
            </w:r>
          </w:p>
        </w:tc>
      </w:tr>
      <w:tr w:rsidR="0010435D" w:rsidRPr="00B93EDA" w:rsidTr="006311F8">
        <w:tc>
          <w:tcPr>
            <w:tcW w:w="5353" w:type="dxa"/>
            <w:vAlign w:val="bottom"/>
          </w:tcPr>
          <w:p w:rsidR="0010435D" w:rsidRPr="00B93EDA" w:rsidRDefault="0010435D" w:rsidP="00B93EDA">
            <w:pPr>
              <w:overflowPunct w:val="0"/>
              <w:autoSpaceDE w:val="0"/>
              <w:autoSpaceDN w:val="0"/>
              <w:adjustRightInd w:val="0"/>
              <w:textAlignment w:val="baseline"/>
            </w:pPr>
          </w:p>
        </w:tc>
        <w:tc>
          <w:tcPr>
            <w:tcW w:w="1276" w:type="dxa"/>
            <w:vAlign w:val="bottom"/>
          </w:tcPr>
          <w:p w:rsidR="0010435D" w:rsidRPr="00B93EDA" w:rsidRDefault="0010435D" w:rsidP="00B93EDA">
            <w:pPr>
              <w:overflowPunct w:val="0"/>
              <w:autoSpaceDE w:val="0"/>
              <w:autoSpaceDN w:val="0"/>
              <w:adjustRightInd w:val="0"/>
              <w:jc w:val="center"/>
              <w:textAlignment w:val="baseline"/>
            </w:pPr>
          </w:p>
        </w:tc>
        <w:tc>
          <w:tcPr>
            <w:tcW w:w="3969" w:type="dxa"/>
            <w:vAlign w:val="bottom"/>
          </w:tcPr>
          <w:p w:rsidR="0010435D" w:rsidRPr="00B93EDA" w:rsidRDefault="0010435D" w:rsidP="00B93EDA">
            <w:pPr>
              <w:overflowPunct w:val="0"/>
              <w:autoSpaceDE w:val="0"/>
              <w:autoSpaceDN w:val="0"/>
              <w:adjustRightInd w:val="0"/>
              <w:ind w:left="-61" w:right="-107"/>
              <w:jc w:val="right"/>
              <w:textAlignment w:val="baseline"/>
            </w:pPr>
          </w:p>
        </w:tc>
      </w:tr>
    </w:tbl>
    <w:p w:rsidR="00E160AF" w:rsidRDefault="00E160AF" w:rsidP="00E160AF">
      <w:pPr>
        <w:jc w:val="center"/>
        <w:rPr>
          <w:b/>
          <w:sz w:val="28"/>
          <w:szCs w:val="28"/>
        </w:rPr>
      </w:pPr>
    </w:p>
    <w:p w:rsidR="002B6097" w:rsidRDefault="002B6097" w:rsidP="00E160AF">
      <w:pPr>
        <w:jc w:val="center"/>
        <w:rPr>
          <w:b/>
          <w:sz w:val="28"/>
          <w:szCs w:val="28"/>
        </w:rPr>
      </w:pPr>
    </w:p>
    <w:p w:rsidR="00393DE0" w:rsidRDefault="00393DE0" w:rsidP="00E160AF">
      <w:pPr>
        <w:jc w:val="center"/>
        <w:rPr>
          <w:b/>
          <w:sz w:val="28"/>
          <w:szCs w:val="28"/>
        </w:rPr>
      </w:pPr>
    </w:p>
    <w:p w:rsidR="00393DE0" w:rsidRDefault="00393DE0" w:rsidP="00E160AF">
      <w:pPr>
        <w:jc w:val="center"/>
        <w:rPr>
          <w:b/>
          <w:sz w:val="28"/>
          <w:szCs w:val="28"/>
        </w:rPr>
      </w:pPr>
    </w:p>
    <w:p w:rsidR="00D072EF" w:rsidRDefault="00D072EF" w:rsidP="00E160AF">
      <w:pPr>
        <w:jc w:val="center"/>
        <w:rPr>
          <w:b/>
          <w:sz w:val="28"/>
          <w:szCs w:val="28"/>
        </w:rPr>
      </w:pPr>
    </w:p>
    <w:p w:rsidR="00E160AF" w:rsidRPr="00E160AF" w:rsidRDefault="00393DE0" w:rsidP="00E160AF">
      <w:pPr>
        <w:jc w:val="center"/>
        <w:rPr>
          <w:b/>
          <w:sz w:val="28"/>
          <w:szCs w:val="28"/>
        </w:rPr>
      </w:pPr>
      <w:r>
        <w:rPr>
          <w:b/>
          <w:sz w:val="28"/>
          <w:szCs w:val="28"/>
        </w:rPr>
        <w:t>г.</w:t>
      </w:r>
      <w:r w:rsidR="001351D1">
        <w:rPr>
          <w:b/>
          <w:sz w:val="28"/>
          <w:szCs w:val="28"/>
        </w:rPr>
        <w:t>Искитим</w:t>
      </w:r>
    </w:p>
    <w:p w:rsidR="00A768F4" w:rsidRDefault="00E160AF" w:rsidP="00A768F4">
      <w:pPr>
        <w:jc w:val="center"/>
        <w:rPr>
          <w:b/>
          <w:sz w:val="28"/>
          <w:szCs w:val="28"/>
        </w:rPr>
      </w:pPr>
      <w:r w:rsidRPr="00E160AF">
        <w:rPr>
          <w:b/>
          <w:sz w:val="28"/>
          <w:szCs w:val="28"/>
        </w:rPr>
        <w:t>20</w:t>
      </w:r>
      <w:r w:rsidR="009C17B2">
        <w:rPr>
          <w:b/>
          <w:sz w:val="28"/>
          <w:szCs w:val="28"/>
        </w:rPr>
        <w:t>2</w:t>
      </w:r>
      <w:r w:rsidR="00D00F20">
        <w:rPr>
          <w:b/>
          <w:sz w:val="28"/>
          <w:szCs w:val="28"/>
        </w:rPr>
        <w:t>1</w:t>
      </w:r>
    </w:p>
    <w:p w:rsidR="00A768F4" w:rsidRDefault="00A768F4" w:rsidP="00A768F4">
      <w:pPr>
        <w:rPr>
          <w:b/>
          <w:sz w:val="28"/>
          <w:szCs w:val="28"/>
        </w:rPr>
      </w:pPr>
    </w:p>
    <w:p w:rsidR="00DD583D" w:rsidRDefault="00DD583D" w:rsidP="00A768F4">
      <w:pPr>
        <w:rPr>
          <w:b/>
          <w:sz w:val="28"/>
          <w:szCs w:val="28"/>
        </w:rPr>
      </w:pPr>
    </w:p>
    <w:p w:rsidR="00DD583D" w:rsidRPr="004D4D44" w:rsidRDefault="00DD583D" w:rsidP="00DD583D">
      <w:pPr>
        <w:rPr>
          <w:b/>
          <w:sz w:val="28"/>
          <w:szCs w:val="28"/>
          <w:u w:val="single"/>
        </w:rPr>
      </w:pPr>
      <w:r w:rsidRPr="004D4D44">
        <w:rPr>
          <w:b/>
          <w:sz w:val="28"/>
          <w:szCs w:val="28"/>
          <w:u w:val="single"/>
        </w:rPr>
        <w:t>Лот 1:</w:t>
      </w:r>
    </w:p>
    <w:p w:rsidR="00D150B5" w:rsidRPr="00D150B5" w:rsidRDefault="00E85C33" w:rsidP="009440BC">
      <w:pPr>
        <w:pStyle w:val="a4"/>
        <w:numPr>
          <w:ilvl w:val="0"/>
          <w:numId w:val="4"/>
        </w:numPr>
        <w:tabs>
          <w:tab w:val="left" w:pos="993"/>
        </w:tabs>
        <w:autoSpaceDE w:val="0"/>
        <w:autoSpaceDN w:val="0"/>
        <w:adjustRightInd w:val="0"/>
        <w:ind w:left="0" w:firstLine="709"/>
        <w:jc w:val="both"/>
        <w:rPr>
          <w:i/>
        </w:rPr>
      </w:pPr>
      <w:r w:rsidRPr="00D150B5">
        <w:rPr>
          <w:b/>
        </w:rPr>
        <w:t>Предмет конкурса</w:t>
      </w:r>
      <w:r w:rsidR="00D150B5" w:rsidRPr="00D150B5">
        <w:rPr>
          <w:b/>
        </w:rPr>
        <w:t>:</w:t>
      </w:r>
      <w:r w:rsidR="00D150B5" w:rsidRPr="00D150B5">
        <w:rPr>
          <w:b/>
          <w:i/>
        </w:rPr>
        <w:t xml:space="preserve"> </w:t>
      </w:r>
      <w:r w:rsidR="00D150B5" w:rsidRPr="00D150B5">
        <w:rPr>
          <w:i/>
        </w:rPr>
        <w:t xml:space="preserve">Право заключения договора на выполнение работ по благоустройству дворовой территории многоквартирного дома, расположенного по адресу: г.Искитим, </w:t>
      </w:r>
      <w:r w:rsidR="00607C8C">
        <w:rPr>
          <w:i/>
        </w:rPr>
        <w:t>мкр.</w:t>
      </w:r>
      <w:r w:rsidR="00A87C09">
        <w:rPr>
          <w:i/>
        </w:rPr>
        <w:t xml:space="preserve"> Южный,32</w:t>
      </w:r>
      <w:r w:rsidR="00EF18F0">
        <w:rPr>
          <w:i/>
        </w:rPr>
        <w:t xml:space="preserve"> </w:t>
      </w:r>
      <w:r w:rsidR="00D00F20">
        <w:rPr>
          <w:i/>
        </w:rPr>
        <w:t xml:space="preserve">- </w:t>
      </w:r>
      <w:r w:rsidR="00EF18F0">
        <w:rPr>
          <w:i/>
        </w:rPr>
        <w:t xml:space="preserve">этап </w:t>
      </w:r>
      <w:r w:rsidR="00D00F20">
        <w:rPr>
          <w:i/>
        </w:rPr>
        <w:t>2</w:t>
      </w:r>
      <w:r w:rsidR="00864C88">
        <w:rPr>
          <w:i/>
        </w:rPr>
        <w:t xml:space="preserve"> (поставка и установка малых игровых форм)</w:t>
      </w:r>
      <w:r w:rsidR="00864C88" w:rsidRPr="00D150B5">
        <w:rPr>
          <w:i/>
        </w:rPr>
        <w:t>.</w:t>
      </w:r>
    </w:p>
    <w:p w:rsidR="00E85C33" w:rsidRPr="00675A34" w:rsidRDefault="00D150B5" w:rsidP="00C653A6">
      <w:pPr>
        <w:pStyle w:val="20"/>
        <w:tabs>
          <w:tab w:val="left" w:pos="576"/>
        </w:tabs>
        <w:ind w:left="0" w:firstLine="709"/>
        <w:rPr>
          <w:b w:val="0"/>
          <w:szCs w:val="24"/>
        </w:rPr>
      </w:pPr>
      <w:bookmarkStart w:id="1" w:name="_Hlk517680117"/>
      <w:r>
        <w:rPr>
          <w:b w:val="0"/>
          <w:color w:val="000000"/>
          <w:szCs w:val="24"/>
        </w:rPr>
        <w:t xml:space="preserve">Заказчиком работ по благоустройству дворовой территории многоквартирного дома, расположенного по адресу: г.Искитим, </w:t>
      </w:r>
      <w:r w:rsidR="00607C8C">
        <w:rPr>
          <w:b w:val="0"/>
          <w:bCs/>
          <w:iCs/>
        </w:rPr>
        <w:t>мкр.</w:t>
      </w:r>
      <w:r w:rsidR="00A87C09" w:rsidRPr="00A87C09">
        <w:rPr>
          <w:b w:val="0"/>
          <w:bCs/>
          <w:iCs/>
        </w:rPr>
        <w:t xml:space="preserve"> Южный,</w:t>
      </w:r>
      <w:r w:rsidR="00A87C09">
        <w:rPr>
          <w:b w:val="0"/>
          <w:bCs/>
          <w:iCs/>
        </w:rPr>
        <w:t xml:space="preserve"> </w:t>
      </w:r>
      <w:r w:rsidR="0050352E" w:rsidRPr="00A87C09">
        <w:rPr>
          <w:b w:val="0"/>
          <w:bCs/>
          <w:iCs/>
        </w:rPr>
        <w:t>32</w:t>
      </w:r>
      <w:r w:rsidR="0050352E">
        <w:rPr>
          <w:i/>
        </w:rPr>
        <w:t xml:space="preserve"> </w:t>
      </w:r>
      <w:r w:rsidR="0050352E" w:rsidRPr="0050352E">
        <w:rPr>
          <w:b w:val="0"/>
          <w:bCs/>
          <w:iCs/>
        </w:rPr>
        <w:t>при</w:t>
      </w:r>
      <w:r w:rsidR="001351D1" w:rsidRPr="00675A34">
        <w:rPr>
          <w:b w:val="0"/>
          <w:color w:val="000000"/>
          <w:szCs w:val="24"/>
        </w:rPr>
        <w:t xml:space="preserve"> проведении настоящего открытого конкурса является </w:t>
      </w:r>
      <w:bookmarkStart w:id="2" w:name="_Hlk51837698"/>
      <w:r w:rsidR="00A87C09">
        <w:rPr>
          <w:b w:val="0"/>
          <w:color w:val="000000"/>
          <w:szCs w:val="24"/>
        </w:rPr>
        <w:t>ТСН «Южный-32»</w:t>
      </w:r>
      <w:bookmarkEnd w:id="2"/>
      <w:r>
        <w:rPr>
          <w:b w:val="0"/>
          <w:color w:val="000000"/>
          <w:szCs w:val="24"/>
        </w:rPr>
        <w:t xml:space="preserve">: </w:t>
      </w:r>
      <w:r w:rsidR="00C653A6" w:rsidRPr="00C653A6">
        <w:rPr>
          <w:b w:val="0"/>
          <w:color w:val="000000"/>
          <w:szCs w:val="24"/>
        </w:rPr>
        <w:t>63320</w:t>
      </w:r>
      <w:r w:rsidR="00607C8C">
        <w:rPr>
          <w:b w:val="0"/>
          <w:color w:val="000000"/>
          <w:szCs w:val="24"/>
        </w:rPr>
        <w:t>8</w:t>
      </w:r>
      <w:r w:rsidR="00C653A6" w:rsidRPr="00C653A6">
        <w:rPr>
          <w:b w:val="0"/>
          <w:color w:val="000000"/>
          <w:szCs w:val="24"/>
        </w:rPr>
        <w:t xml:space="preserve">, Новосибирская область, г.Искитим, </w:t>
      </w:r>
      <w:r w:rsidR="00607C8C">
        <w:rPr>
          <w:b w:val="0"/>
          <w:color w:val="000000"/>
          <w:szCs w:val="24"/>
        </w:rPr>
        <w:t>мкр.</w:t>
      </w:r>
      <w:r w:rsidR="00A87C09">
        <w:rPr>
          <w:b w:val="0"/>
          <w:color w:val="000000"/>
          <w:szCs w:val="24"/>
        </w:rPr>
        <w:t xml:space="preserve"> Южный</w:t>
      </w:r>
      <w:r w:rsidR="00607C8C">
        <w:rPr>
          <w:b w:val="0"/>
          <w:color w:val="000000"/>
          <w:szCs w:val="24"/>
        </w:rPr>
        <w:t xml:space="preserve"> </w:t>
      </w:r>
      <w:r w:rsidR="00A87C09">
        <w:rPr>
          <w:b w:val="0"/>
          <w:color w:val="000000"/>
          <w:szCs w:val="24"/>
        </w:rPr>
        <w:t>32</w:t>
      </w:r>
      <w:r w:rsidR="00C653A6">
        <w:rPr>
          <w:b w:val="0"/>
          <w:color w:val="000000"/>
          <w:szCs w:val="24"/>
        </w:rPr>
        <w:t>.</w:t>
      </w:r>
    </w:p>
    <w:p w:rsidR="00675A34" w:rsidRDefault="00675A34" w:rsidP="009440BC">
      <w:pPr>
        <w:pStyle w:val="a4"/>
        <w:numPr>
          <w:ilvl w:val="0"/>
          <w:numId w:val="4"/>
        </w:numPr>
        <w:tabs>
          <w:tab w:val="left" w:pos="993"/>
        </w:tabs>
        <w:ind w:left="0" w:firstLine="709"/>
        <w:jc w:val="both"/>
        <w:rPr>
          <w:b/>
        </w:rPr>
      </w:pPr>
      <w:bookmarkStart w:id="3" w:name="_Hlk517338936"/>
      <w:bookmarkEnd w:id="1"/>
      <w:r w:rsidRPr="00D150B5">
        <w:rPr>
          <w:b/>
        </w:rPr>
        <w:t xml:space="preserve">Виды </w:t>
      </w:r>
      <w:r w:rsidR="00864C88">
        <w:rPr>
          <w:b/>
        </w:rPr>
        <w:t>поставляемых малых игровых форм</w:t>
      </w:r>
      <w:r w:rsidR="00864C88" w:rsidRPr="00D150B5">
        <w:rPr>
          <w:b/>
        </w:rPr>
        <w:t>:</w:t>
      </w:r>
    </w:p>
    <w:p w:rsidR="00E15A1A" w:rsidRDefault="00E15A1A" w:rsidP="00E15A1A">
      <w:pPr>
        <w:pStyle w:val="a4"/>
        <w:tabs>
          <w:tab w:val="left" w:pos="993"/>
        </w:tabs>
        <w:ind w:left="709"/>
        <w:jc w:val="both"/>
      </w:pPr>
      <w:r>
        <w:rPr>
          <w:b/>
        </w:rPr>
        <w:t xml:space="preserve">- </w:t>
      </w:r>
      <w:r>
        <w:t>игровой комплекс</w:t>
      </w:r>
      <w:r w:rsidR="005326EC">
        <w:t xml:space="preserve"> «Морячок»;</w:t>
      </w:r>
    </w:p>
    <w:p w:rsidR="005326EC" w:rsidRPr="00471016" w:rsidRDefault="005326EC" w:rsidP="00E15A1A">
      <w:pPr>
        <w:pStyle w:val="a4"/>
        <w:tabs>
          <w:tab w:val="left" w:pos="993"/>
        </w:tabs>
        <w:ind w:left="709"/>
        <w:jc w:val="both"/>
      </w:pPr>
      <w:r w:rsidRPr="00471016">
        <w:rPr>
          <w:b/>
        </w:rPr>
        <w:t>-</w:t>
      </w:r>
      <w:r w:rsidRPr="00471016">
        <w:t xml:space="preserve"> игровой комплекс</w:t>
      </w:r>
      <w:r w:rsidR="00EF3E91" w:rsidRPr="00471016">
        <w:t xml:space="preserve"> «Паровозик»</w:t>
      </w:r>
      <w:r w:rsidRPr="00471016">
        <w:t>;</w:t>
      </w:r>
    </w:p>
    <w:p w:rsidR="005326EC" w:rsidRPr="00471016" w:rsidRDefault="005326EC" w:rsidP="00E15A1A">
      <w:pPr>
        <w:pStyle w:val="a4"/>
        <w:tabs>
          <w:tab w:val="left" w:pos="993"/>
        </w:tabs>
        <w:ind w:left="709"/>
        <w:jc w:val="both"/>
      </w:pPr>
      <w:r w:rsidRPr="00471016">
        <w:rPr>
          <w:b/>
        </w:rPr>
        <w:t>-</w:t>
      </w:r>
      <w:r w:rsidRPr="00471016">
        <w:t xml:space="preserve"> игровой комплекс</w:t>
      </w:r>
      <w:r w:rsidR="00EF3E91" w:rsidRPr="00471016">
        <w:t xml:space="preserve"> «Джип»</w:t>
      </w:r>
      <w:r w:rsidRPr="00471016">
        <w:t>;</w:t>
      </w:r>
    </w:p>
    <w:p w:rsidR="005326EC" w:rsidRPr="00471016" w:rsidRDefault="005326EC" w:rsidP="00E15A1A">
      <w:pPr>
        <w:pStyle w:val="a4"/>
        <w:tabs>
          <w:tab w:val="left" w:pos="993"/>
        </w:tabs>
        <w:ind w:left="709"/>
        <w:jc w:val="both"/>
      </w:pPr>
      <w:r w:rsidRPr="00471016">
        <w:t>- спортивный комплекс;</w:t>
      </w:r>
    </w:p>
    <w:p w:rsidR="00864C88" w:rsidRPr="00471016" w:rsidRDefault="005326EC" w:rsidP="005326EC">
      <w:pPr>
        <w:pStyle w:val="a4"/>
        <w:tabs>
          <w:tab w:val="left" w:pos="993"/>
        </w:tabs>
        <w:ind w:left="709"/>
        <w:jc w:val="both"/>
      </w:pPr>
      <w:r w:rsidRPr="00471016">
        <w:t>- вазон</w:t>
      </w:r>
      <w:bookmarkEnd w:id="3"/>
      <w:r w:rsidR="00471016" w:rsidRPr="00471016">
        <w:t xml:space="preserve"> бетонный</w:t>
      </w:r>
      <w:r w:rsidR="00E4731E">
        <w:t xml:space="preserve"> - 15 шт.</w:t>
      </w:r>
      <w:r w:rsidR="00471016" w:rsidRPr="00471016">
        <w:t>;</w:t>
      </w:r>
    </w:p>
    <w:p w:rsidR="00471016" w:rsidRDefault="00471016" w:rsidP="005326EC">
      <w:pPr>
        <w:pStyle w:val="a4"/>
        <w:tabs>
          <w:tab w:val="left" w:pos="993"/>
        </w:tabs>
        <w:ind w:left="709"/>
        <w:jc w:val="both"/>
      </w:pPr>
      <w:r w:rsidRPr="00471016">
        <w:t>- цветочница</w:t>
      </w:r>
      <w:r w:rsidR="00E4731E">
        <w:t xml:space="preserve"> - 6 шт</w:t>
      </w:r>
      <w:r w:rsidRPr="00471016">
        <w:t>.</w:t>
      </w:r>
    </w:p>
    <w:p w:rsidR="00675A34" w:rsidRDefault="00675A34" w:rsidP="00E12FEF">
      <w:pPr>
        <w:ind w:firstLine="709"/>
        <w:jc w:val="both"/>
      </w:pPr>
      <w:r w:rsidRPr="00675A34">
        <w:t xml:space="preserve">Содержание, объём, функциональные, технические и качественные характеристики выполнения работ по </w:t>
      </w:r>
      <w:r w:rsidR="00D150B5">
        <w:t>благоустройству дворовой территории</w:t>
      </w:r>
      <w:r w:rsidRPr="00675A34">
        <w:t xml:space="preserve"> указаны в Техническом задании (Приложение № 1 к договору, приведенному в приложении № 5 к конкурсной документации) и Проектно-сметной документации (Приложение к конкурсной документации в виде архива отдельных файлов).</w:t>
      </w:r>
      <w:r>
        <w:t xml:space="preserve"> </w:t>
      </w:r>
    </w:p>
    <w:p w:rsidR="00614186" w:rsidRPr="00932ADE" w:rsidRDefault="00614186" w:rsidP="009440BC">
      <w:pPr>
        <w:pStyle w:val="a4"/>
        <w:numPr>
          <w:ilvl w:val="0"/>
          <w:numId w:val="4"/>
        </w:numPr>
        <w:tabs>
          <w:tab w:val="left" w:pos="993"/>
        </w:tabs>
        <w:ind w:left="0" w:firstLine="709"/>
        <w:jc w:val="both"/>
        <w:rPr>
          <w:b/>
        </w:rPr>
      </w:pPr>
      <w:r w:rsidRPr="00932ADE">
        <w:rPr>
          <w:b/>
        </w:rPr>
        <w:t>Начальная (максимальная) цена договора</w:t>
      </w:r>
      <w:r w:rsidR="003D51B5" w:rsidRPr="00932ADE">
        <w:rPr>
          <w:b/>
        </w:rPr>
        <w:t>:</w:t>
      </w:r>
    </w:p>
    <w:p w:rsidR="00614186" w:rsidRPr="00513A1C" w:rsidRDefault="00614186" w:rsidP="007B7BA4">
      <w:pPr>
        <w:pStyle w:val="a4"/>
        <w:ind w:left="0" w:firstLine="709"/>
        <w:jc w:val="both"/>
      </w:pPr>
      <w:r w:rsidRPr="004E1DF9">
        <w:t>Начальная</w:t>
      </w:r>
      <w:r w:rsidR="00A83AEC" w:rsidRPr="004E1DF9">
        <w:t xml:space="preserve"> (максимальная) цена договора: </w:t>
      </w:r>
      <w:r w:rsidR="00471016" w:rsidRPr="00471016">
        <w:t>1 583 929</w:t>
      </w:r>
      <w:r w:rsidR="00CC6FDC" w:rsidRPr="00471016">
        <w:t xml:space="preserve"> </w:t>
      </w:r>
      <w:r w:rsidR="005B3057" w:rsidRPr="00471016">
        <w:t>(</w:t>
      </w:r>
      <w:r w:rsidR="00471016" w:rsidRPr="00471016">
        <w:t xml:space="preserve">один </w:t>
      </w:r>
      <w:r w:rsidR="00F9052D" w:rsidRPr="00471016">
        <w:t>миллион</w:t>
      </w:r>
      <w:r w:rsidR="00471016" w:rsidRPr="00471016">
        <w:t xml:space="preserve"> пятьсот восемьдесят три тысячи девятьсот двадцать девять</w:t>
      </w:r>
      <w:r w:rsidR="005B3057" w:rsidRPr="00471016">
        <w:t>) рубл</w:t>
      </w:r>
      <w:r w:rsidR="00471016" w:rsidRPr="00471016">
        <w:t>ей</w:t>
      </w:r>
      <w:r w:rsidR="005B3057" w:rsidRPr="00471016">
        <w:t xml:space="preserve"> </w:t>
      </w:r>
      <w:r w:rsidR="00471016" w:rsidRPr="00471016">
        <w:t>2</w:t>
      </w:r>
      <w:r w:rsidR="00C76B42" w:rsidRPr="00471016">
        <w:t>0</w:t>
      </w:r>
      <w:r w:rsidR="005B3057" w:rsidRPr="00471016">
        <w:t xml:space="preserve"> копе</w:t>
      </w:r>
      <w:r w:rsidR="003F4691" w:rsidRPr="00471016">
        <w:t>ек</w:t>
      </w:r>
      <w:r w:rsidR="00233140" w:rsidRPr="00471016">
        <w:t>.</w:t>
      </w:r>
    </w:p>
    <w:p w:rsidR="004E1DF9" w:rsidRDefault="00C31EBA" w:rsidP="004E1DF9">
      <w:pPr>
        <w:ind w:firstLine="709"/>
        <w:jc w:val="both"/>
      </w:pPr>
      <w:r>
        <w:t xml:space="preserve">Начальная (максимальная) цена договора рассчитана нормативно-сметным методом в соответствии с техническим заданием (Приложение № 1 к договору) и проектно-сметной документацией (Приложение к конкурсной документации в виде архива отдельных файлов). </w:t>
      </w:r>
    </w:p>
    <w:p w:rsidR="00864C88" w:rsidRDefault="00864C88" w:rsidP="004E1DF9">
      <w:pPr>
        <w:ind w:firstLine="709"/>
        <w:jc w:val="both"/>
      </w:pPr>
    </w:p>
    <w:p w:rsidR="00864C88" w:rsidRDefault="00864C88" w:rsidP="004E1DF9">
      <w:pPr>
        <w:ind w:firstLine="709"/>
        <w:jc w:val="both"/>
      </w:pPr>
    </w:p>
    <w:p w:rsidR="00CC6FDC" w:rsidRPr="008E6FB1" w:rsidRDefault="00CC6FDC" w:rsidP="00CC6FDC">
      <w:pPr>
        <w:jc w:val="both"/>
        <w:rPr>
          <w:b/>
          <w:sz w:val="28"/>
          <w:szCs w:val="28"/>
          <w:u w:val="single"/>
        </w:rPr>
      </w:pPr>
      <w:r w:rsidRPr="008E6FB1">
        <w:rPr>
          <w:b/>
          <w:sz w:val="28"/>
          <w:szCs w:val="28"/>
          <w:u w:val="single"/>
        </w:rPr>
        <w:t>Лот 2:</w:t>
      </w:r>
    </w:p>
    <w:p w:rsidR="00CC6FDC" w:rsidRPr="00D150B5" w:rsidRDefault="00CC6FDC" w:rsidP="009440BC">
      <w:pPr>
        <w:pStyle w:val="a4"/>
        <w:numPr>
          <w:ilvl w:val="0"/>
          <w:numId w:val="5"/>
        </w:numPr>
        <w:tabs>
          <w:tab w:val="left" w:pos="993"/>
        </w:tabs>
        <w:autoSpaceDE w:val="0"/>
        <w:autoSpaceDN w:val="0"/>
        <w:adjustRightInd w:val="0"/>
        <w:ind w:left="0" w:firstLine="680"/>
        <w:jc w:val="both"/>
        <w:rPr>
          <w:i/>
        </w:rPr>
      </w:pPr>
      <w:r w:rsidRPr="00D150B5">
        <w:rPr>
          <w:b/>
        </w:rPr>
        <w:t>Предмет конкурса:</w:t>
      </w:r>
      <w:r w:rsidRPr="00D150B5">
        <w:rPr>
          <w:b/>
          <w:i/>
        </w:rPr>
        <w:t xml:space="preserve"> </w:t>
      </w:r>
      <w:r w:rsidRPr="00D150B5">
        <w:rPr>
          <w:i/>
        </w:rPr>
        <w:t xml:space="preserve">Право заключения договора на выполнение работ по благоустройству дворовой территории многоквартирного дома, расположенного по адресу: г.Искитим, </w:t>
      </w:r>
      <w:r w:rsidR="00607C8C">
        <w:rPr>
          <w:i/>
        </w:rPr>
        <w:t>ул</w:t>
      </w:r>
      <w:r w:rsidR="00B62832">
        <w:rPr>
          <w:i/>
        </w:rPr>
        <w:t xml:space="preserve">. </w:t>
      </w:r>
      <w:r w:rsidR="00607C8C">
        <w:rPr>
          <w:i/>
        </w:rPr>
        <w:t>Комсомольская</w:t>
      </w:r>
      <w:r>
        <w:rPr>
          <w:i/>
        </w:rPr>
        <w:t>,</w:t>
      </w:r>
      <w:r w:rsidR="00607C8C">
        <w:rPr>
          <w:i/>
        </w:rPr>
        <w:t>1</w:t>
      </w:r>
      <w:r>
        <w:rPr>
          <w:i/>
        </w:rPr>
        <w:t>3</w:t>
      </w:r>
      <w:r w:rsidR="00864C88">
        <w:rPr>
          <w:i/>
        </w:rPr>
        <w:t xml:space="preserve"> -</w:t>
      </w:r>
      <w:r w:rsidR="00EF18F0">
        <w:rPr>
          <w:i/>
        </w:rPr>
        <w:t xml:space="preserve"> этап </w:t>
      </w:r>
      <w:r w:rsidR="00864C88">
        <w:rPr>
          <w:i/>
        </w:rPr>
        <w:t>2</w:t>
      </w:r>
      <w:r w:rsidRPr="00D150B5">
        <w:rPr>
          <w:i/>
        </w:rPr>
        <w:t xml:space="preserve"> </w:t>
      </w:r>
      <w:r w:rsidR="00864C88">
        <w:rPr>
          <w:i/>
        </w:rPr>
        <w:t>(поставка и установка малых игровых форм)</w:t>
      </w:r>
      <w:r w:rsidR="00864C88" w:rsidRPr="00D150B5">
        <w:rPr>
          <w:i/>
        </w:rPr>
        <w:t>.</w:t>
      </w:r>
      <w:r w:rsidR="00864C88">
        <w:rPr>
          <w:i/>
        </w:rPr>
        <w:t xml:space="preserve"> </w:t>
      </w:r>
    </w:p>
    <w:p w:rsidR="00CC6FDC" w:rsidRPr="00675A34" w:rsidRDefault="00CC6FDC" w:rsidP="00CC6FDC">
      <w:pPr>
        <w:pStyle w:val="20"/>
        <w:tabs>
          <w:tab w:val="left" w:pos="576"/>
        </w:tabs>
        <w:spacing w:after="0"/>
        <w:ind w:left="0" w:firstLine="680"/>
        <w:contextualSpacing/>
        <w:rPr>
          <w:b w:val="0"/>
          <w:szCs w:val="24"/>
        </w:rPr>
      </w:pPr>
      <w:r>
        <w:rPr>
          <w:b w:val="0"/>
          <w:color w:val="000000"/>
          <w:szCs w:val="24"/>
        </w:rPr>
        <w:t xml:space="preserve">Заказчиком работ по благоустройству дворовой территории многоквартирного дома, расположенного по адресу: г.Искитим, </w:t>
      </w:r>
      <w:r w:rsidR="00607C8C">
        <w:rPr>
          <w:b w:val="0"/>
          <w:bCs/>
          <w:iCs/>
        </w:rPr>
        <w:t>ул.</w:t>
      </w:r>
      <w:r w:rsidRPr="00A87C09">
        <w:rPr>
          <w:b w:val="0"/>
          <w:bCs/>
          <w:iCs/>
        </w:rPr>
        <w:t xml:space="preserve"> </w:t>
      </w:r>
      <w:r w:rsidR="00607C8C">
        <w:rPr>
          <w:b w:val="0"/>
          <w:bCs/>
          <w:iCs/>
        </w:rPr>
        <w:t>Комсомольская</w:t>
      </w:r>
      <w:r w:rsidRPr="00A87C09">
        <w:rPr>
          <w:b w:val="0"/>
          <w:bCs/>
          <w:iCs/>
        </w:rPr>
        <w:t>,</w:t>
      </w:r>
      <w:r>
        <w:rPr>
          <w:b w:val="0"/>
          <w:bCs/>
          <w:iCs/>
        </w:rPr>
        <w:t xml:space="preserve"> </w:t>
      </w:r>
      <w:r w:rsidR="00607C8C">
        <w:rPr>
          <w:b w:val="0"/>
          <w:bCs/>
          <w:iCs/>
        </w:rPr>
        <w:t>13</w:t>
      </w:r>
      <w:r>
        <w:rPr>
          <w:i/>
        </w:rPr>
        <w:t xml:space="preserve"> </w:t>
      </w:r>
      <w:r w:rsidRPr="0050352E">
        <w:rPr>
          <w:b w:val="0"/>
          <w:bCs/>
          <w:iCs/>
        </w:rPr>
        <w:t>при</w:t>
      </w:r>
      <w:r w:rsidRPr="00675A34">
        <w:rPr>
          <w:b w:val="0"/>
          <w:color w:val="000000"/>
          <w:szCs w:val="24"/>
        </w:rPr>
        <w:t xml:space="preserve"> проведении настоящего открытого конкурса является </w:t>
      </w:r>
      <w:r>
        <w:rPr>
          <w:b w:val="0"/>
          <w:color w:val="000000"/>
          <w:szCs w:val="24"/>
        </w:rPr>
        <w:t>ТСН «</w:t>
      </w:r>
      <w:r w:rsidR="00607C8C">
        <w:rPr>
          <w:b w:val="0"/>
          <w:color w:val="000000"/>
          <w:szCs w:val="24"/>
        </w:rPr>
        <w:t>Комсомольская 13</w:t>
      </w:r>
      <w:r>
        <w:rPr>
          <w:b w:val="0"/>
          <w:color w:val="000000"/>
          <w:szCs w:val="24"/>
        </w:rPr>
        <w:t xml:space="preserve">»: </w:t>
      </w:r>
      <w:r w:rsidRPr="00C653A6">
        <w:rPr>
          <w:b w:val="0"/>
          <w:color w:val="000000"/>
          <w:szCs w:val="24"/>
        </w:rPr>
        <w:t>63320</w:t>
      </w:r>
      <w:r>
        <w:rPr>
          <w:b w:val="0"/>
          <w:color w:val="000000"/>
          <w:szCs w:val="24"/>
        </w:rPr>
        <w:t>9</w:t>
      </w:r>
      <w:r w:rsidRPr="00C653A6">
        <w:rPr>
          <w:b w:val="0"/>
          <w:color w:val="000000"/>
          <w:szCs w:val="24"/>
        </w:rPr>
        <w:t xml:space="preserve">, Новосибирская область, г.Искитим, </w:t>
      </w:r>
      <w:r w:rsidR="00607C8C">
        <w:rPr>
          <w:b w:val="0"/>
          <w:color w:val="000000"/>
          <w:szCs w:val="24"/>
        </w:rPr>
        <w:t>ул.</w:t>
      </w:r>
      <w:r>
        <w:rPr>
          <w:b w:val="0"/>
          <w:color w:val="000000"/>
          <w:szCs w:val="24"/>
        </w:rPr>
        <w:t xml:space="preserve"> </w:t>
      </w:r>
      <w:r w:rsidR="00607C8C">
        <w:rPr>
          <w:b w:val="0"/>
          <w:color w:val="000000"/>
          <w:szCs w:val="24"/>
        </w:rPr>
        <w:t>Комсомольская 13</w:t>
      </w:r>
      <w:r>
        <w:rPr>
          <w:b w:val="0"/>
          <w:color w:val="000000"/>
          <w:szCs w:val="24"/>
        </w:rPr>
        <w:t>.</w:t>
      </w:r>
    </w:p>
    <w:p w:rsidR="00CC6FDC" w:rsidRPr="00D150B5" w:rsidRDefault="00CC6FDC" w:rsidP="009440BC">
      <w:pPr>
        <w:pStyle w:val="a4"/>
        <w:numPr>
          <w:ilvl w:val="0"/>
          <w:numId w:val="5"/>
        </w:numPr>
        <w:tabs>
          <w:tab w:val="left" w:pos="993"/>
        </w:tabs>
        <w:ind w:left="0" w:firstLine="680"/>
        <w:jc w:val="both"/>
        <w:rPr>
          <w:b/>
        </w:rPr>
      </w:pPr>
      <w:r w:rsidRPr="00D150B5">
        <w:rPr>
          <w:b/>
        </w:rPr>
        <w:t xml:space="preserve">Виды </w:t>
      </w:r>
      <w:r w:rsidR="00864C88">
        <w:rPr>
          <w:b/>
        </w:rPr>
        <w:t>поставляемых малых игровых форм</w:t>
      </w:r>
      <w:r w:rsidR="00864C88" w:rsidRPr="00D150B5">
        <w:rPr>
          <w:b/>
        </w:rPr>
        <w:t>:</w:t>
      </w:r>
    </w:p>
    <w:p w:rsidR="005326EC" w:rsidRDefault="005326EC" w:rsidP="005326EC">
      <w:pPr>
        <w:ind w:firstLine="680"/>
        <w:contextualSpacing/>
        <w:jc w:val="both"/>
      </w:pPr>
      <w:r>
        <w:t xml:space="preserve">- качели </w:t>
      </w:r>
      <w:r w:rsidRPr="00935FC3">
        <w:t xml:space="preserve">«Диван» </w:t>
      </w:r>
      <w:r>
        <w:t>с навесом</w:t>
      </w:r>
      <w:r w:rsidR="00E4731E">
        <w:t>- 2 шт.</w:t>
      </w:r>
      <w:r>
        <w:t>;</w:t>
      </w:r>
    </w:p>
    <w:p w:rsidR="005326EC" w:rsidRDefault="005326EC" w:rsidP="005326EC">
      <w:pPr>
        <w:pStyle w:val="a4"/>
        <w:tabs>
          <w:tab w:val="left" w:pos="993"/>
        </w:tabs>
        <w:ind w:left="709"/>
        <w:jc w:val="both"/>
      </w:pPr>
      <w:r>
        <w:rPr>
          <w:b/>
        </w:rPr>
        <w:t>-</w:t>
      </w:r>
      <w:r>
        <w:t xml:space="preserve"> игровой комплекс</w:t>
      </w:r>
      <w:r w:rsidR="00EF3E91">
        <w:t xml:space="preserve"> «Джип»</w:t>
      </w:r>
      <w:r>
        <w:t>;</w:t>
      </w:r>
    </w:p>
    <w:p w:rsidR="005326EC" w:rsidRDefault="005326EC" w:rsidP="005326EC">
      <w:pPr>
        <w:ind w:firstLine="680"/>
        <w:contextualSpacing/>
        <w:jc w:val="both"/>
      </w:pPr>
      <w:r>
        <w:t>- качалка на пружине «Конь»;</w:t>
      </w:r>
    </w:p>
    <w:p w:rsidR="005326EC" w:rsidRDefault="005326EC" w:rsidP="005326EC">
      <w:pPr>
        <w:ind w:firstLine="680"/>
        <w:contextualSpacing/>
        <w:jc w:val="both"/>
      </w:pPr>
      <w:r>
        <w:t>- спортивный комплекс «Олимпийский-1»;</w:t>
      </w:r>
    </w:p>
    <w:p w:rsidR="005326EC" w:rsidRDefault="005326EC" w:rsidP="005326EC">
      <w:pPr>
        <w:ind w:firstLine="680"/>
        <w:contextualSpacing/>
        <w:jc w:val="both"/>
      </w:pPr>
      <w:r>
        <w:t>- спортивный комплекс;</w:t>
      </w:r>
    </w:p>
    <w:p w:rsidR="00864C88" w:rsidRDefault="00A037DA" w:rsidP="00FD0778">
      <w:pPr>
        <w:ind w:firstLine="680"/>
        <w:contextualSpacing/>
        <w:jc w:val="both"/>
      </w:pPr>
      <w:r>
        <w:t>- уличные</w:t>
      </w:r>
      <w:r w:rsidR="005326EC">
        <w:t xml:space="preserve"> тренажер</w:t>
      </w:r>
      <w:r>
        <w:t>ы</w:t>
      </w:r>
      <w:r w:rsidR="00E4731E">
        <w:t xml:space="preserve"> – 8 шт.</w:t>
      </w:r>
      <w:r>
        <w:t>.</w:t>
      </w:r>
    </w:p>
    <w:p w:rsidR="00CC6FDC" w:rsidRPr="00932ADE" w:rsidRDefault="00CC6FDC" w:rsidP="00CC6FDC">
      <w:pPr>
        <w:ind w:firstLine="680"/>
        <w:contextualSpacing/>
        <w:jc w:val="both"/>
        <w:rPr>
          <w:sz w:val="28"/>
          <w:szCs w:val="28"/>
        </w:rPr>
      </w:pPr>
      <w:r w:rsidRPr="00675A34">
        <w:t xml:space="preserve">Содержание, объём, функциональные, технические и качественные характеристики выполнения работ по </w:t>
      </w:r>
      <w:r>
        <w:t>благоустройству дворовой территории</w:t>
      </w:r>
      <w:r w:rsidRPr="00675A34">
        <w:t xml:space="preserve"> указаны в Техническом задании (Приложение № 1 к договору, приведенному в приложении № 5 к конкурсной документации) и Проектно-сметной документации (Приложение к конкурсной документации в виде архива отдельных файлов).</w:t>
      </w:r>
      <w:r>
        <w:t xml:space="preserve"> </w:t>
      </w:r>
    </w:p>
    <w:p w:rsidR="00CC6FDC" w:rsidRPr="00932ADE" w:rsidRDefault="00CC6FDC" w:rsidP="009440BC">
      <w:pPr>
        <w:pStyle w:val="a4"/>
        <w:numPr>
          <w:ilvl w:val="0"/>
          <w:numId w:val="5"/>
        </w:numPr>
        <w:tabs>
          <w:tab w:val="left" w:pos="993"/>
        </w:tabs>
        <w:ind w:left="0" w:firstLine="680"/>
        <w:jc w:val="both"/>
        <w:rPr>
          <w:b/>
        </w:rPr>
      </w:pPr>
      <w:r w:rsidRPr="00932ADE">
        <w:rPr>
          <w:b/>
        </w:rPr>
        <w:t>Начальная (максимальная) цена договора:</w:t>
      </w:r>
    </w:p>
    <w:p w:rsidR="00CC6FDC" w:rsidRPr="00513A1C" w:rsidRDefault="00CC6FDC" w:rsidP="00CC6FDC">
      <w:pPr>
        <w:pStyle w:val="a4"/>
        <w:ind w:left="0" w:firstLine="680"/>
        <w:jc w:val="both"/>
      </w:pPr>
      <w:r w:rsidRPr="004E1DF9">
        <w:t>Начальная (максимальная) цена договора</w:t>
      </w:r>
      <w:r w:rsidRPr="00E40931">
        <w:t xml:space="preserve">: </w:t>
      </w:r>
      <w:r w:rsidR="00471016" w:rsidRPr="00E40931">
        <w:t>1 802 052</w:t>
      </w:r>
      <w:r w:rsidR="00607C8C" w:rsidRPr="00E40931">
        <w:t xml:space="preserve"> </w:t>
      </w:r>
      <w:r w:rsidRPr="00E40931">
        <w:t>(</w:t>
      </w:r>
      <w:r w:rsidR="00471016" w:rsidRPr="00E40931">
        <w:t>один миллион</w:t>
      </w:r>
      <w:r w:rsidRPr="00E40931">
        <w:t xml:space="preserve"> </w:t>
      </w:r>
      <w:r w:rsidR="00471016" w:rsidRPr="00E40931">
        <w:t>восемьсот две</w:t>
      </w:r>
      <w:r w:rsidR="00607C8C" w:rsidRPr="00E40931">
        <w:t xml:space="preserve"> </w:t>
      </w:r>
      <w:r w:rsidRPr="00E40931">
        <w:t>тысяч</w:t>
      </w:r>
      <w:r w:rsidR="00471016" w:rsidRPr="00E40931">
        <w:t>и</w:t>
      </w:r>
      <w:r w:rsidRPr="00E40931">
        <w:t xml:space="preserve"> </w:t>
      </w:r>
      <w:r w:rsidR="00471016" w:rsidRPr="00E40931">
        <w:t>пятьдесят два</w:t>
      </w:r>
      <w:r w:rsidRPr="00E40931">
        <w:t>) рубл</w:t>
      </w:r>
      <w:r w:rsidR="00471016" w:rsidRPr="00E40931">
        <w:t>я</w:t>
      </w:r>
      <w:r w:rsidRPr="00E40931">
        <w:t xml:space="preserve"> </w:t>
      </w:r>
      <w:r w:rsidR="00471016" w:rsidRPr="00E40931">
        <w:t>0</w:t>
      </w:r>
      <w:r w:rsidRPr="00E40931">
        <w:t>0 копеек.</w:t>
      </w:r>
    </w:p>
    <w:p w:rsidR="00CC6FDC" w:rsidRDefault="00CC6FDC" w:rsidP="00CC6FDC">
      <w:pPr>
        <w:ind w:firstLine="680"/>
        <w:contextualSpacing/>
        <w:jc w:val="both"/>
      </w:pPr>
      <w:r>
        <w:t xml:space="preserve">Начальная (максимальная) цена договора рассчитана нормативно-сметным методом в соответствии с техническим заданием (Приложение № 1 к договору) и проектно-сметной документацией (Приложение к конкурсной документации в виде архива отдельных файлов). </w:t>
      </w:r>
    </w:p>
    <w:p w:rsidR="00864C88" w:rsidRDefault="00864C88" w:rsidP="00CC6FDC">
      <w:pPr>
        <w:ind w:firstLine="680"/>
        <w:contextualSpacing/>
        <w:jc w:val="both"/>
      </w:pPr>
    </w:p>
    <w:p w:rsidR="00864C88" w:rsidRDefault="00864C88" w:rsidP="00CC6FDC">
      <w:pPr>
        <w:ind w:firstLine="680"/>
        <w:contextualSpacing/>
        <w:jc w:val="both"/>
      </w:pPr>
    </w:p>
    <w:p w:rsidR="00607C8C" w:rsidRPr="004D4D44" w:rsidRDefault="00607C8C" w:rsidP="00607C8C">
      <w:pPr>
        <w:rPr>
          <w:b/>
          <w:sz w:val="28"/>
          <w:szCs w:val="28"/>
          <w:u w:val="single"/>
        </w:rPr>
      </w:pPr>
      <w:r w:rsidRPr="004D4D44">
        <w:rPr>
          <w:b/>
          <w:sz w:val="28"/>
          <w:szCs w:val="28"/>
          <w:u w:val="single"/>
        </w:rPr>
        <w:t xml:space="preserve">Лот </w:t>
      </w:r>
      <w:r w:rsidR="00BF1D85">
        <w:rPr>
          <w:b/>
          <w:sz w:val="28"/>
          <w:szCs w:val="28"/>
          <w:u w:val="single"/>
        </w:rPr>
        <w:t>3</w:t>
      </w:r>
      <w:r w:rsidRPr="004D4D44">
        <w:rPr>
          <w:b/>
          <w:sz w:val="28"/>
          <w:szCs w:val="28"/>
          <w:u w:val="single"/>
        </w:rPr>
        <w:t>:</w:t>
      </w:r>
    </w:p>
    <w:p w:rsidR="00607C8C" w:rsidRPr="00D150B5" w:rsidRDefault="00607C8C" w:rsidP="009440BC">
      <w:pPr>
        <w:pStyle w:val="a4"/>
        <w:numPr>
          <w:ilvl w:val="0"/>
          <w:numId w:val="6"/>
        </w:numPr>
        <w:tabs>
          <w:tab w:val="left" w:pos="993"/>
        </w:tabs>
        <w:autoSpaceDE w:val="0"/>
        <w:autoSpaceDN w:val="0"/>
        <w:adjustRightInd w:val="0"/>
        <w:ind w:left="0" w:firstLine="680"/>
        <w:jc w:val="both"/>
        <w:rPr>
          <w:i/>
        </w:rPr>
      </w:pPr>
      <w:r w:rsidRPr="00D150B5">
        <w:rPr>
          <w:b/>
        </w:rPr>
        <w:t>Предмет конкурса:</w:t>
      </w:r>
      <w:r w:rsidRPr="00D150B5">
        <w:rPr>
          <w:b/>
          <w:i/>
        </w:rPr>
        <w:t xml:space="preserve"> </w:t>
      </w:r>
      <w:r w:rsidRPr="00D150B5">
        <w:rPr>
          <w:i/>
        </w:rPr>
        <w:t xml:space="preserve">Право заключения договора на выполнение работ по благоустройству дворовой территории многоквартирного дома, расположенного по адресу: г.Искитим, </w:t>
      </w:r>
      <w:r>
        <w:rPr>
          <w:i/>
        </w:rPr>
        <w:t>мкр. Индустриальный,</w:t>
      </w:r>
      <w:r w:rsidR="00BF1D85">
        <w:rPr>
          <w:i/>
        </w:rPr>
        <w:t xml:space="preserve"> </w:t>
      </w:r>
      <w:r>
        <w:rPr>
          <w:i/>
        </w:rPr>
        <w:t>53</w:t>
      </w:r>
      <w:r w:rsidR="00EF18F0">
        <w:rPr>
          <w:i/>
        </w:rPr>
        <w:t xml:space="preserve"> </w:t>
      </w:r>
      <w:r w:rsidR="00932ADE">
        <w:rPr>
          <w:i/>
        </w:rPr>
        <w:t xml:space="preserve">- </w:t>
      </w:r>
      <w:r w:rsidR="00EF18F0">
        <w:rPr>
          <w:i/>
        </w:rPr>
        <w:t xml:space="preserve">этап </w:t>
      </w:r>
      <w:r w:rsidR="00864C88">
        <w:rPr>
          <w:i/>
        </w:rPr>
        <w:t>2 (поставка и установка малых игровых форм)</w:t>
      </w:r>
      <w:r w:rsidR="00864C88" w:rsidRPr="00D150B5">
        <w:rPr>
          <w:i/>
        </w:rPr>
        <w:t>.</w:t>
      </w:r>
      <w:r w:rsidR="00864C88">
        <w:rPr>
          <w:i/>
        </w:rPr>
        <w:t xml:space="preserve"> </w:t>
      </w:r>
      <w:r>
        <w:rPr>
          <w:i/>
        </w:rPr>
        <w:t xml:space="preserve"> </w:t>
      </w:r>
      <w:r w:rsidRPr="00D150B5">
        <w:rPr>
          <w:i/>
        </w:rPr>
        <w:t xml:space="preserve"> </w:t>
      </w:r>
    </w:p>
    <w:p w:rsidR="00932ADE" w:rsidRDefault="00607C8C" w:rsidP="00932ADE">
      <w:pPr>
        <w:pStyle w:val="20"/>
        <w:tabs>
          <w:tab w:val="left" w:pos="576"/>
        </w:tabs>
        <w:spacing w:after="0"/>
        <w:ind w:left="0" w:firstLine="680"/>
        <w:rPr>
          <w:b w:val="0"/>
          <w:color w:val="000000"/>
          <w:szCs w:val="24"/>
        </w:rPr>
      </w:pPr>
      <w:r>
        <w:rPr>
          <w:b w:val="0"/>
          <w:color w:val="000000"/>
          <w:szCs w:val="24"/>
        </w:rPr>
        <w:t xml:space="preserve">Заказчиком работ по благоустройству дворовой территории многоквартирного дома, расположенного по адресу: г.Искитим, </w:t>
      </w:r>
      <w:r>
        <w:rPr>
          <w:b w:val="0"/>
          <w:bCs/>
          <w:iCs/>
        </w:rPr>
        <w:t>мкр.</w:t>
      </w:r>
      <w:r w:rsidRPr="00A87C09">
        <w:rPr>
          <w:b w:val="0"/>
          <w:bCs/>
          <w:iCs/>
        </w:rPr>
        <w:t xml:space="preserve"> </w:t>
      </w:r>
      <w:r>
        <w:rPr>
          <w:b w:val="0"/>
          <w:bCs/>
          <w:iCs/>
        </w:rPr>
        <w:t>Индустриальный</w:t>
      </w:r>
      <w:r w:rsidRPr="00A87C09">
        <w:rPr>
          <w:b w:val="0"/>
          <w:bCs/>
          <w:iCs/>
        </w:rPr>
        <w:t>,</w:t>
      </w:r>
      <w:r>
        <w:rPr>
          <w:b w:val="0"/>
          <w:bCs/>
          <w:iCs/>
        </w:rPr>
        <w:t xml:space="preserve"> 5</w:t>
      </w:r>
      <w:r w:rsidRPr="00A87C09">
        <w:rPr>
          <w:b w:val="0"/>
          <w:bCs/>
          <w:iCs/>
        </w:rPr>
        <w:t>3</w:t>
      </w:r>
      <w:r>
        <w:rPr>
          <w:i/>
        </w:rPr>
        <w:t xml:space="preserve"> </w:t>
      </w:r>
      <w:r w:rsidRPr="0050352E">
        <w:rPr>
          <w:b w:val="0"/>
          <w:bCs/>
          <w:iCs/>
        </w:rPr>
        <w:t>при</w:t>
      </w:r>
      <w:r w:rsidRPr="00675A34">
        <w:rPr>
          <w:b w:val="0"/>
          <w:color w:val="000000"/>
          <w:szCs w:val="24"/>
        </w:rPr>
        <w:t xml:space="preserve"> проведении настоящего открытого конкурса является </w:t>
      </w:r>
      <w:r>
        <w:rPr>
          <w:b w:val="0"/>
          <w:color w:val="000000"/>
          <w:szCs w:val="24"/>
        </w:rPr>
        <w:t xml:space="preserve">ТСН «Комфорт»: </w:t>
      </w:r>
      <w:r w:rsidRPr="00C653A6">
        <w:rPr>
          <w:b w:val="0"/>
          <w:color w:val="000000"/>
          <w:szCs w:val="24"/>
        </w:rPr>
        <w:t>63320</w:t>
      </w:r>
      <w:r>
        <w:rPr>
          <w:b w:val="0"/>
          <w:color w:val="000000"/>
          <w:szCs w:val="24"/>
        </w:rPr>
        <w:t>9</w:t>
      </w:r>
      <w:r w:rsidRPr="00C653A6">
        <w:rPr>
          <w:b w:val="0"/>
          <w:color w:val="000000"/>
          <w:szCs w:val="24"/>
        </w:rPr>
        <w:t xml:space="preserve">, Новосибирская область, г.Искитим, </w:t>
      </w:r>
      <w:r>
        <w:rPr>
          <w:b w:val="0"/>
          <w:color w:val="000000"/>
          <w:szCs w:val="24"/>
        </w:rPr>
        <w:t>мкр. Индустриальный 53.</w:t>
      </w:r>
    </w:p>
    <w:p w:rsidR="00932ADE" w:rsidRPr="00932ADE" w:rsidRDefault="00932ADE" w:rsidP="00932ADE">
      <w:pPr>
        <w:pStyle w:val="20"/>
        <w:tabs>
          <w:tab w:val="left" w:pos="576"/>
        </w:tabs>
        <w:spacing w:after="0"/>
        <w:ind w:left="0" w:firstLine="680"/>
        <w:rPr>
          <w:b w:val="0"/>
          <w:szCs w:val="24"/>
        </w:rPr>
      </w:pPr>
      <w:r w:rsidRPr="00932ADE">
        <w:rPr>
          <w:bCs/>
          <w:color w:val="000000"/>
          <w:szCs w:val="24"/>
        </w:rPr>
        <w:t xml:space="preserve">2. </w:t>
      </w:r>
      <w:r w:rsidR="00607C8C" w:rsidRPr="00932ADE">
        <w:rPr>
          <w:bCs/>
        </w:rPr>
        <w:t>Виды</w:t>
      </w:r>
      <w:r w:rsidR="00607C8C" w:rsidRPr="00932ADE">
        <w:t xml:space="preserve"> </w:t>
      </w:r>
      <w:r w:rsidRPr="00932ADE">
        <w:t>поставляемых малых игровых форм:</w:t>
      </w:r>
    </w:p>
    <w:p w:rsidR="00932ADE" w:rsidRDefault="00170AAD" w:rsidP="00932ADE">
      <w:pPr>
        <w:pStyle w:val="a4"/>
        <w:tabs>
          <w:tab w:val="left" w:pos="993"/>
        </w:tabs>
        <w:ind w:left="680"/>
        <w:jc w:val="both"/>
      </w:pPr>
      <w:r>
        <w:t>- игровой комплекс;</w:t>
      </w:r>
    </w:p>
    <w:p w:rsidR="00170AAD" w:rsidRDefault="00170AAD" w:rsidP="00932ADE">
      <w:pPr>
        <w:pStyle w:val="a4"/>
        <w:tabs>
          <w:tab w:val="left" w:pos="993"/>
        </w:tabs>
        <w:ind w:left="680"/>
        <w:jc w:val="both"/>
      </w:pPr>
      <w:r>
        <w:t>- игровой комплекс</w:t>
      </w:r>
      <w:r w:rsidR="00EF3E91">
        <w:t xml:space="preserve"> «Грузовик»</w:t>
      </w:r>
      <w:r>
        <w:t>;</w:t>
      </w:r>
    </w:p>
    <w:p w:rsidR="00170AAD" w:rsidRDefault="00170AAD" w:rsidP="00932ADE">
      <w:pPr>
        <w:pStyle w:val="a4"/>
        <w:tabs>
          <w:tab w:val="left" w:pos="993"/>
        </w:tabs>
        <w:ind w:left="680"/>
        <w:jc w:val="both"/>
      </w:pPr>
      <w:r>
        <w:t>- игровой комплекс «Юнга»;</w:t>
      </w:r>
    </w:p>
    <w:p w:rsidR="00170AAD" w:rsidRDefault="00170AAD" w:rsidP="00932ADE">
      <w:pPr>
        <w:pStyle w:val="a4"/>
        <w:tabs>
          <w:tab w:val="left" w:pos="993"/>
        </w:tabs>
        <w:ind w:left="680"/>
        <w:jc w:val="both"/>
      </w:pPr>
      <w:r>
        <w:t>- качели-балансир;</w:t>
      </w:r>
    </w:p>
    <w:p w:rsidR="00170AAD" w:rsidRDefault="00170AAD" w:rsidP="00932ADE">
      <w:pPr>
        <w:pStyle w:val="a4"/>
        <w:tabs>
          <w:tab w:val="left" w:pos="993"/>
        </w:tabs>
        <w:ind w:left="680"/>
        <w:jc w:val="both"/>
      </w:pPr>
      <w:r>
        <w:t>- лаз «Цветок»;</w:t>
      </w:r>
    </w:p>
    <w:p w:rsidR="00170AAD" w:rsidRDefault="00170AAD" w:rsidP="00932ADE">
      <w:pPr>
        <w:pStyle w:val="a4"/>
        <w:tabs>
          <w:tab w:val="left" w:pos="993"/>
        </w:tabs>
        <w:ind w:left="680"/>
        <w:jc w:val="both"/>
      </w:pPr>
      <w:r>
        <w:t>- лаз «</w:t>
      </w:r>
      <w:r w:rsidR="00EF3E91">
        <w:t>Лесенка</w:t>
      </w:r>
      <w:r>
        <w:t>»;</w:t>
      </w:r>
    </w:p>
    <w:p w:rsidR="00170AAD" w:rsidRDefault="00170AAD" w:rsidP="00932ADE">
      <w:pPr>
        <w:pStyle w:val="a4"/>
        <w:tabs>
          <w:tab w:val="left" w:pos="993"/>
        </w:tabs>
        <w:ind w:left="680"/>
        <w:jc w:val="both"/>
      </w:pPr>
      <w:r>
        <w:t>- лаз «Ромашка»</w:t>
      </w:r>
      <w:r w:rsidR="00E4731E">
        <w:t xml:space="preserve"> - 2 шт.</w:t>
      </w:r>
      <w:r>
        <w:t>;</w:t>
      </w:r>
    </w:p>
    <w:p w:rsidR="00170AAD" w:rsidRDefault="00170AAD" w:rsidP="00932ADE">
      <w:pPr>
        <w:pStyle w:val="a4"/>
        <w:tabs>
          <w:tab w:val="left" w:pos="993"/>
        </w:tabs>
        <w:ind w:left="680"/>
        <w:jc w:val="both"/>
      </w:pPr>
      <w:r>
        <w:t>- песочница;</w:t>
      </w:r>
    </w:p>
    <w:p w:rsidR="00170AAD" w:rsidRDefault="00170AAD" w:rsidP="00932ADE">
      <w:pPr>
        <w:pStyle w:val="a4"/>
        <w:tabs>
          <w:tab w:val="left" w:pos="993"/>
        </w:tabs>
        <w:ind w:left="680"/>
        <w:jc w:val="both"/>
      </w:pPr>
      <w:r>
        <w:t>- качалка на пружине «</w:t>
      </w:r>
      <w:r w:rsidR="00EF3E91">
        <w:t>Мотоцикл</w:t>
      </w:r>
      <w:r>
        <w:t>»;</w:t>
      </w:r>
    </w:p>
    <w:p w:rsidR="00170AAD" w:rsidRDefault="00170AAD" w:rsidP="00932ADE">
      <w:pPr>
        <w:pStyle w:val="a4"/>
        <w:tabs>
          <w:tab w:val="left" w:pos="993"/>
        </w:tabs>
        <w:ind w:left="680"/>
        <w:jc w:val="both"/>
      </w:pPr>
      <w:r>
        <w:t xml:space="preserve">- </w:t>
      </w:r>
      <w:r w:rsidR="00034283">
        <w:t>стенд для объявлений;</w:t>
      </w:r>
    </w:p>
    <w:p w:rsidR="00034283" w:rsidRDefault="00034283" w:rsidP="00932ADE">
      <w:pPr>
        <w:pStyle w:val="a4"/>
        <w:tabs>
          <w:tab w:val="left" w:pos="993"/>
        </w:tabs>
        <w:ind w:left="680"/>
        <w:jc w:val="both"/>
      </w:pPr>
      <w:r>
        <w:t>- скамейка «Лодочка»;</w:t>
      </w:r>
    </w:p>
    <w:p w:rsidR="00034283" w:rsidRDefault="00034283" w:rsidP="00932ADE">
      <w:pPr>
        <w:pStyle w:val="a4"/>
        <w:tabs>
          <w:tab w:val="left" w:pos="993"/>
        </w:tabs>
        <w:ind w:left="680"/>
        <w:jc w:val="both"/>
      </w:pPr>
      <w:r>
        <w:t>- скамейка «Улитка»;</w:t>
      </w:r>
    </w:p>
    <w:p w:rsidR="00034283" w:rsidRDefault="00034283" w:rsidP="00932ADE">
      <w:pPr>
        <w:pStyle w:val="a4"/>
        <w:tabs>
          <w:tab w:val="left" w:pos="993"/>
        </w:tabs>
        <w:ind w:left="680"/>
        <w:jc w:val="both"/>
      </w:pPr>
      <w:r>
        <w:t>- скамейка «Цветок»;</w:t>
      </w:r>
    </w:p>
    <w:p w:rsidR="00034283" w:rsidRDefault="00034283" w:rsidP="00932ADE">
      <w:pPr>
        <w:pStyle w:val="a4"/>
        <w:tabs>
          <w:tab w:val="left" w:pos="993"/>
        </w:tabs>
        <w:ind w:left="680"/>
        <w:jc w:val="both"/>
      </w:pPr>
      <w:r>
        <w:t>- часы;</w:t>
      </w:r>
    </w:p>
    <w:p w:rsidR="00034283" w:rsidRDefault="00034283" w:rsidP="00EF3E91">
      <w:pPr>
        <w:pStyle w:val="a4"/>
        <w:tabs>
          <w:tab w:val="left" w:pos="993"/>
        </w:tabs>
        <w:ind w:left="680"/>
        <w:jc w:val="both"/>
      </w:pPr>
      <w:r>
        <w:t>- качалка «Самолет»;</w:t>
      </w:r>
    </w:p>
    <w:p w:rsidR="00932ADE" w:rsidRDefault="00034283" w:rsidP="00034283">
      <w:pPr>
        <w:pStyle w:val="a4"/>
        <w:tabs>
          <w:tab w:val="left" w:pos="993"/>
        </w:tabs>
        <w:ind w:left="680"/>
        <w:jc w:val="both"/>
      </w:pPr>
      <w:r>
        <w:t>- вазон</w:t>
      </w:r>
      <w:r w:rsidR="00EF3E91">
        <w:t xml:space="preserve"> бетонный</w:t>
      </w:r>
      <w:r w:rsidR="00E4731E">
        <w:t xml:space="preserve"> – 3 шт</w:t>
      </w:r>
      <w:bookmarkStart w:id="4" w:name="_GoBack"/>
      <w:bookmarkEnd w:id="4"/>
      <w:r>
        <w:t>.</w:t>
      </w:r>
    </w:p>
    <w:p w:rsidR="00932ADE" w:rsidRDefault="00607C8C" w:rsidP="00932ADE">
      <w:pPr>
        <w:ind w:firstLine="680"/>
        <w:jc w:val="both"/>
      </w:pPr>
      <w:r w:rsidRPr="00675A34">
        <w:t xml:space="preserve">Содержание, объём, функциональные, технические и качественные характеристики выполнения работ по </w:t>
      </w:r>
      <w:r>
        <w:t>благоустройству дворовой территории</w:t>
      </w:r>
      <w:r w:rsidRPr="00675A34">
        <w:t xml:space="preserve"> указаны в Техническом задании (Приложение № 1 к договору, приведенному в приложении № 5 к конкурсной документации) и Проектно-сметной документации (Приложение к конкурсной документации в виде архива отдельных файлов).</w:t>
      </w:r>
      <w:r>
        <w:t xml:space="preserve"> </w:t>
      </w:r>
    </w:p>
    <w:p w:rsidR="00607C8C" w:rsidRPr="00932ADE" w:rsidRDefault="00932ADE" w:rsidP="00932ADE">
      <w:pPr>
        <w:ind w:firstLine="680"/>
        <w:jc w:val="both"/>
      </w:pPr>
      <w:r w:rsidRPr="00932ADE">
        <w:rPr>
          <w:b/>
          <w:bCs/>
        </w:rPr>
        <w:t>3.</w:t>
      </w:r>
      <w:r w:rsidRPr="00932ADE">
        <w:rPr>
          <w:b/>
          <w:bCs/>
        </w:rPr>
        <w:tab/>
      </w:r>
      <w:r w:rsidR="00607C8C" w:rsidRPr="00932ADE">
        <w:rPr>
          <w:b/>
          <w:bCs/>
        </w:rPr>
        <w:t>Начальная</w:t>
      </w:r>
      <w:r w:rsidR="00607C8C" w:rsidRPr="00932ADE">
        <w:rPr>
          <w:b/>
        </w:rPr>
        <w:t xml:space="preserve"> (максимальная) цена договора:</w:t>
      </w:r>
    </w:p>
    <w:p w:rsidR="00607C8C" w:rsidRPr="00513A1C" w:rsidRDefault="00607C8C" w:rsidP="00607C8C">
      <w:pPr>
        <w:pStyle w:val="a4"/>
        <w:ind w:left="0" w:firstLine="680"/>
        <w:jc w:val="both"/>
      </w:pPr>
      <w:r w:rsidRPr="004E1DF9">
        <w:t xml:space="preserve">Начальная (максимальная) цена договора: </w:t>
      </w:r>
      <w:r w:rsidR="00E40931" w:rsidRPr="00E40931">
        <w:t>955 619</w:t>
      </w:r>
      <w:r w:rsidRPr="00E40931">
        <w:t xml:space="preserve"> (</w:t>
      </w:r>
      <w:r w:rsidR="00E40931" w:rsidRPr="00E40931">
        <w:t>девятьсот пятьдесят пять тысяч шестьсот девятнадцать</w:t>
      </w:r>
      <w:r w:rsidRPr="00E40931">
        <w:t>) рубл</w:t>
      </w:r>
      <w:r w:rsidR="00BF1D85" w:rsidRPr="00E40931">
        <w:t>ей</w:t>
      </w:r>
      <w:r w:rsidR="00E40931" w:rsidRPr="00E40931">
        <w:t xml:space="preserve"> 0</w:t>
      </w:r>
      <w:r w:rsidRPr="00E40931">
        <w:t>0 копеек.</w:t>
      </w:r>
    </w:p>
    <w:p w:rsidR="00607C8C" w:rsidRDefault="00607C8C" w:rsidP="00607C8C">
      <w:pPr>
        <w:ind w:firstLine="680"/>
        <w:jc w:val="both"/>
      </w:pPr>
      <w:r>
        <w:t xml:space="preserve">Начальная (максимальная) цена договора рассчитана нормативно-сметным методом в соответствии с техническим заданием (Приложение № 1 к договору) и проектно-сметной документацией (Приложение к конкурсной документации в виде архива отдельных файлов). </w:t>
      </w:r>
    </w:p>
    <w:p w:rsidR="00932ADE" w:rsidRDefault="00932ADE" w:rsidP="00607C8C">
      <w:pPr>
        <w:ind w:firstLine="680"/>
        <w:jc w:val="both"/>
      </w:pPr>
    </w:p>
    <w:p w:rsidR="00932ADE" w:rsidRDefault="00932ADE" w:rsidP="00607C8C">
      <w:pPr>
        <w:ind w:firstLine="680"/>
        <w:jc w:val="both"/>
      </w:pPr>
    </w:p>
    <w:p w:rsidR="00BF1D85" w:rsidRPr="004D4D44" w:rsidRDefault="00BF1D85" w:rsidP="00BF1D85">
      <w:pPr>
        <w:rPr>
          <w:b/>
          <w:sz w:val="28"/>
          <w:szCs w:val="28"/>
          <w:u w:val="single"/>
        </w:rPr>
      </w:pPr>
      <w:r w:rsidRPr="004D4D44">
        <w:rPr>
          <w:b/>
          <w:sz w:val="28"/>
          <w:szCs w:val="28"/>
          <w:u w:val="single"/>
        </w:rPr>
        <w:t xml:space="preserve">Лот </w:t>
      </w:r>
      <w:r>
        <w:rPr>
          <w:b/>
          <w:sz w:val="28"/>
          <w:szCs w:val="28"/>
          <w:u w:val="single"/>
        </w:rPr>
        <w:t>4</w:t>
      </w:r>
      <w:r w:rsidRPr="004D4D44">
        <w:rPr>
          <w:b/>
          <w:sz w:val="28"/>
          <w:szCs w:val="28"/>
          <w:u w:val="single"/>
        </w:rPr>
        <w:t>:</w:t>
      </w:r>
    </w:p>
    <w:p w:rsidR="00BF1D85" w:rsidRPr="00D150B5" w:rsidRDefault="00BF1D85" w:rsidP="009440BC">
      <w:pPr>
        <w:pStyle w:val="a4"/>
        <w:numPr>
          <w:ilvl w:val="0"/>
          <w:numId w:val="7"/>
        </w:numPr>
        <w:tabs>
          <w:tab w:val="left" w:pos="993"/>
        </w:tabs>
        <w:autoSpaceDE w:val="0"/>
        <w:autoSpaceDN w:val="0"/>
        <w:adjustRightInd w:val="0"/>
        <w:ind w:left="0" w:firstLine="680"/>
        <w:jc w:val="both"/>
        <w:rPr>
          <w:i/>
        </w:rPr>
      </w:pPr>
      <w:r w:rsidRPr="00D150B5">
        <w:rPr>
          <w:b/>
        </w:rPr>
        <w:t>Предмет конкурса:</w:t>
      </w:r>
      <w:r w:rsidRPr="00D150B5">
        <w:rPr>
          <w:b/>
          <w:i/>
        </w:rPr>
        <w:t xml:space="preserve"> </w:t>
      </w:r>
      <w:r w:rsidRPr="00D150B5">
        <w:rPr>
          <w:i/>
        </w:rPr>
        <w:t xml:space="preserve">Право заключения договора на выполнение работ по благоустройству дворовой территории многоквартирного дома, расположенного по адресу: г.Искитим, </w:t>
      </w:r>
      <w:r>
        <w:rPr>
          <w:i/>
        </w:rPr>
        <w:t>мкр. Индустриальный, 33а</w:t>
      </w:r>
      <w:r w:rsidR="00EF18F0">
        <w:rPr>
          <w:i/>
        </w:rPr>
        <w:t xml:space="preserve"> этап </w:t>
      </w:r>
      <w:r w:rsidR="00932ADE">
        <w:rPr>
          <w:i/>
        </w:rPr>
        <w:t xml:space="preserve">2 </w:t>
      </w:r>
      <w:r w:rsidRPr="00D150B5">
        <w:rPr>
          <w:i/>
        </w:rPr>
        <w:t xml:space="preserve"> </w:t>
      </w:r>
      <w:r w:rsidR="00932ADE">
        <w:rPr>
          <w:i/>
        </w:rPr>
        <w:t>(поставка и установка малых игровых форм)</w:t>
      </w:r>
      <w:r w:rsidR="00932ADE" w:rsidRPr="00D150B5">
        <w:rPr>
          <w:i/>
        </w:rPr>
        <w:t>.</w:t>
      </w:r>
      <w:r w:rsidR="00932ADE">
        <w:rPr>
          <w:i/>
        </w:rPr>
        <w:t xml:space="preserve">  </w:t>
      </w:r>
      <w:r w:rsidR="00932ADE" w:rsidRPr="00D150B5">
        <w:rPr>
          <w:i/>
        </w:rPr>
        <w:t xml:space="preserve"> </w:t>
      </w:r>
    </w:p>
    <w:p w:rsidR="00BF1D85" w:rsidRPr="00675A34" w:rsidRDefault="00BF1D85" w:rsidP="00BF1D85">
      <w:pPr>
        <w:pStyle w:val="20"/>
        <w:tabs>
          <w:tab w:val="left" w:pos="576"/>
        </w:tabs>
        <w:spacing w:after="0"/>
        <w:ind w:left="0" w:firstLine="680"/>
        <w:rPr>
          <w:b w:val="0"/>
          <w:szCs w:val="24"/>
        </w:rPr>
      </w:pPr>
      <w:r>
        <w:rPr>
          <w:b w:val="0"/>
          <w:color w:val="000000"/>
          <w:szCs w:val="24"/>
        </w:rPr>
        <w:t xml:space="preserve">Заказчиком работ по благоустройству дворовой территории многоквартирного дома, расположенного по адресу: г.Искитим, </w:t>
      </w:r>
      <w:r>
        <w:rPr>
          <w:b w:val="0"/>
          <w:bCs/>
          <w:iCs/>
        </w:rPr>
        <w:t>мкр.</w:t>
      </w:r>
      <w:r w:rsidRPr="00A87C09">
        <w:rPr>
          <w:b w:val="0"/>
          <w:bCs/>
          <w:iCs/>
        </w:rPr>
        <w:t xml:space="preserve"> </w:t>
      </w:r>
      <w:r>
        <w:rPr>
          <w:b w:val="0"/>
          <w:bCs/>
          <w:iCs/>
        </w:rPr>
        <w:t>Индустриальный</w:t>
      </w:r>
      <w:r w:rsidRPr="00A87C09">
        <w:rPr>
          <w:b w:val="0"/>
          <w:bCs/>
          <w:iCs/>
        </w:rPr>
        <w:t>,</w:t>
      </w:r>
      <w:r>
        <w:rPr>
          <w:b w:val="0"/>
          <w:bCs/>
          <w:iCs/>
        </w:rPr>
        <w:t xml:space="preserve"> </w:t>
      </w:r>
      <w:r w:rsidRPr="00A87C09">
        <w:rPr>
          <w:b w:val="0"/>
          <w:bCs/>
          <w:iCs/>
        </w:rPr>
        <w:t>3</w:t>
      </w:r>
      <w:r>
        <w:rPr>
          <w:b w:val="0"/>
          <w:bCs/>
          <w:iCs/>
        </w:rPr>
        <w:t>3а</w:t>
      </w:r>
      <w:r>
        <w:rPr>
          <w:i/>
        </w:rPr>
        <w:t xml:space="preserve"> </w:t>
      </w:r>
      <w:r w:rsidRPr="0050352E">
        <w:rPr>
          <w:b w:val="0"/>
          <w:bCs/>
          <w:iCs/>
        </w:rPr>
        <w:t>при</w:t>
      </w:r>
      <w:r w:rsidRPr="00675A34">
        <w:rPr>
          <w:b w:val="0"/>
          <w:color w:val="000000"/>
          <w:szCs w:val="24"/>
        </w:rPr>
        <w:t xml:space="preserve"> проведении настоящего открытого конкурса является </w:t>
      </w:r>
      <w:r>
        <w:rPr>
          <w:b w:val="0"/>
          <w:color w:val="000000"/>
          <w:szCs w:val="24"/>
        </w:rPr>
        <w:t xml:space="preserve">ООО «Комфортный дом»: </w:t>
      </w:r>
      <w:r w:rsidRPr="00C653A6">
        <w:rPr>
          <w:b w:val="0"/>
          <w:color w:val="000000"/>
          <w:szCs w:val="24"/>
        </w:rPr>
        <w:t>63320</w:t>
      </w:r>
      <w:r>
        <w:rPr>
          <w:b w:val="0"/>
          <w:color w:val="000000"/>
          <w:szCs w:val="24"/>
        </w:rPr>
        <w:t>9</w:t>
      </w:r>
      <w:r w:rsidRPr="00C653A6">
        <w:rPr>
          <w:b w:val="0"/>
          <w:color w:val="000000"/>
          <w:szCs w:val="24"/>
        </w:rPr>
        <w:t xml:space="preserve">, Новосибирская область, г.Искитим, </w:t>
      </w:r>
      <w:r>
        <w:rPr>
          <w:b w:val="0"/>
          <w:color w:val="000000"/>
          <w:szCs w:val="24"/>
        </w:rPr>
        <w:t>мкр. Индустриальный 53-49.</w:t>
      </w:r>
    </w:p>
    <w:p w:rsidR="00BF1D85" w:rsidRPr="00D150B5" w:rsidRDefault="00BF1D85" w:rsidP="009440BC">
      <w:pPr>
        <w:pStyle w:val="a4"/>
        <w:numPr>
          <w:ilvl w:val="0"/>
          <w:numId w:val="7"/>
        </w:numPr>
        <w:tabs>
          <w:tab w:val="left" w:pos="993"/>
        </w:tabs>
        <w:ind w:left="0" w:firstLine="680"/>
        <w:jc w:val="both"/>
        <w:rPr>
          <w:b/>
        </w:rPr>
      </w:pPr>
      <w:r w:rsidRPr="00D150B5">
        <w:rPr>
          <w:b/>
        </w:rPr>
        <w:t>Виды работ:</w:t>
      </w:r>
    </w:p>
    <w:p w:rsidR="00932ADE" w:rsidRDefault="00034283" w:rsidP="00BF1D85">
      <w:pPr>
        <w:ind w:firstLine="680"/>
        <w:jc w:val="both"/>
      </w:pPr>
      <w:r>
        <w:t>-игровой комплекс;</w:t>
      </w:r>
    </w:p>
    <w:p w:rsidR="00034283" w:rsidRDefault="00034283" w:rsidP="00BF1D85">
      <w:pPr>
        <w:ind w:firstLine="680"/>
        <w:jc w:val="both"/>
      </w:pPr>
      <w:r>
        <w:t>-спортивный комплекс;</w:t>
      </w:r>
    </w:p>
    <w:p w:rsidR="00034283" w:rsidRDefault="00034283" w:rsidP="00BF1D85">
      <w:pPr>
        <w:ind w:firstLine="680"/>
        <w:jc w:val="both"/>
      </w:pPr>
      <w:r>
        <w:t>- качели «Гнездо»;</w:t>
      </w:r>
    </w:p>
    <w:p w:rsidR="00034283" w:rsidRDefault="00034283" w:rsidP="00BF1D85">
      <w:pPr>
        <w:ind w:firstLine="680"/>
        <w:jc w:val="both"/>
      </w:pPr>
      <w:r>
        <w:t>- качели-балансир;</w:t>
      </w:r>
    </w:p>
    <w:p w:rsidR="00034283" w:rsidRDefault="00034283" w:rsidP="00BF1D85">
      <w:pPr>
        <w:ind w:firstLine="680"/>
        <w:jc w:val="both"/>
      </w:pPr>
      <w:r>
        <w:t>- качели двойные;</w:t>
      </w:r>
    </w:p>
    <w:p w:rsidR="00034283" w:rsidRDefault="00034283" w:rsidP="00BF1D85">
      <w:pPr>
        <w:ind w:firstLine="680"/>
        <w:jc w:val="both"/>
      </w:pPr>
      <w:r>
        <w:t>- к</w:t>
      </w:r>
      <w:r w:rsidRPr="00034283">
        <w:t xml:space="preserve">ачалка на пружине </w:t>
      </w:r>
      <w:r>
        <w:t>«М</w:t>
      </w:r>
      <w:r w:rsidRPr="00034283">
        <w:t>отоцикл</w:t>
      </w:r>
      <w:r>
        <w:t>»;</w:t>
      </w:r>
    </w:p>
    <w:p w:rsidR="00034283" w:rsidRDefault="00034283" w:rsidP="00BF1D85">
      <w:pPr>
        <w:ind w:firstLine="680"/>
        <w:jc w:val="both"/>
      </w:pPr>
      <w:r>
        <w:t>- спорткар;</w:t>
      </w:r>
    </w:p>
    <w:p w:rsidR="00034283" w:rsidRDefault="00034283" w:rsidP="00BF1D85">
      <w:pPr>
        <w:ind w:firstLine="680"/>
        <w:jc w:val="both"/>
      </w:pPr>
      <w:r>
        <w:t>- стенд для объявлений;</w:t>
      </w:r>
    </w:p>
    <w:p w:rsidR="00EF3E91" w:rsidRDefault="00EF3E91" w:rsidP="00BF1D85">
      <w:pPr>
        <w:ind w:firstLine="680"/>
        <w:jc w:val="both"/>
      </w:pPr>
      <w:r>
        <w:lastRenderedPageBreak/>
        <w:t>- карусель «Цветок»;</w:t>
      </w:r>
    </w:p>
    <w:p w:rsidR="00EF3E91" w:rsidRDefault="00EF3E91" w:rsidP="00BF1D85">
      <w:pPr>
        <w:ind w:firstLine="680"/>
        <w:jc w:val="both"/>
      </w:pPr>
      <w:r>
        <w:t>-беседка.</w:t>
      </w:r>
    </w:p>
    <w:p w:rsidR="00BF1D85" w:rsidRDefault="00BF1D85" w:rsidP="00BF1D85">
      <w:pPr>
        <w:ind w:firstLine="680"/>
        <w:jc w:val="both"/>
      </w:pPr>
      <w:r w:rsidRPr="00675A34">
        <w:t xml:space="preserve">Содержание, объём, функциональные, технические и качественные характеристики выполнения работ по </w:t>
      </w:r>
      <w:r>
        <w:t>благоустройству дворовой территории</w:t>
      </w:r>
      <w:r w:rsidRPr="00675A34">
        <w:t xml:space="preserve"> указаны в Техническом задании (Приложение № 1 к договору, приведенному в приложении № 5 к конкурсной документации) и Проектно-сметной документации (Приложение к конкурсной документации в виде архива отдельных файлов).</w:t>
      </w:r>
      <w:r>
        <w:t xml:space="preserve"> </w:t>
      </w:r>
    </w:p>
    <w:p w:rsidR="00BF1D85" w:rsidRPr="00932ADE" w:rsidRDefault="00BF1D85" w:rsidP="009440BC">
      <w:pPr>
        <w:pStyle w:val="a4"/>
        <w:numPr>
          <w:ilvl w:val="0"/>
          <w:numId w:val="7"/>
        </w:numPr>
        <w:tabs>
          <w:tab w:val="left" w:pos="993"/>
        </w:tabs>
        <w:ind w:left="0" w:firstLine="680"/>
        <w:jc w:val="both"/>
        <w:rPr>
          <w:b/>
        </w:rPr>
      </w:pPr>
      <w:r w:rsidRPr="00932ADE">
        <w:rPr>
          <w:b/>
        </w:rPr>
        <w:t>Начальная (максимальная) цена договора:</w:t>
      </w:r>
    </w:p>
    <w:p w:rsidR="00BF1D85" w:rsidRPr="00513A1C" w:rsidRDefault="00BF1D85" w:rsidP="00BF1D85">
      <w:pPr>
        <w:pStyle w:val="a4"/>
        <w:ind w:left="0" w:firstLine="680"/>
        <w:jc w:val="both"/>
      </w:pPr>
      <w:r w:rsidRPr="004E1DF9">
        <w:t>Начальна</w:t>
      </w:r>
      <w:r w:rsidR="00E40931">
        <w:t xml:space="preserve">я (максимальная) цена договора: </w:t>
      </w:r>
      <w:r w:rsidR="00E40931" w:rsidRPr="00E40931">
        <w:t>856 614</w:t>
      </w:r>
      <w:r w:rsidR="00EF18F0" w:rsidRPr="00E40931">
        <w:t xml:space="preserve"> </w:t>
      </w:r>
      <w:r w:rsidRPr="00E40931">
        <w:t>(</w:t>
      </w:r>
      <w:r w:rsidR="00E40931" w:rsidRPr="00E40931">
        <w:t xml:space="preserve">восемьсот пятьдесят шесть </w:t>
      </w:r>
      <w:r w:rsidRPr="00E40931">
        <w:t>тысяч</w:t>
      </w:r>
      <w:r w:rsidR="00EF18F0" w:rsidRPr="00E40931">
        <w:t xml:space="preserve"> </w:t>
      </w:r>
      <w:r w:rsidR="00E40931" w:rsidRPr="00E40931">
        <w:t>шестьсот четырнадцать) рублей 0</w:t>
      </w:r>
      <w:r w:rsidRPr="00E40931">
        <w:t>0 копеек.</w:t>
      </w:r>
    </w:p>
    <w:p w:rsidR="00E163C5" w:rsidRDefault="00BF1D85" w:rsidP="00E163C5">
      <w:pPr>
        <w:ind w:firstLine="680"/>
        <w:jc w:val="both"/>
      </w:pPr>
      <w:r>
        <w:t xml:space="preserve">Начальная (максимальная) цена договора рассчитана нормативно-сметным методом в соответствии с техническим заданием (Приложение № 1 к договору) и проектно-сметной документацией (Приложение к конкурсной документации в виде архива отдельных файлов). </w:t>
      </w:r>
    </w:p>
    <w:p w:rsidR="00E163C5" w:rsidRDefault="00E163C5" w:rsidP="00E163C5">
      <w:pPr>
        <w:ind w:firstLine="680"/>
        <w:jc w:val="both"/>
      </w:pPr>
    </w:p>
    <w:p w:rsidR="00E163C5" w:rsidRDefault="000F181B" w:rsidP="00E163C5">
      <w:pPr>
        <w:ind w:firstLine="680"/>
        <w:jc w:val="both"/>
      </w:pPr>
      <w:r w:rsidRPr="00E163C5">
        <w:rPr>
          <w:b/>
          <w:color w:val="000000"/>
        </w:rPr>
        <w:t xml:space="preserve">Минимальная величина гарантийного срока на выполненные работы: </w:t>
      </w:r>
      <w:r w:rsidR="00BC4CE0" w:rsidRPr="00E163C5">
        <w:rPr>
          <w:color w:val="000000"/>
        </w:rPr>
        <w:t>36</w:t>
      </w:r>
      <w:r w:rsidR="00453AB4" w:rsidRPr="00E163C5">
        <w:rPr>
          <w:color w:val="000000"/>
        </w:rPr>
        <w:t xml:space="preserve">                                           </w:t>
      </w:r>
      <w:r w:rsidRPr="00E163C5">
        <w:rPr>
          <w:color w:val="000000"/>
        </w:rPr>
        <w:t>(</w:t>
      </w:r>
      <w:r w:rsidR="00BC4CE0" w:rsidRPr="00E163C5">
        <w:rPr>
          <w:color w:val="000000"/>
        </w:rPr>
        <w:t>тридцать</w:t>
      </w:r>
      <w:r w:rsidR="00453AB4" w:rsidRPr="00E163C5">
        <w:rPr>
          <w:color w:val="000000"/>
        </w:rPr>
        <w:t xml:space="preserve"> </w:t>
      </w:r>
      <w:r w:rsidR="00BC4CE0" w:rsidRPr="00E163C5">
        <w:rPr>
          <w:color w:val="000000"/>
        </w:rPr>
        <w:t>шесть</w:t>
      </w:r>
      <w:r w:rsidRPr="00E163C5">
        <w:rPr>
          <w:color w:val="000000"/>
        </w:rPr>
        <w:t>) месяц</w:t>
      </w:r>
      <w:r w:rsidR="00BC4CE0" w:rsidRPr="00E163C5">
        <w:rPr>
          <w:color w:val="000000"/>
        </w:rPr>
        <w:t>ев</w:t>
      </w:r>
      <w:r w:rsidRPr="00E163C5">
        <w:rPr>
          <w:color w:val="000000"/>
        </w:rPr>
        <w:t xml:space="preserve"> с момента подписания акта комиссии о приемке </w:t>
      </w:r>
      <w:r w:rsidR="00EE2F24" w:rsidRPr="00E163C5">
        <w:rPr>
          <w:color w:val="000000"/>
        </w:rPr>
        <w:t>выполненных работ</w:t>
      </w:r>
      <w:r w:rsidRPr="00E163C5">
        <w:rPr>
          <w:color w:val="000000"/>
        </w:rPr>
        <w:t>.</w:t>
      </w:r>
    </w:p>
    <w:p w:rsidR="00E163C5" w:rsidRDefault="002E0634" w:rsidP="00E163C5">
      <w:pPr>
        <w:ind w:firstLine="680"/>
        <w:jc w:val="both"/>
      </w:pPr>
      <w:r w:rsidRPr="00E163C5">
        <w:rPr>
          <w:b/>
          <w:color w:val="000000"/>
        </w:rPr>
        <w:t>Максимальный с</w:t>
      </w:r>
      <w:r w:rsidR="00137608" w:rsidRPr="00E163C5">
        <w:rPr>
          <w:b/>
          <w:color w:val="000000"/>
        </w:rPr>
        <w:t>рок выполнения работ</w:t>
      </w:r>
    </w:p>
    <w:p w:rsidR="00E163C5" w:rsidRPr="00E163C5" w:rsidRDefault="00727606" w:rsidP="00E163C5">
      <w:pPr>
        <w:jc w:val="both"/>
      </w:pPr>
      <w:r w:rsidRPr="004E1DF9">
        <w:rPr>
          <w:color w:val="000000"/>
        </w:rPr>
        <w:t>С</w:t>
      </w:r>
      <w:r w:rsidR="00EF542A" w:rsidRPr="004E1DF9">
        <w:rPr>
          <w:color w:val="000000"/>
        </w:rPr>
        <w:t xml:space="preserve"> момента заключения </w:t>
      </w:r>
      <w:r w:rsidR="00EF542A" w:rsidRPr="00E40931">
        <w:rPr>
          <w:color w:val="000000"/>
        </w:rPr>
        <w:t xml:space="preserve">договора </w:t>
      </w:r>
      <w:r w:rsidR="00EF542A" w:rsidRPr="00E40931">
        <w:t>до</w:t>
      </w:r>
      <w:r w:rsidR="00137608" w:rsidRPr="00E40931">
        <w:t xml:space="preserve"> </w:t>
      </w:r>
      <w:r w:rsidR="00E40931" w:rsidRPr="00E40931">
        <w:t>01</w:t>
      </w:r>
      <w:r w:rsidR="00092DAA" w:rsidRPr="00E40931">
        <w:t xml:space="preserve"> </w:t>
      </w:r>
      <w:r w:rsidR="00453AB4" w:rsidRPr="00E40931">
        <w:t>июня</w:t>
      </w:r>
      <w:r w:rsidR="00092DAA" w:rsidRPr="00E40931">
        <w:t xml:space="preserve"> </w:t>
      </w:r>
      <w:r w:rsidR="00137608" w:rsidRPr="00E40931">
        <w:t>20</w:t>
      </w:r>
      <w:r w:rsidR="00C76B42" w:rsidRPr="00E40931">
        <w:t>2</w:t>
      </w:r>
      <w:r w:rsidR="00E40931" w:rsidRPr="00E40931">
        <w:t>2</w:t>
      </w:r>
      <w:r w:rsidR="00137608" w:rsidRPr="00E40931">
        <w:t xml:space="preserve"> года.</w:t>
      </w:r>
      <w:r w:rsidR="00E163C5" w:rsidRPr="00E163C5">
        <w:t xml:space="preserve"> </w:t>
      </w:r>
    </w:p>
    <w:p w:rsidR="00727606" w:rsidRPr="00E163C5" w:rsidRDefault="00E163C5" w:rsidP="00E163C5">
      <w:pPr>
        <w:jc w:val="both"/>
      </w:pPr>
      <w:r>
        <w:rPr>
          <w:color w:val="000000"/>
        </w:rPr>
        <w:t xml:space="preserve">            </w:t>
      </w:r>
      <w:r w:rsidR="00727606" w:rsidRPr="00E163C5">
        <w:rPr>
          <w:b/>
        </w:rPr>
        <w:t>Срок подачи заявок на участие в конкурсе</w:t>
      </w:r>
    </w:p>
    <w:p w:rsidR="00EE2F24" w:rsidRDefault="00727606" w:rsidP="00EE2F24">
      <w:pPr>
        <w:jc w:val="both"/>
      </w:pPr>
      <w:r w:rsidRPr="00727606">
        <w:t xml:space="preserve">Заявка может быть подана после даты размещения извещения о проведении конкурса и конкурсной документации на </w:t>
      </w:r>
      <w:r w:rsidR="002150D2" w:rsidRPr="00395FB2">
        <w:rPr>
          <w:rFonts w:eastAsiaTheme="minorHAnsi"/>
          <w:lang w:eastAsia="en-US"/>
        </w:rPr>
        <w:t xml:space="preserve">официальном </w:t>
      </w:r>
      <w:r w:rsidR="00EE2F24">
        <w:rPr>
          <w:rFonts w:eastAsiaTheme="minorHAnsi"/>
          <w:lang w:eastAsia="en-US"/>
        </w:rPr>
        <w:t xml:space="preserve">сайте </w:t>
      </w:r>
      <w:r w:rsidR="002150D2" w:rsidRPr="00395FB2">
        <w:rPr>
          <w:rFonts w:eastAsiaTheme="minorHAnsi"/>
          <w:lang w:eastAsia="en-US"/>
        </w:rPr>
        <w:t xml:space="preserve">администрации города Искитима </w:t>
      </w:r>
      <w:hyperlink r:id="rId8" w:history="1">
        <w:r w:rsidR="00A87C09" w:rsidRPr="00952E04">
          <w:rPr>
            <w:rStyle w:val="a3"/>
            <w:lang w:val="en-US"/>
          </w:rPr>
          <w:t>www</w:t>
        </w:r>
        <w:r w:rsidR="00A87C09" w:rsidRPr="00952E04">
          <w:rPr>
            <w:rStyle w:val="a3"/>
          </w:rPr>
          <w:t>.iskitim.</w:t>
        </w:r>
        <w:r w:rsidR="00A87C09" w:rsidRPr="00952E04">
          <w:rPr>
            <w:rStyle w:val="a3"/>
            <w:lang w:val="en-US"/>
          </w:rPr>
          <w:t>nso</w:t>
        </w:r>
        <w:r w:rsidR="00A87C09" w:rsidRPr="00A87C09">
          <w:rPr>
            <w:rStyle w:val="a3"/>
          </w:rPr>
          <w:t>.</w:t>
        </w:r>
        <w:r w:rsidR="00A87C09" w:rsidRPr="00952E04">
          <w:rPr>
            <w:rStyle w:val="a3"/>
          </w:rPr>
          <w:t>ru</w:t>
        </w:r>
      </w:hyperlink>
      <w:r w:rsidR="002150D2" w:rsidRPr="00395FB2">
        <w:t>.</w:t>
      </w:r>
      <w:r w:rsidR="00EE2F24">
        <w:t xml:space="preserve"> </w:t>
      </w:r>
      <w:r w:rsidR="00E160AF" w:rsidRPr="00727606">
        <w:t xml:space="preserve">Крайним сроком подачи конкурсных заявок является день и час вскрытия конвертов с конкурсными заявками. </w:t>
      </w:r>
    </w:p>
    <w:p w:rsidR="00727606" w:rsidRPr="00EE2F24" w:rsidRDefault="00727606" w:rsidP="00E163C5">
      <w:pPr>
        <w:pStyle w:val="a4"/>
        <w:tabs>
          <w:tab w:val="left" w:pos="993"/>
        </w:tabs>
        <w:ind w:left="709"/>
        <w:jc w:val="both"/>
        <w:rPr>
          <w:rFonts w:eastAsiaTheme="minorHAnsi"/>
          <w:lang w:eastAsia="en-US"/>
        </w:rPr>
      </w:pPr>
      <w:r w:rsidRPr="00EE2F24">
        <w:rPr>
          <w:b/>
        </w:rPr>
        <w:t xml:space="preserve">Место и время подачи заявок участников </w:t>
      </w:r>
      <w:r w:rsidR="004C390F">
        <w:rPr>
          <w:b/>
        </w:rPr>
        <w:t>конкурса</w:t>
      </w:r>
    </w:p>
    <w:p w:rsidR="00727606" w:rsidRPr="002E0634" w:rsidRDefault="00E160AF" w:rsidP="00C252B6">
      <w:pPr>
        <w:pStyle w:val="a4"/>
        <w:tabs>
          <w:tab w:val="left" w:pos="426"/>
        </w:tabs>
        <w:ind w:left="0"/>
        <w:jc w:val="both"/>
      </w:pPr>
      <w:r w:rsidRPr="00727606">
        <w:t xml:space="preserve">Заявки подаются по адресу: </w:t>
      </w:r>
      <w:r w:rsidR="00727606" w:rsidRPr="00727606">
        <w:t>Муниципальное казённое учреждение «Управление жилищно-коммунального хозяйства» г.Искитима</w:t>
      </w:r>
      <w:r w:rsidR="006C367F">
        <w:t>:</w:t>
      </w:r>
      <w:r w:rsidR="00727606" w:rsidRPr="00727606">
        <w:t xml:space="preserve"> </w:t>
      </w:r>
      <w:r w:rsidR="00727606" w:rsidRPr="002E0634">
        <w:t>г.Искитим, мр.Подгорный, 11а, каб.9.</w:t>
      </w:r>
    </w:p>
    <w:p w:rsidR="00727606" w:rsidRPr="00727606" w:rsidRDefault="00727606" w:rsidP="004F02C9">
      <w:pPr>
        <w:pStyle w:val="a4"/>
        <w:tabs>
          <w:tab w:val="left" w:pos="426"/>
        </w:tabs>
        <w:ind w:left="0"/>
        <w:jc w:val="both"/>
      </w:pPr>
      <w:r w:rsidRPr="00535014">
        <w:t xml:space="preserve">Заявки подаются с </w:t>
      </w:r>
      <w:bookmarkStart w:id="5" w:name="_Hlk517680332"/>
      <w:r w:rsidR="00E40931">
        <w:t>14</w:t>
      </w:r>
      <w:r w:rsidR="00710BEC" w:rsidRPr="00535014">
        <w:t xml:space="preserve"> </w:t>
      </w:r>
      <w:r w:rsidR="00100448" w:rsidRPr="00535014">
        <w:t xml:space="preserve">часов 00 минут </w:t>
      </w:r>
      <w:r w:rsidR="00E40931" w:rsidRPr="00E40931">
        <w:t>13</w:t>
      </w:r>
      <w:r w:rsidR="00E12FEF" w:rsidRPr="00E40931">
        <w:t xml:space="preserve"> </w:t>
      </w:r>
      <w:r w:rsidR="00E40931" w:rsidRPr="00E40931">
        <w:t>сентября</w:t>
      </w:r>
      <w:r w:rsidR="002E0634" w:rsidRPr="00E40931">
        <w:t xml:space="preserve"> 20</w:t>
      </w:r>
      <w:r w:rsidR="00C76B42" w:rsidRPr="00E40931">
        <w:t>2</w:t>
      </w:r>
      <w:r w:rsidR="00E40931" w:rsidRPr="00E40931">
        <w:t>1</w:t>
      </w:r>
      <w:r w:rsidR="002E0634" w:rsidRPr="00E40931">
        <w:t xml:space="preserve"> года </w:t>
      </w:r>
      <w:bookmarkEnd w:id="5"/>
      <w:r w:rsidRPr="00E40931">
        <w:rPr>
          <w:bCs/>
        </w:rPr>
        <w:t xml:space="preserve">до </w:t>
      </w:r>
      <w:r w:rsidR="00100448" w:rsidRPr="00E40931">
        <w:rPr>
          <w:bCs/>
        </w:rPr>
        <w:t>1</w:t>
      </w:r>
      <w:r w:rsidR="002505AA" w:rsidRPr="00E40931">
        <w:rPr>
          <w:bCs/>
        </w:rPr>
        <w:t>0</w:t>
      </w:r>
      <w:r w:rsidRPr="00E40931">
        <w:rPr>
          <w:bCs/>
        </w:rPr>
        <w:t xml:space="preserve"> часов 00 минут</w:t>
      </w:r>
      <w:r w:rsidRPr="00E40931">
        <w:t xml:space="preserve"> </w:t>
      </w:r>
      <w:r w:rsidR="00E40931" w:rsidRPr="00E40931">
        <w:t>20</w:t>
      </w:r>
      <w:r w:rsidR="008329A9" w:rsidRPr="00E40931">
        <w:t xml:space="preserve"> </w:t>
      </w:r>
      <w:r w:rsidR="00E40931" w:rsidRPr="00E40931">
        <w:t>сентября</w:t>
      </w:r>
      <w:r w:rsidRPr="00E40931">
        <w:t xml:space="preserve"> 20</w:t>
      </w:r>
      <w:r w:rsidR="00C76B42" w:rsidRPr="00E40931">
        <w:t>2</w:t>
      </w:r>
      <w:r w:rsidR="00E40931" w:rsidRPr="00E40931">
        <w:t>1</w:t>
      </w:r>
      <w:r w:rsidRPr="00E40931">
        <w:t xml:space="preserve"> года.</w:t>
      </w:r>
    </w:p>
    <w:p w:rsidR="00264E09" w:rsidRDefault="00727606" w:rsidP="00264E09">
      <w:pPr>
        <w:pStyle w:val="a4"/>
        <w:tabs>
          <w:tab w:val="left" w:pos="426"/>
        </w:tabs>
        <w:ind w:left="0"/>
        <w:jc w:val="both"/>
      </w:pPr>
      <w:r w:rsidRPr="00727606">
        <w:t>Время подачи заявок: понедельник – четверг с 08:00 до 17:00, пятница с 08:00 до 16:00 часов местного времени, с 13:00 до 14:00 – перерыв на обед, суббота, воскресенье – выходной.</w:t>
      </w:r>
    </w:p>
    <w:p w:rsidR="00727606" w:rsidRPr="00264E09" w:rsidRDefault="00727606" w:rsidP="00E163C5">
      <w:pPr>
        <w:pStyle w:val="a4"/>
        <w:tabs>
          <w:tab w:val="left" w:pos="142"/>
          <w:tab w:val="left" w:pos="993"/>
        </w:tabs>
        <w:ind w:left="709"/>
        <w:jc w:val="both"/>
      </w:pPr>
      <w:r w:rsidRPr="00727606">
        <w:rPr>
          <w:b/>
        </w:rPr>
        <w:t>Место, дата и время вскрытия конвертов с заявками на участие в конкурсе, дата рассмотрения, оценки таких заявок и подведения итогов</w:t>
      </w:r>
      <w:r w:rsidRPr="00727606">
        <w:t>:</w:t>
      </w:r>
    </w:p>
    <w:p w:rsidR="00727606" w:rsidRPr="00727606" w:rsidRDefault="00727606" w:rsidP="00C252B6">
      <w:pPr>
        <w:widowControl w:val="0"/>
        <w:jc w:val="both"/>
      </w:pPr>
      <w:r w:rsidRPr="00EF18F0">
        <w:t>Вскрытие конвертов с конкурсными заявками будет произведено в 1</w:t>
      </w:r>
      <w:r w:rsidR="002505AA" w:rsidRPr="00EF18F0">
        <w:t>0</w:t>
      </w:r>
      <w:r w:rsidRPr="00EF18F0">
        <w:t xml:space="preserve"> часов 00 минут </w:t>
      </w:r>
      <w:r w:rsidR="00E40931" w:rsidRPr="00E40931">
        <w:t>20 сентября</w:t>
      </w:r>
      <w:r w:rsidR="002B32B7" w:rsidRPr="00E40931">
        <w:t xml:space="preserve"> </w:t>
      </w:r>
      <w:r w:rsidR="00B9681A" w:rsidRPr="00E40931">
        <w:t>20</w:t>
      </w:r>
      <w:r w:rsidR="00E40931" w:rsidRPr="00E40931">
        <w:t>21</w:t>
      </w:r>
      <w:r w:rsidRPr="00E40931">
        <w:t xml:space="preserve"> года</w:t>
      </w:r>
      <w:r w:rsidRPr="00EF18F0">
        <w:t xml:space="preserve"> по адресу:</w:t>
      </w:r>
      <w:r w:rsidRPr="00727606">
        <w:t xml:space="preserve"> Муниципальное казённое учреждение «Управление жилищно-коммунального хозяйства» г.Искитима, г.Искитим, мр.Подгорный, 11а, каб.</w:t>
      </w:r>
      <w:r w:rsidR="00BF2FDB">
        <w:t>24</w:t>
      </w:r>
      <w:r w:rsidRPr="00727606">
        <w:t>.</w:t>
      </w:r>
    </w:p>
    <w:p w:rsidR="00727606" w:rsidRPr="00727606" w:rsidRDefault="00727606" w:rsidP="00C252B6">
      <w:pPr>
        <w:widowControl w:val="0"/>
        <w:jc w:val="both"/>
      </w:pPr>
      <w:r w:rsidRPr="00727606">
        <w:t>На процедуру вскрытия конвертов с заявками приглашаются представители всех претендентов на участие в конкурсе.</w:t>
      </w:r>
    </w:p>
    <w:p w:rsidR="00727606" w:rsidRPr="00727606" w:rsidRDefault="00727606" w:rsidP="00A7202F">
      <w:pPr>
        <w:widowControl w:val="0"/>
        <w:jc w:val="both"/>
      </w:pPr>
      <w:r w:rsidRPr="002E0634">
        <w:t xml:space="preserve">Дата и время рассмотрения, оценки заявок и подведения итогов </w:t>
      </w:r>
      <w:r w:rsidR="004C390F">
        <w:t>конкурса</w:t>
      </w:r>
      <w:r w:rsidRPr="002E0634">
        <w:t xml:space="preserve">: </w:t>
      </w:r>
      <w:r w:rsidR="00EF18F0" w:rsidRPr="00E40931">
        <w:t>20</w:t>
      </w:r>
      <w:r w:rsidR="00453AB4" w:rsidRPr="00E40931">
        <w:t xml:space="preserve"> </w:t>
      </w:r>
      <w:r w:rsidR="00E40931" w:rsidRPr="00E40931">
        <w:t>сентября</w:t>
      </w:r>
      <w:r w:rsidRPr="00E40931">
        <w:t xml:space="preserve"> 20</w:t>
      </w:r>
      <w:r w:rsidR="00E40931" w:rsidRPr="00E40931">
        <w:t>21</w:t>
      </w:r>
      <w:r w:rsidR="00C76B42" w:rsidRPr="00E40931">
        <w:t xml:space="preserve"> </w:t>
      </w:r>
      <w:r w:rsidRPr="00E40931">
        <w:t>года, 1</w:t>
      </w:r>
      <w:r w:rsidR="00494FE0" w:rsidRPr="00E40931">
        <w:t>1</w:t>
      </w:r>
      <w:r w:rsidR="00233140" w:rsidRPr="00E40931">
        <w:t xml:space="preserve"> </w:t>
      </w:r>
      <w:r w:rsidRPr="00E40931">
        <w:t>ч</w:t>
      </w:r>
      <w:r w:rsidR="002E0634" w:rsidRPr="00E40931">
        <w:t xml:space="preserve">асов </w:t>
      </w:r>
      <w:r w:rsidRPr="00E40931">
        <w:t>00 мин</w:t>
      </w:r>
      <w:r w:rsidR="002E0634" w:rsidRPr="00E40931">
        <w:t>ут</w:t>
      </w:r>
      <w:r w:rsidR="00A7202F" w:rsidRPr="00EF18F0">
        <w:t xml:space="preserve"> по адресу:</w:t>
      </w:r>
      <w:r w:rsidR="00A7202F" w:rsidRPr="00727606">
        <w:t xml:space="preserve"> Муниципальное казённое учреждение «Управление жилищно-коммунального хозяйства» г.Искитима, г.Искитим, мр.Подгорный, 11а, каб.</w:t>
      </w:r>
      <w:r w:rsidR="00A7202F">
        <w:t>24.</w:t>
      </w:r>
    </w:p>
    <w:p w:rsidR="00727606" w:rsidRPr="00727606" w:rsidRDefault="00727606" w:rsidP="00C252B6">
      <w:pPr>
        <w:widowControl w:val="0"/>
        <w:autoSpaceDE w:val="0"/>
        <w:autoSpaceDN w:val="0"/>
        <w:adjustRightInd w:val="0"/>
        <w:jc w:val="both"/>
      </w:pPr>
      <w:r w:rsidRPr="00727606">
        <w:t xml:space="preserve">Официальные результаты открытого конкурса публикуются на </w:t>
      </w:r>
      <w:r w:rsidR="00803128" w:rsidRPr="00395FB2">
        <w:rPr>
          <w:rFonts w:eastAsiaTheme="minorHAnsi"/>
          <w:lang w:eastAsia="en-US"/>
        </w:rPr>
        <w:t xml:space="preserve">официальном сайте администрации города Искитима </w:t>
      </w:r>
      <w:hyperlink r:id="rId9" w:history="1">
        <w:r w:rsidR="00A87C09" w:rsidRPr="00952E04">
          <w:rPr>
            <w:rStyle w:val="a3"/>
            <w:lang w:val="en-US"/>
          </w:rPr>
          <w:t>www</w:t>
        </w:r>
        <w:r w:rsidR="00A87C09" w:rsidRPr="00952E04">
          <w:rPr>
            <w:rStyle w:val="a3"/>
          </w:rPr>
          <w:t>.iskitim.</w:t>
        </w:r>
        <w:r w:rsidR="00A87C09" w:rsidRPr="00952E04">
          <w:rPr>
            <w:rStyle w:val="a3"/>
            <w:lang w:val="en-US"/>
          </w:rPr>
          <w:t>nso</w:t>
        </w:r>
        <w:r w:rsidR="00A87C09" w:rsidRPr="00A87C09">
          <w:rPr>
            <w:rStyle w:val="a3"/>
          </w:rPr>
          <w:t>.</w:t>
        </w:r>
        <w:r w:rsidR="00A87C09" w:rsidRPr="00952E04">
          <w:rPr>
            <w:rStyle w:val="a3"/>
          </w:rPr>
          <w:t>ru</w:t>
        </w:r>
      </w:hyperlink>
      <w:r w:rsidR="00A87C09" w:rsidRPr="00A87C09">
        <w:t xml:space="preserve"> </w:t>
      </w:r>
      <w:r w:rsidR="00BF2FDB">
        <w:t xml:space="preserve">в </w:t>
      </w:r>
      <w:r w:rsidRPr="00727606">
        <w:t xml:space="preserve">трёхдневный срок с даты подведения итогов </w:t>
      </w:r>
      <w:r w:rsidR="004C390F">
        <w:t>конкурса</w:t>
      </w:r>
      <w:r w:rsidRPr="00727606">
        <w:t>.</w:t>
      </w:r>
    </w:p>
    <w:p w:rsidR="00092DAA" w:rsidRPr="0032005C" w:rsidRDefault="00727606" w:rsidP="00C252B6">
      <w:pPr>
        <w:widowControl w:val="0"/>
        <w:autoSpaceDE w:val="0"/>
        <w:autoSpaceDN w:val="0"/>
        <w:adjustRightInd w:val="0"/>
        <w:jc w:val="both"/>
        <w:rPr>
          <w:lang w:val="en-US"/>
        </w:rPr>
      </w:pPr>
      <w:r w:rsidRPr="002E0634">
        <w:t xml:space="preserve">Должностное лицо, ответственное за контакты с претендентами на участие в открытом конкурсе: начальник отдела технического надзора </w:t>
      </w:r>
      <w:r w:rsidR="0032005C">
        <w:t>Коробкина В.В.</w:t>
      </w:r>
      <w:r w:rsidRPr="002E0634">
        <w:t xml:space="preserve"> тел. 8 (38343) 92-310, 92-348, e-mail: </w:t>
      </w:r>
      <w:r w:rsidR="0032005C" w:rsidRPr="0032005C">
        <w:rPr>
          <w:rStyle w:val="a3"/>
          <w:lang w:val="en-US"/>
        </w:rPr>
        <w:t>veronika</w:t>
      </w:r>
      <w:r w:rsidR="0032005C" w:rsidRPr="0032005C">
        <w:rPr>
          <w:rStyle w:val="a3"/>
        </w:rPr>
        <w:t>_</w:t>
      </w:r>
      <w:r w:rsidR="0032005C" w:rsidRPr="0032005C">
        <w:rPr>
          <w:rStyle w:val="a3"/>
          <w:lang w:val="en-US"/>
        </w:rPr>
        <w:t>korobkina</w:t>
      </w:r>
      <w:r w:rsidR="0032005C" w:rsidRPr="0032005C">
        <w:rPr>
          <w:rStyle w:val="a3"/>
        </w:rPr>
        <w:t>@</w:t>
      </w:r>
      <w:r w:rsidR="0032005C" w:rsidRPr="0032005C">
        <w:rPr>
          <w:rStyle w:val="a3"/>
          <w:lang w:val="en-US"/>
        </w:rPr>
        <w:t>mail</w:t>
      </w:r>
      <w:r w:rsidR="0032005C" w:rsidRPr="0032005C">
        <w:rPr>
          <w:rStyle w:val="a3"/>
        </w:rPr>
        <w:t>.</w:t>
      </w:r>
      <w:r w:rsidR="0032005C" w:rsidRPr="0032005C">
        <w:rPr>
          <w:rStyle w:val="a3"/>
          <w:lang w:val="en-US"/>
        </w:rPr>
        <w:t>ru</w:t>
      </w:r>
    </w:p>
    <w:p w:rsidR="00B54B00" w:rsidRDefault="002C1378" w:rsidP="0032005C">
      <w:pPr>
        <w:pStyle w:val="a4"/>
        <w:tabs>
          <w:tab w:val="left" w:pos="142"/>
          <w:tab w:val="left" w:pos="993"/>
        </w:tabs>
        <w:ind w:left="709"/>
        <w:jc w:val="both"/>
        <w:rPr>
          <w:b/>
        </w:rPr>
      </w:pPr>
      <w:r>
        <w:rPr>
          <w:b/>
        </w:rPr>
        <w:t>Состав конкурсной комиссии</w:t>
      </w:r>
    </w:p>
    <w:p w:rsidR="002C1378" w:rsidRDefault="002C1378" w:rsidP="002C1378">
      <w:pPr>
        <w:pStyle w:val="a4"/>
        <w:tabs>
          <w:tab w:val="left" w:pos="142"/>
          <w:tab w:val="left" w:pos="993"/>
        </w:tabs>
        <w:ind w:left="709"/>
        <w:jc w:val="both"/>
      </w:pPr>
      <w:r>
        <w:t xml:space="preserve">Заместитель председателя конкурсной комиссии – </w:t>
      </w:r>
      <w:r w:rsidR="00942B33">
        <w:t xml:space="preserve">директор МКУ «Управление ЖКХ» г.Искитима </w:t>
      </w:r>
      <w:r w:rsidR="00C7263A">
        <w:t>Овчинникова Марина Алексеевна</w:t>
      </w:r>
    </w:p>
    <w:p w:rsidR="002C1378" w:rsidRPr="0032005C" w:rsidRDefault="002C1378" w:rsidP="002C1378">
      <w:pPr>
        <w:pStyle w:val="a4"/>
        <w:tabs>
          <w:tab w:val="left" w:pos="142"/>
          <w:tab w:val="left" w:pos="993"/>
        </w:tabs>
        <w:ind w:left="709"/>
        <w:jc w:val="both"/>
      </w:pPr>
      <w:r>
        <w:t xml:space="preserve">Секретарь конкурсной комиссии – </w:t>
      </w:r>
      <w:r w:rsidR="00942B33">
        <w:t xml:space="preserve">начальник отдела технического надзора МКУ «Управление ЖКХ» г.Искитима </w:t>
      </w:r>
      <w:r w:rsidR="0032005C">
        <w:t>Коробкина Вероника Викторовна</w:t>
      </w:r>
    </w:p>
    <w:p w:rsidR="002C1378" w:rsidRDefault="002C1378" w:rsidP="002C1378">
      <w:pPr>
        <w:pStyle w:val="a4"/>
        <w:tabs>
          <w:tab w:val="left" w:pos="142"/>
          <w:tab w:val="left" w:pos="993"/>
        </w:tabs>
        <w:ind w:left="709"/>
        <w:jc w:val="both"/>
      </w:pPr>
      <w:r>
        <w:t xml:space="preserve">Члены конкурсной комиссии: </w:t>
      </w:r>
    </w:p>
    <w:p w:rsidR="00942B33" w:rsidRDefault="00942B33" w:rsidP="002C1378">
      <w:pPr>
        <w:tabs>
          <w:tab w:val="left" w:pos="142"/>
          <w:tab w:val="left" w:pos="993"/>
        </w:tabs>
        <w:ind w:firstLine="709"/>
        <w:jc w:val="both"/>
      </w:pPr>
      <w:r>
        <w:t>Заместитель главы администрации г.Искитима – Сеничев Константин Владимирович</w:t>
      </w:r>
    </w:p>
    <w:p w:rsidR="002C1378" w:rsidRDefault="00EE2F37" w:rsidP="002C1378">
      <w:pPr>
        <w:tabs>
          <w:tab w:val="left" w:pos="142"/>
          <w:tab w:val="left" w:pos="993"/>
        </w:tabs>
        <w:ind w:firstLine="709"/>
        <w:jc w:val="both"/>
      </w:pPr>
      <w:r>
        <w:t>Заместитель директора</w:t>
      </w:r>
      <w:r w:rsidR="002C1378">
        <w:t xml:space="preserve"> </w:t>
      </w:r>
      <w:r w:rsidR="00942B33">
        <w:t xml:space="preserve">МКУ «Управление ЖКХ» г.Искитима </w:t>
      </w:r>
      <w:r>
        <w:t>–</w:t>
      </w:r>
      <w:r w:rsidR="002C1378">
        <w:t xml:space="preserve"> </w:t>
      </w:r>
      <w:r w:rsidR="00C7263A">
        <w:t>Степанова Анастасия Александровна</w:t>
      </w:r>
    </w:p>
    <w:p w:rsidR="00C76B42" w:rsidRDefault="00C76B42" w:rsidP="002C1378">
      <w:pPr>
        <w:tabs>
          <w:tab w:val="left" w:pos="142"/>
          <w:tab w:val="left" w:pos="993"/>
        </w:tabs>
        <w:ind w:firstLine="709"/>
        <w:jc w:val="both"/>
      </w:pPr>
      <w:r>
        <w:t>Главный инженер МКУ «Управление ЖКХ» г.Искитима – Васильев Дмитрий Николаевич</w:t>
      </w:r>
    </w:p>
    <w:p w:rsidR="00766B77" w:rsidRDefault="00766B77" w:rsidP="0065472C">
      <w:pPr>
        <w:pStyle w:val="a4"/>
        <w:tabs>
          <w:tab w:val="left" w:pos="142"/>
          <w:tab w:val="left" w:pos="993"/>
        </w:tabs>
        <w:ind w:left="0" w:firstLine="709"/>
        <w:jc w:val="both"/>
      </w:pPr>
      <w:r w:rsidRPr="00DE1AA0">
        <w:lastRenderedPageBreak/>
        <w:t>Уполномоченны</w:t>
      </w:r>
      <w:r>
        <w:t>й</w:t>
      </w:r>
      <w:r w:rsidRPr="00DE1AA0">
        <w:t xml:space="preserve"> представител</w:t>
      </w:r>
      <w:r>
        <w:t>ь</w:t>
      </w:r>
      <w:r w:rsidRPr="00DE1AA0">
        <w:t xml:space="preserve"> собственников – </w:t>
      </w:r>
      <w:r>
        <w:t>Турченюк Елена Петровна</w:t>
      </w:r>
    </w:p>
    <w:p w:rsidR="0065472C" w:rsidRDefault="0065472C" w:rsidP="0065472C">
      <w:pPr>
        <w:pStyle w:val="a4"/>
        <w:tabs>
          <w:tab w:val="left" w:pos="142"/>
          <w:tab w:val="left" w:pos="993"/>
        </w:tabs>
        <w:ind w:left="0" w:firstLine="709"/>
        <w:jc w:val="both"/>
      </w:pPr>
      <w:r>
        <w:t>Комиссия правомочна если на заседании присутствует более пятидесяти процентов общего числа ее членов при условии извещения всех членов Комиссии. Каждый член Комиссии имеет один голос.</w:t>
      </w:r>
    </w:p>
    <w:p w:rsidR="0065472C" w:rsidRDefault="0065472C" w:rsidP="0065472C">
      <w:pPr>
        <w:pStyle w:val="a4"/>
        <w:tabs>
          <w:tab w:val="left" w:pos="142"/>
          <w:tab w:val="left" w:pos="993"/>
        </w:tabs>
        <w:ind w:left="0" w:firstLine="709"/>
        <w:jc w:val="both"/>
      </w:pPr>
      <w:r>
        <w:t>Решения Комиссии принимаются простым большинством голосов членов Комиссии, принявших участие в заседании. При равенстве голосов решение принимается председателем Комиссии.</w:t>
      </w:r>
    </w:p>
    <w:p w:rsidR="0065472C" w:rsidRDefault="0065472C" w:rsidP="0065472C">
      <w:pPr>
        <w:pStyle w:val="a4"/>
        <w:tabs>
          <w:tab w:val="left" w:pos="142"/>
          <w:tab w:val="left" w:pos="993"/>
        </w:tabs>
        <w:ind w:left="0" w:firstLine="709"/>
        <w:jc w:val="both"/>
      </w:pPr>
      <w:r>
        <w:t>Решения Комиссии в день их принятия оформляются протоколами, которые подписывают члены Комиссии, принявшие участие в заседании.</w:t>
      </w:r>
    </w:p>
    <w:p w:rsidR="00B34422" w:rsidRDefault="00B34422" w:rsidP="0032005C">
      <w:pPr>
        <w:pStyle w:val="a4"/>
        <w:tabs>
          <w:tab w:val="left" w:pos="142"/>
          <w:tab w:val="left" w:pos="993"/>
          <w:tab w:val="left" w:pos="1134"/>
        </w:tabs>
        <w:ind w:left="709"/>
        <w:jc w:val="both"/>
        <w:rPr>
          <w:b/>
        </w:rPr>
      </w:pPr>
      <w:r>
        <w:rPr>
          <w:b/>
        </w:rPr>
        <w:t>Требования к участникам конкурса</w:t>
      </w:r>
    </w:p>
    <w:p w:rsidR="005B4A44" w:rsidRDefault="005B4A44" w:rsidP="005B4A44">
      <w:pPr>
        <w:tabs>
          <w:tab w:val="left" w:pos="426"/>
        </w:tabs>
        <w:autoSpaceDE w:val="0"/>
        <w:autoSpaceDN w:val="0"/>
        <w:adjustRightInd w:val="0"/>
        <w:ind w:firstLine="709"/>
        <w:jc w:val="both"/>
      </w:pPr>
      <w:r>
        <w:t>К отбору допускаются подрядные организации, соответствующие следующим требованиям, которым должны соответствовать на первое число месяца, предшествующего месяцу, в котором планируется заключение договора:</w:t>
      </w:r>
    </w:p>
    <w:p w:rsidR="005B4A44" w:rsidRDefault="005B4A44" w:rsidP="005B4A44">
      <w:pPr>
        <w:tabs>
          <w:tab w:val="left" w:pos="426"/>
        </w:tabs>
        <w:autoSpaceDE w:val="0"/>
        <w:autoSpaceDN w:val="0"/>
        <w:adjustRightInd w:val="0"/>
        <w:ind w:firstLine="709"/>
        <w:jc w:val="both"/>
      </w:pPr>
      <w:r>
        <w:t>- в подрядных организациях должна отсутствовать задолженность по налогам, сборам и иным обязательным платежам в бюджеты бюджетной системы Российской Федерации, срок исполнения по которым наступил в соответствии с законодательством Российской Федерации;</w:t>
      </w:r>
    </w:p>
    <w:p w:rsidR="005B4A44" w:rsidRDefault="005B4A44" w:rsidP="005B4A44">
      <w:pPr>
        <w:tabs>
          <w:tab w:val="left" w:pos="426"/>
        </w:tabs>
        <w:autoSpaceDE w:val="0"/>
        <w:autoSpaceDN w:val="0"/>
        <w:adjustRightInd w:val="0"/>
        <w:ind w:firstLine="709"/>
        <w:jc w:val="both"/>
      </w:pPr>
      <w:r>
        <w:t>- в подрядных организациях должна отсутствовать просроченная задолженность по возврату в соответствующий бюджет бюджетной системы Российской Федерации субсидий бюджетных инвестиций, предоставленных в том числе в соответствии с иными правовыми актами, и иная просроченная задолженность перед соответствующим бюджетом бюджетной системы Российской Федерации;</w:t>
      </w:r>
    </w:p>
    <w:p w:rsidR="005B4A44" w:rsidRDefault="005B4A44" w:rsidP="005B4A44">
      <w:pPr>
        <w:tabs>
          <w:tab w:val="left" w:pos="426"/>
        </w:tabs>
        <w:autoSpaceDE w:val="0"/>
        <w:autoSpaceDN w:val="0"/>
        <w:adjustRightInd w:val="0"/>
        <w:ind w:firstLine="709"/>
        <w:jc w:val="both"/>
      </w:pPr>
      <w:r>
        <w:t>- подрядные организации не должны находиться в процессе реорганизации, ликвидации, банкротства и не должны иметь ограничения на осуществление хозяйственной деятельности;</w:t>
      </w:r>
    </w:p>
    <w:p w:rsidR="005B4A44" w:rsidRDefault="005B4A44" w:rsidP="005B4A44">
      <w:pPr>
        <w:tabs>
          <w:tab w:val="left" w:pos="426"/>
        </w:tabs>
        <w:autoSpaceDE w:val="0"/>
        <w:autoSpaceDN w:val="0"/>
        <w:adjustRightInd w:val="0"/>
        <w:ind w:firstLine="709"/>
        <w:jc w:val="both"/>
      </w:pPr>
      <w:r>
        <w:t>- подрядные организации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5B4A44" w:rsidRDefault="005B4A44" w:rsidP="005B4A44">
      <w:pPr>
        <w:tabs>
          <w:tab w:val="left" w:pos="426"/>
        </w:tabs>
        <w:autoSpaceDE w:val="0"/>
        <w:autoSpaceDN w:val="0"/>
        <w:adjustRightInd w:val="0"/>
        <w:ind w:firstLine="709"/>
        <w:jc w:val="both"/>
        <w:rPr>
          <w:b/>
          <w:color w:val="000000"/>
        </w:rPr>
      </w:pPr>
      <w:r>
        <w:t>- подрядные организации должны иметь свидетельство о допуске саморегулируемых организаций, необходимых в случаях, установленных действующим законодательством Российской Федерации, на проведение соответствующих работ по благоустройству со сроком действия до окончания договора на выполнение работ, заключаемого по итогам отбора.</w:t>
      </w:r>
    </w:p>
    <w:p w:rsidR="00B34422" w:rsidRPr="00A80BF8" w:rsidRDefault="00B34422" w:rsidP="005B4A44">
      <w:pPr>
        <w:tabs>
          <w:tab w:val="left" w:pos="426"/>
        </w:tabs>
        <w:autoSpaceDE w:val="0"/>
        <w:autoSpaceDN w:val="0"/>
        <w:adjustRightInd w:val="0"/>
        <w:ind w:firstLine="709"/>
        <w:jc w:val="both"/>
      </w:pPr>
      <w:r w:rsidRPr="00527CCA">
        <w:rPr>
          <w:b/>
          <w:color w:val="000000"/>
        </w:rPr>
        <w:t>Требования к составу, форме и порядку подачи заявок на участие в конкурсе</w:t>
      </w:r>
    </w:p>
    <w:p w:rsidR="00527CCA" w:rsidRDefault="00527CCA" w:rsidP="00C252B6">
      <w:pPr>
        <w:tabs>
          <w:tab w:val="left" w:pos="426"/>
        </w:tabs>
        <w:autoSpaceDE w:val="0"/>
        <w:autoSpaceDN w:val="0"/>
        <w:adjustRightInd w:val="0"/>
        <w:jc w:val="both"/>
      </w:pPr>
      <w:r>
        <w:t>Для участия в конкурсе претендент подает заявку (по форме Приложения № 1 к настоящей конкурсной документации) с приложением следующих документов:</w:t>
      </w:r>
    </w:p>
    <w:p w:rsidR="00527CCA" w:rsidRDefault="00527CCA" w:rsidP="009440BC">
      <w:pPr>
        <w:pStyle w:val="a4"/>
        <w:numPr>
          <w:ilvl w:val="0"/>
          <w:numId w:val="3"/>
        </w:numPr>
        <w:tabs>
          <w:tab w:val="center" w:pos="426"/>
        </w:tabs>
        <w:autoSpaceDE w:val="0"/>
        <w:autoSpaceDN w:val="0"/>
        <w:adjustRightInd w:val="0"/>
        <w:ind w:left="0" w:firstLine="0"/>
        <w:jc w:val="both"/>
      </w:pPr>
      <w:r>
        <w:t>Опись входящих в состав заявки документов по форме Приложения № 2 к настоящей конкурсной документации;</w:t>
      </w:r>
    </w:p>
    <w:p w:rsidR="00527CCA" w:rsidRDefault="00527CCA" w:rsidP="009440BC">
      <w:pPr>
        <w:pStyle w:val="a4"/>
        <w:numPr>
          <w:ilvl w:val="0"/>
          <w:numId w:val="3"/>
        </w:numPr>
        <w:tabs>
          <w:tab w:val="center" w:pos="426"/>
        </w:tabs>
        <w:autoSpaceDE w:val="0"/>
        <w:autoSpaceDN w:val="0"/>
        <w:adjustRightInd w:val="0"/>
        <w:ind w:left="0" w:firstLine="0"/>
        <w:jc w:val="both"/>
      </w:pPr>
      <w:r>
        <w:t>Документ, подтверждающий полномочия лица на осуществление действий от имени претендента на участие в конкурсе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претендента на участие в конкурсе без доверенности (далее для целей настоящего подпункта – руководитель). В случае если от имени претендента на участие в конкурсе действует иное лицо, заявка на участие в конкурсе должна содержать также доверенность (по форме Приложения № 3 к настоящей конкурсной документации) на осуществление действий от имени претендента на участие в конкурсе, заверенную печатью претендента на участие в конкурсе и подписанную руководителем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претендента на участие в конкурсе, заявка на участие в конкурсе должна содержать также документ, подтверждающий полномочия такого лица;</w:t>
      </w:r>
    </w:p>
    <w:p w:rsidR="00527CCA" w:rsidRDefault="00527CCA" w:rsidP="009440BC">
      <w:pPr>
        <w:pStyle w:val="a4"/>
        <w:numPr>
          <w:ilvl w:val="0"/>
          <w:numId w:val="3"/>
        </w:numPr>
        <w:tabs>
          <w:tab w:val="center" w:pos="426"/>
        </w:tabs>
        <w:autoSpaceDE w:val="0"/>
        <w:autoSpaceDN w:val="0"/>
        <w:adjustRightInd w:val="0"/>
        <w:ind w:left="0" w:firstLine="0"/>
        <w:jc w:val="both"/>
      </w:pPr>
      <w:r>
        <w:t>Документы или заверенные копии документов, подтверждающие опыт выполнения претендентом работ, являющихся предметом настоящего открытого конкурса</w:t>
      </w:r>
      <w:r w:rsidR="00A51DD1">
        <w:t>, за последние 2 года</w:t>
      </w:r>
      <w:r>
        <w:t xml:space="preserve">; </w:t>
      </w:r>
    </w:p>
    <w:p w:rsidR="00527CCA" w:rsidRDefault="00527CCA" w:rsidP="009440BC">
      <w:pPr>
        <w:pStyle w:val="a4"/>
        <w:numPr>
          <w:ilvl w:val="0"/>
          <w:numId w:val="3"/>
        </w:numPr>
        <w:tabs>
          <w:tab w:val="center" w:pos="426"/>
        </w:tabs>
        <w:autoSpaceDE w:val="0"/>
        <w:autoSpaceDN w:val="0"/>
        <w:adjustRightInd w:val="0"/>
        <w:ind w:left="0" w:firstLine="0"/>
        <w:jc w:val="both"/>
      </w:pPr>
      <w:r>
        <w:lastRenderedPageBreak/>
        <w:t>Заверенная копия штатного расписания организации и (или) структурных подразделений претендента, на которые планируется возложить выполнение работ, являющихся предметом настоящего открытого конкурса с информацией о составе и квалификации специалистов согласно Приложению № 4 к конкурсной документации с приложением документов, заверенных копий документов, подтверждающих их квалификацию, стаж и опыт работы;</w:t>
      </w:r>
    </w:p>
    <w:p w:rsidR="00527CCA" w:rsidRDefault="00527CCA" w:rsidP="009440BC">
      <w:pPr>
        <w:pStyle w:val="a4"/>
        <w:numPr>
          <w:ilvl w:val="0"/>
          <w:numId w:val="3"/>
        </w:numPr>
        <w:tabs>
          <w:tab w:val="center" w:pos="426"/>
        </w:tabs>
        <w:autoSpaceDE w:val="0"/>
        <w:autoSpaceDN w:val="0"/>
        <w:adjustRightInd w:val="0"/>
        <w:ind w:left="0" w:firstLine="0"/>
        <w:jc w:val="both"/>
      </w:pPr>
      <w:r>
        <w:t>Заверенные копии учредительных документов со всеми зарегистрированными изменениями и дополнениями к ним (для юридических лиц), заверенную копию документа, удостоверяющего личность – паспорт гражданина Российской Федерации (для индивидуальных предпринимателей);</w:t>
      </w:r>
    </w:p>
    <w:p w:rsidR="00527CCA" w:rsidRDefault="00527CCA" w:rsidP="009440BC">
      <w:pPr>
        <w:pStyle w:val="a4"/>
        <w:numPr>
          <w:ilvl w:val="0"/>
          <w:numId w:val="3"/>
        </w:numPr>
        <w:tabs>
          <w:tab w:val="center" w:pos="426"/>
        </w:tabs>
        <w:autoSpaceDE w:val="0"/>
        <w:autoSpaceDN w:val="0"/>
        <w:adjustRightInd w:val="0"/>
        <w:ind w:left="0" w:firstLine="0"/>
        <w:jc w:val="both"/>
      </w:pPr>
      <w:r>
        <w:t xml:space="preserve">Заверенная копия бухгалтерского баланса на последнюю отчетную дату перед датой подачи заявки (для юридических лиц), копия справки о состоянии кредиторской задолженности и справки об имуществе на последнюю отчетную дату перед датой подачи заявки (для индивидуальных предпринимателей); </w:t>
      </w:r>
    </w:p>
    <w:p w:rsidR="00527CCA" w:rsidRDefault="00527CCA" w:rsidP="009440BC">
      <w:pPr>
        <w:pStyle w:val="a4"/>
        <w:numPr>
          <w:ilvl w:val="0"/>
          <w:numId w:val="3"/>
        </w:numPr>
        <w:tabs>
          <w:tab w:val="center" w:pos="426"/>
        </w:tabs>
        <w:autoSpaceDE w:val="0"/>
        <w:autoSpaceDN w:val="0"/>
        <w:adjustRightInd w:val="0"/>
        <w:ind w:left="0" w:firstLine="0"/>
        <w:jc w:val="both"/>
      </w:pPr>
      <w:r>
        <w:t>Заверенная копия свидетельства о постановке на учет в налоговом органе;</w:t>
      </w:r>
    </w:p>
    <w:p w:rsidR="00527CCA" w:rsidRDefault="00527CCA" w:rsidP="009440BC">
      <w:pPr>
        <w:pStyle w:val="a4"/>
        <w:numPr>
          <w:ilvl w:val="0"/>
          <w:numId w:val="3"/>
        </w:numPr>
        <w:tabs>
          <w:tab w:val="center" w:pos="426"/>
        </w:tabs>
        <w:autoSpaceDE w:val="0"/>
        <w:autoSpaceDN w:val="0"/>
        <w:adjustRightInd w:val="0"/>
        <w:ind w:left="0" w:firstLine="0"/>
        <w:jc w:val="both"/>
      </w:pPr>
      <w:r>
        <w:t xml:space="preserve">Заверенная копия свидетельства о государственной регистрации; </w:t>
      </w:r>
    </w:p>
    <w:p w:rsidR="00527CCA" w:rsidRDefault="00527CCA" w:rsidP="009440BC">
      <w:pPr>
        <w:pStyle w:val="a4"/>
        <w:numPr>
          <w:ilvl w:val="0"/>
          <w:numId w:val="3"/>
        </w:numPr>
        <w:tabs>
          <w:tab w:val="center" w:pos="426"/>
        </w:tabs>
        <w:autoSpaceDE w:val="0"/>
        <w:autoSpaceDN w:val="0"/>
        <w:adjustRightInd w:val="0"/>
        <w:ind w:left="0" w:firstLine="0"/>
        <w:jc w:val="both"/>
      </w:pPr>
      <w:r>
        <w:t>Оригинал или нотариально заверенная копия выписки из Единого государственного реестра юридических лиц (Единого государственного реестра индивидуальных предпринимателей), полученная не ранее чем за шесть месяцев до объявления конкурса;</w:t>
      </w:r>
    </w:p>
    <w:p w:rsidR="00527CCA" w:rsidRDefault="00527CCA" w:rsidP="009440BC">
      <w:pPr>
        <w:pStyle w:val="a4"/>
        <w:numPr>
          <w:ilvl w:val="0"/>
          <w:numId w:val="3"/>
        </w:numPr>
        <w:tabs>
          <w:tab w:val="center" w:pos="426"/>
        </w:tabs>
        <w:autoSpaceDE w:val="0"/>
        <w:autoSpaceDN w:val="0"/>
        <w:adjustRightInd w:val="0"/>
        <w:ind w:left="0" w:firstLine="0"/>
        <w:jc w:val="both"/>
      </w:pPr>
      <w:r>
        <w:t>Справка из налогового органа о размере задолженности претендента на участие в конкурсе по обязательным платежам в бюджеты любого уровня или государственные внебюджетные фонды за последний календарный год, полученная не позднее, чем за три месяца до даты подачи заявки;</w:t>
      </w:r>
    </w:p>
    <w:p w:rsidR="00F91A62" w:rsidRDefault="00587894" w:rsidP="009440BC">
      <w:pPr>
        <w:pStyle w:val="a4"/>
        <w:numPr>
          <w:ilvl w:val="0"/>
          <w:numId w:val="3"/>
        </w:numPr>
        <w:tabs>
          <w:tab w:val="left" w:pos="426"/>
        </w:tabs>
        <w:autoSpaceDE w:val="0"/>
        <w:autoSpaceDN w:val="0"/>
        <w:adjustRightInd w:val="0"/>
        <w:ind w:left="0" w:firstLine="0"/>
        <w:jc w:val="both"/>
      </w:pPr>
      <w:r>
        <w:t>Ко</w:t>
      </w:r>
      <w:r w:rsidRPr="00587894">
        <w:t xml:space="preserve">пии свидетельств о допуске саморегулируемых организаций, необходимых в случаях, установленных действующим законодательством Российской Федерации, на проведение соответствующих работ по благоустройству дворовых территорий (заверенные руководителем подрядной организации) со сроком действия до окончания договора на выполнение работ, </w:t>
      </w:r>
      <w:r w:rsidRPr="001D356A">
        <w:t>заключаемого по итогам отбора;</w:t>
      </w:r>
    </w:p>
    <w:p w:rsidR="001D356A" w:rsidRPr="001D356A" w:rsidRDefault="00E72356" w:rsidP="009440BC">
      <w:pPr>
        <w:pStyle w:val="a4"/>
        <w:numPr>
          <w:ilvl w:val="0"/>
          <w:numId w:val="3"/>
        </w:numPr>
        <w:tabs>
          <w:tab w:val="left" w:pos="426"/>
        </w:tabs>
        <w:autoSpaceDE w:val="0"/>
        <w:autoSpaceDN w:val="0"/>
        <w:adjustRightInd w:val="0"/>
        <w:ind w:left="0" w:firstLine="0"/>
        <w:jc w:val="both"/>
      </w:pPr>
      <w:r>
        <w:t>К</w:t>
      </w:r>
      <w:r w:rsidR="00587894" w:rsidRPr="001D356A">
        <w:t>раткое описание предлагаемых работ, в том числе технологий и материалов, их объективных технических и качественных характеристик</w:t>
      </w:r>
      <w:r>
        <w:t xml:space="preserve"> - </w:t>
      </w:r>
      <w:r w:rsidRPr="001D356A">
        <w:t>информация о наличии специальной техники и механизмов, используемых в дорожной деятельности и имеющих отношение к проведению работ по благоустройству дворовых территорий (заверенные руководителем подрядной организации копии документов, подтверждающих право собственности, или владения, или пользования на соответствующую технику, на механизмы – свидетельства о регистрации транспортных средств, самоходных машин, тракторов и иной специальной техники, договоры аренды на специальную технику)</w:t>
      </w:r>
      <w:r>
        <w:t xml:space="preserve">, </w:t>
      </w:r>
      <w:r w:rsidRPr="00E72356">
        <w:t>информация о наличии производственной базы</w:t>
      </w:r>
      <w:r w:rsidR="00F91A62">
        <w:t xml:space="preserve"> и </w:t>
      </w:r>
      <w:r w:rsidR="00F91A62" w:rsidRPr="00F91A62">
        <w:t>основных средств</w:t>
      </w:r>
      <w:r w:rsidRPr="001D356A">
        <w:t>;</w:t>
      </w:r>
    </w:p>
    <w:p w:rsidR="001D356A" w:rsidRPr="001D356A" w:rsidRDefault="00E72356" w:rsidP="009440BC">
      <w:pPr>
        <w:pStyle w:val="a4"/>
        <w:numPr>
          <w:ilvl w:val="0"/>
          <w:numId w:val="3"/>
        </w:numPr>
        <w:tabs>
          <w:tab w:val="left" w:pos="426"/>
        </w:tabs>
        <w:autoSpaceDE w:val="0"/>
        <w:autoSpaceDN w:val="0"/>
        <w:adjustRightInd w:val="0"/>
        <w:ind w:left="0" w:firstLine="0"/>
        <w:jc w:val="both"/>
      </w:pPr>
      <w:r>
        <w:t>И</w:t>
      </w:r>
      <w:r w:rsidR="00587894" w:rsidRPr="001D356A">
        <w:t>нформаци</w:t>
      </w:r>
      <w:r w:rsidR="001D356A" w:rsidRPr="001D356A">
        <w:t>я</w:t>
      </w:r>
      <w:r w:rsidR="00587894" w:rsidRPr="001D356A">
        <w:t xml:space="preserve"> о сроке предоставления гарантии качества;</w:t>
      </w:r>
    </w:p>
    <w:p w:rsidR="001D356A" w:rsidRPr="001D356A" w:rsidRDefault="00E72356" w:rsidP="009440BC">
      <w:pPr>
        <w:pStyle w:val="a4"/>
        <w:numPr>
          <w:ilvl w:val="0"/>
          <w:numId w:val="3"/>
        </w:numPr>
        <w:tabs>
          <w:tab w:val="left" w:pos="426"/>
        </w:tabs>
        <w:autoSpaceDE w:val="0"/>
        <w:autoSpaceDN w:val="0"/>
        <w:adjustRightInd w:val="0"/>
        <w:ind w:left="0" w:firstLine="0"/>
        <w:jc w:val="both"/>
      </w:pPr>
      <w:r>
        <w:t>И</w:t>
      </w:r>
      <w:r w:rsidR="00587894" w:rsidRPr="001D356A">
        <w:t>нформаци</w:t>
      </w:r>
      <w:r w:rsidR="001D356A" w:rsidRPr="001D356A">
        <w:t>я</w:t>
      </w:r>
      <w:r w:rsidR="00587894" w:rsidRPr="001D356A">
        <w:t xml:space="preserve"> о сроке выполнения работ по </w:t>
      </w:r>
      <w:r w:rsidR="00587894" w:rsidRPr="001D356A">
        <w:rPr>
          <w:bCs/>
        </w:rPr>
        <w:t>благоустройству</w:t>
      </w:r>
      <w:r w:rsidR="001D356A">
        <w:t xml:space="preserve"> </w:t>
      </w:r>
      <w:r w:rsidR="00587894" w:rsidRPr="001D356A">
        <w:t>дворовых территорий многоквартирных домов;</w:t>
      </w:r>
    </w:p>
    <w:p w:rsidR="001D356A" w:rsidRPr="001D356A" w:rsidRDefault="00E72356" w:rsidP="009440BC">
      <w:pPr>
        <w:pStyle w:val="a4"/>
        <w:numPr>
          <w:ilvl w:val="0"/>
          <w:numId w:val="3"/>
        </w:numPr>
        <w:tabs>
          <w:tab w:val="left" w:pos="426"/>
        </w:tabs>
        <w:autoSpaceDE w:val="0"/>
        <w:autoSpaceDN w:val="0"/>
        <w:adjustRightInd w:val="0"/>
        <w:ind w:left="0" w:firstLine="0"/>
        <w:jc w:val="both"/>
      </w:pPr>
      <w:r>
        <w:t>И</w:t>
      </w:r>
      <w:r w:rsidR="00587894" w:rsidRPr="001D356A">
        <w:t>нформаци</w:t>
      </w:r>
      <w:r w:rsidR="001D356A" w:rsidRPr="001D356A">
        <w:t>я</w:t>
      </w:r>
      <w:r w:rsidR="00587894" w:rsidRPr="001D356A">
        <w:t xml:space="preserve"> о цене договора с указанием сведений о включенных (не включенных) в нее расходах на уплату налогов, сборов и других обязательных платежей;</w:t>
      </w:r>
    </w:p>
    <w:p w:rsidR="00527CCA" w:rsidRDefault="00527CCA" w:rsidP="001D356A">
      <w:pPr>
        <w:pStyle w:val="a4"/>
        <w:tabs>
          <w:tab w:val="center" w:pos="426"/>
        </w:tabs>
        <w:autoSpaceDE w:val="0"/>
        <w:autoSpaceDN w:val="0"/>
        <w:adjustRightInd w:val="0"/>
        <w:ind w:left="0" w:firstLine="709"/>
        <w:jc w:val="both"/>
      </w:pPr>
      <w:r>
        <w:t>Указанные в п.</w:t>
      </w:r>
      <w:r w:rsidR="002E0634">
        <w:t>п. 1, 2, 3, 4, 5, 6, 7, 8, 9, 10, 11</w:t>
      </w:r>
      <w:r w:rsidR="001D356A">
        <w:t xml:space="preserve">, 12, 13, 14, 15, </w:t>
      </w:r>
      <w:r>
        <w:t>документы являются обязательными для предоставления в составе заявки на участие в конкурсе. Отсутствие в составе заявки на участие в конкурсе какого-либо документа или предоставление документов по формам, отличным от тех, что включены в настоящую конкурсную документацию, могут являться основанием для отказа претенденту в допуске к участию в конкурсе.</w:t>
      </w:r>
    </w:p>
    <w:p w:rsidR="00527CCA" w:rsidRDefault="00527CCA" w:rsidP="00C252B6">
      <w:pPr>
        <w:pStyle w:val="a4"/>
        <w:tabs>
          <w:tab w:val="center" w:pos="426"/>
        </w:tabs>
        <w:autoSpaceDE w:val="0"/>
        <w:autoSpaceDN w:val="0"/>
        <w:adjustRightInd w:val="0"/>
        <w:ind w:left="0" w:firstLine="709"/>
        <w:jc w:val="both"/>
      </w:pPr>
      <w:r>
        <w:t xml:space="preserve">Претендент вправе подать только одну заявку на участие в конкурсе. При установлении факта подачи одним претендентом двух и более заявок на участие в </w:t>
      </w:r>
      <w:r w:rsidR="004C390F">
        <w:t>конкурсе</w:t>
      </w:r>
      <w:r>
        <w:t xml:space="preserve"> в случае, если поданные ранее заявки таким претендентом не отозваны, все заявки такого претендента не рассматриваются и возвращаются ему. </w:t>
      </w:r>
    </w:p>
    <w:p w:rsidR="00527CCA" w:rsidRDefault="00527CCA" w:rsidP="00C252B6">
      <w:pPr>
        <w:pStyle w:val="a4"/>
        <w:tabs>
          <w:tab w:val="center" w:pos="426"/>
        </w:tabs>
        <w:autoSpaceDE w:val="0"/>
        <w:autoSpaceDN w:val="0"/>
        <w:adjustRightInd w:val="0"/>
        <w:ind w:left="0" w:firstLine="709"/>
        <w:jc w:val="both"/>
      </w:pPr>
      <w:r>
        <w:t>Заявки на участие в конкурсе подаются в запечатанных конвертах, при этом на таком конверте указывается наименование открытого конкурса, на участие в котором подается данная заявка.</w:t>
      </w:r>
    </w:p>
    <w:p w:rsidR="00E82C41" w:rsidRDefault="00527CCA" w:rsidP="00C252B6">
      <w:pPr>
        <w:pStyle w:val="a4"/>
        <w:tabs>
          <w:tab w:val="center" w:pos="426"/>
        </w:tabs>
        <w:autoSpaceDE w:val="0"/>
        <w:autoSpaceDN w:val="0"/>
        <w:adjustRightInd w:val="0"/>
        <w:ind w:left="0" w:firstLine="709"/>
        <w:jc w:val="both"/>
      </w:pPr>
      <w:r>
        <w:t xml:space="preserve">Заявка на участие в конкурсе доставляется участником с помощью почты, курьером или лично, по адресу, указанному в пункте </w:t>
      </w:r>
      <w:r w:rsidR="005B4A44">
        <w:t>7</w:t>
      </w:r>
      <w:r>
        <w:t xml:space="preserve"> настоящей конкурсной документации. Заявки на участие в конкурсе, поступившие с опозданием, независимо от причины опоздания, к </w:t>
      </w:r>
      <w:r>
        <w:lastRenderedPageBreak/>
        <w:t xml:space="preserve">рассмотрению не принимаются и возвращаются претенденту. </w:t>
      </w:r>
      <w:r w:rsidR="004C390F">
        <w:t>Заказчик</w:t>
      </w:r>
      <w:r>
        <w:t xml:space="preserve"> регистрирует заявку или изменение в заявку в книге регистрации заявок немедленно после её приёма уполномоченным лицом. Зарегистрированной заявке присваивается порядковый номер, соответствующий номеру очередности ее доставки претендентом. </w:t>
      </w:r>
    </w:p>
    <w:p w:rsidR="008275F7" w:rsidRPr="00E82C41" w:rsidRDefault="00527CCA" w:rsidP="000F181B">
      <w:pPr>
        <w:pStyle w:val="a4"/>
        <w:tabs>
          <w:tab w:val="center" w:pos="426"/>
        </w:tabs>
        <w:autoSpaceDE w:val="0"/>
        <w:autoSpaceDN w:val="0"/>
        <w:adjustRightInd w:val="0"/>
        <w:ind w:left="0" w:firstLine="709"/>
        <w:jc w:val="both"/>
      </w:pPr>
      <w:r>
        <w:t>Претендент имеет право в любое время до даты и часа вскрытия конвертов отозвать поданную заявку на участие в конкурсе. Уведомление об отзыве заявки подается участником в письменном виде по адресу, в который доставлена заявка. Уведомление об отзыве заявки должно быть подписано лицом, подписавшим ее, и скреплено печатью организации – претендента. Отозванная заявка возвращается претенденту в нераспечатанном виде.</w:t>
      </w:r>
    </w:p>
    <w:p w:rsidR="00CA3D60" w:rsidRPr="00AD7774" w:rsidRDefault="00412BB7" w:rsidP="0032005C">
      <w:pPr>
        <w:pStyle w:val="a4"/>
        <w:tabs>
          <w:tab w:val="left" w:pos="142"/>
          <w:tab w:val="left" w:pos="1134"/>
        </w:tabs>
        <w:autoSpaceDE w:val="0"/>
        <w:autoSpaceDN w:val="0"/>
        <w:adjustRightInd w:val="0"/>
        <w:ind w:left="709"/>
        <w:jc w:val="both"/>
        <w:rPr>
          <w:b/>
        </w:rPr>
      </w:pPr>
      <w:r w:rsidRPr="00AD7774">
        <w:rPr>
          <w:b/>
        </w:rPr>
        <w:t xml:space="preserve">Инструкция по заполнению заявки на участие в конкурсе </w:t>
      </w:r>
    </w:p>
    <w:p w:rsidR="00CA3D60" w:rsidRDefault="00412BB7" w:rsidP="00CA3D60">
      <w:pPr>
        <w:pStyle w:val="a4"/>
        <w:tabs>
          <w:tab w:val="left" w:pos="426"/>
        </w:tabs>
        <w:autoSpaceDE w:val="0"/>
        <w:autoSpaceDN w:val="0"/>
        <w:adjustRightInd w:val="0"/>
        <w:ind w:left="0" w:firstLine="709"/>
        <w:jc w:val="both"/>
        <w:rPr>
          <w:b/>
        </w:rPr>
      </w:pPr>
      <w:r w:rsidRPr="00412BB7">
        <w:t>Участник конкурса должен подготовить один оригинальный экземпляр заявки на участие в конкурсе в соответствии с формами, установленными приложениями к настоящей конкурсной документации:</w:t>
      </w:r>
    </w:p>
    <w:p w:rsidR="00CA3D60" w:rsidRDefault="00412BB7" w:rsidP="00CA3D60">
      <w:pPr>
        <w:pStyle w:val="a4"/>
        <w:tabs>
          <w:tab w:val="left" w:pos="426"/>
        </w:tabs>
        <w:autoSpaceDE w:val="0"/>
        <w:autoSpaceDN w:val="0"/>
        <w:adjustRightInd w:val="0"/>
        <w:ind w:left="0" w:firstLine="709"/>
        <w:jc w:val="both"/>
        <w:rPr>
          <w:b/>
        </w:rPr>
      </w:pPr>
      <w:r w:rsidRPr="00412BB7">
        <w:t>При подготовке заявки на участие в конкурсе участниками конкурса должны приниматься общепринятые обозначения и наименования в соответствии с требованиями действующих нормативных документов.</w:t>
      </w:r>
    </w:p>
    <w:p w:rsidR="00CA3D60" w:rsidRDefault="00412BB7" w:rsidP="00CA3D60">
      <w:pPr>
        <w:pStyle w:val="a4"/>
        <w:tabs>
          <w:tab w:val="left" w:pos="426"/>
        </w:tabs>
        <w:autoSpaceDE w:val="0"/>
        <w:autoSpaceDN w:val="0"/>
        <w:adjustRightInd w:val="0"/>
        <w:ind w:left="0" w:firstLine="709"/>
        <w:jc w:val="both"/>
        <w:rPr>
          <w:b/>
        </w:rPr>
      </w:pPr>
      <w:r w:rsidRPr="00412BB7">
        <w:t>Информация, содержащаяся в заявках участников конкурса, не должны допускать двусмысленных толкований.</w:t>
      </w:r>
    </w:p>
    <w:p w:rsidR="00CA3D60" w:rsidRDefault="00412BB7" w:rsidP="00CA3D60">
      <w:pPr>
        <w:pStyle w:val="a4"/>
        <w:tabs>
          <w:tab w:val="left" w:pos="426"/>
        </w:tabs>
        <w:autoSpaceDE w:val="0"/>
        <w:autoSpaceDN w:val="0"/>
        <w:adjustRightInd w:val="0"/>
        <w:ind w:left="0" w:firstLine="709"/>
        <w:jc w:val="both"/>
        <w:rPr>
          <w:b/>
        </w:rPr>
      </w:pPr>
      <w:r w:rsidRPr="00412BB7">
        <w:t>Заявка на участие в конкурсе, подготовленная участником конкурса, а также вся корреспонденция и документация, связанные с этой заявкой, должны быть написаны на русском языке, за исключением специальных терминов.</w:t>
      </w:r>
    </w:p>
    <w:p w:rsidR="00CA3D60" w:rsidRDefault="00412BB7" w:rsidP="00CA3D60">
      <w:pPr>
        <w:pStyle w:val="a4"/>
        <w:tabs>
          <w:tab w:val="left" w:pos="426"/>
        </w:tabs>
        <w:autoSpaceDE w:val="0"/>
        <w:autoSpaceDN w:val="0"/>
        <w:adjustRightInd w:val="0"/>
        <w:ind w:left="0" w:firstLine="709"/>
        <w:jc w:val="both"/>
        <w:rPr>
          <w:b/>
        </w:rPr>
      </w:pPr>
      <w:r w:rsidRPr="00412BB7">
        <w:t>Документы на иностранном языке, входящие в состав заявки на участие в конкурсе, должны сопровождаться точным переводом на русский язык, заверенным в соответствии с законодательством Российской Федерации.</w:t>
      </w:r>
    </w:p>
    <w:p w:rsidR="00CA3D60" w:rsidRDefault="00412BB7" w:rsidP="00CA3D60">
      <w:pPr>
        <w:pStyle w:val="a4"/>
        <w:tabs>
          <w:tab w:val="left" w:pos="426"/>
        </w:tabs>
        <w:autoSpaceDE w:val="0"/>
        <w:autoSpaceDN w:val="0"/>
        <w:adjustRightInd w:val="0"/>
        <w:ind w:left="0" w:firstLine="709"/>
        <w:jc w:val="both"/>
        <w:rPr>
          <w:b/>
        </w:rPr>
      </w:pPr>
      <w:r w:rsidRPr="00412BB7">
        <w:t>Все документы, представляемые участниками конкурса в составе заявки на участие в конкурсе, должны быть заполнены по всем пунктам.</w:t>
      </w:r>
    </w:p>
    <w:p w:rsidR="00CA3D60" w:rsidRDefault="00412BB7" w:rsidP="00CA3D60">
      <w:pPr>
        <w:pStyle w:val="a4"/>
        <w:tabs>
          <w:tab w:val="left" w:pos="426"/>
        </w:tabs>
        <w:autoSpaceDE w:val="0"/>
        <w:autoSpaceDN w:val="0"/>
        <w:adjustRightInd w:val="0"/>
        <w:ind w:left="0" w:firstLine="709"/>
        <w:jc w:val="both"/>
        <w:rPr>
          <w:b/>
        </w:rPr>
      </w:pPr>
      <w:r w:rsidRPr="00412BB7">
        <w:t>Все документы должны иметь четкую печать текстов; кодировки (иероглифы) и исправления не допускаются.</w:t>
      </w:r>
    </w:p>
    <w:p w:rsidR="00CA3D60" w:rsidRDefault="00412BB7" w:rsidP="00CA3D60">
      <w:pPr>
        <w:pStyle w:val="a4"/>
        <w:tabs>
          <w:tab w:val="left" w:pos="426"/>
        </w:tabs>
        <w:autoSpaceDE w:val="0"/>
        <w:autoSpaceDN w:val="0"/>
        <w:adjustRightInd w:val="0"/>
        <w:ind w:left="0" w:firstLine="709"/>
        <w:jc w:val="both"/>
        <w:rPr>
          <w:b/>
        </w:rPr>
      </w:pPr>
      <w:r w:rsidRPr="00412BB7">
        <w:t>Заявка на участие в конкурсе подается участником конкурса в письменной форме (на бумажном носителе).</w:t>
      </w:r>
    </w:p>
    <w:p w:rsidR="00CA3D60" w:rsidRDefault="00412BB7" w:rsidP="00171C9D">
      <w:pPr>
        <w:pStyle w:val="a4"/>
        <w:tabs>
          <w:tab w:val="left" w:pos="426"/>
        </w:tabs>
        <w:autoSpaceDE w:val="0"/>
        <w:autoSpaceDN w:val="0"/>
        <w:adjustRightInd w:val="0"/>
        <w:ind w:left="0" w:firstLine="709"/>
        <w:jc w:val="both"/>
        <w:rPr>
          <w:b/>
        </w:rPr>
      </w:pPr>
      <w:r w:rsidRPr="00412BB7">
        <w:t>Заявка</w:t>
      </w:r>
      <w:r w:rsidR="00171C9D">
        <w:t xml:space="preserve"> </w:t>
      </w:r>
      <w:r w:rsidRPr="00412BB7">
        <w:t>должна содержать информацию и документы, указанные в документации конкурса, а также должна быть подготовлена с учетом рекомендуемых форм, перечисленных в настоящей конкурсной документации</w:t>
      </w:r>
      <w:r w:rsidR="00171C9D">
        <w:t xml:space="preserve">, </w:t>
      </w:r>
      <w:r w:rsidRPr="00412BB7">
        <w:t xml:space="preserve">находиться в запечатанном конверте, на конверте указывается наименование конкурса (предмет конкурса). Участник </w:t>
      </w:r>
      <w:r w:rsidR="004C390F">
        <w:t>конкурса</w:t>
      </w:r>
      <w:r w:rsidRPr="00412BB7">
        <w:t xml:space="preserve"> вправе не указывать на таком конверте свое фирменное наименование, почтовый адрес (для юридического лица, или фамилию, имя, отчество, информация о месте жительства (для физического лица). Если конверт с заявкой на участие в конкурсе не запечатан и на нем не указано наименование конкурса, </w:t>
      </w:r>
      <w:r w:rsidR="004C390F">
        <w:t>Заказчик</w:t>
      </w:r>
      <w:r w:rsidRPr="00412BB7">
        <w:t xml:space="preserve"> не будет нести ответственность в случае его потери или досрочного вскрытия.</w:t>
      </w:r>
    </w:p>
    <w:p w:rsidR="00CA3D60" w:rsidRDefault="00412BB7" w:rsidP="00CA3D60">
      <w:pPr>
        <w:pStyle w:val="a4"/>
        <w:tabs>
          <w:tab w:val="left" w:pos="426"/>
        </w:tabs>
        <w:autoSpaceDE w:val="0"/>
        <w:autoSpaceDN w:val="0"/>
        <w:adjustRightInd w:val="0"/>
        <w:ind w:left="0" w:firstLine="709"/>
        <w:jc w:val="both"/>
        <w:rPr>
          <w:b/>
        </w:rPr>
      </w:pPr>
      <w:r w:rsidRPr="00412BB7">
        <w:t>Все листы поданной в письменной форме заявки на участие в конкурсе, все листы тома такой заявки должны быть прошиты и пронумерованы. Заявка на участие в конкурсе и том такой заявки должны содержать опись входящих в их состав документов, быть скреплены печатью участника конкурса (для юридического лица) и подписаны участником конкурса или лицом, уполномоченным участником конкурса (должна присутствовать подпись, расшифровка подписи лица, подписавшего заявку).</w:t>
      </w:r>
    </w:p>
    <w:p w:rsidR="00412BB7" w:rsidRDefault="00412BB7" w:rsidP="00CA3D60">
      <w:pPr>
        <w:pStyle w:val="a4"/>
        <w:tabs>
          <w:tab w:val="left" w:pos="426"/>
        </w:tabs>
        <w:autoSpaceDE w:val="0"/>
        <w:autoSpaceDN w:val="0"/>
        <w:adjustRightInd w:val="0"/>
        <w:ind w:left="0" w:firstLine="709"/>
        <w:jc w:val="both"/>
        <w:rPr>
          <w:b/>
        </w:rPr>
      </w:pPr>
      <w:r w:rsidRPr="00412BB7">
        <w:t>Соблюдение участником конкурса указанных требований означает, что информация и документы, входящие в состав заявки на участие в конкурсе и тома заявки на участие в конкурсе, поданы от имени участника конкурса, и он несет ответственность за подлинность и достоверность этих информации и документов</w:t>
      </w:r>
      <w:r w:rsidRPr="00412BB7">
        <w:rPr>
          <w:b/>
        </w:rPr>
        <w:t>.</w:t>
      </w:r>
    </w:p>
    <w:p w:rsidR="00AD7774" w:rsidRPr="008217B6" w:rsidRDefault="00AD7774" w:rsidP="0032005C">
      <w:pPr>
        <w:pStyle w:val="a4"/>
        <w:tabs>
          <w:tab w:val="center" w:pos="142"/>
          <w:tab w:val="left" w:pos="1134"/>
        </w:tabs>
        <w:ind w:left="709"/>
        <w:jc w:val="both"/>
        <w:rPr>
          <w:b/>
        </w:rPr>
      </w:pPr>
      <w:r w:rsidRPr="008217B6">
        <w:rPr>
          <w:b/>
        </w:rPr>
        <w:t>Способы получения конкурсной документации, срок, место и порядок предоставления конкурсной документации</w:t>
      </w:r>
    </w:p>
    <w:p w:rsidR="00AD7774" w:rsidRDefault="00AD7774" w:rsidP="00AD7774">
      <w:pPr>
        <w:ind w:firstLine="709"/>
        <w:jc w:val="both"/>
      </w:pPr>
      <w:r w:rsidRPr="008217B6">
        <w:t xml:space="preserve">Конкурсная документация размещается </w:t>
      </w:r>
      <w:r w:rsidRPr="00727606">
        <w:t xml:space="preserve">на </w:t>
      </w:r>
      <w:r w:rsidRPr="00395FB2">
        <w:rPr>
          <w:rFonts w:eastAsiaTheme="minorHAnsi"/>
          <w:lang w:eastAsia="en-US"/>
        </w:rPr>
        <w:t xml:space="preserve">официальном сайте администрации города Искитима </w:t>
      </w:r>
      <w:r w:rsidRPr="00395FB2">
        <w:rPr>
          <w:lang w:val="en-US"/>
        </w:rPr>
        <w:t>www</w:t>
      </w:r>
      <w:r w:rsidR="00CC5625">
        <w:t>.</w:t>
      </w:r>
      <w:r w:rsidRPr="00395FB2">
        <w:t>iskitim.</w:t>
      </w:r>
      <w:r w:rsidR="00CC5625">
        <w:rPr>
          <w:lang w:val="en-US"/>
        </w:rPr>
        <w:t>nso</w:t>
      </w:r>
      <w:r w:rsidR="00CC5625" w:rsidRPr="00CC5625">
        <w:t>.</w:t>
      </w:r>
      <w:r w:rsidRPr="00395FB2">
        <w:t>ru</w:t>
      </w:r>
      <w:r w:rsidRPr="008217B6">
        <w:t xml:space="preserve">. Претендент может ознакомиться с конкурсной документацией на сайте, либо запросить ее у </w:t>
      </w:r>
      <w:r>
        <w:t>Заказчика</w:t>
      </w:r>
      <w:r w:rsidRPr="008217B6">
        <w:t>, на основании заявления, поданного в письменной форме</w:t>
      </w:r>
      <w:r>
        <w:t xml:space="preserve">. </w:t>
      </w:r>
      <w:r w:rsidRPr="008217B6">
        <w:t>Конкурсная документация предоставляется без взимания платы.</w:t>
      </w:r>
    </w:p>
    <w:p w:rsidR="00AD7774" w:rsidRDefault="00AD7774" w:rsidP="00AD7774">
      <w:pPr>
        <w:ind w:firstLine="709"/>
        <w:jc w:val="both"/>
      </w:pPr>
      <w:r w:rsidRPr="008217B6">
        <w:lastRenderedPageBreak/>
        <w:t xml:space="preserve">Способы получения конкурсной документации: конкурсная документация предоставляется в форме документа на бумажном носителе, либо в форме электронного документа. </w:t>
      </w:r>
    </w:p>
    <w:p w:rsidR="00AD7774" w:rsidRPr="007340EE" w:rsidRDefault="00AD7774" w:rsidP="00AD7774">
      <w:pPr>
        <w:ind w:firstLine="709"/>
        <w:jc w:val="both"/>
      </w:pPr>
      <w:r w:rsidRPr="008217B6">
        <w:t xml:space="preserve">Порядок </w:t>
      </w:r>
      <w:r>
        <w:t>предоставления: п</w:t>
      </w:r>
      <w:r w:rsidRPr="008217B6">
        <w:t xml:space="preserve">осле даты размещения извещения о проведении конкурса </w:t>
      </w:r>
      <w:r>
        <w:t>З</w:t>
      </w:r>
      <w:r w:rsidRPr="008217B6">
        <w:t xml:space="preserve">аказчик на основании поданного в письменной форме заявления любого заинтересованного лица, в течение двух рабочих дней с даты получения соответствующего заявления предоставляет такому лицу конкурсную документацию. </w:t>
      </w:r>
    </w:p>
    <w:p w:rsidR="00AD7774" w:rsidRPr="00122BC6" w:rsidRDefault="00AD7774" w:rsidP="0032005C">
      <w:pPr>
        <w:pStyle w:val="a4"/>
        <w:tabs>
          <w:tab w:val="center" w:pos="142"/>
          <w:tab w:val="left" w:pos="1134"/>
        </w:tabs>
        <w:ind w:left="709"/>
        <w:jc w:val="both"/>
        <w:rPr>
          <w:b/>
          <w:bCs/>
        </w:rPr>
      </w:pPr>
      <w:r w:rsidRPr="00122BC6">
        <w:rPr>
          <w:b/>
          <w:bCs/>
        </w:rPr>
        <w:t>Порядок и срок отзыва заявок на участие в конкурсе, порядок возврата заявок на участие в конкурсе (в том числе поступивших после окончания срока подачи этих заявок), порядок внесения изменений в эти заявки</w:t>
      </w:r>
      <w:r>
        <w:rPr>
          <w:b/>
          <w:bCs/>
        </w:rPr>
        <w:t xml:space="preserve">, </w:t>
      </w:r>
      <w:r w:rsidRPr="00AD7774">
        <w:rPr>
          <w:b/>
          <w:bCs/>
        </w:rPr>
        <w:t>предоставления участникам конкурса разъяснений положений конкурсной документации</w:t>
      </w:r>
    </w:p>
    <w:p w:rsidR="00AD7774" w:rsidRPr="008275F7" w:rsidRDefault="00AD7774" w:rsidP="00AD7774">
      <w:pPr>
        <w:pStyle w:val="a4"/>
        <w:ind w:left="0"/>
        <w:jc w:val="both"/>
        <w:rPr>
          <w:b/>
          <w:bCs/>
          <w:i/>
        </w:rPr>
      </w:pPr>
      <w:r w:rsidRPr="008275F7">
        <w:rPr>
          <w:b/>
          <w:bCs/>
          <w:i/>
        </w:rPr>
        <w:t>Порядок и срок отзыва заявок на участие в конкурсе:</w:t>
      </w:r>
    </w:p>
    <w:p w:rsidR="00AD7774" w:rsidRPr="00122BC6" w:rsidRDefault="00AD7774" w:rsidP="00AD7774">
      <w:pPr>
        <w:ind w:firstLine="709"/>
        <w:jc w:val="both"/>
        <w:rPr>
          <w:bCs/>
        </w:rPr>
      </w:pPr>
      <w:r w:rsidRPr="00122BC6">
        <w:rPr>
          <w:bCs/>
        </w:rPr>
        <w:t xml:space="preserve">Претендент на участие в конкурсе вправе отозвать свою заявку до истечения срока подачи заявок. Уведомление об отзыве является действительным, если уведомление получено </w:t>
      </w:r>
      <w:r>
        <w:rPr>
          <w:bCs/>
        </w:rPr>
        <w:t>З</w:t>
      </w:r>
      <w:r w:rsidRPr="00122BC6">
        <w:rPr>
          <w:bCs/>
        </w:rPr>
        <w:t>аказчиком до истечения срока подачи заявок.</w:t>
      </w:r>
    </w:p>
    <w:p w:rsidR="00AD7774" w:rsidRPr="00122BC6" w:rsidRDefault="00AD7774" w:rsidP="00AD7774">
      <w:pPr>
        <w:ind w:firstLine="709"/>
        <w:jc w:val="both"/>
        <w:rPr>
          <w:bCs/>
        </w:rPr>
      </w:pPr>
      <w:r w:rsidRPr="00122BC6">
        <w:rPr>
          <w:bCs/>
        </w:rPr>
        <w:t xml:space="preserve">Претендент на участие в конкурсе, желающий отозвать свою заявку на участие в конкурсе, уведомляет </w:t>
      </w:r>
      <w:r>
        <w:rPr>
          <w:bCs/>
        </w:rPr>
        <w:t>З</w:t>
      </w:r>
      <w:r w:rsidRPr="00122BC6">
        <w:rPr>
          <w:bCs/>
        </w:rPr>
        <w:t xml:space="preserve">аказчика в письменной форме до истечения срока подачи заявок. </w:t>
      </w:r>
    </w:p>
    <w:p w:rsidR="00AD7774" w:rsidRPr="00122BC6" w:rsidRDefault="00AD7774" w:rsidP="00AD7774">
      <w:pPr>
        <w:ind w:firstLine="709"/>
        <w:jc w:val="both"/>
        <w:rPr>
          <w:bCs/>
        </w:rPr>
      </w:pPr>
      <w:r w:rsidRPr="00122BC6">
        <w:rPr>
          <w:bCs/>
        </w:rPr>
        <w:t xml:space="preserve">В уведомлении об отзыве заявки на участие в конкурсе в обязательном порядке должно указываться наименование, фирменное наименование (при наличии), место нахождения, почтовый адрес (для юридического лица), фамилия, имя, отчество (при наличии), паспортные данные, место жительства (для физического лица), номер контактного телефона участника конкурса, отзывающего заявку, и наименование объекта </w:t>
      </w:r>
      <w:r w:rsidR="004C390F">
        <w:rPr>
          <w:bCs/>
        </w:rPr>
        <w:t>конкурса</w:t>
      </w:r>
      <w:r w:rsidRPr="00122BC6">
        <w:rPr>
          <w:bCs/>
        </w:rPr>
        <w:t xml:space="preserve">, а также дату и время регистрации заявки. Уведомление должно быть подписано уполномоченным лицом претендента на участие в конкурсе.  </w:t>
      </w:r>
    </w:p>
    <w:p w:rsidR="00AD7774" w:rsidRPr="00122BC6" w:rsidRDefault="00AD7774" w:rsidP="00AD7774">
      <w:pPr>
        <w:ind w:firstLine="709"/>
        <w:jc w:val="both"/>
        <w:rPr>
          <w:bCs/>
        </w:rPr>
      </w:pPr>
      <w:r w:rsidRPr="00122BC6">
        <w:rPr>
          <w:bCs/>
        </w:rPr>
        <w:t xml:space="preserve">Уведомления об отзыве заявки на участие в конкурсе, полученные после истечения срока подачи заявок на участие в конкурсе, не будут приняты во внимание, и поданная заявка на участие в конкурсе будет рассматриваться как действительная. </w:t>
      </w:r>
    </w:p>
    <w:p w:rsidR="00AD7774" w:rsidRPr="008275F7" w:rsidRDefault="00AD7774" w:rsidP="00AD7774">
      <w:pPr>
        <w:jc w:val="both"/>
        <w:rPr>
          <w:b/>
          <w:bCs/>
          <w:i/>
        </w:rPr>
      </w:pPr>
      <w:r w:rsidRPr="008275F7">
        <w:rPr>
          <w:b/>
          <w:bCs/>
          <w:i/>
        </w:rPr>
        <w:t xml:space="preserve">Порядок возврата заявок на участие в конкурсе (в том числе поступивших после окончания срока подачи этих заявок): </w:t>
      </w:r>
    </w:p>
    <w:p w:rsidR="00AD7774" w:rsidRPr="001912B3" w:rsidRDefault="00AD7774" w:rsidP="00AD7774">
      <w:pPr>
        <w:ind w:firstLine="709"/>
        <w:jc w:val="both"/>
        <w:rPr>
          <w:bCs/>
        </w:rPr>
      </w:pPr>
      <w:r w:rsidRPr="001912B3">
        <w:rPr>
          <w:bCs/>
        </w:rPr>
        <w:t>В случае установления факта подачи одним претендентом на участие в конкурсе двух и более заявок на участие в конкурсе при условии, что поданные ранее этим претендентом заявки на участие в конкурсе не отозваны, все заявки на участие в конкурсе этого претендента не рассматриваются и возвращаются этому претенденту.</w:t>
      </w:r>
    </w:p>
    <w:p w:rsidR="00AD7774" w:rsidRPr="001912B3" w:rsidRDefault="00AD7774" w:rsidP="00AD7774">
      <w:pPr>
        <w:ind w:firstLine="709"/>
        <w:jc w:val="both"/>
        <w:rPr>
          <w:bCs/>
        </w:rPr>
      </w:pPr>
      <w:r w:rsidRPr="001912B3">
        <w:rPr>
          <w:bCs/>
        </w:rPr>
        <w:t>Конверт с заявкой на участие в конкурсе, поступивший после истечения срока подачи заявок на участие в конкурсе, не вскрывается и в случае, если на конверте с такой заявкой указана информация о подавшем ее лице, в том числе почтовый адрес, возвращается техническим заказчиком.</w:t>
      </w:r>
    </w:p>
    <w:p w:rsidR="00AD7774" w:rsidRPr="001912B3" w:rsidRDefault="00AD7774" w:rsidP="00AD7774">
      <w:pPr>
        <w:ind w:firstLine="709"/>
        <w:jc w:val="both"/>
        <w:rPr>
          <w:bCs/>
        </w:rPr>
      </w:pPr>
      <w:r w:rsidRPr="001912B3">
        <w:rPr>
          <w:bCs/>
        </w:rPr>
        <w:t xml:space="preserve">Полученные после окончания срока приема конвертов с заявками на участие в конкурсе, конверты с заявками на участие в конкурсе вскрываются (в случае, если на конверте не указаны почтовый адрес (для юридического лица) или информация о месте жительства (для физического лица) претендентом на участие в конкурсе, и в тот же день такие конверты и такие заявки возвращаются претендентам. Данные о вскрытии заявок на участие в конкурсе, полученных после установленного срока окончания приема заявок на участие в конкурсе, и направлении их участникам </w:t>
      </w:r>
      <w:r w:rsidR="004C390F">
        <w:rPr>
          <w:bCs/>
        </w:rPr>
        <w:t>конкурса</w:t>
      </w:r>
      <w:r w:rsidRPr="001912B3">
        <w:rPr>
          <w:bCs/>
        </w:rPr>
        <w:t>, адреса которых не были указаны на конвертах с заявками, фиксируются заказчиком в соответствующем акте, который хранится с остальными документами по проведенному конкурсу.</w:t>
      </w:r>
    </w:p>
    <w:p w:rsidR="00AD7774" w:rsidRPr="008275F7" w:rsidRDefault="00AD7774" w:rsidP="00AD7774">
      <w:pPr>
        <w:jc w:val="both"/>
        <w:rPr>
          <w:b/>
          <w:bCs/>
          <w:i/>
        </w:rPr>
      </w:pPr>
      <w:r w:rsidRPr="008275F7">
        <w:rPr>
          <w:b/>
          <w:bCs/>
          <w:i/>
        </w:rPr>
        <w:t>Порядок внесения изменений в заявки:</w:t>
      </w:r>
    </w:p>
    <w:p w:rsidR="00AD7774" w:rsidRPr="001912B3" w:rsidRDefault="00AD7774" w:rsidP="00AD7774">
      <w:pPr>
        <w:ind w:firstLine="709"/>
        <w:jc w:val="both"/>
        <w:rPr>
          <w:bCs/>
        </w:rPr>
      </w:pPr>
      <w:r w:rsidRPr="001912B3">
        <w:rPr>
          <w:bCs/>
        </w:rPr>
        <w:t>Претендент на участие в конкурсе вправе изменить свою заявку до истечения срока подачи заявок. Изменение заявки является действительным, если изменение осуществлено до истечения срока подачи заявок.</w:t>
      </w:r>
    </w:p>
    <w:p w:rsidR="00AD7774" w:rsidRDefault="00AD7774" w:rsidP="00AD7774">
      <w:pPr>
        <w:ind w:firstLine="709"/>
        <w:jc w:val="both"/>
        <w:rPr>
          <w:bCs/>
        </w:rPr>
      </w:pPr>
      <w:r w:rsidRPr="001912B3">
        <w:rPr>
          <w:bCs/>
        </w:rPr>
        <w:t>В случае внесения изменений претендентом на участие в конкурсе в заявку на участие в конкурсе, такие изменения должны быть подготовлены в соответствии с настоящей конкурсной документаци</w:t>
      </w:r>
      <w:r>
        <w:rPr>
          <w:bCs/>
        </w:rPr>
        <w:t>ей</w:t>
      </w:r>
      <w:r w:rsidRPr="001912B3">
        <w:rPr>
          <w:bCs/>
        </w:rPr>
        <w:t xml:space="preserve">, запечатаны в конверт, маркированный следующим образом: «ИЗМЕНЕНИЕ ЗАЯВКИ НА УЧАСТИЕ В КОНКУРСЕ» (указать наименование конкурса, номер лота (при наличии)), и отправлены </w:t>
      </w:r>
      <w:r>
        <w:rPr>
          <w:bCs/>
        </w:rPr>
        <w:t>З</w:t>
      </w:r>
      <w:r w:rsidRPr="001912B3">
        <w:rPr>
          <w:bCs/>
        </w:rPr>
        <w:t>аказчику до истечения срока подачи заявок.</w:t>
      </w:r>
    </w:p>
    <w:p w:rsidR="00AD7774" w:rsidRPr="00AD7774" w:rsidRDefault="00AD7774" w:rsidP="00AD7774">
      <w:pPr>
        <w:pStyle w:val="a4"/>
        <w:tabs>
          <w:tab w:val="center" w:pos="567"/>
        </w:tabs>
        <w:ind w:left="0"/>
        <w:jc w:val="both"/>
        <w:rPr>
          <w:b/>
          <w:bCs/>
          <w:i/>
        </w:rPr>
      </w:pPr>
      <w:r w:rsidRPr="00AD7774">
        <w:rPr>
          <w:b/>
          <w:bCs/>
          <w:i/>
        </w:rPr>
        <w:lastRenderedPageBreak/>
        <w:t>Порядок предоставления участникам конкурса разъяснений положений конкурсной документации</w:t>
      </w:r>
      <w:r>
        <w:rPr>
          <w:b/>
          <w:bCs/>
          <w:i/>
        </w:rPr>
        <w:t>:</w:t>
      </w:r>
    </w:p>
    <w:p w:rsidR="00AD7774" w:rsidRPr="001912B3" w:rsidRDefault="00AD7774" w:rsidP="00AD7774">
      <w:pPr>
        <w:ind w:firstLine="709"/>
        <w:jc w:val="both"/>
        <w:rPr>
          <w:bCs/>
        </w:rPr>
      </w:pPr>
      <w:r w:rsidRPr="001912B3">
        <w:rPr>
          <w:bCs/>
        </w:rPr>
        <w:t xml:space="preserve">Любой претендент на участие в конкурсе вправе направить в письменной форме </w:t>
      </w:r>
      <w:r>
        <w:rPr>
          <w:bCs/>
        </w:rPr>
        <w:t>Заказчику</w:t>
      </w:r>
      <w:r w:rsidRPr="001912B3">
        <w:rPr>
          <w:bCs/>
        </w:rPr>
        <w:t xml:space="preserve"> запрос о даче разъяснений положений конкурсной документации. </w:t>
      </w:r>
    </w:p>
    <w:p w:rsidR="00AD7774" w:rsidRPr="001912B3" w:rsidRDefault="00AD7774" w:rsidP="00AD7774">
      <w:pPr>
        <w:ind w:firstLine="709"/>
        <w:jc w:val="both"/>
        <w:rPr>
          <w:bCs/>
        </w:rPr>
      </w:pPr>
      <w:r w:rsidRPr="001912B3">
        <w:rPr>
          <w:bCs/>
        </w:rPr>
        <w:t>Подача запроса о разъяснении положений конкурсной документации посредством факсимильной связи, а также сообщением, направленным по электронной почте, не допускается.</w:t>
      </w:r>
    </w:p>
    <w:p w:rsidR="00AD7774" w:rsidRPr="001912B3" w:rsidRDefault="00AD7774" w:rsidP="00AD7774">
      <w:pPr>
        <w:ind w:firstLine="709"/>
        <w:jc w:val="both"/>
        <w:rPr>
          <w:bCs/>
        </w:rPr>
      </w:pPr>
      <w:r w:rsidRPr="001912B3">
        <w:rPr>
          <w:bCs/>
        </w:rPr>
        <w:t xml:space="preserve">В течение двух рабочих дней с даты поступления указанного запроса </w:t>
      </w:r>
      <w:r>
        <w:rPr>
          <w:bCs/>
        </w:rPr>
        <w:t>Заказчик</w:t>
      </w:r>
      <w:r w:rsidRPr="001912B3">
        <w:rPr>
          <w:bCs/>
        </w:rPr>
        <w:t xml:space="preserve"> обязан направить в письменной форме или в форме электронного документа разъяснения положений конкурсной документации, если указанный запрос поступил не позднее чем за пять рабочих дней до даты окончания срока подачи заявок на участие в конкурсе.</w:t>
      </w:r>
    </w:p>
    <w:p w:rsidR="00AD7774" w:rsidRPr="001912B3" w:rsidRDefault="00AD7774" w:rsidP="00AD7774">
      <w:pPr>
        <w:ind w:firstLine="709"/>
        <w:jc w:val="both"/>
        <w:rPr>
          <w:bCs/>
        </w:rPr>
      </w:pPr>
      <w:r w:rsidRPr="001912B3">
        <w:rPr>
          <w:bCs/>
        </w:rPr>
        <w:t>Запросы, поступившие позднее чем за пять рабочих дней до даты окончания срока подачи заявок, не рассматриваются.</w:t>
      </w:r>
    </w:p>
    <w:p w:rsidR="004C390F" w:rsidRPr="004C390F" w:rsidRDefault="00AD7774" w:rsidP="0032005C">
      <w:pPr>
        <w:pStyle w:val="a4"/>
        <w:tabs>
          <w:tab w:val="center" w:pos="142"/>
          <w:tab w:val="left" w:pos="1134"/>
        </w:tabs>
        <w:ind w:left="709"/>
        <w:jc w:val="both"/>
        <w:rPr>
          <w:bCs/>
        </w:rPr>
      </w:pPr>
      <w:r w:rsidRPr="004C390F">
        <w:rPr>
          <w:b/>
          <w:bCs/>
        </w:rPr>
        <w:t xml:space="preserve">Отказ от проведения </w:t>
      </w:r>
      <w:r w:rsidR="004C390F" w:rsidRPr="004C390F">
        <w:rPr>
          <w:b/>
          <w:bCs/>
        </w:rPr>
        <w:t>конкурсных процедур</w:t>
      </w:r>
    </w:p>
    <w:p w:rsidR="00AD7774" w:rsidRPr="004C390F" w:rsidRDefault="004C390F" w:rsidP="004C390F">
      <w:pPr>
        <w:pStyle w:val="a4"/>
        <w:tabs>
          <w:tab w:val="center" w:pos="142"/>
          <w:tab w:val="left" w:pos="1134"/>
        </w:tabs>
        <w:ind w:left="0" w:firstLine="709"/>
        <w:jc w:val="both"/>
        <w:rPr>
          <w:bCs/>
        </w:rPr>
      </w:pPr>
      <w:r w:rsidRPr="004C390F">
        <w:rPr>
          <w:bCs/>
        </w:rPr>
        <w:t>Заказчик</w:t>
      </w:r>
      <w:r w:rsidR="00AD7774" w:rsidRPr="004C390F">
        <w:rPr>
          <w:bCs/>
        </w:rPr>
        <w:t xml:space="preserve"> вправе отказаться от проведения </w:t>
      </w:r>
      <w:r>
        <w:rPr>
          <w:bCs/>
        </w:rPr>
        <w:t>конкурсных процедур</w:t>
      </w:r>
      <w:r w:rsidR="00AD7774" w:rsidRPr="004C390F">
        <w:rPr>
          <w:bCs/>
        </w:rPr>
        <w:t xml:space="preserve"> в любое время, но не позднее, чем за </w:t>
      </w:r>
      <w:r w:rsidR="00CC6AFC">
        <w:rPr>
          <w:bCs/>
        </w:rPr>
        <w:t>2</w:t>
      </w:r>
      <w:r w:rsidR="00AD7774" w:rsidRPr="004C390F">
        <w:rPr>
          <w:bCs/>
        </w:rPr>
        <w:t xml:space="preserve"> дн</w:t>
      </w:r>
      <w:r w:rsidR="00CC6AFC">
        <w:rPr>
          <w:bCs/>
        </w:rPr>
        <w:t>я</w:t>
      </w:r>
      <w:r w:rsidR="00AD7774" w:rsidRPr="004C390F">
        <w:rPr>
          <w:bCs/>
        </w:rPr>
        <w:t xml:space="preserve"> до окончания срока подачи заявок. Решение об отказе от проведения </w:t>
      </w:r>
      <w:r>
        <w:rPr>
          <w:bCs/>
        </w:rPr>
        <w:t>конкурса</w:t>
      </w:r>
      <w:r w:rsidR="00AD7774" w:rsidRPr="004C390F">
        <w:rPr>
          <w:bCs/>
        </w:rPr>
        <w:t xml:space="preserve"> размещается </w:t>
      </w:r>
      <w:r w:rsidR="00AD7774" w:rsidRPr="001912B3">
        <w:t xml:space="preserve">на </w:t>
      </w:r>
      <w:r w:rsidR="00AD7774" w:rsidRPr="004C390F">
        <w:rPr>
          <w:rFonts w:eastAsiaTheme="minorHAnsi"/>
          <w:lang w:eastAsia="en-US"/>
        </w:rPr>
        <w:t xml:space="preserve">официальном сайте администрации города Искитима </w:t>
      </w:r>
      <w:r w:rsidR="00AD7774" w:rsidRPr="004C390F">
        <w:rPr>
          <w:lang w:val="en-US"/>
        </w:rPr>
        <w:t>www</w:t>
      </w:r>
      <w:r w:rsidR="00AD7774" w:rsidRPr="001912B3">
        <w:t>.admiskitim.ru</w:t>
      </w:r>
      <w:r w:rsidR="00AD7774" w:rsidRPr="004C390F">
        <w:rPr>
          <w:bCs/>
        </w:rPr>
        <w:t xml:space="preserve"> в течение одного дня, следующего за днём принятия указанного решения.</w:t>
      </w:r>
    </w:p>
    <w:p w:rsidR="00AD7774" w:rsidRDefault="00AD7774" w:rsidP="00AD7774">
      <w:pPr>
        <w:ind w:firstLine="709"/>
        <w:jc w:val="both"/>
        <w:rPr>
          <w:bCs/>
        </w:rPr>
      </w:pPr>
      <w:r w:rsidRPr="001912B3">
        <w:rPr>
          <w:bCs/>
        </w:rPr>
        <w:t xml:space="preserve">Полученные на момент принятия решения об отказе от проведения </w:t>
      </w:r>
      <w:r w:rsidR="004C390F">
        <w:rPr>
          <w:bCs/>
        </w:rPr>
        <w:t>конкурса</w:t>
      </w:r>
      <w:r w:rsidRPr="001912B3">
        <w:rPr>
          <w:bCs/>
        </w:rPr>
        <w:t xml:space="preserve"> заявки на участие в конкурсе возвращаются </w:t>
      </w:r>
      <w:r>
        <w:rPr>
          <w:bCs/>
        </w:rPr>
        <w:t>Заказчиком</w:t>
      </w:r>
      <w:r w:rsidRPr="001912B3">
        <w:rPr>
          <w:bCs/>
        </w:rPr>
        <w:t xml:space="preserve"> претендентам на участие в конкурсе в нераспечатанном виде (при условии указания на конверте почтового адреса претендента) и в распечатанном виде при условии отсутствия на конверте почтового адреса.</w:t>
      </w:r>
    </w:p>
    <w:p w:rsidR="00AD7774" w:rsidRPr="00AD7774" w:rsidRDefault="00AD7774" w:rsidP="0032005C">
      <w:pPr>
        <w:pStyle w:val="a4"/>
        <w:tabs>
          <w:tab w:val="left" w:pos="1134"/>
        </w:tabs>
        <w:ind w:left="709"/>
        <w:jc w:val="both"/>
        <w:rPr>
          <w:bCs/>
        </w:rPr>
      </w:pPr>
      <w:r w:rsidRPr="00AD7774">
        <w:rPr>
          <w:b/>
          <w:bCs/>
        </w:rPr>
        <w:t xml:space="preserve">Внесение изменений в конкурсную документацию </w:t>
      </w:r>
    </w:p>
    <w:p w:rsidR="00AD7774" w:rsidRPr="000E4B11" w:rsidRDefault="00AD7774" w:rsidP="00AD7774">
      <w:pPr>
        <w:ind w:firstLine="709"/>
        <w:jc w:val="both"/>
        <w:rPr>
          <w:bCs/>
        </w:rPr>
      </w:pPr>
      <w:r>
        <w:rPr>
          <w:bCs/>
        </w:rPr>
        <w:t>Заказчик</w:t>
      </w:r>
      <w:r w:rsidRPr="00920729">
        <w:rPr>
          <w:bCs/>
        </w:rPr>
        <w:t xml:space="preserve"> вправе внести изменения в конкурсную документацию не позднее, чем за пять дней до даты вскрытия конвертов, о чем он должен известить претендентов путем публикации соответствующей информации. </w:t>
      </w:r>
      <w:r>
        <w:rPr>
          <w:bCs/>
        </w:rPr>
        <w:t>Заказчик</w:t>
      </w:r>
      <w:r w:rsidRPr="00920729">
        <w:rPr>
          <w:bCs/>
        </w:rPr>
        <w:t xml:space="preserve"> вправе предоставить участникам дополнительное время для учёта внесённых им изменений путём переноса даты вскрытия конвертов на более поздний срок, но не более чем на </w:t>
      </w:r>
      <w:r>
        <w:rPr>
          <w:bCs/>
        </w:rPr>
        <w:t>3</w:t>
      </w:r>
      <w:r w:rsidRPr="00920729">
        <w:rPr>
          <w:bCs/>
        </w:rPr>
        <w:t xml:space="preserve"> календарных дн</w:t>
      </w:r>
      <w:r>
        <w:rPr>
          <w:bCs/>
        </w:rPr>
        <w:t>я</w:t>
      </w:r>
      <w:r w:rsidRPr="00920729">
        <w:rPr>
          <w:bCs/>
        </w:rPr>
        <w:t xml:space="preserve"> с первоначальной даты вскрытия конвертов.</w:t>
      </w:r>
    </w:p>
    <w:p w:rsidR="004D1E71" w:rsidRPr="000E4B11" w:rsidRDefault="004D1E71" w:rsidP="0032005C">
      <w:pPr>
        <w:pStyle w:val="ConsPlusNormal"/>
        <w:widowControl/>
        <w:tabs>
          <w:tab w:val="center" w:pos="142"/>
          <w:tab w:val="left" w:pos="1134"/>
        </w:tabs>
        <w:ind w:left="709" w:firstLine="0"/>
        <w:jc w:val="both"/>
        <w:rPr>
          <w:rFonts w:ascii="Times New Roman" w:hAnsi="Times New Roman" w:cs="Times New Roman"/>
          <w:spacing w:val="-2"/>
          <w:sz w:val="24"/>
          <w:szCs w:val="24"/>
        </w:rPr>
      </w:pPr>
      <w:r w:rsidRPr="000E4B11">
        <w:rPr>
          <w:rFonts w:ascii="Times New Roman" w:hAnsi="Times New Roman" w:cs="Times New Roman"/>
          <w:b/>
          <w:spacing w:val="-2"/>
          <w:sz w:val="24"/>
          <w:szCs w:val="24"/>
        </w:rPr>
        <w:t>Процедура проведения конкурса и порядок оценки заявок на участие в конкурсе</w:t>
      </w:r>
    </w:p>
    <w:p w:rsidR="004D1E71" w:rsidRPr="004D1E71" w:rsidRDefault="004D1E71" w:rsidP="006F2B71">
      <w:pPr>
        <w:pStyle w:val="ConsPlusNormal"/>
        <w:widowControl/>
        <w:ind w:firstLine="426"/>
        <w:jc w:val="both"/>
        <w:rPr>
          <w:rFonts w:ascii="Times New Roman" w:hAnsi="Times New Roman" w:cs="Times New Roman"/>
          <w:spacing w:val="-2"/>
          <w:sz w:val="24"/>
          <w:szCs w:val="24"/>
        </w:rPr>
      </w:pPr>
      <w:r w:rsidRPr="000E4B11">
        <w:rPr>
          <w:rFonts w:ascii="Times New Roman" w:hAnsi="Times New Roman" w:cs="Times New Roman"/>
          <w:spacing w:val="-2"/>
          <w:sz w:val="24"/>
          <w:szCs w:val="24"/>
        </w:rPr>
        <w:t>После вскрытия конвертов, полученные заявки на участие в конкурсе проходят процедуру рассмотрения конкурсной комиссией на предмет соответствия требованиям конкурсной документации, по результатам которой конкурсной комиссией принимается решение о допуске претендента к участию в конкурсе</w:t>
      </w:r>
      <w:r w:rsidRPr="004D1E71">
        <w:rPr>
          <w:rFonts w:ascii="Times New Roman" w:hAnsi="Times New Roman" w:cs="Times New Roman"/>
          <w:spacing w:val="-2"/>
          <w:sz w:val="24"/>
          <w:szCs w:val="24"/>
        </w:rPr>
        <w:t xml:space="preserve"> или об отказе в таком допуске.</w:t>
      </w:r>
    </w:p>
    <w:p w:rsidR="004D1E71" w:rsidRPr="004D1E71" w:rsidRDefault="004D1E71" w:rsidP="006F2B71">
      <w:pPr>
        <w:pStyle w:val="ConsPlusNormal"/>
        <w:widowControl/>
        <w:ind w:firstLine="426"/>
        <w:jc w:val="both"/>
        <w:rPr>
          <w:rFonts w:ascii="Times New Roman" w:hAnsi="Times New Roman" w:cs="Times New Roman"/>
          <w:spacing w:val="-2"/>
          <w:sz w:val="24"/>
          <w:szCs w:val="24"/>
        </w:rPr>
      </w:pPr>
      <w:r w:rsidRPr="004D1E71">
        <w:rPr>
          <w:rFonts w:ascii="Times New Roman" w:hAnsi="Times New Roman" w:cs="Times New Roman"/>
          <w:spacing w:val="-2"/>
          <w:sz w:val="24"/>
          <w:szCs w:val="24"/>
        </w:rPr>
        <w:t xml:space="preserve">Основаниями для отказа в допуске к участию в конкурсе являются: </w:t>
      </w:r>
    </w:p>
    <w:p w:rsidR="004D1E71" w:rsidRPr="004D1E71" w:rsidRDefault="004D1E71" w:rsidP="006F2B71">
      <w:pPr>
        <w:pStyle w:val="ConsPlusNormal"/>
        <w:widowControl/>
        <w:ind w:firstLine="0"/>
        <w:jc w:val="both"/>
        <w:rPr>
          <w:rFonts w:ascii="Times New Roman" w:hAnsi="Times New Roman" w:cs="Times New Roman"/>
          <w:spacing w:val="-2"/>
          <w:sz w:val="24"/>
          <w:szCs w:val="24"/>
        </w:rPr>
      </w:pPr>
      <w:r w:rsidRPr="004D1E71">
        <w:rPr>
          <w:rFonts w:ascii="Times New Roman" w:hAnsi="Times New Roman" w:cs="Times New Roman"/>
          <w:spacing w:val="-2"/>
          <w:sz w:val="24"/>
          <w:szCs w:val="24"/>
        </w:rPr>
        <w:t>- отсутствие подписи в конкурсной заявке или наличие подписи лица, не уполномоченного подписывать конкурсную заявку;</w:t>
      </w:r>
    </w:p>
    <w:p w:rsidR="004D1E71" w:rsidRPr="004D1E71" w:rsidRDefault="004D1E71" w:rsidP="006F2B71">
      <w:pPr>
        <w:pStyle w:val="ConsPlusNormal"/>
        <w:widowControl/>
        <w:ind w:firstLine="0"/>
        <w:jc w:val="both"/>
        <w:rPr>
          <w:rFonts w:ascii="Times New Roman" w:hAnsi="Times New Roman" w:cs="Times New Roman"/>
          <w:spacing w:val="-2"/>
          <w:sz w:val="24"/>
          <w:szCs w:val="24"/>
        </w:rPr>
      </w:pPr>
      <w:r w:rsidRPr="004D1E71">
        <w:rPr>
          <w:rFonts w:ascii="Times New Roman" w:hAnsi="Times New Roman" w:cs="Times New Roman"/>
          <w:spacing w:val="-2"/>
          <w:sz w:val="24"/>
          <w:szCs w:val="24"/>
        </w:rPr>
        <w:t>- предоставление претендентом неполного комплекта документов, установленных настоящей конкурсной документации, либо документов, оформленных ненадлежащим образом.</w:t>
      </w:r>
    </w:p>
    <w:p w:rsidR="004D1E71" w:rsidRPr="004D1E71" w:rsidRDefault="004D1E71" w:rsidP="006F2B71">
      <w:pPr>
        <w:pStyle w:val="ConsPlusNormal"/>
        <w:widowControl/>
        <w:ind w:firstLine="0"/>
        <w:jc w:val="both"/>
        <w:rPr>
          <w:rFonts w:ascii="Times New Roman" w:hAnsi="Times New Roman" w:cs="Times New Roman"/>
          <w:spacing w:val="-2"/>
          <w:sz w:val="24"/>
          <w:szCs w:val="24"/>
        </w:rPr>
      </w:pPr>
      <w:r w:rsidRPr="004D1E71">
        <w:rPr>
          <w:rFonts w:ascii="Times New Roman" w:hAnsi="Times New Roman" w:cs="Times New Roman"/>
          <w:spacing w:val="-2"/>
          <w:sz w:val="24"/>
          <w:szCs w:val="24"/>
        </w:rPr>
        <w:t>- несоответствие претендента требованиям, установленным п.</w:t>
      </w:r>
      <w:r w:rsidR="00AD7774">
        <w:rPr>
          <w:rFonts w:ascii="Times New Roman" w:hAnsi="Times New Roman" w:cs="Times New Roman"/>
          <w:spacing w:val="-2"/>
          <w:sz w:val="24"/>
          <w:szCs w:val="24"/>
        </w:rPr>
        <w:t>10</w:t>
      </w:r>
      <w:r w:rsidRPr="004D1E71">
        <w:rPr>
          <w:rFonts w:ascii="Times New Roman" w:hAnsi="Times New Roman" w:cs="Times New Roman"/>
          <w:spacing w:val="-2"/>
          <w:sz w:val="24"/>
          <w:szCs w:val="24"/>
        </w:rPr>
        <w:t>. настоящей конкурсной документации;</w:t>
      </w:r>
    </w:p>
    <w:p w:rsidR="004D1E71" w:rsidRPr="004D1E71" w:rsidRDefault="004D1E71" w:rsidP="006F2B71">
      <w:pPr>
        <w:pStyle w:val="ConsPlusNormal"/>
        <w:widowControl/>
        <w:ind w:firstLine="0"/>
        <w:jc w:val="both"/>
        <w:rPr>
          <w:rFonts w:ascii="Times New Roman" w:hAnsi="Times New Roman" w:cs="Times New Roman"/>
          <w:spacing w:val="-2"/>
          <w:sz w:val="24"/>
          <w:szCs w:val="24"/>
        </w:rPr>
      </w:pPr>
      <w:r w:rsidRPr="004D1E71">
        <w:rPr>
          <w:rFonts w:ascii="Times New Roman" w:hAnsi="Times New Roman" w:cs="Times New Roman"/>
          <w:spacing w:val="-2"/>
          <w:sz w:val="24"/>
          <w:szCs w:val="24"/>
        </w:rPr>
        <w:t xml:space="preserve">- </w:t>
      </w:r>
      <w:r w:rsidR="00556BA3" w:rsidRPr="00556BA3">
        <w:rPr>
          <w:rFonts w:ascii="Times New Roman" w:hAnsi="Times New Roman" w:cs="Times New Roman"/>
          <w:spacing w:val="-2"/>
          <w:sz w:val="24"/>
          <w:szCs w:val="24"/>
        </w:rPr>
        <w:t>содержащаяся в предложении цена Договора подряда более чем на 30% занижает максимальную цену, указанную в извещении о проведении отбора, что может повлечь за собой объективную невозможность надлежащего исполнения требований государственных стандартов, строительных норм и правил при проведении работ по благоустройству дворовых территорий многоквартирных домов</w:t>
      </w:r>
      <w:r w:rsidRPr="004D1E71">
        <w:rPr>
          <w:rFonts w:ascii="Times New Roman" w:hAnsi="Times New Roman" w:cs="Times New Roman"/>
          <w:spacing w:val="-2"/>
          <w:sz w:val="24"/>
          <w:szCs w:val="24"/>
        </w:rPr>
        <w:t>;</w:t>
      </w:r>
    </w:p>
    <w:p w:rsidR="004D1E71" w:rsidRPr="004D1E71" w:rsidRDefault="004D1E71" w:rsidP="006F2B71">
      <w:pPr>
        <w:jc w:val="both"/>
        <w:rPr>
          <w:spacing w:val="-2"/>
        </w:rPr>
      </w:pPr>
      <w:r w:rsidRPr="004D1E71">
        <w:rPr>
          <w:spacing w:val="-2"/>
        </w:rPr>
        <w:t xml:space="preserve">- предоставление претендентом в заявке на участие в конкурсе недостоверных сведений. </w:t>
      </w:r>
    </w:p>
    <w:p w:rsidR="000E4B11" w:rsidRDefault="004D1E71" w:rsidP="006F2B71">
      <w:pPr>
        <w:ind w:firstLine="567"/>
        <w:jc w:val="both"/>
        <w:rPr>
          <w:spacing w:val="-2"/>
        </w:rPr>
      </w:pPr>
      <w:r w:rsidRPr="004D1E71">
        <w:rPr>
          <w:spacing w:val="-2"/>
        </w:rPr>
        <w:t xml:space="preserve">Конкурсная комиссия вправе признать </w:t>
      </w:r>
      <w:r w:rsidR="00556BA3" w:rsidRPr="004D1E71">
        <w:rPr>
          <w:spacing w:val="-2"/>
        </w:rPr>
        <w:t>заявку соответствующей требованиям конкурсной документации,</w:t>
      </w:r>
      <w:r w:rsidRPr="004D1E71">
        <w:rPr>
          <w:spacing w:val="-2"/>
        </w:rPr>
        <w:t xml:space="preserve"> и претендент может быть допущен к участию в конкурсе, если заявка содержит незначительные отклонения от требований конкурсной документации, которые существенно не меняют характеристик, условий и иных требований, предусмотренных конкурсной документацией, либо если она содержит незначительные ошибки или неточности. В случае несоответствия между цифровыми и буквенными значениями ценового предложения, верной считается сумма, выраженная буквенными значениями. Данное правило распространяется на все случаи указания каких-либо сведений, выраженных цифровыми и буквенными значениями.</w:t>
      </w:r>
    </w:p>
    <w:p w:rsidR="00CA3D60" w:rsidRDefault="00E160AF" w:rsidP="00D03F5F">
      <w:pPr>
        <w:ind w:firstLine="567"/>
        <w:jc w:val="both"/>
      </w:pPr>
      <w:r w:rsidRPr="000F2E6C">
        <w:t xml:space="preserve">Конкурсные заявки, допущенные к участию в конкурсе, проходят процедуру оценки и сопоставления в целях выявления лучших условий </w:t>
      </w:r>
      <w:r>
        <w:t xml:space="preserve">для </w:t>
      </w:r>
      <w:r w:rsidRPr="000F2E6C">
        <w:t xml:space="preserve">исполнения договора на выполнение </w:t>
      </w:r>
      <w:r w:rsidRPr="000F2E6C">
        <w:lastRenderedPageBreak/>
        <w:t xml:space="preserve">работ по </w:t>
      </w:r>
      <w:r w:rsidR="00556BA3">
        <w:t>благоустройству дворовой территории</w:t>
      </w:r>
      <w:r w:rsidRPr="000F2E6C">
        <w:t xml:space="preserve"> в соответствии с критериями и на основе методики </w:t>
      </w:r>
      <w:r w:rsidRPr="003D51D1">
        <w:t xml:space="preserve">оценки конкурсных заявок, </w:t>
      </w:r>
      <w:r>
        <w:t xml:space="preserve">согласно пункту </w:t>
      </w:r>
      <w:r w:rsidR="00556BA3">
        <w:t>19</w:t>
      </w:r>
      <w:r>
        <w:t xml:space="preserve"> на</w:t>
      </w:r>
      <w:r w:rsidR="00D03F5F">
        <w:t>стоящей конкурсной документации.</w:t>
      </w:r>
    </w:p>
    <w:p w:rsidR="000E4B11" w:rsidRPr="00100448" w:rsidRDefault="000E4B11" w:rsidP="0032005C">
      <w:pPr>
        <w:pStyle w:val="a4"/>
        <w:tabs>
          <w:tab w:val="left" w:pos="1134"/>
        </w:tabs>
        <w:ind w:left="709"/>
        <w:jc w:val="both"/>
        <w:rPr>
          <w:b/>
          <w:color w:val="000000"/>
          <w:spacing w:val="-2"/>
        </w:rPr>
      </w:pPr>
      <w:r w:rsidRPr="00100448">
        <w:rPr>
          <w:b/>
          <w:color w:val="000000"/>
          <w:spacing w:val="-2"/>
        </w:rPr>
        <w:t>Порядок оценки заявок на участие в конкурсе</w:t>
      </w:r>
    </w:p>
    <w:p w:rsidR="000E4B11" w:rsidRPr="00100448" w:rsidRDefault="000E4B11" w:rsidP="006F2B71">
      <w:pPr>
        <w:jc w:val="both"/>
        <w:rPr>
          <w:b/>
          <w:i/>
          <w:color w:val="000000"/>
          <w:spacing w:val="-2"/>
        </w:rPr>
      </w:pPr>
      <w:r w:rsidRPr="00100448">
        <w:rPr>
          <w:b/>
          <w:i/>
          <w:color w:val="000000"/>
          <w:spacing w:val="-2"/>
        </w:rPr>
        <w:t>Критерии оценки заявок на участие в конкурсе</w:t>
      </w:r>
      <w:r w:rsidR="006F2B71" w:rsidRPr="00100448">
        <w:rPr>
          <w:b/>
          <w:i/>
          <w:color w:val="000000"/>
          <w:spacing w:val="-2"/>
        </w:rPr>
        <w:t>:</w:t>
      </w:r>
    </w:p>
    <w:p w:rsidR="000E4B11" w:rsidRDefault="000E4B11" w:rsidP="005C4D8C">
      <w:pPr>
        <w:ind w:firstLine="709"/>
        <w:jc w:val="both"/>
        <w:rPr>
          <w:color w:val="000000"/>
          <w:spacing w:val="-2"/>
          <w:w w:val="108"/>
        </w:rPr>
      </w:pPr>
      <w:r w:rsidRPr="00100448">
        <w:rPr>
          <w:spacing w:val="-2"/>
        </w:rPr>
        <w:t xml:space="preserve">Для определения лучших условий исполнения договора на выполнение работ, являющимся предметом настоящего конкурса, предложенных в заявках на участие в конкурсе, конкурсная комиссия осуществляет оценку заявок </w:t>
      </w:r>
      <w:r w:rsidRPr="00100448">
        <w:rPr>
          <w:color w:val="000000"/>
          <w:spacing w:val="-2"/>
          <w:w w:val="108"/>
        </w:rPr>
        <w:t xml:space="preserve">по следующим критериям: </w:t>
      </w:r>
    </w:p>
    <w:tbl>
      <w:tblPr>
        <w:tblW w:w="98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978"/>
        <w:gridCol w:w="4484"/>
        <w:gridCol w:w="2410"/>
      </w:tblGrid>
      <w:tr w:rsidR="00034283" w:rsidRPr="00CD3DD8" w:rsidTr="007D4133">
        <w:trPr>
          <w:tblHeader/>
          <w:jc w:val="center"/>
        </w:trPr>
        <w:tc>
          <w:tcPr>
            <w:tcW w:w="2978"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spacing w:line="192" w:lineRule="auto"/>
              <w:jc w:val="center"/>
            </w:pPr>
            <w:r w:rsidRPr="00CD3DD8">
              <w:t>Критерий</w:t>
            </w:r>
          </w:p>
        </w:tc>
        <w:tc>
          <w:tcPr>
            <w:tcW w:w="4484"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widowControl w:val="0"/>
              <w:autoSpaceDE w:val="0"/>
              <w:autoSpaceDN w:val="0"/>
              <w:adjustRightInd w:val="0"/>
              <w:spacing w:line="192" w:lineRule="auto"/>
              <w:jc w:val="center"/>
            </w:pPr>
            <w:r w:rsidRPr="00CD3DD8">
              <w:t>Единица измерения</w:t>
            </w:r>
          </w:p>
          <w:p w:rsidR="00034283" w:rsidRPr="00CD3DD8" w:rsidRDefault="00034283" w:rsidP="007D4133">
            <w:pPr>
              <w:spacing w:line="192" w:lineRule="auto"/>
              <w:jc w:val="center"/>
              <w:outlineLvl w:val="0"/>
            </w:pPr>
            <w:r w:rsidRPr="00CD3DD8">
              <w:t>критерия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034283" w:rsidRPr="00CD3DD8" w:rsidRDefault="00034283" w:rsidP="007D4133">
            <w:pPr>
              <w:spacing w:line="192" w:lineRule="auto"/>
              <w:jc w:val="center"/>
              <w:outlineLvl w:val="0"/>
            </w:pPr>
            <w:r w:rsidRPr="00CD3DD8">
              <w:t>Оценка</w:t>
            </w:r>
          </w:p>
          <w:p w:rsidR="00034283" w:rsidRPr="00CD3DD8" w:rsidRDefault="00034283" w:rsidP="007D4133">
            <w:pPr>
              <w:spacing w:line="192" w:lineRule="auto"/>
              <w:jc w:val="center"/>
              <w:outlineLvl w:val="0"/>
            </w:pPr>
            <w:r w:rsidRPr="00CD3DD8">
              <w:t>за 1 единицу критерия, баллы</w:t>
            </w:r>
          </w:p>
        </w:tc>
      </w:tr>
      <w:tr w:rsidR="00034283" w:rsidRPr="00CD3DD8" w:rsidTr="007D4133">
        <w:trPr>
          <w:jc w:val="center"/>
        </w:trPr>
        <w:tc>
          <w:tcPr>
            <w:tcW w:w="297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r w:rsidRPr="00CD3DD8">
              <w:t>1. Срок предоставления гарантии качества</w:t>
            </w:r>
          </w:p>
        </w:tc>
        <w:tc>
          <w:tcPr>
            <w:tcW w:w="4484"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outlineLvl w:val="0"/>
            </w:pPr>
            <w:r w:rsidRPr="00CD3DD8">
              <w:t xml:space="preserve">менее 4 лет  </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jc w:val="center"/>
              <w:outlineLvl w:val="0"/>
            </w:pPr>
            <w:r w:rsidRPr="00CD3DD8">
              <w:t xml:space="preserve">1 </w:t>
            </w:r>
          </w:p>
        </w:tc>
      </w:tr>
      <w:tr w:rsidR="00034283" w:rsidRPr="00CD3DD8" w:rsidTr="007D4133">
        <w:trPr>
          <w:jc w:val="center"/>
        </w:trPr>
        <w:tc>
          <w:tcPr>
            <w:tcW w:w="297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34283" w:rsidRPr="00CD3DD8" w:rsidRDefault="00034283" w:rsidP="007D4133"/>
        </w:tc>
        <w:tc>
          <w:tcPr>
            <w:tcW w:w="4484"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outlineLvl w:val="0"/>
            </w:pPr>
            <w:r w:rsidRPr="00CD3DD8">
              <w:t xml:space="preserve">до 5 лет включительно </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jc w:val="center"/>
              <w:outlineLvl w:val="0"/>
            </w:pPr>
            <w:r w:rsidRPr="00CD3DD8">
              <w:t>2</w:t>
            </w:r>
          </w:p>
        </w:tc>
      </w:tr>
      <w:tr w:rsidR="00034283" w:rsidRPr="00CD3DD8" w:rsidTr="007D4133">
        <w:trPr>
          <w:trHeight w:val="315"/>
          <w:jc w:val="center"/>
        </w:trPr>
        <w:tc>
          <w:tcPr>
            <w:tcW w:w="297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34283" w:rsidRPr="00CD3DD8" w:rsidRDefault="00034283" w:rsidP="007D4133"/>
        </w:tc>
        <w:tc>
          <w:tcPr>
            <w:tcW w:w="4484" w:type="dxa"/>
            <w:tcBorders>
              <w:top w:val="single" w:sz="4" w:space="0" w:color="auto"/>
              <w:left w:val="single" w:sz="4" w:space="0" w:color="auto"/>
              <w:right w:val="single" w:sz="4" w:space="0" w:color="auto"/>
            </w:tcBorders>
            <w:shd w:val="clear" w:color="auto" w:fill="auto"/>
            <w:hideMark/>
          </w:tcPr>
          <w:p w:rsidR="00034283" w:rsidRPr="00CD3DD8" w:rsidRDefault="00034283" w:rsidP="007D4133">
            <w:pPr>
              <w:outlineLvl w:val="0"/>
            </w:pPr>
            <w:r w:rsidRPr="00CD3DD8">
              <w:t xml:space="preserve">свыше 6 лет </w:t>
            </w:r>
          </w:p>
        </w:tc>
        <w:tc>
          <w:tcPr>
            <w:tcW w:w="2410" w:type="dxa"/>
            <w:tcBorders>
              <w:top w:val="single" w:sz="4" w:space="0" w:color="auto"/>
              <w:left w:val="single" w:sz="4" w:space="0" w:color="auto"/>
              <w:right w:val="single" w:sz="4" w:space="0" w:color="auto"/>
            </w:tcBorders>
            <w:shd w:val="clear" w:color="auto" w:fill="auto"/>
            <w:hideMark/>
          </w:tcPr>
          <w:p w:rsidR="00034283" w:rsidRPr="00CD3DD8" w:rsidRDefault="00034283" w:rsidP="007D4133">
            <w:pPr>
              <w:jc w:val="center"/>
              <w:outlineLvl w:val="0"/>
            </w:pPr>
            <w:r w:rsidRPr="00CD3DD8">
              <w:t>3</w:t>
            </w:r>
          </w:p>
        </w:tc>
      </w:tr>
      <w:tr w:rsidR="00034283" w:rsidRPr="00CD3DD8" w:rsidTr="007D4133">
        <w:trPr>
          <w:trHeight w:val="58"/>
          <w:jc w:val="center"/>
        </w:trPr>
        <w:tc>
          <w:tcPr>
            <w:tcW w:w="2978" w:type="dxa"/>
            <w:vMerge w:val="restart"/>
            <w:tcBorders>
              <w:top w:val="single" w:sz="4" w:space="0" w:color="auto"/>
              <w:left w:val="single" w:sz="4" w:space="0" w:color="auto"/>
              <w:right w:val="single" w:sz="4" w:space="0" w:color="auto"/>
            </w:tcBorders>
            <w:shd w:val="clear" w:color="auto" w:fill="auto"/>
            <w:hideMark/>
          </w:tcPr>
          <w:p w:rsidR="00034283" w:rsidRPr="00CD3DD8" w:rsidRDefault="00034283" w:rsidP="007D4133">
            <w:r w:rsidRPr="00CD3DD8">
              <w:t>2. Период осуществления деятельности, связанной с устройством детских игровых и спортивных площадок</w:t>
            </w:r>
          </w:p>
        </w:tc>
        <w:tc>
          <w:tcPr>
            <w:tcW w:w="4484"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outlineLvl w:val="0"/>
            </w:pPr>
            <w:r w:rsidRPr="00CD3DD8">
              <w:t>1 полный год деятельности</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jc w:val="center"/>
              <w:outlineLvl w:val="0"/>
            </w:pPr>
            <w:r w:rsidRPr="00CD3DD8">
              <w:t xml:space="preserve">1 </w:t>
            </w:r>
          </w:p>
        </w:tc>
      </w:tr>
      <w:tr w:rsidR="00034283" w:rsidRPr="00CD3DD8" w:rsidTr="007D4133">
        <w:trPr>
          <w:trHeight w:val="251"/>
          <w:jc w:val="center"/>
        </w:trPr>
        <w:tc>
          <w:tcPr>
            <w:tcW w:w="2978" w:type="dxa"/>
            <w:vMerge/>
            <w:tcBorders>
              <w:left w:val="single" w:sz="4" w:space="0" w:color="auto"/>
              <w:right w:val="single" w:sz="4" w:space="0" w:color="auto"/>
            </w:tcBorders>
            <w:shd w:val="clear" w:color="auto" w:fill="auto"/>
          </w:tcPr>
          <w:p w:rsidR="00034283" w:rsidRPr="00CD3DD8" w:rsidRDefault="00034283" w:rsidP="007D4133"/>
        </w:tc>
        <w:tc>
          <w:tcPr>
            <w:tcW w:w="4484"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outlineLvl w:val="0"/>
            </w:pPr>
            <w:r w:rsidRPr="00CD3DD8">
              <w:t xml:space="preserve">2 года деятельности </w:t>
            </w:r>
          </w:p>
          <w:p w:rsidR="00034283" w:rsidRPr="00CD3DD8" w:rsidRDefault="00034283" w:rsidP="007D4133">
            <w:pPr>
              <w:outlineLvl w:val="0"/>
            </w:pPr>
            <w:r w:rsidRPr="00CD3DD8">
              <w:t>включительно</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jc w:val="center"/>
              <w:outlineLvl w:val="0"/>
            </w:pPr>
            <w:r w:rsidRPr="00CD3DD8">
              <w:t>2</w:t>
            </w:r>
          </w:p>
        </w:tc>
      </w:tr>
      <w:tr w:rsidR="00034283" w:rsidRPr="00CD3DD8" w:rsidTr="007D4133">
        <w:trPr>
          <w:trHeight w:val="126"/>
          <w:jc w:val="center"/>
        </w:trPr>
        <w:tc>
          <w:tcPr>
            <w:tcW w:w="2978" w:type="dxa"/>
            <w:vMerge/>
            <w:tcBorders>
              <w:left w:val="single" w:sz="4" w:space="0" w:color="auto"/>
              <w:right w:val="single" w:sz="4" w:space="0" w:color="auto"/>
            </w:tcBorders>
            <w:shd w:val="clear" w:color="auto" w:fill="auto"/>
          </w:tcPr>
          <w:p w:rsidR="00034283" w:rsidRPr="00CD3DD8" w:rsidRDefault="00034283" w:rsidP="007D4133"/>
        </w:tc>
        <w:tc>
          <w:tcPr>
            <w:tcW w:w="4484"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outlineLvl w:val="0"/>
            </w:pPr>
            <w:r w:rsidRPr="00CD3DD8">
              <w:t xml:space="preserve">3 года деятельности </w:t>
            </w:r>
          </w:p>
          <w:p w:rsidR="00034283" w:rsidRPr="00CD3DD8" w:rsidRDefault="00034283" w:rsidP="007D4133">
            <w:pPr>
              <w:outlineLvl w:val="0"/>
            </w:pPr>
            <w:r w:rsidRPr="00CD3DD8">
              <w:t>включительно</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jc w:val="center"/>
              <w:outlineLvl w:val="0"/>
            </w:pPr>
            <w:r w:rsidRPr="00CD3DD8">
              <w:t>3</w:t>
            </w:r>
          </w:p>
        </w:tc>
      </w:tr>
      <w:tr w:rsidR="00034283" w:rsidRPr="00CD3DD8" w:rsidTr="007D4133">
        <w:trPr>
          <w:trHeight w:val="58"/>
          <w:jc w:val="center"/>
        </w:trPr>
        <w:tc>
          <w:tcPr>
            <w:tcW w:w="2978" w:type="dxa"/>
            <w:vMerge/>
            <w:tcBorders>
              <w:left w:val="single" w:sz="4" w:space="0" w:color="auto"/>
              <w:right w:val="single" w:sz="4" w:space="0" w:color="auto"/>
            </w:tcBorders>
            <w:shd w:val="clear" w:color="auto" w:fill="auto"/>
          </w:tcPr>
          <w:p w:rsidR="00034283" w:rsidRPr="00CD3DD8" w:rsidRDefault="00034283" w:rsidP="007D4133"/>
        </w:tc>
        <w:tc>
          <w:tcPr>
            <w:tcW w:w="4484" w:type="dxa"/>
            <w:tcBorders>
              <w:top w:val="single" w:sz="4" w:space="0" w:color="auto"/>
              <w:left w:val="single" w:sz="4" w:space="0" w:color="auto"/>
              <w:bottom w:val="single" w:sz="4" w:space="0" w:color="auto"/>
              <w:right w:val="single" w:sz="4" w:space="0" w:color="auto"/>
            </w:tcBorders>
            <w:shd w:val="clear" w:color="auto" w:fill="auto"/>
          </w:tcPr>
          <w:p w:rsidR="00034283" w:rsidRPr="00CD3DD8" w:rsidRDefault="00034283" w:rsidP="007D4133">
            <w:pPr>
              <w:outlineLvl w:val="0"/>
            </w:pPr>
            <w:r w:rsidRPr="00CD3DD8">
              <w:t xml:space="preserve">4 года деятельности </w:t>
            </w:r>
          </w:p>
          <w:p w:rsidR="00034283" w:rsidRPr="00CD3DD8" w:rsidRDefault="00034283" w:rsidP="007D4133">
            <w:pPr>
              <w:outlineLvl w:val="0"/>
            </w:pPr>
            <w:r w:rsidRPr="00CD3DD8">
              <w:t>включительно</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jc w:val="center"/>
              <w:outlineLvl w:val="0"/>
            </w:pPr>
            <w:r w:rsidRPr="00CD3DD8">
              <w:t>4</w:t>
            </w:r>
          </w:p>
        </w:tc>
      </w:tr>
      <w:tr w:rsidR="00034283" w:rsidRPr="00CD3DD8" w:rsidTr="007D4133">
        <w:trPr>
          <w:trHeight w:val="58"/>
          <w:jc w:val="center"/>
        </w:trPr>
        <w:tc>
          <w:tcPr>
            <w:tcW w:w="2978" w:type="dxa"/>
            <w:vMerge/>
            <w:tcBorders>
              <w:left w:val="single" w:sz="4" w:space="0" w:color="auto"/>
              <w:bottom w:val="single" w:sz="4" w:space="0" w:color="auto"/>
              <w:right w:val="single" w:sz="4" w:space="0" w:color="auto"/>
            </w:tcBorders>
            <w:shd w:val="clear" w:color="auto" w:fill="auto"/>
          </w:tcPr>
          <w:p w:rsidR="00034283" w:rsidRPr="00CD3DD8" w:rsidRDefault="00034283" w:rsidP="007D4133"/>
        </w:tc>
        <w:tc>
          <w:tcPr>
            <w:tcW w:w="4484"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outlineLvl w:val="0"/>
            </w:pPr>
            <w:r w:rsidRPr="00CD3DD8">
              <w:t>5 лет деятельности включительно и более</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034283" w:rsidRPr="00CD3DD8" w:rsidRDefault="00034283" w:rsidP="007D4133">
            <w:pPr>
              <w:jc w:val="center"/>
              <w:outlineLvl w:val="0"/>
            </w:pPr>
            <w:r w:rsidRPr="00CD3DD8">
              <w:t>5</w:t>
            </w:r>
          </w:p>
        </w:tc>
      </w:tr>
      <w:tr w:rsidR="00034283" w:rsidRPr="00CD3DD8" w:rsidTr="007D4133">
        <w:tblPrEx>
          <w:tblCellMar>
            <w:left w:w="108" w:type="dxa"/>
            <w:right w:w="108" w:type="dxa"/>
          </w:tblCellMar>
        </w:tblPrEx>
        <w:trPr>
          <w:jc w:val="center"/>
        </w:trPr>
        <w:tc>
          <w:tcPr>
            <w:tcW w:w="2978" w:type="dxa"/>
            <w:vMerge w:val="restart"/>
            <w:shd w:val="clear" w:color="auto" w:fill="auto"/>
            <w:hideMark/>
          </w:tcPr>
          <w:p w:rsidR="00034283" w:rsidRPr="00CD3DD8" w:rsidRDefault="00034283" w:rsidP="007D4133">
            <w:pPr>
              <w:spacing w:line="232" w:lineRule="auto"/>
              <w:outlineLvl w:val="0"/>
            </w:pPr>
            <w:r w:rsidRPr="00CD3DD8">
              <w:t xml:space="preserve">3. Объемы выполненных организациями работ в рамках устройства детских игровых и спортивных площадок за последние два года на сумму объекта    </w:t>
            </w:r>
          </w:p>
        </w:tc>
        <w:tc>
          <w:tcPr>
            <w:tcW w:w="4484" w:type="dxa"/>
            <w:shd w:val="clear" w:color="auto" w:fill="auto"/>
            <w:hideMark/>
          </w:tcPr>
          <w:p w:rsidR="00034283" w:rsidRPr="00CD3DD8" w:rsidRDefault="00034283" w:rsidP="007D4133">
            <w:pPr>
              <w:spacing w:line="232" w:lineRule="auto"/>
              <w:outlineLvl w:val="0"/>
            </w:pPr>
            <w:r w:rsidRPr="00CD3DD8">
              <w:t>от 4 млн. руб. включительно до 8 млн. руб.</w:t>
            </w:r>
          </w:p>
        </w:tc>
        <w:tc>
          <w:tcPr>
            <w:tcW w:w="2410" w:type="dxa"/>
            <w:shd w:val="clear" w:color="auto" w:fill="auto"/>
            <w:hideMark/>
          </w:tcPr>
          <w:p w:rsidR="00034283" w:rsidRPr="00CD3DD8" w:rsidRDefault="00034283" w:rsidP="007D4133">
            <w:pPr>
              <w:spacing w:line="232" w:lineRule="auto"/>
              <w:jc w:val="center"/>
              <w:outlineLvl w:val="0"/>
            </w:pPr>
            <w:r w:rsidRPr="00CD3DD8">
              <w:t xml:space="preserve">1 </w:t>
            </w:r>
          </w:p>
        </w:tc>
      </w:tr>
      <w:tr w:rsidR="00034283" w:rsidRPr="00CD3DD8" w:rsidTr="007D4133">
        <w:tblPrEx>
          <w:tblCellMar>
            <w:left w:w="108" w:type="dxa"/>
            <w:right w:w="108" w:type="dxa"/>
          </w:tblCellMar>
        </w:tblPrEx>
        <w:trPr>
          <w:jc w:val="center"/>
        </w:trPr>
        <w:tc>
          <w:tcPr>
            <w:tcW w:w="2978" w:type="dxa"/>
            <w:vMerge/>
            <w:shd w:val="clear" w:color="auto" w:fill="auto"/>
            <w:hideMark/>
          </w:tcPr>
          <w:p w:rsidR="00034283" w:rsidRPr="00CD3DD8" w:rsidRDefault="00034283" w:rsidP="007D4133"/>
        </w:tc>
        <w:tc>
          <w:tcPr>
            <w:tcW w:w="4484" w:type="dxa"/>
            <w:shd w:val="clear" w:color="auto" w:fill="auto"/>
            <w:hideMark/>
          </w:tcPr>
          <w:p w:rsidR="00034283" w:rsidRPr="00CD3DD8" w:rsidRDefault="00034283" w:rsidP="007D4133">
            <w:pPr>
              <w:spacing w:line="232" w:lineRule="auto"/>
              <w:outlineLvl w:val="0"/>
            </w:pPr>
            <w:r w:rsidRPr="00CD3DD8">
              <w:t>от 8 млн. руб. включительно до 12 млн. руб.</w:t>
            </w:r>
          </w:p>
        </w:tc>
        <w:tc>
          <w:tcPr>
            <w:tcW w:w="2410" w:type="dxa"/>
            <w:shd w:val="clear" w:color="auto" w:fill="auto"/>
            <w:hideMark/>
          </w:tcPr>
          <w:p w:rsidR="00034283" w:rsidRPr="00CD3DD8" w:rsidRDefault="00034283" w:rsidP="007D4133">
            <w:pPr>
              <w:spacing w:line="232" w:lineRule="auto"/>
              <w:jc w:val="center"/>
              <w:outlineLvl w:val="0"/>
            </w:pPr>
            <w:r w:rsidRPr="00CD3DD8">
              <w:t>2</w:t>
            </w:r>
          </w:p>
        </w:tc>
      </w:tr>
      <w:tr w:rsidR="00034283" w:rsidRPr="00CD3DD8" w:rsidTr="007D4133">
        <w:tblPrEx>
          <w:tblCellMar>
            <w:left w:w="108" w:type="dxa"/>
            <w:right w:w="108" w:type="dxa"/>
          </w:tblCellMar>
        </w:tblPrEx>
        <w:trPr>
          <w:jc w:val="center"/>
        </w:trPr>
        <w:tc>
          <w:tcPr>
            <w:tcW w:w="2978" w:type="dxa"/>
            <w:vMerge/>
            <w:shd w:val="clear" w:color="auto" w:fill="auto"/>
            <w:hideMark/>
          </w:tcPr>
          <w:p w:rsidR="00034283" w:rsidRPr="00CD3DD8" w:rsidRDefault="00034283" w:rsidP="007D4133"/>
        </w:tc>
        <w:tc>
          <w:tcPr>
            <w:tcW w:w="4484" w:type="dxa"/>
            <w:shd w:val="clear" w:color="auto" w:fill="auto"/>
            <w:hideMark/>
          </w:tcPr>
          <w:p w:rsidR="00034283" w:rsidRPr="00CD3DD8" w:rsidRDefault="00034283" w:rsidP="007D4133">
            <w:pPr>
              <w:spacing w:line="232" w:lineRule="auto"/>
              <w:outlineLvl w:val="0"/>
            </w:pPr>
            <w:r w:rsidRPr="00CD3DD8">
              <w:t xml:space="preserve">от 12 млн. руб. включительно </w:t>
            </w:r>
          </w:p>
          <w:p w:rsidR="00034283" w:rsidRPr="00CD3DD8" w:rsidRDefault="00034283" w:rsidP="007D4133">
            <w:pPr>
              <w:spacing w:line="232" w:lineRule="auto"/>
              <w:outlineLvl w:val="0"/>
            </w:pPr>
            <w:r w:rsidRPr="00CD3DD8">
              <w:t>до 16 млн. руб.</w:t>
            </w:r>
          </w:p>
        </w:tc>
        <w:tc>
          <w:tcPr>
            <w:tcW w:w="2410" w:type="dxa"/>
            <w:shd w:val="clear" w:color="auto" w:fill="auto"/>
            <w:hideMark/>
          </w:tcPr>
          <w:p w:rsidR="00034283" w:rsidRPr="00CD3DD8" w:rsidRDefault="00034283" w:rsidP="007D4133">
            <w:pPr>
              <w:spacing w:line="232" w:lineRule="auto"/>
              <w:jc w:val="center"/>
              <w:outlineLvl w:val="0"/>
            </w:pPr>
            <w:r w:rsidRPr="00CD3DD8">
              <w:t>3</w:t>
            </w:r>
          </w:p>
        </w:tc>
      </w:tr>
      <w:tr w:rsidR="00034283" w:rsidRPr="00CD3DD8" w:rsidTr="007D4133">
        <w:tblPrEx>
          <w:tblCellMar>
            <w:left w:w="108" w:type="dxa"/>
            <w:right w:w="108" w:type="dxa"/>
          </w:tblCellMar>
        </w:tblPrEx>
        <w:trPr>
          <w:jc w:val="center"/>
        </w:trPr>
        <w:tc>
          <w:tcPr>
            <w:tcW w:w="2978" w:type="dxa"/>
            <w:vMerge/>
            <w:shd w:val="clear" w:color="auto" w:fill="auto"/>
            <w:hideMark/>
          </w:tcPr>
          <w:p w:rsidR="00034283" w:rsidRPr="00CD3DD8" w:rsidRDefault="00034283" w:rsidP="007D4133"/>
        </w:tc>
        <w:tc>
          <w:tcPr>
            <w:tcW w:w="4484" w:type="dxa"/>
            <w:shd w:val="clear" w:color="auto" w:fill="auto"/>
            <w:hideMark/>
          </w:tcPr>
          <w:p w:rsidR="00034283" w:rsidRPr="00CD3DD8" w:rsidRDefault="00034283" w:rsidP="007D4133">
            <w:pPr>
              <w:spacing w:line="232" w:lineRule="auto"/>
              <w:outlineLvl w:val="0"/>
            </w:pPr>
            <w:r w:rsidRPr="00CD3DD8">
              <w:t xml:space="preserve">от 16 млн. руб. включительно </w:t>
            </w:r>
          </w:p>
          <w:p w:rsidR="00034283" w:rsidRPr="00CD3DD8" w:rsidRDefault="00034283" w:rsidP="007D4133">
            <w:pPr>
              <w:spacing w:line="232" w:lineRule="auto"/>
              <w:outlineLvl w:val="0"/>
            </w:pPr>
            <w:r w:rsidRPr="00CD3DD8">
              <w:t>до 20 млн. руб.</w:t>
            </w:r>
          </w:p>
        </w:tc>
        <w:tc>
          <w:tcPr>
            <w:tcW w:w="2410" w:type="dxa"/>
            <w:shd w:val="clear" w:color="auto" w:fill="auto"/>
            <w:hideMark/>
          </w:tcPr>
          <w:p w:rsidR="00034283" w:rsidRPr="00CD3DD8" w:rsidRDefault="00034283" w:rsidP="007D4133">
            <w:pPr>
              <w:spacing w:line="232" w:lineRule="auto"/>
              <w:jc w:val="center"/>
              <w:outlineLvl w:val="0"/>
            </w:pPr>
            <w:r w:rsidRPr="00CD3DD8">
              <w:t>4</w:t>
            </w:r>
          </w:p>
        </w:tc>
      </w:tr>
      <w:tr w:rsidR="00034283" w:rsidRPr="00CD3DD8" w:rsidTr="007D4133">
        <w:tblPrEx>
          <w:tblCellMar>
            <w:left w:w="108" w:type="dxa"/>
            <w:right w:w="108" w:type="dxa"/>
          </w:tblCellMar>
        </w:tblPrEx>
        <w:trPr>
          <w:trHeight w:val="58"/>
          <w:jc w:val="center"/>
        </w:trPr>
        <w:tc>
          <w:tcPr>
            <w:tcW w:w="2978" w:type="dxa"/>
            <w:vMerge/>
            <w:shd w:val="clear" w:color="auto" w:fill="auto"/>
            <w:hideMark/>
          </w:tcPr>
          <w:p w:rsidR="00034283" w:rsidRPr="00CD3DD8" w:rsidRDefault="00034283" w:rsidP="007D4133"/>
        </w:tc>
        <w:tc>
          <w:tcPr>
            <w:tcW w:w="4484" w:type="dxa"/>
            <w:shd w:val="clear" w:color="auto" w:fill="auto"/>
            <w:hideMark/>
          </w:tcPr>
          <w:p w:rsidR="00034283" w:rsidRPr="00CD3DD8" w:rsidRDefault="00034283" w:rsidP="007D4133">
            <w:pPr>
              <w:spacing w:line="232" w:lineRule="auto"/>
              <w:outlineLvl w:val="0"/>
            </w:pPr>
            <w:r w:rsidRPr="00CD3DD8">
              <w:t>от 20 млн. руб. включительно и более</w:t>
            </w:r>
          </w:p>
        </w:tc>
        <w:tc>
          <w:tcPr>
            <w:tcW w:w="2410" w:type="dxa"/>
            <w:shd w:val="clear" w:color="auto" w:fill="auto"/>
            <w:hideMark/>
          </w:tcPr>
          <w:p w:rsidR="00034283" w:rsidRPr="00CD3DD8" w:rsidRDefault="00034283" w:rsidP="007D4133">
            <w:pPr>
              <w:spacing w:line="232" w:lineRule="auto"/>
              <w:jc w:val="center"/>
              <w:outlineLvl w:val="0"/>
            </w:pPr>
            <w:r w:rsidRPr="00CD3DD8">
              <w:t>5</w:t>
            </w:r>
          </w:p>
        </w:tc>
      </w:tr>
      <w:tr w:rsidR="00034283" w:rsidRPr="00CD3DD8" w:rsidTr="007D4133">
        <w:tblPrEx>
          <w:tblCellMar>
            <w:left w:w="108" w:type="dxa"/>
            <w:right w:w="108" w:type="dxa"/>
          </w:tblCellMar>
        </w:tblPrEx>
        <w:trPr>
          <w:trHeight w:val="58"/>
          <w:jc w:val="center"/>
        </w:trPr>
        <w:tc>
          <w:tcPr>
            <w:tcW w:w="2978" w:type="dxa"/>
            <w:vMerge w:val="restart"/>
            <w:shd w:val="clear" w:color="auto" w:fill="auto"/>
          </w:tcPr>
          <w:p w:rsidR="00034283" w:rsidRPr="00CD3DD8" w:rsidRDefault="00034283" w:rsidP="007D4133">
            <w:pPr>
              <w:rPr>
                <w:spacing w:val="7"/>
              </w:rPr>
            </w:pPr>
            <w:r w:rsidRPr="00CD3DD8">
              <w:rPr>
                <w:spacing w:val="7"/>
              </w:rPr>
              <w:t>4. Наличие собственного производства детских игровых и спортивных площадок</w:t>
            </w:r>
          </w:p>
        </w:tc>
        <w:tc>
          <w:tcPr>
            <w:tcW w:w="4484" w:type="dxa"/>
            <w:shd w:val="clear" w:color="auto" w:fill="auto"/>
          </w:tcPr>
          <w:p w:rsidR="00034283" w:rsidRPr="00CD3DD8" w:rsidRDefault="00034283" w:rsidP="007D4133">
            <w:pPr>
              <w:rPr>
                <w:spacing w:val="7"/>
              </w:rPr>
            </w:pPr>
            <w:r w:rsidRPr="00CD3DD8">
              <w:rPr>
                <w:spacing w:val="7"/>
              </w:rPr>
              <w:t xml:space="preserve">отсутствие </w:t>
            </w:r>
          </w:p>
        </w:tc>
        <w:tc>
          <w:tcPr>
            <w:tcW w:w="2410" w:type="dxa"/>
            <w:shd w:val="clear" w:color="auto" w:fill="auto"/>
          </w:tcPr>
          <w:p w:rsidR="00034283" w:rsidRPr="00CD3DD8" w:rsidRDefault="00034283" w:rsidP="007D4133">
            <w:pPr>
              <w:jc w:val="center"/>
              <w:rPr>
                <w:spacing w:val="7"/>
              </w:rPr>
            </w:pPr>
            <w:r w:rsidRPr="00CD3DD8">
              <w:rPr>
                <w:spacing w:val="7"/>
              </w:rPr>
              <w:t>0</w:t>
            </w:r>
          </w:p>
        </w:tc>
      </w:tr>
      <w:tr w:rsidR="00034283" w:rsidRPr="00CD3DD8" w:rsidTr="007D4133">
        <w:tblPrEx>
          <w:tblCellMar>
            <w:left w:w="108" w:type="dxa"/>
            <w:right w:w="108" w:type="dxa"/>
          </w:tblCellMar>
        </w:tblPrEx>
        <w:trPr>
          <w:trHeight w:val="58"/>
          <w:jc w:val="center"/>
        </w:trPr>
        <w:tc>
          <w:tcPr>
            <w:tcW w:w="2978" w:type="dxa"/>
            <w:vMerge/>
            <w:shd w:val="clear" w:color="auto" w:fill="auto"/>
          </w:tcPr>
          <w:p w:rsidR="00034283" w:rsidRPr="00CD3DD8" w:rsidRDefault="00034283" w:rsidP="007D4133">
            <w:pPr>
              <w:rPr>
                <w:spacing w:val="7"/>
              </w:rPr>
            </w:pPr>
          </w:p>
        </w:tc>
        <w:tc>
          <w:tcPr>
            <w:tcW w:w="4484" w:type="dxa"/>
            <w:shd w:val="clear" w:color="auto" w:fill="auto"/>
          </w:tcPr>
          <w:p w:rsidR="00034283" w:rsidRPr="00CD3DD8" w:rsidRDefault="00034283" w:rsidP="007D4133">
            <w:pPr>
              <w:rPr>
                <w:spacing w:val="7"/>
              </w:rPr>
            </w:pPr>
            <w:r w:rsidRPr="00CD3DD8">
              <w:rPr>
                <w:spacing w:val="7"/>
              </w:rPr>
              <w:t>наличие</w:t>
            </w:r>
          </w:p>
        </w:tc>
        <w:tc>
          <w:tcPr>
            <w:tcW w:w="2410" w:type="dxa"/>
            <w:shd w:val="clear" w:color="auto" w:fill="auto"/>
          </w:tcPr>
          <w:p w:rsidR="00034283" w:rsidRPr="00CD3DD8" w:rsidRDefault="00034283" w:rsidP="007D4133">
            <w:pPr>
              <w:jc w:val="center"/>
              <w:rPr>
                <w:spacing w:val="7"/>
              </w:rPr>
            </w:pPr>
            <w:r w:rsidRPr="00CD3DD8">
              <w:rPr>
                <w:spacing w:val="7"/>
              </w:rPr>
              <w:t>5</w:t>
            </w:r>
          </w:p>
        </w:tc>
      </w:tr>
    </w:tbl>
    <w:p w:rsidR="0065472C" w:rsidRPr="0065472C" w:rsidRDefault="0065472C" w:rsidP="00034283">
      <w:pPr>
        <w:widowControl w:val="0"/>
        <w:tabs>
          <w:tab w:val="left" w:pos="426"/>
        </w:tabs>
        <w:autoSpaceDE w:val="0"/>
        <w:autoSpaceDN w:val="0"/>
        <w:adjustRightInd w:val="0"/>
        <w:ind w:firstLine="709"/>
        <w:jc w:val="both"/>
      </w:pPr>
      <w:r w:rsidRPr="0065472C">
        <w:t>На основании произведенного подсчета количества баллов каждому предложению подрядной организации Комиссией присваивается порядковый номер.</w:t>
      </w:r>
    </w:p>
    <w:p w:rsidR="0065472C" w:rsidRPr="0065472C" w:rsidRDefault="0065472C" w:rsidP="00034283">
      <w:pPr>
        <w:widowControl w:val="0"/>
        <w:tabs>
          <w:tab w:val="left" w:pos="426"/>
        </w:tabs>
        <w:autoSpaceDE w:val="0"/>
        <w:autoSpaceDN w:val="0"/>
        <w:adjustRightInd w:val="0"/>
        <w:ind w:firstLine="709"/>
        <w:jc w:val="both"/>
      </w:pPr>
      <w:r w:rsidRPr="0065472C">
        <w:t>Победителями первого этапа признаются подрядные организации, чьим предложениям присвоены первый и второй номера исходя из критериев оценки, указанных в настоящем пункте.</w:t>
      </w:r>
    </w:p>
    <w:p w:rsidR="0065472C" w:rsidRPr="0065472C" w:rsidRDefault="0065472C" w:rsidP="00034283">
      <w:pPr>
        <w:widowControl w:val="0"/>
        <w:tabs>
          <w:tab w:val="left" w:pos="426"/>
        </w:tabs>
        <w:autoSpaceDE w:val="0"/>
        <w:autoSpaceDN w:val="0"/>
        <w:adjustRightInd w:val="0"/>
        <w:ind w:firstLine="709"/>
        <w:jc w:val="both"/>
      </w:pPr>
      <w:r w:rsidRPr="0065472C">
        <w:t>Предложения подрядных организаций, которым присвоены первый и второй номера, участвуют во втором этапе отбора.</w:t>
      </w:r>
    </w:p>
    <w:p w:rsidR="0065472C" w:rsidRPr="0065472C" w:rsidRDefault="0065472C" w:rsidP="0065472C">
      <w:pPr>
        <w:widowControl w:val="0"/>
        <w:tabs>
          <w:tab w:val="left" w:pos="426"/>
        </w:tabs>
        <w:autoSpaceDE w:val="0"/>
        <w:autoSpaceDN w:val="0"/>
        <w:adjustRightInd w:val="0"/>
        <w:ind w:firstLine="567"/>
        <w:jc w:val="both"/>
      </w:pPr>
      <w:r w:rsidRPr="0065472C">
        <w:t xml:space="preserve">Во втором этапе победителем отбора признается подрядная организация, предложившая наименьшую стоимость работ. </w:t>
      </w:r>
    </w:p>
    <w:p w:rsidR="0065472C" w:rsidRPr="0065472C" w:rsidRDefault="0065472C" w:rsidP="0065472C">
      <w:pPr>
        <w:widowControl w:val="0"/>
        <w:tabs>
          <w:tab w:val="left" w:pos="426"/>
        </w:tabs>
        <w:autoSpaceDE w:val="0"/>
        <w:autoSpaceDN w:val="0"/>
        <w:adjustRightInd w:val="0"/>
        <w:ind w:firstLine="567"/>
        <w:jc w:val="both"/>
      </w:pPr>
      <w:r w:rsidRPr="0065472C">
        <w:t>В случае одинаковых условий о стоимости работ победителем отбора признается подрядная организация, чье предложение набрало большее количество баллов по результатам оценки и сопоставления предложений подрядных организаций.</w:t>
      </w:r>
    </w:p>
    <w:p w:rsidR="0065472C" w:rsidRPr="0065472C" w:rsidRDefault="0065472C" w:rsidP="0065472C">
      <w:pPr>
        <w:widowControl w:val="0"/>
        <w:tabs>
          <w:tab w:val="left" w:pos="426"/>
        </w:tabs>
        <w:autoSpaceDE w:val="0"/>
        <w:autoSpaceDN w:val="0"/>
        <w:adjustRightInd w:val="0"/>
        <w:ind w:firstLine="567"/>
        <w:jc w:val="both"/>
      </w:pPr>
      <w:r w:rsidRPr="0065472C">
        <w:t>В случае равенства количества баллов, присвоенных предложениям подрядных организаций, и равенства предложений о стоимости работ победителем признается подрядная организация, чье предложение поступило ранее предложения другой подрядной организации, участвующей во втором этапе отбора.</w:t>
      </w:r>
    </w:p>
    <w:p w:rsidR="0065472C" w:rsidRDefault="0065472C" w:rsidP="0065472C">
      <w:pPr>
        <w:widowControl w:val="0"/>
        <w:tabs>
          <w:tab w:val="left" w:pos="426"/>
        </w:tabs>
        <w:autoSpaceDE w:val="0"/>
        <w:autoSpaceDN w:val="0"/>
        <w:adjustRightInd w:val="0"/>
        <w:ind w:firstLine="567"/>
        <w:jc w:val="both"/>
      </w:pPr>
      <w:r w:rsidRPr="0065472C">
        <w:t>Результаты оценки и сопоставления предложений подрядных организаций оформляются протоколом, в котором содержатся сведения о Заказчике, существенных условиях Договора подряда, всех подрядных организациях, направивших свои предложения, об отклоненных предложениях с обоснованием причин отклонения, о порядке оценки и сопоставления предложений подрядных организаций исходя из установленной Комиссией значимости критериев, о предложениях подрядных организаций, по которым производились оценка и сопоставление, сведения о победителе отбора.</w:t>
      </w:r>
    </w:p>
    <w:p w:rsidR="00A7048F" w:rsidRPr="0065472C" w:rsidRDefault="00A7048F" w:rsidP="0065472C">
      <w:pPr>
        <w:widowControl w:val="0"/>
        <w:tabs>
          <w:tab w:val="left" w:pos="426"/>
        </w:tabs>
        <w:autoSpaceDE w:val="0"/>
        <w:autoSpaceDN w:val="0"/>
        <w:adjustRightInd w:val="0"/>
        <w:ind w:firstLine="567"/>
        <w:jc w:val="both"/>
      </w:pPr>
    </w:p>
    <w:p w:rsidR="000E4B11" w:rsidRPr="0065472C" w:rsidRDefault="000E4B11" w:rsidP="0032005C">
      <w:pPr>
        <w:pStyle w:val="a4"/>
        <w:widowControl w:val="0"/>
        <w:tabs>
          <w:tab w:val="left" w:pos="426"/>
        </w:tabs>
        <w:autoSpaceDE w:val="0"/>
        <w:autoSpaceDN w:val="0"/>
        <w:adjustRightInd w:val="0"/>
        <w:ind w:left="851"/>
        <w:jc w:val="both"/>
        <w:rPr>
          <w:b/>
        </w:rPr>
      </w:pPr>
      <w:r w:rsidRPr="0065472C">
        <w:rPr>
          <w:b/>
        </w:rPr>
        <w:lastRenderedPageBreak/>
        <w:t xml:space="preserve">Заключение договора по результатам проведения </w:t>
      </w:r>
      <w:r w:rsidR="004C390F">
        <w:rPr>
          <w:b/>
        </w:rPr>
        <w:t>конкурсных процедур</w:t>
      </w:r>
    </w:p>
    <w:p w:rsidR="000E4B11" w:rsidRPr="00100448" w:rsidRDefault="000E4B11" w:rsidP="000F181B">
      <w:pPr>
        <w:ind w:firstLine="709"/>
        <w:jc w:val="both"/>
      </w:pPr>
      <w:r w:rsidRPr="00100448">
        <w:t xml:space="preserve">По результатам проведения </w:t>
      </w:r>
      <w:r w:rsidR="004C390F">
        <w:t>конкурса</w:t>
      </w:r>
      <w:r w:rsidRPr="00100448">
        <w:t xml:space="preserve"> </w:t>
      </w:r>
      <w:r w:rsidRPr="00100448">
        <w:rPr>
          <w:color w:val="000000"/>
        </w:rPr>
        <w:t>с победителем открытого конкурса</w:t>
      </w:r>
      <w:r w:rsidRPr="00100448">
        <w:t xml:space="preserve"> заключается </w:t>
      </w:r>
      <w:r w:rsidRPr="00100448">
        <w:rPr>
          <w:color w:val="000000"/>
        </w:rPr>
        <w:t>договор (</w:t>
      </w:r>
      <w:r w:rsidRPr="00100448">
        <w:t xml:space="preserve">по форме Приложения № 5) к конкурсной документации на условиях, предусмотренных в его заявке. Договор заключается </w:t>
      </w:r>
      <w:r w:rsidR="00A7202F" w:rsidRPr="00100448">
        <w:t xml:space="preserve">не позднее </w:t>
      </w:r>
      <w:r w:rsidR="008F61A8">
        <w:t>5</w:t>
      </w:r>
      <w:r w:rsidR="00A7202F" w:rsidRPr="00100448">
        <w:t xml:space="preserve"> дней после проведения </w:t>
      </w:r>
      <w:r w:rsidR="004C390F">
        <w:t>конкурса</w:t>
      </w:r>
      <w:r w:rsidR="00A7202F" w:rsidRPr="00100448">
        <w:t xml:space="preserve"> и подписания протокола о результатах </w:t>
      </w:r>
      <w:r w:rsidR="004C390F">
        <w:t>конкурсных процедур</w:t>
      </w:r>
      <w:r w:rsidR="00A7202F" w:rsidRPr="00100448">
        <w:t>.</w:t>
      </w:r>
    </w:p>
    <w:p w:rsidR="000E4B11" w:rsidRPr="00100448" w:rsidRDefault="000E4B11" w:rsidP="000F181B">
      <w:pPr>
        <w:ind w:firstLine="709"/>
        <w:jc w:val="both"/>
      </w:pPr>
      <w:r w:rsidRPr="00100448">
        <w:rPr>
          <w:color w:val="000000"/>
        </w:rPr>
        <w:t xml:space="preserve">Победитель конкурса должен подписать со своей стороны договор, и предоставить его в трехдневный срок с даты </w:t>
      </w:r>
      <w:r w:rsidR="001129E0" w:rsidRPr="00100448">
        <w:t xml:space="preserve">подписания протокола о результатах </w:t>
      </w:r>
      <w:r w:rsidR="004C390F">
        <w:t>конкурса</w:t>
      </w:r>
      <w:r w:rsidR="001129E0" w:rsidRPr="00100448">
        <w:t xml:space="preserve"> </w:t>
      </w:r>
      <w:r w:rsidR="008F61A8">
        <w:t>З</w:t>
      </w:r>
      <w:r w:rsidRPr="00100448">
        <w:t>аказчику вместе с обеспечением исполнения обязательств по договору</w:t>
      </w:r>
      <w:r w:rsidRPr="00100448">
        <w:rPr>
          <w:color w:val="000000"/>
        </w:rPr>
        <w:t>.</w:t>
      </w:r>
    </w:p>
    <w:p w:rsidR="000E4B11" w:rsidRPr="00100448" w:rsidRDefault="000E4B11" w:rsidP="000F181B">
      <w:pPr>
        <w:ind w:firstLine="709"/>
        <w:jc w:val="both"/>
      </w:pPr>
      <w:r w:rsidRPr="00100448">
        <w:t xml:space="preserve">В случае, если победитель в установленные сроки не представил </w:t>
      </w:r>
      <w:r w:rsidR="008F61A8">
        <w:t>З</w:t>
      </w:r>
      <w:r w:rsidRPr="00100448">
        <w:t xml:space="preserve">аказчику подписанный со своей стороны проект договора, договор заключается с участником </w:t>
      </w:r>
      <w:r w:rsidR="004C390F">
        <w:t>конкурса</w:t>
      </w:r>
      <w:r w:rsidRPr="00100448">
        <w:t xml:space="preserve">, занявшим второе место в рейтинге заявок в соответствии с протоколом о результатах </w:t>
      </w:r>
      <w:r w:rsidR="004C390F">
        <w:t>конкурсных процедур</w:t>
      </w:r>
      <w:r w:rsidRPr="00100448">
        <w:t>.</w:t>
      </w:r>
    </w:p>
    <w:p w:rsidR="000E4B11" w:rsidRPr="00100448" w:rsidRDefault="000E4B11" w:rsidP="000F181B">
      <w:pPr>
        <w:ind w:firstLine="709"/>
        <w:jc w:val="both"/>
      </w:pPr>
      <w:r w:rsidRPr="00100448">
        <w:t xml:space="preserve">В случаях, когда </w:t>
      </w:r>
      <w:r w:rsidR="004C390F">
        <w:t>конкурс</w:t>
      </w:r>
      <w:r w:rsidRPr="00100448">
        <w:t xml:space="preserve"> был признан несостоявшимся в результате того, что только один претендент был признан участником </w:t>
      </w:r>
      <w:r w:rsidR="004C390F">
        <w:t>конкурса</w:t>
      </w:r>
      <w:r w:rsidRPr="00100448">
        <w:t xml:space="preserve">, договор заключается с единственным участником на условиях, предусмотренных в его заявке, если указанная заявка соответствует требованиям, установленным документацией о </w:t>
      </w:r>
      <w:r w:rsidR="004C390F">
        <w:t>конкурсных процедурах</w:t>
      </w:r>
      <w:r w:rsidRPr="00100448">
        <w:t>.</w:t>
      </w:r>
    </w:p>
    <w:p w:rsidR="000E4B11" w:rsidRPr="00100448" w:rsidRDefault="008F61A8" w:rsidP="000F181B">
      <w:pPr>
        <w:ind w:firstLine="709"/>
        <w:jc w:val="both"/>
      </w:pPr>
      <w:r>
        <w:t>Заказчиком</w:t>
      </w:r>
      <w:r w:rsidR="000E4B11" w:rsidRPr="00100448">
        <w:t xml:space="preserve"> может быть принято решение об объявлении и проведении </w:t>
      </w:r>
      <w:r w:rsidR="004C390F">
        <w:t>повторного конкурса</w:t>
      </w:r>
      <w:r w:rsidR="000E4B11" w:rsidRPr="00100448">
        <w:t xml:space="preserve"> случае, если:</w:t>
      </w:r>
    </w:p>
    <w:p w:rsidR="000E4B11" w:rsidRPr="00100448" w:rsidRDefault="000E4B11" w:rsidP="000F181B">
      <w:pPr>
        <w:ind w:firstLine="709"/>
        <w:jc w:val="both"/>
      </w:pPr>
      <w:r w:rsidRPr="00100448">
        <w:t>1) по окончании срока подачи заявок не было подано ни одной заявки;</w:t>
      </w:r>
    </w:p>
    <w:p w:rsidR="000E4B11" w:rsidRPr="00100448" w:rsidRDefault="000E4B11" w:rsidP="000F181B">
      <w:pPr>
        <w:ind w:firstLine="709"/>
        <w:jc w:val="both"/>
      </w:pPr>
      <w:r w:rsidRPr="00100448">
        <w:t xml:space="preserve">2) ни один претендент не признан участником </w:t>
      </w:r>
      <w:r w:rsidR="004C390F">
        <w:t>конкурсных процедур</w:t>
      </w:r>
      <w:r w:rsidRPr="00100448">
        <w:t>.</w:t>
      </w:r>
    </w:p>
    <w:p w:rsidR="000F181B" w:rsidRDefault="000F181B" w:rsidP="00276197">
      <w:pPr>
        <w:spacing w:line="360" w:lineRule="auto"/>
        <w:jc w:val="both"/>
        <w:rPr>
          <w:bCs/>
        </w:rPr>
      </w:pPr>
    </w:p>
    <w:p w:rsidR="008F61A8" w:rsidRDefault="008F61A8" w:rsidP="000E4B11">
      <w:pPr>
        <w:rPr>
          <w:bCs/>
        </w:rPr>
      </w:pPr>
    </w:p>
    <w:p w:rsidR="008F61A8" w:rsidRDefault="008F61A8" w:rsidP="000E4B11">
      <w:pPr>
        <w:rPr>
          <w:bCs/>
        </w:rPr>
      </w:pPr>
    </w:p>
    <w:p w:rsidR="008329A9" w:rsidRDefault="008329A9" w:rsidP="000E4B11">
      <w:pPr>
        <w:rPr>
          <w:bCs/>
        </w:rPr>
      </w:pPr>
    </w:p>
    <w:p w:rsidR="008329A9" w:rsidRDefault="008329A9" w:rsidP="000E4B11">
      <w:pPr>
        <w:rPr>
          <w:bCs/>
        </w:rPr>
      </w:pPr>
    </w:p>
    <w:p w:rsidR="002505AA" w:rsidRDefault="002505AA" w:rsidP="000E4B11">
      <w:pPr>
        <w:rPr>
          <w:bCs/>
        </w:rPr>
      </w:pPr>
    </w:p>
    <w:p w:rsidR="002505AA" w:rsidRDefault="002505AA" w:rsidP="000E4B11">
      <w:pPr>
        <w:rPr>
          <w:bCs/>
        </w:rPr>
      </w:pPr>
    </w:p>
    <w:p w:rsidR="002505AA" w:rsidRDefault="002505AA" w:rsidP="000E4B11">
      <w:pPr>
        <w:rPr>
          <w:bCs/>
        </w:rPr>
      </w:pPr>
    </w:p>
    <w:p w:rsidR="002505AA" w:rsidRDefault="002505AA" w:rsidP="000E4B11">
      <w:pPr>
        <w:rPr>
          <w:bCs/>
        </w:rPr>
      </w:pPr>
    </w:p>
    <w:p w:rsidR="002505AA" w:rsidRDefault="002505AA" w:rsidP="000E4B11">
      <w:pPr>
        <w:rPr>
          <w:bCs/>
        </w:rPr>
      </w:pPr>
    </w:p>
    <w:p w:rsidR="00736074" w:rsidRDefault="00736074" w:rsidP="000E4B11">
      <w:pPr>
        <w:rPr>
          <w:bCs/>
        </w:rPr>
      </w:pPr>
    </w:p>
    <w:p w:rsidR="002505AA" w:rsidRDefault="002505AA" w:rsidP="000E4B11">
      <w:pPr>
        <w:rPr>
          <w:bCs/>
        </w:rPr>
      </w:pPr>
    </w:p>
    <w:p w:rsidR="002505AA" w:rsidRDefault="002505AA" w:rsidP="000E4B11">
      <w:pPr>
        <w:rPr>
          <w:bCs/>
        </w:rPr>
      </w:pPr>
    </w:p>
    <w:p w:rsidR="008329A9" w:rsidRDefault="008329A9" w:rsidP="000E4B11">
      <w:pPr>
        <w:rPr>
          <w:bCs/>
        </w:rPr>
      </w:pPr>
    </w:p>
    <w:p w:rsidR="008F61A8" w:rsidRDefault="008F61A8" w:rsidP="000E4B11">
      <w:pPr>
        <w:rPr>
          <w:bCs/>
        </w:rPr>
      </w:pPr>
    </w:p>
    <w:p w:rsidR="008F61A8" w:rsidRDefault="008F61A8" w:rsidP="000E4B11">
      <w:pPr>
        <w:rPr>
          <w:bCs/>
        </w:rPr>
      </w:pPr>
    </w:p>
    <w:p w:rsidR="008F61A8" w:rsidRDefault="008F61A8" w:rsidP="000E4B11">
      <w:pPr>
        <w:rPr>
          <w:bCs/>
        </w:rPr>
      </w:pPr>
    </w:p>
    <w:p w:rsidR="00C341C1" w:rsidRDefault="00C341C1" w:rsidP="000E4B11">
      <w:pPr>
        <w:jc w:val="right"/>
        <w:rPr>
          <w:bCs/>
        </w:rPr>
      </w:pPr>
    </w:p>
    <w:p w:rsidR="0032005C" w:rsidRDefault="0032005C" w:rsidP="000E4B11">
      <w:pPr>
        <w:jc w:val="right"/>
        <w:rPr>
          <w:bCs/>
        </w:rPr>
      </w:pPr>
    </w:p>
    <w:p w:rsidR="0032005C" w:rsidRDefault="0032005C" w:rsidP="000E4B11">
      <w:pPr>
        <w:jc w:val="right"/>
        <w:rPr>
          <w:bCs/>
        </w:rPr>
      </w:pPr>
    </w:p>
    <w:p w:rsidR="0032005C" w:rsidRDefault="0032005C" w:rsidP="000E4B11">
      <w:pPr>
        <w:jc w:val="right"/>
        <w:rPr>
          <w:bCs/>
        </w:rPr>
      </w:pPr>
    </w:p>
    <w:p w:rsidR="0032005C" w:rsidRDefault="0032005C" w:rsidP="000E4B11">
      <w:pPr>
        <w:jc w:val="right"/>
        <w:rPr>
          <w:bCs/>
        </w:rPr>
      </w:pPr>
    </w:p>
    <w:p w:rsidR="0032005C" w:rsidRDefault="0032005C" w:rsidP="000E4B11">
      <w:pPr>
        <w:jc w:val="right"/>
        <w:rPr>
          <w:bCs/>
        </w:rPr>
      </w:pPr>
    </w:p>
    <w:p w:rsidR="0032005C" w:rsidRDefault="0032005C" w:rsidP="000E4B11">
      <w:pPr>
        <w:jc w:val="right"/>
        <w:rPr>
          <w:bCs/>
        </w:rPr>
      </w:pPr>
    </w:p>
    <w:p w:rsidR="0032005C" w:rsidRDefault="0032005C" w:rsidP="000E4B11">
      <w:pPr>
        <w:jc w:val="right"/>
        <w:rPr>
          <w:bCs/>
        </w:rPr>
      </w:pPr>
    </w:p>
    <w:p w:rsidR="0032005C" w:rsidRDefault="0032005C" w:rsidP="000E4B11">
      <w:pPr>
        <w:jc w:val="right"/>
        <w:rPr>
          <w:bCs/>
        </w:rPr>
      </w:pPr>
    </w:p>
    <w:p w:rsidR="0032005C" w:rsidRDefault="0032005C"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034283" w:rsidRDefault="00034283" w:rsidP="000E4B11">
      <w:pPr>
        <w:jc w:val="right"/>
        <w:rPr>
          <w:b/>
          <w:i/>
          <w:color w:val="000000"/>
          <w:sz w:val="20"/>
          <w:szCs w:val="20"/>
        </w:rPr>
      </w:pPr>
    </w:p>
    <w:p w:rsidR="00A201E9" w:rsidRPr="009A4186" w:rsidRDefault="00A201E9" w:rsidP="000E4B11">
      <w:pPr>
        <w:jc w:val="right"/>
        <w:rPr>
          <w:b/>
          <w:i/>
          <w:color w:val="000000"/>
          <w:sz w:val="20"/>
          <w:szCs w:val="20"/>
        </w:rPr>
      </w:pPr>
      <w:r w:rsidRPr="009A4186">
        <w:rPr>
          <w:b/>
          <w:i/>
          <w:color w:val="000000"/>
          <w:sz w:val="20"/>
          <w:szCs w:val="20"/>
        </w:rPr>
        <w:t>Приложение 1</w:t>
      </w:r>
    </w:p>
    <w:p w:rsidR="00A201E9" w:rsidRPr="009A4186" w:rsidRDefault="001B5819" w:rsidP="000E4B11">
      <w:pPr>
        <w:ind w:left="7655" w:hanging="1283"/>
        <w:jc w:val="right"/>
        <w:rPr>
          <w:b/>
          <w:bCs/>
          <w:i/>
          <w:sz w:val="20"/>
          <w:szCs w:val="20"/>
        </w:rPr>
      </w:pPr>
      <w:r>
        <w:rPr>
          <w:b/>
          <w:bCs/>
          <w:i/>
          <w:sz w:val="20"/>
          <w:szCs w:val="20"/>
        </w:rPr>
        <w:t xml:space="preserve">к </w:t>
      </w:r>
      <w:r w:rsidR="00A201E9" w:rsidRPr="009A4186">
        <w:rPr>
          <w:b/>
          <w:bCs/>
          <w:i/>
          <w:sz w:val="20"/>
          <w:szCs w:val="20"/>
        </w:rPr>
        <w:t>конкурсной документации</w:t>
      </w:r>
    </w:p>
    <w:p w:rsidR="000E4B11" w:rsidRPr="000E4B11" w:rsidRDefault="000E4B11" w:rsidP="009A4186">
      <w:pPr>
        <w:rPr>
          <w:b/>
          <w:color w:val="000000"/>
          <w:sz w:val="22"/>
          <w:szCs w:val="22"/>
        </w:rPr>
      </w:pPr>
    </w:p>
    <w:p w:rsidR="000E4B11" w:rsidRPr="000E4B11" w:rsidRDefault="000E4B11" w:rsidP="000E4B11">
      <w:pPr>
        <w:jc w:val="center"/>
        <w:rPr>
          <w:b/>
          <w:color w:val="000000"/>
          <w:sz w:val="22"/>
          <w:szCs w:val="22"/>
        </w:rPr>
      </w:pPr>
      <w:r w:rsidRPr="000E4B11">
        <w:rPr>
          <w:b/>
          <w:color w:val="000000"/>
          <w:sz w:val="22"/>
          <w:szCs w:val="22"/>
        </w:rPr>
        <w:t>Заявка</w:t>
      </w:r>
    </w:p>
    <w:p w:rsidR="000E4B11" w:rsidRPr="000E4B11" w:rsidRDefault="000E4B11" w:rsidP="000E4B11">
      <w:pPr>
        <w:tabs>
          <w:tab w:val="left" w:pos="6237"/>
        </w:tabs>
        <w:jc w:val="center"/>
        <w:rPr>
          <w:b/>
          <w:bCs/>
          <w:color w:val="000000"/>
          <w:sz w:val="22"/>
          <w:szCs w:val="22"/>
        </w:rPr>
      </w:pPr>
      <w:r w:rsidRPr="000E4B11">
        <w:rPr>
          <w:b/>
          <w:bCs/>
          <w:color w:val="000000"/>
          <w:sz w:val="22"/>
          <w:szCs w:val="22"/>
        </w:rPr>
        <w:t>на участие в открытом конкурсе</w:t>
      </w:r>
    </w:p>
    <w:p w:rsidR="000E4B11" w:rsidRPr="000E4B11" w:rsidRDefault="00034283" w:rsidP="00034283">
      <w:pPr>
        <w:tabs>
          <w:tab w:val="left" w:pos="6237"/>
        </w:tabs>
        <w:jc w:val="center"/>
        <w:rPr>
          <w:b/>
          <w:bCs/>
          <w:color w:val="000000"/>
          <w:sz w:val="22"/>
          <w:szCs w:val="22"/>
        </w:rPr>
      </w:pPr>
      <w:r w:rsidRPr="00044B34">
        <w:rPr>
          <w:b/>
          <w:bCs/>
          <w:color w:val="000000"/>
          <w:sz w:val="22"/>
          <w:szCs w:val="22"/>
        </w:rPr>
        <w:t>(УКАЗАТЬ ЛОТ-ЗАЯВКА ОФОРМЛЯЕТСЯ ДЛЯ КАЖДОГО ЛОТА)</w:t>
      </w:r>
    </w:p>
    <w:p w:rsidR="000E4B11" w:rsidRPr="0032005C" w:rsidRDefault="000E4B11" w:rsidP="000E4B11">
      <w:pPr>
        <w:tabs>
          <w:tab w:val="left" w:pos="6237"/>
        </w:tabs>
        <w:jc w:val="both"/>
        <w:rPr>
          <w:iCs/>
          <w:sz w:val="22"/>
          <w:szCs w:val="22"/>
        </w:rPr>
      </w:pPr>
      <w:r w:rsidRPr="000E4B11">
        <w:rPr>
          <w:sz w:val="22"/>
          <w:szCs w:val="22"/>
        </w:rPr>
        <w:t xml:space="preserve">на право заключения договора на выполнение работ по </w:t>
      </w:r>
      <w:r w:rsidR="00C341C1">
        <w:rPr>
          <w:sz w:val="22"/>
          <w:szCs w:val="22"/>
        </w:rPr>
        <w:t>благоустройству дворовой территории</w:t>
      </w:r>
      <w:r w:rsidRPr="000E4B11">
        <w:rPr>
          <w:sz w:val="22"/>
          <w:szCs w:val="22"/>
        </w:rPr>
        <w:t xml:space="preserve"> многоквартирного дома, расположенного по адресу</w:t>
      </w:r>
      <w:r w:rsidR="00A17CAF">
        <w:rPr>
          <w:sz w:val="22"/>
          <w:szCs w:val="22"/>
        </w:rPr>
        <w:t xml:space="preserve">: г.Искитим, </w:t>
      </w:r>
      <w:r w:rsidR="00B3410D">
        <w:rPr>
          <w:sz w:val="22"/>
          <w:szCs w:val="22"/>
        </w:rPr>
        <w:t xml:space="preserve">__________________ </w:t>
      </w:r>
      <w:r w:rsidR="0032005C">
        <w:rPr>
          <w:sz w:val="22"/>
          <w:szCs w:val="22"/>
        </w:rPr>
        <w:t>2</w:t>
      </w:r>
      <w:r w:rsidR="00B3410D">
        <w:rPr>
          <w:sz w:val="22"/>
          <w:szCs w:val="22"/>
        </w:rPr>
        <w:t xml:space="preserve"> этап</w:t>
      </w:r>
      <w:r w:rsidR="0032005C">
        <w:rPr>
          <w:sz w:val="22"/>
          <w:szCs w:val="22"/>
        </w:rPr>
        <w:t xml:space="preserve"> </w:t>
      </w:r>
      <w:r w:rsidR="0032005C" w:rsidRPr="0032005C">
        <w:rPr>
          <w:iCs/>
        </w:rPr>
        <w:t>(поставка и установка малых игровых форм)</w:t>
      </w:r>
    </w:p>
    <w:p w:rsidR="000E4B11" w:rsidRPr="000E4B11" w:rsidRDefault="000E4B11" w:rsidP="000E4B11">
      <w:pPr>
        <w:widowControl w:val="0"/>
        <w:contextualSpacing/>
        <w:jc w:val="both"/>
        <w:rPr>
          <w:color w:val="000000"/>
          <w:sz w:val="22"/>
          <w:szCs w:val="22"/>
        </w:rPr>
      </w:pPr>
      <w:r w:rsidRPr="000E4B11">
        <w:rPr>
          <w:color w:val="000000"/>
          <w:sz w:val="22"/>
          <w:szCs w:val="22"/>
        </w:rPr>
        <w:t>1. Претендент:</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3"/>
        <w:gridCol w:w="5670"/>
      </w:tblGrid>
      <w:tr w:rsidR="000E4B11" w:rsidRPr="000E4B11" w:rsidTr="000E4B11">
        <w:tc>
          <w:tcPr>
            <w:tcW w:w="4253" w:type="dxa"/>
          </w:tcPr>
          <w:p w:rsidR="000E4B11" w:rsidRPr="000E4B11" w:rsidRDefault="000E4B11" w:rsidP="000E4B11">
            <w:pPr>
              <w:widowControl w:val="0"/>
              <w:autoSpaceDE w:val="0"/>
              <w:autoSpaceDN w:val="0"/>
              <w:adjustRightInd w:val="0"/>
              <w:rPr>
                <w:color w:val="000000"/>
              </w:rPr>
            </w:pPr>
            <w:r w:rsidRPr="000E4B11">
              <w:rPr>
                <w:color w:val="000000"/>
                <w:sz w:val="22"/>
                <w:szCs w:val="22"/>
              </w:rPr>
              <w:t>1.1. Наименование юридического лица (индивидуального предпринимателя)</w:t>
            </w:r>
          </w:p>
        </w:tc>
        <w:tc>
          <w:tcPr>
            <w:tcW w:w="5670" w:type="dxa"/>
          </w:tcPr>
          <w:p w:rsidR="000E4B11" w:rsidRPr="000E4B11" w:rsidRDefault="000E4B11" w:rsidP="000E4B11">
            <w:pPr>
              <w:widowControl w:val="0"/>
              <w:jc w:val="both"/>
              <w:rPr>
                <w:color w:val="000000"/>
              </w:rPr>
            </w:pPr>
          </w:p>
        </w:tc>
      </w:tr>
      <w:tr w:rsidR="000E4B11" w:rsidRPr="000E4B11" w:rsidTr="000E4B11">
        <w:tc>
          <w:tcPr>
            <w:tcW w:w="4253" w:type="dxa"/>
          </w:tcPr>
          <w:p w:rsidR="000E4B11" w:rsidRPr="000E4B11" w:rsidRDefault="000E4B11" w:rsidP="000E4B11">
            <w:pPr>
              <w:widowControl w:val="0"/>
              <w:autoSpaceDE w:val="0"/>
              <w:autoSpaceDN w:val="0"/>
              <w:adjustRightInd w:val="0"/>
              <w:jc w:val="both"/>
              <w:rPr>
                <w:color w:val="000000"/>
              </w:rPr>
            </w:pPr>
            <w:r w:rsidRPr="000E4B11">
              <w:rPr>
                <w:color w:val="000000"/>
                <w:sz w:val="22"/>
                <w:szCs w:val="22"/>
              </w:rPr>
              <w:t>1.2. ИНН</w:t>
            </w:r>
          </w:p>
        </w:tc>
        <w:tc>
          <w:tcPr>
            <w:tcW w:w="5670" w:type="dxa"/>
          </w:tcPr>
          <w:p w:rsidR="000E4B11" w:rsidRPr="000E4B11" w:rsidRDefault="000E4B11" w:rsidP="000E4B11">
            <w:pPr>
              <w:widowControl w:val="0"/>
              <w:jc w:val="both"/>
              <w:rPr>
                <w:color w:val="000000"/>
              </w:rPr>
            </w:pPr>
          </w:p>
        </w:tc>
      </w:tr>
      <w:tr w:rsidR="000E4B11" w:rsidRPr="000E4B11" w:rsidTr="000E4B11">
        <w:tc>
          <w:tcPr>
            <w:tcW w:w="4253" w:type="dxa"/>
          </w:tcPr>
          <w:p w:rsidR="000E4B11" w:rsidRPr="000E4B11" w:rsidRDefault="000E4B11" w:rsidP="000E4B11">
            <w:pPr>
              <w:widowControl w:val="0"/>
              <w:jc w:val="both"/>
              <w:rPr>
                <w:color w:val="000000"/>
              </w:rPr>
            </w:pPr>
            <w:r w:rsidRPr="000E4B11">
              <w:rPr>
                <w:color w:val="000000"/>
                <w:sz w:val="22"/>
                <w:szCs w:val="22"/>
              </w:rPr>
              <w:t xml:space="preserve">1.3. Юридический адрес </w:t>
            </w:r>
          </w:p>
        </w:tc>
        <w:tc>
          <w:tcPr>
            <w:tcW w:w="5670" w:type="dxa"/>
          </w:tcPr>
          <w:p w:rsidR="000E4B11" w:rsidRPr="000E4B11" w:rsidRDefault="000E4B11" w:rsidP="000E4B11">
            <w:pPr>
              <w:widowControl w:val="0"/>
              <w:jc w:val="both"/>
              <w:rPr>
                <w:color w:val="000000"/>
              </w:rPr>
            </w:pPr>
          </w:p>
        </w:tc>
      </w:tr>
      <w:tr w:rsidR="000E4B11" w:rsidRPr="000E4B11" w:rsidTr="000E4B11">
        <w:tc>
          <w:tcPr>
            <w:tcW w:w="4253" w:type="dxa"/>
          </w:tcPr>
          <w:p w:rsidR="000E4B11" w:rsidRPr="000E4B11" w:rsidRDefault="000E4B11" w:rsidP="000E4B11">
            <w:pPr>
              <w:widowControl w:val="0"/>
              <w:jc w:val="both"/>
              <w:rPr>
                <w:color w:val="000000"/>
              </w:rPr>
            </w:pPr>
            <w:r w:rsidRPr="000E4B11">
              <w:rPr>
                <w:color w:val="000000"/>
                <w:sz w:val="22"/>
                <w:szCs w:val="22"/>
              </w:rPr>
              <w:t>1.4. Фактический адрес</w:t>
            </w:r>
          </w:p>
        </w:tc>
        <w:tc>
          <w:tcPr>
            <w:tcW w:w="5670" w:type="dxa"/>
          </w:tcPr>
          <w:p w:rsidR="000E4B11" w:rsidRPr="000E4B11" w:rsidRDefault="000E4B11" w:rsidP="000E4B11">
            <w:pPr>
              <w:widowControl w:val="0"/>
              <w:jc w:val="both"/>
              <w:rPr>
                <w:color w:val="000000"/>
              </w:rPr>
            </w:pPr>
          </w:p>
        </w:tc>
      </w:tr>
      <w:tr w:rsidR="000E4B11" w:rsidRPr="000E4B11" w:rsidTr="000E4B11">
        <w:tc>
          <w:tcPr>
            <w:tcW w:w="4253" w:type="dxa"/>
          </w:tcPr>
          <w:p w:rsidR="000E4B11" w:rsidRPr="000E4B11" w:rsidRDefault="000E4B11" w:rsidP="000E4B11">
            <w:pPr>
              <w:widowControl w:val="0"/>
              <w:jc w:val="both"/>
              <w:rPr>
                <w:color w:val="000000"/>
              </w:rPr>
            </w:pPr>
            <w:r w:rsidRPr="000E4B11">
              <w:rPr>
                <w:color w:val="000000"/>
                <w:sz w:val="22"/>
                <w:szCs w:val="22"/>
              </w:rPr>
              <w:t>1.5. Контактный телефон (факс)</w:t>
            </w:r>
          </w:p>
        </w:tc>
        <w:tc>
          <w:tcPr>
            <w:tcW w:w="5670" w:type="dxa"/>
          </w:tcPr>
          <w:p w:rsidR="000E4B11" w:rsidRPr="000E4B11" w:rsidRDefault="000E4B11" w:rsidP="000E4B11">
            <w:pPr>
              <w:widowControl w:val="0"/>
              <w:jc w:val="both"/>
              <w:rPr>
                <w:color w:val="000000"/>
              </w:rPr>
            </w:pPr>
          </w:p>
        </w:tc>
      </w:tr>
      <w:tr w:rsidR="000E4B11" w:rsidRPr="000E4B11" w:rsidTr="000E4B11">
        <w:tc>
          <w:tcPr>
            <w:tcW w:w="4253" w:type="dxa"/>
          </w:tcPr>
          <w:p w:rsidR="000E4B11" w:rsidRPr="000E4B11" w:rsidRDefault="000E4B11" w:rsidP="000E4B11">
            <w:pPr>
              <w:widowControl w:val="0"/>
              <w:jc w:val="both"/>
              <w:rPr>
                <w:color w:val="000000"/>
              </w:rPr>
            </w:pPr>
            <w:r w:rsidRPr="000E4B11">
              <w:rPr>
                <w:color w:val="000000"/>
                <w:sz w:val="22"/>
                <w:szCs w:val="22"/>
              </w:rPr>
              <w:t>1.6. Контактное лицо</w:t>
            </w:r>
          </w:p>
        </w:tc>
        <w:tc>
          <w:tcPr>
            <w:tcW w:w="5670" w:type="dxa"/>
          </w:tcPr>
          <w:p w:rsidR="000E4B11" w:rsidRPr="000E4B11" w:rsidRDefault="000E4B11" w:rsidP="000E4B11">
            <w:pPr>
              <w:widowControl w:val="0"/>
              <w:jc w:val="both"/>
              <w:rPr>
                <w:color w:val="000000"/>
              </w:rPr>
            </w:pPr>
          </w:p>
        </w:tc>
      </w:tr>
    </w:tbl>
    <w:p w:rsidR="000E4B11" w:rsidRPr="000E4B11" w:rsidRDefault="000E4B11" w:rsidP="000E4B11">
      <w:pPr>
        <w:widowControl w:val="0"/>
        <w:jc w:val="both"/>
        <w:rPr>
          <w:bCs/>
          <w:iCs/>
          <w:color w:val="000000"/>
          <w:sz w:val="22"/>
          <w:szCs w:val="22"/>
        </w:rPr>
      </w:pPr>
      <w:r w:rsidRPr="000E4B11">
        <w:rPr>
          <w:bCs/>
          <w:iCs/>
          <w:color w:val="000000"/>
          <w:sz w:val="22"/>
          <w:szCs w:val="22"/>
        </w:rPr>
        <w:t>2. Электронный адрес претендента _________________________________________</w:t>
      </w:r>
    </w:p>
    <w:p w:rsidR="000E4B11" w:rsidRPr="000E4B11" w:rsidRDefault="000E4B11" w:rsidP="000E4B11">
      <w:pPr>
        <w:widowControl w:val="0"/>
        <w:autoSpaceDE w:val="0"/>
        <w:autoSpaceDN w:val="0"/>
        <w:adjustRightInd w:val="0"/>
        <w:jc w:val="both"/>
        <w:rPr>
          <w:bCs/>
          <w:iCs/>
          <w:color w:val="000000"/>
          <w:sz w:val="22"/>
          <w:szCs w:val="22"/>
        </w:rPr>
      </w:pPr>
      <w:r w:rsidRPr="000E4B11">
        <w:rPr>
          <w:bCs/>
          <w:iCs/>
          <w:color w:val="000000"/>
          <w:sz w:val="22"/>
          <w:szCs w:val="22"/>
        </w:rPr>
        <w:t>3. Конкурсная документация изучена нами в полном объеме и признана полной и достаточной для подготовки настоящей заявки на участие в конкурсе.</w:t>
      </w:r>
    </w:p>
    <w:p w:rsidR="000E4B11" w:rsidRPr="000E4B11" w:rsidRDefault="000E4B11" w:rsidP="000E4B11">
      <w:pPr>
        <w:widowControl w:val="0"/>
        <w:autoSpaceDE w:val="0"/>
        <w:autoSpaceDN w:val="0"/>
        <w:adjustRightInd w:val="0"/>
        <w:jc w:val="both"/>
        <w:rPr>
          <w:sz w:val="22"/>
          <w:szCs w:val="22"/>
        </w:rPr>
      </w:pPr>
      <w:r w:rsidRPr="000E4B11">
        <w:rPr>
          <w:color w:val="000000"/>
          <w:sz w:val="22"/>
          <w:szCs w:val="22"/>
        </w:rPr>
        <w:t xml:space="preserve">4. Подтверждаем соответствие ____________________ </w:t>
      </w:r>
      <w:r w:rsidRPr="000E4B11">
        <w:rPr>
          <w:i/>
          <w:color w:val="000000"/>
          <w:sz w:val="22"/>
          <w:szCs w:val="22"/>
        </w:rPr>
        <w:t>(указывается наименование претендента)</w:t>
      </w:r>
      <w:r w:rsidRPr="000E4B11">
        <w:rPr>
          <w:color w:val="000000"/>
          <w:sz w:val="22"/>
          <w:szCs w:val="22"/>
        </w:rPr>
        <w:t xml:space="preserve"> требованиям конкурсной документации:</w:t>
      </w:r>
    </w:p>
    <w:p w:rsidR="000E4B11" w:rsidRPr="000E4B11" w:rsidRDefault="000E4B11" w:rsidP="000E4B11">
      <w:pPr>
        <w:widowControl w:val="0"/>
        <w:jc w:val="both"/>
        <w:rPr>
          <w:sz w:val="22"/>
          <w:szCs w:val="22"/>
        </w:rPr>
      </w:pPr>
      <w:r w:rsidRPr="000E4B11">
        <w:rPr>
          <w:sz w:val="22"/>
          <w:szCs w:val="22"/>
        </w:rPr>
        <w:t>- задолженность по начисленным налогам, сборам и иным обязательным платежам в бюджеты любого уровня или государственные внебюджетные фонды за последний завершенный отчетный период отсутствует;</w:t>
      </w:r>
    </w:p>
    <w:p w:rsidR="000E4B11" w:rsidRPr="000E4B11" w:rsidRDefault="000E4B11" w:rsidP="000E4B11">
      <w:pPr>
        <w:widowControl w:val="0"/>
        <w:jc w:val="both"/>
        <w:rPr>
          <w:sz w:val="22"/>
          <w:szCs w:val="22"/>
        </w:rPr>
      </w:pPr>
      <w:r w:rsidRPr="000E4B11">
        <w:rPr>
          <w:sz w:val="22"/>
          <w:szCs w:val="22"/>
        </w:rPr>
        <w:t>- процедура банкротства либо процедура ликвидации не проводится;</w:t>
      </w:r>
    </w:p>
    <w:p w:rsidR="000E4B11" w:rsidRPr="000E4B11" w:rsidRDefault="000E4B11" w:rsidP="000E4B11">
      <w:pPr>
        <w:widowControl w:val="0"/>
        <w:jc w:val="both"/>
        <w:rPr>
          <w:sz w:val="22"/>
          <w:szCs w:val="22"/>
        </w:rPr>
      </w:pPr>
      <w:r w:rsidRPr="000E4B11">
        <w:rPr>
          <w:sz w:val="22"/>
          <w:szCs w:val="22"/>
        </w:rPr>
        <w:t>- деятельность в порядке, предусмотренном Кодексом Российской Федерации об административных правонарушениях, не приостановлена;</w:t>
      </w:r>
    </w:p>
    <w:p w:rsidR="000E4B11" w:rsidRPr="000E4B11" w:rsidRDefault="000E4B11" w:rsidP="000E4B11">
      <w:pPr>
        <w:widowControl w:val="0"/>
        <w:jc w:val="both"/>
        <w:rPr>
          <w:sz w:val="22"/>
          <w:szCs w:val="22"/>
        </w:rPr>
      </w:pPr>
      <w:r w:rsidRPr="000E4B11">
        <w:rPr>
          <w:sz w:val="22"/>
          <w:szCs w:val="22"/>
        </w:rPr>
        <w:t>- факты неисполнения обязательств по ранее заключенным договорам на выполнение проектно-сметных работ, факты расторжения таких договоров вследствие существенных нарушений условий договоров за последние два года отсутствуют.</w:t>
      </w:r>
    </w:p>
    <w:p w:rsidR="000E4B11" w:rsidRPr="000E4B11" w:rsidRDefault="000E4B11" w:rsidP="000E4B11">
      <w:pPr>
        <w:widowControl w:val="0"/>
        <w:jc w:val="both"/>
        <w:rPr>
          <w:sz w:val="22"/>
          <w:szCs w:val="22"/>
        </w:rPr>
      </w:pPr>
      <w:r w:rsidRPr="000E4B11">
        <w:rPr>
          <w:sz w:val="22"/>
          <w:szCs w:val="22"/>
        </w:rPr>
        <w:t xml:space="preserve">5. Предлагаем следующие условия исполнения договора на оказание услуг: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1"/>
        <w:gridCol w:w="1985"/>
        <w:gridCol w:w="3827"/>
      </w:tblGrid>
      <w:tr w:rsidR="000E4B11" w:rsidRPr="000E4B11" w:rsidTr="000E4B11">
        <w:trPr>
          <w:cantSplit/>
          <w:trHeight w:val="20"/>
        </w:trPr>
        <w:tc>
          <w:tcPr>
            <w:tcW w:w="4111" w:type="dxa"/>
            <w:vAlign w:val="center"/>
          </w:tcPr>
          <w:p w:rsidR="000E4B11" w:rsidRPr="000E4B11" w:rsidRDefault="000E4B11" w:rsidP="000E4B11">
            <w:pPr>
              <w:widowControl w:val="0"/>
              <w:suppressAutoHyphens/>
              <w:jc w:val="center"/>
              <w:rPr>
                <w:b/>
              </w:rPr>
            </w:pPr>
            <w:r w:rsidRPr="000E4B11">
              <w:rPr>
                <w:b/>
                <w:sz w:val="22"/>
                <w:szCs w:val="22"/>
              </w:rPr>
              <w:t>Наименование</w:t>
            </w:r>
          </w:p>
        </w:tc>
        <w:tc>
          <w:tcPr>
            <w:tcW w:w="1985" w:type="dxa"/>
            <w:vAlign w:val="center"/>
          </w:tcPr>
          <w:p w:rsidR="000E4B11" w:rsidRPr="000E4B11" w:rsidRDefault="000E4B11" w:rsidP="000E4B11">
            <w:pPr>
              <w:widowControl w:val="0"/>
              <w:suppressAutoHyphens/>
              <w:jc w:val="center"/>
              <w:rPr>
                <w:b/>
              </w:rPr>
            </w:pPr>
            <w:r w:rsidRPr="000E4B11">
              <w:rPr>
                <w:b/>
                <w:sz w:val="22"/>
                <w:szCs w:val="22"/>
              </w:rPr>
              <w:t>Единица измерения</w:t>
            </w:r>
          </w:p>
        </w:tc>
        <w:tc>
          <w:tcPr>
            <w:tcW w:w="3827" w:type="dxa"/>
            <w:vAlign w:val="center"/>
          </w:tcPr>
          <w:p w:rsidR="000E4B11" w:rsidRPr="000E4B11" w:rsidRDefault="000E4B11" w:rsidP="000E4B11">
            <w:pPr>
              <w:widowControl w:val="0"/>
              <w:suppressAutoHyphens/>
              <w:jc w:val="center"/>
              <w:rPr>
                <w:b/>
              </w:rPr>
            </w:pPr>
            <w:r w:rsidRPr="000E4B11">
              <w:rPr>
                <w:b/>
                <w:sz w:val="22"/>
                <w:szCs w:val="22"/>
              </w:rPr>
              <w:t>Значение (значение указывается цифрами и прописью)</w:t>
            </w:r>
          </w:p>
        </w:tc>
      </w:tr>
      <w:tr w:rsidR="000E4B11" w:rsidRPr="000E4B11" w:rsidTr="000E4B11">
        <w:trPr>
          <w:cantSplit/>
          <w:trHeight w:val="20"/>
        </w:trPr>
        <w:tc>
          <w:tcPr>
            <w:tcW w:w="4111" w:type="dxa"/>
            <w:tcBorders>
              <w:top w:val="single" w:sz="4" w:space="0" w:color="auto"/>
              <w:left w:val="single" w:sz="4" w:space="0" w:color="auto"/>
              <w:bottom w:val="single" w:sz="4" w:space="0" w:color="auto"/>
              <w:right w:val="single" w:sz="4" w:space="0" w:color="auto"/>
            </w:tcBorders>
            <w:vAlign w:val="center"/>
          </w:tcPr>
          <w:p w:rsidR="000E4B11" w:rsidRPr="000E4B11" w:rsidRDefault="000E4B11" w:rsidP="000E4B11">
            <w:pPr>
              <w:widowControl w:val="0"/>
              <w:suppressAutoHyphens/>
            </w:pPr>
            <w:r w:rsidRPr="000E4B11">
              <w:rPr>
                <w:sz w:val="22"/>
                <w:szCs w:val="22"/>
              </w:rPr>
              <w:t>Цена договора, в том числе налог на добавленную стоимость (при наличии)</w:t>
            </w:r>
          </w:p>
        </w:tc>
        <w:tc>
          <w:tcPr>
            <w:tcW w:w="1985" w:type="dxa"/>
            <w:tcBorders>
              <w:top w:val="single" w:sz="4" w:space="0" w:color="auto"/>
              <w:left w:val="single" w:sz="4" w:space="0" w:color="auto"/>
              <w:bottom w:val="single" w:sz="4" w:space="0" w:color="auto"/>
              <w:right w:val="single" w:sz="4" w:space="0" w:color="auto"/>
            </w:tcBorders>
            <w:vAlign w:val="center"/>
          </w:tcPr>
          <w:p w:rsidR="000E4B11" w:rsidRPr="000E4B11" w:rsidRDefault="000E4B11" w:rsidP="000E4B11">
            <w:pPr>
              <w:widowControl w:val="0"/>
              <w:jc w:val="center"/>
            </w:pPr>
            <w:r w:rsidRPr="000E4B11">
              <w:rPr>
                <w:sz w:val="22"/>
                <w:szCs w:val="22"/>
              </w:rPr>
              <w:t>Рубли</w:t>
            </w:r>
          </w:p>
        </w:tc>
        <w:tc>
          <w:tcPr>
            <w:tcW w:w="3827" w:type="dxa"/>
            <w:tcBorders>
              <w:top w:val="single" w:sz="4" w:space="0" w:color="auto"/>
              <w:left w:val="single" w:sz="4" w:space="0" w:color="auto"/>
              <w:bottom w:val="single" w:sz="4" w:space="0" w:color="auto"/>
              <w:right w:val="single" w:sz="4" w:space="0" w:color="auto"/>
            </w:tcBorders>
            <w:vAlign w:val="center"/>
          </w:tcPr>
          <w:p w:rsidR="000E4B11" w:rsidRPr="000E4B11" w:rsidRDefault="000E4B11" w:rsidP="000E4B11">
            <w:pPr>
              <w:widowControl w:val="0"/>
              <w:jc w:val="center"/>
            </w:pPr>
          </w:p>
        </w:tc>
      </w:tr>
      <w:tr w:rsidR="000E4B11" w:rsidRPr="000E4B11" w:rsidTr="000E4B11">
        <w:trPr>
          <w:cantSplit/>
          <w:trHeight w:val="20"/>
        </w:trPr>
        <w:tc>
          <w:tcPr>
            <w:tcW w:w="4111" w:type="dxa"/>
            <w:vAlign w:val="center"/>
          </w:tcPr>
          <w:p w:rsidR="000E4B11" w:rsidRPr="000E4B11" w:rsidRDefault="000E4B11" w:rsidP="000E4B11">
            <w:pPr>
              <w:widowControl w:val="0"/>
              <w:suppressAutoHyphens/>
              <w:autoSpaceDE w:val="0"/>
              <w:autoSpaceDN w:val="0"/>
              <w:adjustRightInd w:val="0"/>
            </w:pPr>
            <w:r w:rsidRPr="000E4B11">
              <w:rPr>
                <w:sz w:val="22"/>
                <w:szCs w:val="22"/>
              </w:rPr>
              <w:t>Срок выполнения работ</w:t>
            </w:r>
          </w:p>
        </w:tc>
        <w:tc>
          <w:tcPr>
            <w:tcW w:w="1985" w:type="dxa"/>
            <w:vAlign w:val="center"/>
          </w:tcPr>
          <w:p w:rsidR="000E4B11" w:rsidRPr="000E4B11" w:rsidRDefault="000E4B11" w:rsidP="000E4B11">
            <w:pPr>
              <w:widowControl w:val="0"/>
              <w:jc w:val="center"/>
            </w:pPr>
            <w:r w:rsidRPr="000E4B11">
              <w:rPr>
                <w:sz w:val="22"/>
                <w:szCs w:val="22"/>
              </w:rPr>
              <w:t>Календарные дни</w:t>
            </w:r>
          </w:p>
        </w:tc>
        <w:tc>
          <w:tcPr>
            <w:tcW w:w="3827" w:type="dxa"/>
            <w:vAlign w:val="center"/>
          </w:tcPr>
          <w:p w:rsidR="000E4B11" w:rsidRPr="000E4B11" w:rsidRDefault="000E4B11" w:rsidP="000E4B11">
            <w:pPr>
              <w:widowControl w:val="0"/>
              <w:jc w:val="center"/>
            </w:pPr>
          </w:p>
        </w:tc>
      </w:tr>
    </w:tbl>
    <w:p w:rsidR="000E4B11" w:rsidRDefault="00C341C1" w:rsidP="000E4B11">
      <w:pPr>
        <w:widowControl w:val="0"/>
        <w:jc w:val="both"/>
        <w:rPr>
          <w:rFonts w:eastAsia="Calibri"/>
          <w:sz w:val="22"/>
          <w:szCs w:val="22"/>
          <w:lang w:eastAsia="en-US"/>
        </w:rPr>
      </w:pPr>
      <w:r>
        <w:rPr>
          <w:sz w:val="22"/>
          <w:szCs w:val="22"/>
        </w:rPr>
        <w:t>6</w:t>
      </w:r>
      <w:r w:rsidR="000E4B11" w:rsidRPr="000E4B11">
        <w:rPr>
          <w:sz w:val="22"/>
          <w:szCs w:val="22"/>
        </w:rPr>
        <w:t xml:space="preserve">. </w:t>
      </w:r>
      <w:r w:rsidR="000E4B11" w:rsidRPr="000E4B11">
        <w:rPr>
          <w:rFonts w:eastAsia="Calibri"/>
          <w:sz w:val="22"/>
          <w:szCs w:val="22"/>
          <w:lang w:eastAsia="en-US"/>
        </w:rPr>
        <w:t>Информация по критери</w:t>
      </w:r>
      <w:r w:rsidR="0029527A">
        <w:rPr>
          <w:rFonts w:eastAsia="Calibri"/>
          <w:sz w:val="22"/>
          <w:szCs w:val="22"/>
          <w:lang w:eastAsia="en-US"/>
        </w:rPr>
        <w:t>ям отбора:</w:t>
      </w:r>
    </w:p>
    <w:tbl>
      <w:tblPr>
        <w:tblW w:w="99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516"/>
        <w:gridCol w:w="6804"/>
        <w:gridCol w:w="1506"/>
        <w:gridCol w:w="1134"/>
      </w:tblGrid>
      <w:tr w:rsidR="00456236" w:rsidRPr="00C341C1" w:rsidTr="00456236">
        <w:trPr>
          <w:tblHeader/>
        </w:trPr>
        <w:tc>
          <w:tcPr>
            <w:tcW w:w="516" w:type="dxa"/>
            <w:tcBorders>
              <w:top w:val="single" w:sz="4" w:space="0" w:color="auto"/>
              <w:left w:val="single" w:sz="4" w:space="0" w:color="auto"/>
              <w:bottom w:val="single" w:sz="4" w:space="0" w:color="auto"/>
              <w:right w:val="single" w:sz="4" w:space="0" w:color="auto"/>
            </w:tcBorders>
          </w:tcPr>
          <w:p w:rsidR="00456236" w:rsidRPr="00C341C1" w:rsidRDefault="00456236" w:rsidP="007B593D">
            <w:pPr>
              <w:jc w:val="center"/>
            </w:pPr>
            <w:r w:rsidRPr="00C341C1">
              <w:rPr>
                <w:sz w:val="22"/>
                <w:szCs w:val="22"/>
              </w:rPr>
              <w:t>№ п/п</w:t>
            </w:r>
          </w:p>
        </w:tc>
        <w:tc>
          <w:tcPr>
            <w:tcW w:w="6804" w:type="dxa"/>
            <w:tcBorders>
              <w:top w:val="single" w:sz="4" w:space="0" w:color="auto"/>
              <w:left w:val="single" w:sz="4" w:space="0" w:color="auto"/>
              <w:bottom w:val="single" w:sz="4" w:space="0" w:color="auto"/>
              <w:right w:val="single" w:sz="4" w:space="0" w:color="auto"/>
            </w:tcBorders>
            <w:shd w:val="clear" w:color="auto" w:fill="auto"/>
            <w:hideMark/>
          </w:tcPr>
          <w:p w:rsidR="00456236" w:rsidRPr="005C4D8C" w:rsidRDefault="00456236" w:rsidP="007B593D">
            <w:pPr>
              <w:jc w:val="center"/>
            </w:pPr>
            <w:r w:rsidRPr="00C341C1">
              <w:rPr>
                <w:sz w:val="22"/>
                <w:szCs w:val="22"/>
              </w:rPr>
              <w:t>Наименование критерия</w:t>
            </w:r>
          </w:p>
        </w:tc>
        <w:tc>
          <w:tcPr>
            <w:tcW w:w="1506" w:type="dxa"/>
            <w:tcBorders>
              <w:top w:val="single" w:sz="4" w:space="0" w:color="auto"/>
              <w:left w:val="single" w:sz="4" w:space="0" w:color="auto"/>
              <w:bottom w:val="single" w:sz="4" w:space="0" w:color="auto"/>
              <w:right w:val="single" w:sz="4" w:space="0" w:color="auto"/>
            </w:tcBorders>
            <w:shd w:val="clear" w:color="auto" w:fill="auto"/>
            <w:hideMark/>
          </w:tcPr>
          <w:p w:rsidR="00456236" w:rsidRPr="005C4D8C" w:rsidRDefault="00456236" w:rsidP="00456236">
            <w:pPr>
              <w:widowControl w:val="0"/>
              <w:autoSpaceDE w:val="0"/>
              <w:autoSpaceDN w:val="0"/>
              <w:adjustRightInd w:val="0"/>
              <w:jc w:val="center"/>
            </w:pPr>
            <w:r w:rsidRPr="005C4D8C">
              <w:rPr>
                <w:sz w:val="22"/>
                <w:szCs w:val="22"/>
              </w:rPr>
              <w:t>Единица измерения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456236" w:rsidRPr="005C4D8C" w:rsidRDefault="00456236" w:rsidP="007B593D">
            <w:pPr>
              <w:jc w:val="center"/>
              <w:outlineLvl w:val="0"/>
            </w:pPr>
            <w:r w:rsidRPr="00C341C1">
              <w:rPr>
                <w:sz w:val="22"/>
                <w:szCs w:val="22"/>
              </w:rPr>
              <w:t>Значение</w:t>
            </w:r>
          </w:p>
        </w:tc>
      </w:tr>
      <w:tr w:rsidR="00456236" w:rsidRPr="00C341C1" w:rsidTr="00456236">
        <w:trPr>
          <w:trHeight w:val="281"/>
        </w:trPr>
        <w:tc>
          <w:tcPr>
            <w:tcW w:w="516" w:type="dxa"/>
            <w:tcBorders>
              <w:top w:val="single" w:sz="4" w:space="0" w:color="auto"/>
              <w:left w:val="single" w:sz="4" w:space="0" w:color="auto"/>
              <w:bottom w:val="single" w:sz="4" w:space="0" w:color="auto"/>
              <w:right w:val="single" w:sz="4" w:space="0" w:color="auto"/>
            </w:tcBorders>
          </w:tcPr>
          <w:p w:rsidR="00456236" w:rsidRPr="00C341C1" w:rsidRDefault="00456236" w:rsidP="00456236">
            <w:pPr>
              <w:jc w:val="center"/>
            </w:pPr>
            <w:r w:rsidRPr="00C341C1">
              <w:rPr>
                <w:sz w:val="22"/>
                <w:szCs w:val="22"/>
              </w:rPr>
              <w:t>1</w:t>
            </w:r>
          </w:p>
        </w:tc>
        <w:tc>
          <w:tcPr>
            <w:tcW w:w="6804" w:type="dxa"/>
            <w:tcBorders>
              <w:top w:val="single" w:sz="4" w:space="0" w:color="auto"/>
              <w:left w:val="single" w:sz="4" w:space="0" w:color="auto"/>
              <w:bottom w:val="single" w:sz="4" w:space="0" w:color="auto"/>
              <w:right w:val="single" w:sz="4" w:space="0" w:color="auto"/>
            </w:tcBorders>
            <w:shd w:val="clear" w:color="auto" w:fill="auto"/>
            <w:hideMark/>
          </w:tcPr>
          <w:p w:rsidR="00456236" w:rsidRPr="005C4D8C" w:rsidRDefault="00456236" w:rsidP="007B593D">
            <w:r w:rsidRPr="005C4D8C">
              <w:rPr>
                <w:sz w:val="22"/>
                <w:szCs w:val="22"/>
              </w:rPr>
              <w:t>Срок предоставления гарантии качества</w:t>
            </w:r>
          </w:p>
        </w:tc>
        <w:tc>
          <w:tcPr>
            <w:tcW w:w="1506" w:type="dxa"/>
            <w:tcBorders>
              <w:top w:val="single" w:sz="4" w:space="0" w:color="auto"/>
              <w:left w:val="single" w:sz="4" w:space="0" w:color="auto"/>
              <w:right w:val="single" w:sz="4" w:space="0" w:color="auto"/>
            </w:tcBorders>
            <w:shd w:val="clear" w:color="auto" w:fill="auto"/>
            <w:hideMark/>
          </w:tcPr>
          <w:p w:rsidR="00456236" w:rsidRPr="005C4D8C" w:rsidRDefault="00456236" w:rsidP="00456236">
            <w:pPr>
              <w:jc w:val="center"/>
              <w:outlineLvl w:val="0"/>
            </w:pPr>
            <w:r w:rsidRPr="00C341C1">
              <w:rPr>
                <w:sz w:val="22"/>
                <w:szCs w:val="22"/>
              </w:rPr>
              <w:t>лет</w:t>
            </w:r>
          </w:p>
        </w:tc>
        <w:tc>
          <w:tcPr>
            <w:tcW w:w="1134" w:type="dxa"/>
            <w:tcBorders>
              <w:top w:val="single" w:sz="4" w:space="0" w:color="auto"/>
              <w:left w:val="single" w:sz="4" w:space="0" w:color="auto"/>
              <w:right w:val="single" w:sz="4" w:space="0" w:color="auto"/>
            </w:tcBorders>
            <w:shd w:val="clear" w:color="auto" w:fill="auto"/>
            <w:hideMark/>
          </w:tcPr>
          <w:p w:rsidR="00456236" w:rsidRPr="005C4D8C" w:rsidRDefault="00456236" w:rsidP="007B593D">
            <w:pPr>
              <w:jc w:val="center"/>
              <w:outlineLvl w:val="0"/>
            </w:pPr>
          </w:p>
        </w:tc>
      </w:tr>
      <w:tr w:rsidR="00456236" w:rsidRPr="00C341C1" w:rsidTr="00456236">
        <w:trPr>
          <w:trHeight w:val="824"/>
        </w:trPr>
        <w:tc>
          <w:tcPr>
            <w:tcW w:w="516" w:type="dxa"/>
            <w:tcBorders>
              <w:top w:val="single" w:sz="4" w:space="0" w:color="auto"/>
              <w:left w:val="single" w:sz="4" w:space="0" w:color="auto"/>
              <w:right w:val="single" w:sz="4" w:space="0" w:color="auto"/>
            </w:tcBorders>
          </w:tcPr>
          <w:p w:rsidR="00456236" w:rsidRPr="00C341C1" w:rsidRDefault="00456236" w:rsidP="00456236">
            <w:pPr>
              <w:jc w:val="center"/>
            </w:pPr>
            <w:r w:rsidRPr="00C341C1">
              <w:rPr>
                <w:sz w:val="22"/>
                <w:szCs w:val="22"/>
              </w:rPr>
              <w:t>2</w:t>
            </w:r>
          </w:p>
        </w:tc>
        <w:tc>
          <w:tcPr>
            <w:tcW w:w="6804" w:type="dxa"/>
            <w:tcBorders>
              <w:top w:val="single" w:sz="4" w:space="0" w:color="auto"/>
              <w:left w:val="single" w:sz="4" w:space="0" w:color="auto"/>
              <w:bottom w:val="single" w:sz="4" w:space="0" w:color="auto"/>
              <w:right w:val="single" w:sz="4" w:space="0" w:color="auto"/>
            </w:tcBorders>
            <w:shd w:val="clear" w:color="auto" w:fill="auto"/>
            <w:hideMark/>
          </w:tcPr>
          <w:p w:rsidR="00456236" w:rsidRPr="005C4D8C" w:rsidRDefault="00456236" w:rsidP="007B593D">
            <w:r w:rsidRPr="005C4D8C">
              <w:rPr>
                <w:sz w:val="22"/>
                <w:szCs w:val="22"/>
              </w:rPr>
              <w:t>Наличие специальной техники и механизмов, используемых в дорожной деятельности и имеющих отношение к проведению работ по благоустройству дворовых территорий</w:t>
            </w:r>
          </w:p>
        </w:tc>
        <w:tc>
          <w:tcPr>
            <w:tcW w:w="1506" w:type="dxa"/>
            <w:tcBorders>
              <w:top w:val="single" w:sz="4" w:space="0" w:color="auto"/>
              <w:left w:val="single" w:sz="4" w:space="0" w:color="auto"/>
              <w:right w:val="single" w:sz="4" w:space="0" w:color="auto"/>
            </w:tcBorders>
            <w:shd w:val="clear" w:color="auto" w:fill="auto"/>
            <w:hideMark/>
          </w:tcPr>
          <w:p w:rsidR="00456236" w:rsidRPr="005C4D8C" w:rsidRDefault="00456236" w:rsidP="00456236">
            <w:pPr>
              <w:jc w:val="center"/>
              <w:outlineLvl w:val="0"/>
            </w:pPr>
            <w:r w:rsidRPr="00C341C1">
              <w:rPr>
                <w:sz w:val="22"/>
                <w:szCs w:val="22"/>
              </w:rPr>
              <w:t>ед.</w:t>
            </w:r>
          </w:p>
        </w:tc>
        <w:tc>
          <w:tcPr>
            <w:tcW w:w="1134" w:type="dxa"/>
            <w:tcBorders>
              <w:top w:val="single" w:sz="4" w:space="0" w:color="auto"/>
              <w:left w:val="single" w:sz="4" w:space="0" w:color="auto"/>
              <w:right w:val="single" w:sz="4" w:space="0" w:color="auto"/>
            </w:tcBorders>
            <w:shd w:val="clear" w:color="auto" w:fill="auto"/>
            <w:hideMark/>
          </w:tcPr>
          <w:p w:rsidR="00456236" w:rsidRPr="005C4D8C" w:rsidRDefault="00456236" w:rsidP="007B593D">
            <w:pPr>
              <w:jc w:val="center"/>
              <w:outlineLvl w:val="0"/>
            </w:pPr>
          </w:p>
        </w:tc>
      </w:tr>
      <w:tr w:rsidR="00456236" w:rsidRPr="00C341C1" w:rsidTr="00456236">
        <w:trPr>
          <w:trHeight w:val="555"/>
        </w:trPr>
        <w:tc>
          <w:tcPr>
            <w:tcW w:w="516" w:type="dxa"/>
            <w:tcBorders>
              <w:top w:val="single" w:sz="4" w:space="0" w:color="auto"/>
              <w:left w:val="single" w:sz="4" w:space="0" w:color="auto"/>
              <w:right w:val="single" w:sz="4" w:space="0" w:color="auto"/>
            </w:tcBorders>
          </w:tcPr>
          <w:p w:rsidR="00456236" w:rsidRPr="00C341C1" w:rsidRDefault="00456236" w:rsidP="00456236">
            <w:pPr>
              <w:jc w:val="center"/>
            </w:pPr>
            <w:r w:rsidRPr="00C341C1">
              <w:rPr>
                <w:sz w:val="22"/>
                <w:szCs w:val="22"/>
              </w:rPr>
              <w:t>3</w:t>
            </w:r>
          </w:p>
        </w:tc>
        <w:tc>
          <w:tcPr>
            <w:tcW w:w="6804" w:type="dxa"/>
            <w:tcBorders>
              <w:top w:val="single" w:sz="4" w:space="0" w:color="auto"/>
              <w:left w:val="single" w:sz="4" w:space="0" w:color="auto"/>
              <w:bottom w:val="single" w:sz="4" w:space="0" w:color="auto"/>
              <w:right w:val="single" w:sz="4" w:space="0" w:color="auto"/>
            </w:tcBorders>
            <w:shd w:val="clear" w:color="auto" w:fill="auto"/>
            <w:hideMark/>
          </w:tcPr>
          <w:p w:rsidR="00456236" w:rsidRPr="005C4D8C" w:rsidRDefault="00456236" w:rsidP="007B593D">
            <w:r w:rsidRPr="005C4D8C">
              <w:rPr>
                <w:sz w:val="22"/>
                <w:szCs w:val="22"/>
              </w:rPr>
              <w:t>Наличие штатных квалифицированных кадров инженерно-строительных специалистов</w:t>
            </w:r>
          </w:p>
        </w:tc>
        <w:tc>
          <w:tcPr>
            <w:tcW w:w="1506" w:type="dxa"/>
            <w:tcBorders>
              <w:top w:val="single" w:sz="4" w:space="0" w:color="auto"/>
              <w:left w:val="single" w:sz="4" w:space="0" w:color="auto"/>
              <w:right w:val="single" w:sz="4" w:space="0" w:color="auto"/>
            </w:tcBorders>
            <w:shd w:val="clear" w:color="auto" w:fill="auto"/>
            <w:hideMark/>
          </w:tcPr>
          <w:p w:rsidR="00456236" w:rsidRPr="005C4D8C" w:rsidRDefault="00456236" w:rsidP="00456236">
            <w:pPr>
              <w:jc w:val="center"/>
              <w:outlineLvl w:val="0"/>
            </w:pPr>
            <w:r w:rsidRPr="00C341C1">
              <w:rPr>
                <w:sz w:val="22"/>
                <w:szCs w:val="22"/>
              </w:rPr>
              <w:t>человек</w:t>
            </w:r>
          </w:p>
        </w:tc>
        <w:tc>
          <w:tcPr>
            <w:tcW w:w="1134" w:type="dxa"/>
            <w:tcBorders>
              <w:top w:val="single" w:sz="4" w:space="0" w:color="auto"/>
              <w:left w:val="single" w:sz="4" w:space="0" w:color="auto"/>
              <w:right w:val="single" w:sz="4" w:space="0" w:color="auto"/>
            </w:tcBorders>
            <w:shd w:val="clear" w:color="auto" w:fill="auto"/>
            <w:hideMark/>
          </w:tcPr>
          <w:p w:rsidR="00456236" w:rsidRPr="005C4D8C" w:rsidRDefault="00456236" w:rsidP="007B593D">
            <w:pPr>
              <w:jc w:val="center"/>
              <w:outlineLvl w:val="0"/>
            </w:pPr>
          </w:p>
        </w:tc>
      </w:tr>
      <w:tr w:rsidR="00456236" w:rsidRPr="00C341C1" w:rsidTr="00456236">
        <w:trPr>
          <w:trHeight w:val="548"/>
        </w:trPr>
        <w:tc>
          <w:tcPr>
            <w:tcW w:w="516" w:type="dxa"/>
            <w:tcBorders>
              <w:top w:val="single" w:sz="4" w:space="0" w:color="auto"/>
              <w:left w:val="single" w:sz="4" w:space="0" w:color="auto"/>
              <w:right w:val="single" w:sz="4" w:space="0" w:color="auto"/>
            </w:tcBorders>
          </w:tcPr>
          <w:p w:rsidR="00456236" w:rsidRPr="00C341C1" w:rsidRDefault="00456236" w:rsidP="00456236">
            <w:pPr>
              <w:jc w:val="center"/>
            </w:pPr>
            <w:r w:rsidRPr="00C341C1">
              <w:rPr>
                <w:sz w:val="22"/>
                <w:szCs w:val="22"/>
              </w:rPr>
              <w:t>4</w:t>
            </w:r>
          </w:p>
        </w:tc>
        <w:tc>
          <w:tcPr>
            <w:tcW w:w="6804" w:type="dxa"/>
            <w:tcBorders>
              <w:top w:val="single" w:sz="4" w:space="0" w:color="auto"/>
              <w:left w:val="single" w:sz="4" w:space="0" w:color="auto"/>
              <w:right w:val="single" w:sz="4" w:space="0" w:color="auto"/>
            </w:tcBorders>
            <w:shd w:val="clear" w:color="auto" w:fill="auto"/>
            <w:hideMark/>
          </w:tcPr>
          <w:p w:rsidR="00456236" w:rsidRPr="005C4D8C" w:rsidRDefault="00456236" w:rsidP="007B593D">
            <w:r w:rsidRPr="005C4D8C">
              <w:rPr>
                <w:sz w:val="22"/>
                <w:szCs w:val="22"/>
              </w:rPr>
              <w:t>Период осуществления дорожной деятельности, связанной с ремонтом дорог и благоустройством территорий</w:t>
            </w:r>
          </w:p>
        </w:tc>
        <w:tc>
          <w:tcPr>
            <w:tcW w:w="1506" w:type="dxa"/>
            <w:tcBorders>
              <w:top w:val="single" w:sz="4" w:space="0" w:color="auto"/>
              <w:left w:val="single" w:sz="4" w:space="0" w:color="auto"/>
              <w:right w:val="single" w:sz="4" w:space="0" w:color="auto"/>
            </w:tcBorders>
            <w:shd w:val="clear" w:color="auto" w:fill="auto"/>
            <w:hideMark/>
          </w:tcPr>
          <w:p w:rsidR="00456236" w:rsidRPr="005C4D8C" w:rsidRDefault="00456236" w:rsidP="00456236">
            <w:pPr>
              <w:jc w:val="center"/>
              <w:outlineLvl w:val="0"/>
            </w:pPr>
            <w:r w:rsidRPr="00C341C1">
              <w:rPr>
                <w:sz w:val="22"/>
                <w:szCs w:val="22"/>
              </w:rPr>
              <w:t>лет</w:t>
            </w:r>
          </w:p>
        </w:tc>
        <w:tc>
          <w:tcPr>
            <w:tcW w:w="1134" w:type="dxa"/>
            <w:tcBorders>
              <w:top w:val="single" w:sz="4" w:space="0" w:color="auto"/>
              <w:left w:val="single" w:sz="4" w:space="0" w:color="auto"/>
              <w:right w:val="single" w:sz="4" w:space="0" w:color="auto"/>
            </w:tcBorders>
            <w:shd w:val="clear" w:color="auto" w:fill="auto"/>
            <w:hideMark/>
          </w:tcPr>
          <w:p w:rsidR="00456236" w:rsidRPr="005C4D8C" w:rsidRDefault="00456236" w:rsidP="007B593D">
            <w:pPr>
              <w:jc w:val="center"/>
              <w:outlineLvl w:val="0"/>
            </w:pPr>
          </w:p>
        </w:tc>
      </w:tr>
      <w:tr w:rsidR="00456236" w:rsidRPr="00C341C1" w:rsidTr="00456236">
        <w:tblPrEx>
          <w:tblCellMar>
            <w:left w:w="108" w:type="dxa"/>
            <w:right w:w="108" w:type="dxa"/>
          </w:tblCellMar>
        </w:tblPrEx>
        <w:trPr>
          <w:trHeight w:val="854"/>
        </w:trPr>
        <w:tc>
          <w:tcPr>
            <w:tcW w:w="516" w:type="dxa"/>
          </w:tcPr>
          <w:p w:rsidR="00456236" w:rsidRPr="00C341C1" w:rsidRDefault="00456236" w:rsidP="00456236">
            <w:pPr>
              <w:spacing w:line="232" w:lineRule="auto"/>
              <w:jc w:val="center"/>
              <w:outlineLvl w:val="0"/>
            </w:pPr>
            <w:r w:rsidRPr="00C341C1">
              <w:rPr>
                <w:sz w:val="22"/>
                <w:szCs w:val="22"/>
              </w:rPr>
              <w:t>5</w:t>
            </w:r>
          </w:p>
        </w:tc>
        <w:tc>
          <w:tcPr>
            <w:tcW w:w="6804" w:type="dxa"/>
            <w:shd w:val="clear" w:color="auto" w:fill="auto"/>
            <w:hideMark/>
          </w:tcPr>
          <w:p w:rsidR="00456236" w:rsidRPr="005C4D8C" w:rsidRDefault="00456236" w:rsidP="007B593D">
            <w:pPr>
              <w:spacing w:line="232" w:lineRule="auto"/>
              <w:outlineLvl w:val="0"/>
            </w:pPr>
            <w:r w:rsidRPr="005C4D8C">
              <w:rPr>
                <w:sz w:val="22"/>
                <w:szCs w:val="22"/>
              </w:rPr>
              <w:t xml:space="preserve">Объемы выполненных организациями работ в рамках дорожной деятельности по ремонту дорог и благоустройству территорий за последние два года на сумму объекта    </w:t>
            </w:r>
          </w:p>
        </w:tc>
        <w:tc>
          <w:tcPr>
            <w:tcW w:w="1506" w:type="dxa"/>
            <w:shd w:val="clear" w:color="auto" w:fill="auto"/>
            <w:hideMark/>
          </w:tcPr>
          <w:p w:rsidR="00456236" w:rsidRPr="005C4D8C" w:rsidRDefault="00456236" w:rsidP="007B593D">
            <w:pPr>
              <w:spacing w:line="232" w:lineRule="auto"/>
              <w:outlineLvl w:val="0"/>
            </w:pPr>
            <w:r w:rsidRPr="00C341C1">
              <w:rPr>
                <w:sz w:val="22"/>
                <w:szCs w:val="22"/>
              </w:rPr>
              <w:t>млн.рублей</w:t>
            </w:r>
          </w:p>
        </w:tc>
        <w:tc>
          <w:tcPr>
            <w:tcW w:w="1134" w:type="dxa"/>
            <w:shd w:val="clear" w:color="auto" w:fill="auto"/>
            <w:hideMark/>
          </w:tcPr>
          <w:p w:rsidR="00456236" w:rsidRPr="005C4D8C" w:rsidRDefault="00456236" w:rsidP="007B593D">
            <w:pPr>
              <w:spacing w:line="232" w:lineRule="auto"/>
              <w:jc w:val="center"/>
              <w:outlineLvl w:val="0"/>
            </w:pPr>
          </w:p>
        </w:tc>
      </w:tr>
      <w:tr w:rsidR="00456236" w:rsidRPr="00C341C1" w:rsidTr="00456236">
        <w:tblPrEx>
          <w:tblCellMar>
            <w:left w:w="108" w:type="dxa"/>
            <w:right w:w="108" w:type="dxa"/>
          </w:tblCellMar>
        </w:tblPrEx>
        <w:trPr>
          <w:trHeight w:val="541"/>
        </w:trPr>
        <w:tc>
          <w:tcPr>
            <w:tcW w:w="516" w:type="dxa"/>
          </w:tcPr>
          <w:p w:rsidR="00456236" w:rsidRPr="00C341C1" w:rsidRDefault="00456236" w:rsidP="00456236">
            <w:pPr>
              <w:jc w:val="center"/>
            </w:pPr>
            <w:r w:rsidRPr="00C341C1">
              <w:rPr>
                <w:sz w:val="22"/>
                <w:szCs w:val="22"/>
              </w:rPr>
              <w:t>6</w:t>
            </w:r>
          </w:p>
        </w:tc>
        <w:tc>
          <w:tcPr>
            <w:tcW w:w="6804" w:type="dxa"/>
            <w:shd w:val="clear" w:color="auto" w:fill="auto"/>
          </w:tcPr>
          <w:p w:rsidR="00456236" w:rsidRPr="005C4D8C" w:rsidRDefault="00456236" w:rsidP="007B593D">
            <w:r w:rsidRPr="005C4D8C">
              <w:rPr>
                <w:sz w:val="22"/>
                <w:szCs w:val="22"/>
              </w:rPr>
              <w:t>6. Наличие завода (предприятия) по производству асфальтобетонной смеси (АБЗ)</w:t>
            </w:r>
          </w:p>
        </w:tc>
        <w:tc>
          <w:tcPr>
            <w:tcW w:w="1506" w:type="dxa"/>
            <w:shd w:val="clear" w:color="auto" w:fill="auto"/>
          </w:tcPr>
          <w:p w:rsidR="00456236" w:rsidRPr="00C341C1" w:rsidRDefault="00456236" w:rsidP="00456236">
            <w:pPr>
              <w:spacing w:line="232" w:lineRule="auto"/>
              <w:jc w:val="center"/>
              <w:outlineLvl w:val="0"/>
            </w:pPr>
            <w:r w:rsidRPr="00C341C1">
              <w:rPr>
                <w:spacing w:val="7"/>
                <w:sz w:val="22"/>
                <w:szCs w:val="22"/>
              </w:rPr>
              <w:t>о</w:t>
            </w:r>
            <w:r w:rsidRPr="005C4D8C">
              <w:rPr>
                <w:spacing w:val="7"/>
                <w:sz w:val="22"/>
                <w:szCs w:val="22"/>
              </w:rPr>
              <w:t>тсутствие</w:t>
            </w:r>
            <w:r w:rsidRPr="00C341C1">
              <w:rPr>
                <w:spacing w:val="7"/>
                <w:sz w:val="22"/>
                <w:szCs w:val="22"/>
              </w:rPr>
              <w:t>/</w:t>
            </w:r>
          </w:p>
          <w:p w:rsidR="00456236" w:rsidRPr="005C4D8C" w:rsidRDefault="00456236" w:rsidP="00456236">
            <w:pPr>
              <w:spacing w:line="232" w:lineRule="auto"/>
              <w:jc w:val="center"/>
              <w:outlineLvl w:val="0"/>
            </w:pPr>
            <w:r w:rsidRPr="005C4D8C">
              <w:rPr>
                <w:spacing w:val="7"/>
                <w:sz w:val="22"/>
                <w:szCs w:val="22"/>
              </w:rPr>
              <w:t>наличие</w:t>
            </w:r>
          </w:p>
        </w:tc>
        <w:tc>
          <w:tcPr>
            <w:tcW w:w="1134" w:type="dxa"/>
            <w:shd w:val="clear" w:color="auto" w:fill="auto"/>
          </w:tcPr>
          <w:p w:rsidR="00456236" w:rsidRPr="005C4D8C" w:rsidRDefault="00456236" w:rsidP="007B593D">
            <w:pPr>
              <w:spacing w:line="232" w:lineRule="auto"/>
              <w:jc w:val="center"/>
              <w:outlineLvl w:val="0"/>
            </w:pPr>
          </w:p>
        </w:tc>
      </w:tr>
      <w:tr w:rsidR="00456236" w:rsidRPr="00C341C1" w:rsidTr="007B593D">
        <w:tblPrEx>
          <w:tblCellMar>
            <w:left w:w="108" w:type="dxa"/>
            <w:right w:w="108" w:type="dxa"/>
          </w:tblCellMar>
        </w:tblPrEx>
        <w:trPr>
          <w:trHeight w:val="562"/>
        </w:trPr>
        <w:tc>
          <w:tcPr>
            <w:tcW w:w="516" w:type="dxa"/>
          </w:tcPr>
          <w:p w:rsidR="00456236" w:rsidRPr="00C341C1" w:rsidRDefault="00456236" w:rsidP="00456236">
            <w:pPr>
              <w:jc w:val="center"/>
              <w:outlineLvl w:val="0"/>
            </w:pPr>
            <w:r w:rsidRPr="00C341C1">
              <w:rPr>
                <w:sz w:val="22"/>
                <w:szCs w:val="22"/>
              </w:rPr>
              <w:t>7</w:t>
            </w:r>
          </w:p>
        </w:tc>
        <w:tc>
          <w:tcPr>
            <w:tcW w:w="6804" w:type="dxa"/>
            <w:shd w:val="clear" w:color="auto" w:fill="auto"/>
            <w:hideMark/>
          </w:tcPr>
          <w:p w:rsidR="00456236" w:rsidRPr="005C4D8C" w:rsidRDefault="00456236" w:rsidP="007B593D">
            <w:pPr>
              <w:outlineLvl w:val="0"/>
            </w:pPr>
            <w:r w:rsidRPr="005C4D8C">
              <w:rPr>
                <w:sz w:val="22"/>
                <w:szCs w:val="22"/>
              </w:rPr>
              <w:t xml:space="preserve">Период осуществления деятельности связанной с выполнением </w:t>
            </w:r>
            <w:r w:rsidRPr="00C341C1">
              <w:rPr>
                <w:sz w:val="22"/>
                <w:szCs w:val="22"/>
              </w:rPr>
              <w:t>к</w:t>
            </w:r>
            <w:r w:rsidRPr="005C4D8C">
              <w:rPr>
                <w:sz w:val="22"/>
                <w:szCs w:val="22"/>
              </w:rPr>
              <w:t>омплексного благоустройства дворовых территорий</w:t>
            </w:r>
          </w:p>
        </w:tc>
        <w:tc>
          <w:tcPr>
            <w:tcW w:w="1506" w:type="dxa"/>
            <w:shd w:val="clear" w:color="auto" w:fill="auto"/>
            <w:hideMark/>
          </w:tcPr>
          <w:p w:rsidR="00456236" w:rsidRPr="00C341C1" w:rsidRDefault="00456236" w:rsidP="00456236">
            <w:pPr>
              <w:jc w:val="center"/>
              <w:rPr>
                <w:spacing w:val="7"/>
              </w:rPr>
            </w:pPr>
            <w:r w:rsidRPr="00C341C1">
              <w:rPr>
                <w:spacing w:val="7"/>
                <w:sz w:val="22"/>
                <w:szCs w:val="22"/>
              </w:rPr>
              <w:t>о</w:t>
            </w:r>
            <w:r w:rsidRPr="005C4D8C">
              <w:rPr>
                <w:spacing w:val="7"/>
                <w:sz w:val="22"/>
                <w:szCs w:val="22"/>
              </w:rPr>
              <w:t>тсутствие</w:t>
            </w:r>
            <w:r w:rsidRPr="00C341C1">
              <w:rPr>
                <w:spacing w:val="7"/>
                <w:sz w:val="22"/>
                <w:szCs w:val="22"/>
              </w:rPr>
              <w:t>/</w:t>
            </w:r>
          </w:p>
          <w:p w:rsidR="00456236" w:rsidRPr="005C4D8C" w:rsidRDefault="00456236" w:rsidP="00456236">
            <w:pPr>
              <w:jc w:val="center"/>
              <w:rPr>
                <w:spacing w:val="7"/>
              </w:rPr>
            </w:pPr>
            <w:r w:rsidRPr="005C4D8C">
              <w:rPr>
                <w:spacing w:val="7"/>
                <w:sz w:val="22"/>
                <w:szCs w:val="22"/>
              </w:rPr>
              <w:t>наличие</w:t>
            </w:r>
          </w:p>
        </w:tc>
        <w:tc>
          <w:tcPr>
            <w:tcW w:w="1134" w:type="dxa"/>
            <w:shd w:val="clear" w:color="auto" w:fill="auto"/>
            <w:hideMark/>
          </w:tcPr>
          <w:p w:rsidR="00456236" w:rsidRPr="005C4D8C" w:rsidRDefault="00456236" w:rsidP="007B593D">
            <w:pPr>
              <w:jc w:val="center"/>
              <w:rPr>
                <w:spacing w:val="7"/>
              </w:rPr>
            </w:pPr>
          </w:p>
        </w:tc>
      </w:tr>
    </w:tbl>
    <w:p w:rsidR="000E4B11" w:rsidRDefault="000E4B11" w:rsidP="000E4B11">
      <w:pPr>
        <w:widowControl w:val="0"/>
        <w:jc w:val="both"/>
        <w:rPr>
          <w:color w:val="000000"/>
          <w:sz w:val="22"/>
          <w:szCs w:val="22"/>
        </w:rPr>
      </w:pPr>
    </w:p>
    <w:p w:rsidR="000F181B" w:rsidRDefault="000E4B11" w:rsidP="000F181B">
      <w:pPr>
        <w:jc w:val="center"/>
        <w:rPr>
          <w:b/>
          <w:color w:val="000000"/>
          <w:sz w:val="22"/>
          <w:szCs w:val="22"/>
        </w:rPr>
      </w:pPr>
      <w:r w:rsidRPr="000E4B11">
        <w:rPr>
          <w:b/>
          <w:color w:val="000000"/>
          <w:sz w:val="22"/>
          <w:szCs w:val="22"/>
        </w:rPr>
        <w:t xml:space="preserve">Должность, подпись уполномоченного лица, ссылка на </w:t>
      </w:r>
      <w:r w:rsidR="009A4186">
        <w:rPr>
          <w:b/>
          <w:color w:val="000000"/>
          <w:sz w:val="22"/>
          <w:szCs w:val="22"/>
        </w:rPr>
        <w:t>доверенность, печать</w:t>
      </w:r>
    </w:p>
    <w:p w:rsidR="00307881" w:rsidRDefault="00307881" w:rsidP="000F181B">
      <w:pPr>
        <w:jc w:val="center"/>
        <w:rPr>
          <w:b/>
          <w:color w:val="000000"/>
          <w:sz w:val="22"/>
          <w:szCs w:val="22"/>
        </w:rPr>
      </w:pPr>
    </w:p>
    <w:p w:rsidR="00307881" w:rsidRDefault="00307881" w:rsidP="000F181B">
      <w:pPr>
        <w:jc w:val="center"/>
        <w:rPr>
          <w:b/>
          <w:color w:val="000000"/>
          <w:sz w:val="22"/>
          <w:szCs w:val="22"/>
        </w:rPr>
      </w:pPr>
    </w:p>
    <w:p w:rsidR="001B5819" w:rsidRPr="009A4186" w:rsidRDefault="001B5819" w:rsidP="000F181B">
      <w:pPr>
        <w:jc w:val="right"/>
        <w:rPr>
          <w:b/>
          <w:i/>
          <w:color w:val="000000"/>
          <w:sz w:val="20"/>
          <w:szCs w:val="20"/>
        </w:rPr>
      </w:pPr>
      <w:r w:rsidRPr="009A4186">
        <w:rPr>
          <w:b/>
          <w:i/>
          <w:color w:val="000000"/>
          <w:sz w:val="20"/>
          <w:szCs w:val="20"/>
        </w:rPr>
        <w:t xml:space="preserve">Приложение </w:t>
      </w:r>
      <w:r>
        <w:rPr>
          <w:b/>
          <w:i/>
          <w:color w:val="000000"/>
          <w:sz w:val="20"/>
          <w:szCs w:val="20"/>
        </w:rPr>
        <w:t>2</w:t>
      </w:r>
    </w:p>
    <w:p w:rsidR="001B5819" w:rsidRPr="009A4186" w:rsidRDefault="001B5819" w:rsidP="001B5819">
      <w:pPr>
        <w:ind w:left="7655" w:hanging="1283"/>
        <w:jc w:val="right"/>
        <w:rPr>
          <w:b/>
          <w:bCs/>
          <w:i/>
          <w:sz w:val="20"/>
          <w:szCs w:val="20"/>
        </w:rPr>
      </w:pPr>
      <w:r>
        <w:rPr>
          <w:b/>
          <w:bCs/>
          <w:i/>
          <w:sz w:val="20"/>
          <w:szCs w:val="20"/>
        </w:rPr>
        <w:t xml:space="preserve">к </w:t>
      </w:r>
      <w:r w:rsidRPr="009A4186">
        <w:rPr>
          <w:b/>
          <w:bCs/>
          <w:i/>
          <w:sz w:val="20"/>
          <w:szCs w:val="20"/>
        </w:rPr>
        <w:t>конкурсной документации</w:t>
      </w:r>
    </w:p>
    <w:p w:rsidR="00A201E9" w:rsidRPr="00A201E9" w:rsidRDefault="00A201E9" w:rsidP="001B5819">
      <w:pPr>
        <w:widowControl w:val="0"/>
        <w:jc w:val="center"/>
        <w:rPr>
          <w:b/>
          <w:color w:val="000000"/>
          <w:sz w:val="28"/>
          <w:szCs w:val="28"/>
        </w:rPr>
      </w:pPr>
    </w:p>
    <w:p w:rsidR="001B5819" w:rsidRPr="001B5819" w:rsidRDefault="001B5819" w:rsidP="001B5819">
      <w:pPr>
        <w:ind w:firstLine="540"/>
        <w:jc w:val="center"/>
        <w:rPr>
          <w:b/>
          <w:color w:val="000000"/>
          <w:sz w:val="22"/>
          <w:szCs w:val="22"/>
        </w:rPr>
      </w:pPr>
      <w:r w:rsidRPr="001B5819">
        <w:rPr>
          <w:b/>
          <w:color w:val="000000"/>
          <w:sz w:val="22"/>
          <w:szCs w:val="22"/>
        </w:rPr>
        <w:t>Опись</w:t>
      </w:r>
    </w:p>
    <w:p w:rsidR="001B5819" w:rsidRDefault="001B5819" w:rsidP="001B5819">
      <w:pPr>
        <w:ind w:firstLine="540"/>
        <w:jc w:val="center"/>
        <w:rPr>
          <w:b/>
          <w:color w:val="000000"/>
          <w:sz w:val="22"/>
          <w:szCs w:val="22"/>
        </w:rPr>
      </w:pPr>
      <w:r w:rsidRPr="001B5819">
        <w:rPr>
          <w:b/>
          <w:color w:val="000000"/>
          <w:sz w:val="22"/>
          <w:szCs w:val="22"/>
        </w:rPr>
        <w:t>входящих в состав заявки документов</w:t>
      </w:r>
    </w:p>
    <w:p w:rsidR="00710BEC" w:rsidRPr="001B5819" w:rsidRDefault="00710BEC" w:rsidP="001B5819">
      <w:pPr>
        <w:ind w:firstLine="540"/>
        <w:jc w:val="center"/>
        <w:rPr>
          <w:b/>
          <w:color w:val="000000"/>
          <w:sz w:val="22"/>
          <w:szCs w:val="22"/>
        </w:rPr>
      </w:pPr>
    </w:p>
    <w:p w:rsidR="001B5819" w:rsidRPr="00307881" w:rsidRDefault="001B5819" w:rsidP="00307881">
      <w:pPr>
        <w:ind w:firstLine="709"/>
        <w:jc w:val="both"/>
        <w:rPr>
          <w:sz w:val="22"/>
          <w:szCs w:val="22"/>
        </w:rPr>
      </w:pPr>
      <w:r w:rsidRPr="001B5819">
        <w:rPr>
          <w:color w:val="000000"/>
          <w:sz w:val="22"/>
          <w:szCs w:val="22"/>
        </w:rPr>
        <w:t xml:space="preserve">________________________ </w:t>
      </w:r>
      <w:r w:rsidRPr="001B5819">
        <w:rPr>
          <w:i/>
          <w:color w:val="000000"/>
          <w:sz w:val="22"/>
          <w:szCs w:val="22"/>
        </w:rPr>
        <w:t>(указать наименование претендента)</w:t>
      </w:r>
      <w:r w:rsidRPr="001B5819">
        <w:rPr>
          <w:color w:val="000000"/>
          <w:sz w:val="22"/>
          <w:szCs w:val="22"/>
        </w:rPr>
        <w:t xml:space="preserve"> подтверждает, что в составе заявки на участие в открытом конкурсе </w:t>
      </w:r>
      <w:r w:rsidR="00307881">
        <w:rPr>
          <w:sz w:val="22"/>
          <w:szCs w:val="22"/>
        </w:rPr>
        <w:t>на право заключения договоров</w:t>
      </w:r>
      <w:r w:rsidRPr="001B5819">
        <w:rPr>
          <w:sz w:val="22"/>
          <w:szCs w:val="22"/>
        </w:rPr>
        <w:t xml:space="preserve"> на выполнение работ по </w:t>
      </w:r>
      <w:r w:rsidR="00307881">
        <w:rPr>
          <w:sz w:val="22"/>
          <w:szCs w:val="22"/>
        </w:rPr>
        <w:t>благоустройству дворовых территорий многоквартирных</w:t>
      </w:r>
      <w:r w:rsidR="00C341C1" w:rsidRPr="00C341C1">
        <w:rPr>
          <w:sz w:val="22"/>
          <w:szCs w:val="22"/>
        </w:rPr>
        <w:t xml:space="preserve"> д</w:t>
      </w:r>
      <w:r w:rsidR="00307881">
        <w:rPr>
          <w:sz w:val="22"/>
          <w:szCs w:val="22"/>
        </w:rPr>
        <w:t>ома, расположенных</w:t>
      </w:r>
      <w:r w:rsidR="00C341C1" w:rsidRPr="00C341C1">
        <w:rPr>
          <w:sz w:val="22"/>
          <w:szCs w:val="22"/>
        </w:rPr>
        <w:t xml:space="preserve"> по адресу: г.Искитим, </w:t>
      </w:r>
      <w:r w:rsidR="006311F8">
        <w:rPr>
          <w:sz w:val="22"/>
          <w:szCs w:val="22"/>
        </w:rPr>
        <w:t xml:space="preserve">  </w:t>
      </w:r>
      <w:r w:rsidR="00307881">
        <w:rPr>
          <w:sz w:val="22"/>
          <w:szCs w:val="22"/>
        </w:rPr>
        <w:t>умкр. Южный 32, ул. Комсомольская 13, мкр. Индустриальный 33а, мкр. Индустриальный 53 -</w:t>
      </w:r>
      <w:r w:rsidR="00B3410D">
        <w:rPr>
          <w:sz w:val="22"/>
          <w:szCs w:val="22"/>
        </w:rPr>
        <w:t xml:space="preserve"> </w:t>
      </w:r>
      <w:r w:rsidR="0032005C">
        <w:rPr>
          <w:sz w:val="22"/>
          <w:szCs w:val="22"/>
        </w:rPr>
        <w:t>2</w:t>
      </w:r>
      <w:r w:rsidR="00B3410D">
        <w:rPr>
          <w:sz w:val="22"/>
          <w:szCs w:val="22"/>
        </w:rPr>
        <w:t xml:space="preserve"> этап</w:t>
      </w:r>
      <w:r w:rsidR="00C341C1">
        <w:rPr>
          <w:sz w:val="22"/>
          <w:szCs w:val="22"/>
        </w:rPr>
        <w:t xml:space="preserve"> </w:t>
      </w:r>
      <w:r w:rsidR="0032005C">
        <w:rPr>
          <w:sz w:val="22"/>
          <w:szCs w:val="22"/>
        </w:rPr>
        <w:t xml:space="preserve"> </w:t>
      </w:r>
      <w:r w:rsidR="0032005C" w:rsidRPr="0032005C">
        <w:rPr>
          <w:iCs/>
          <w:sz w:val="22"/>
          <w:szCs w:val="22"/>
        </w:rPr>
        <w:t>(поставка и установка малых игровых форм)</w:t>
      </w:r>
      <w:r w:rsidRPr="001B5819">
        <w:rPr>
          <w:color w:val="000000"/>
          <w:sz w:val="22"/>
          <w:szCs w:val="22"/>
        </w:rPr>
        <w:t>представлены нижеперечисленные документы и что содержание описи и состав заявки совпадают.</w:t>
      </w:r>
      <w:r w:rsidRPr="001B5819">
        <w:rPr>
          <w:sz w:val="22"/>
          <w:szCs w:val="22"/>
        </w:rPr>
        <w:t xml:space="preserve"> </w:t>
      </w:r>
    </w:p>
    <w:p w:rsidR="001B5819" w:rsidRPr="001B5819" w:rsidRDefault="001B5819" w:rsidP="001B5819">
      <w:pPr>
        <w:ind w:firstLine="540"/>
        <w:jc w:val="both"/>
        <w:rPr>
          <w:color w:val="00000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5"/>
        <w:gridCol w:w="6095"/>
        <w:gridCol w:w="2249"/>
      </w:tblGrid>
      <w:tr w:rsidR="001B5819" w:rsidRPr="001B5819" w:rsidTr="00B93EDA">
        <w:trPr>
          <w:jc w:val="center"/>
        </w:trPr>
        <w:tc>
          <w:tcPr>
            <w:tcW w:w="975" w:type="dxa"/>
          </w:tcPr>
          <w:p w:rsidR="001B5819" w:rsidRPr="001B5819" w:rsidRDefault="001B5819" w:rsidP="001B5819">
            <w:pPr>
              <w:jc w:val="center"/>
              <w:rPr>
                <w:b/>
                <w:color w:val="000000"/>
              </w:rPr>
            </w:pPr>
            <w:r w:rsidRPr="001B5819">
              <w:rPr>
                <w:b/>
                <w:color w:val="000000"/>
                <w:sz w:val="22"/>
                <w:szCs w:val="22"/>
              </w:rPr>
              <w:t>№ п.п.</w:t>
            </w:r>
          </w:p>
        </w:tc>
        <w:tc>
          <w:tcPr>
            <w:tcW w:w="6095" w:type="dxa"/>
          </w:tcPr>
          <w:p w:rsidR="001B5819" w:rsidRPr="001B5819" w:rsidRDefault="001B5819" w:rsidP="001B5819">
            <w:pPr>
              <w:jc w:val="center"/>
              <w:rPr>
                <w:b/>
                <w:color w:val="000000"/>
              </w:rPr>
            </w:pPr>
            <w:r w:rsidRPr="001B5819">
              <w:rPr>
                <w:b/>
                <w:color w:val="000000"/>
                <w:sz w:val="22"/>
                <w:szCs w:val="22"/>
              </w:rPr>
              <w:t>Наименование документа</w:t>
            </w:r>
          </w:p>
        </w:tc>
        <w:tc>
          <w:tcPr>
            <w:tcW w:w="2249" w:type="dxa"/>
          </w:tcPr>
          <w:p w:rsidR="001B5819" w:rsidRPr="001B5819" w:rsidRDefault="001B5819" w:rsidP="001B5819">
            <w:pPr>
              <w:jc w:val="center"/>
              <w:rPr>
                <w:b/>
                <w:color w:val="000000"/>
              </w:rPr>
            </w:pPr>
            <w:r w:rsidRPr="001B5819">
              <w:rPr>
                <w:b/>
                <w:color w:val="000000"/>
                <w:sz w:val="22"/>
                <w:szCs w:val="22"/>
              </w:rPr>
              <w:t>Количество листов</w:t>
            </w:r>
          </w:p>
        </w:tc>
      </w:tr>
      <w:tr w:rsidR="001B5819" w:rsidRPr="001B5819" w:rsidTr="00B93EDA">
        <w:trPr>
          <w:jc w:val="center"/>
        </w:trPr>
        <w:tc>
          <w:tcPr>
            <w:tcW w:w="975" w:type="dxa"/>
          </w:tcPr>
          <w:p w:rsidR="001B5819" w:rsidRPr="001B5819" w:rsidRDefault="001B5819" w:rsidP="001B5819">
            <w:pPr>
              <w:jc w:val="both"/>
              <w:rPr>
                <w:color w:val="000000"/>
              </w:rPr>
            </w:pPr>
            <w:r w:rsidRPr="001B5819">
              <w:rPr>
                <w:color w:val="000000"/>
                <w:sz w:val="22"/>
                <w:szCs w:val="22"/>
              </w:rPr>
              <w:t>1.</w:t>
            </w:r>
          </w:p>
        </w:tc>
        <w:tc>
          <w:tcPr>
            <w:tcW w:w="6095" w:type="dxa"/>
          </w:tcPr>
          <w:p w:rsidR="001B5819" w:rsidRPr="001B5819" w:rsidRDefault="001B5819" w:rsidP="001B5819">
            <w:pPr>
              <w:jc w:val="both"/>
              <w:rPr>
                <w:b/>
                <w:color w:val="000000"/>
              </w:rPr>
            </w:pPr>
          </w:p>
        </w:tc>
        <w:tc>
          <w:tcPr>
            <w:tcW w:w="2249" w:type="dxa"/>
          </w:tcPr>
          <w:p w:rsidR="001B5819" w:rsidRPr="001B5819" w:rsidRDefault="001B5819" w:rsidP="001B5819">
            <w:pPr>
              <w:jc w:val="both"/>
              <w:rPr>
                <w:b/>
                <w:color w:val="000000"/>
              </w:rPr>
            </w:pPr>
          </w:p>
        </w:tc>
      </w:tr>
      <w:tr w:rsidR="001B5819" w:rsidRPr="001B5819" w:rsidTr="00B93EDA">
        <w:trPr>
          <w:jc w:val="center"/>
        </w:trPr>
        <w:tc>
          <w:tcPr>
            <w:tcW w:w="975" w:type="dxa"/>
            <w:tcBorders>
              <w:top w:val="single" w:sz="4" w:space="0" w:color="auto"/>
              <w:left w:val="single" w:sz="4" w:space="0" w:color="auto"/>
              <w:bottom w:val="single" w:sz="4" w:space="0" w:color="auto"/>
              <w:right w:val="single" w:sz="4" w:space="0" w:color="auto"/>
            </w:tcBorders>
          </w:tcPr>
          <w:p w:rsidR="001B5819" w:rsidRPr="001B5819" w:rsidRDefault="001B5819" w:rsidP="001B5819">
            <w:pPr>
              <w:jc w:val="both"/>
              <w:rPr>
                <w:color w:val="000000"/>
              </w:rPr>
            </w:pPr>
            <w:r w:rsidRPr="001B5819">
              <w:rPr>
                <w:color w:val="000000"/>
                <w:sz w:val="22"/>
                <w:szCs w:val="22"/>
              </w:rPr>
              <w:t>2.</w:t>
            </w:r>
          </w:p>
        </w:tc>
        <w:tc>
          <w:tcPr>
            <w:tcW w:w="6095" w:type="dxa"/>
            <w:tcBorders>
              <w:top w:val="single" w:sz="4" w:space="0" w:color="auto"/>
              <w:left w:val="single" w:sz="4" w:space="0" w:color="auto"/>
              <w:bottom w:val="single" w:sz="4" w:space="0" w:color="auto"/>
              <w:right w:val="single" w:sz="4" w:space="0" w:color="auto"/>
            </w:tcBorders>
          </w:tcPr>
          <w:p w:rsidR="001B5819" w:rsidRPr="001B5819" w:rsidRDefault="001B5819" w:rsidP="001B5819">
            <w:pPr>
              <w:jc w:val="both"/>
              <w:rPr>
                <w:b/>
                <w:color w:val="000000"/>
              </w:rPr>
            </w:pPr>
          </w:p>
        </w:tc>
        <w:tc>
          <w:tcPr>
            <w:tcW w:w="2249" w:type="dxa"/>
            <w:tcBorders>
              <w:top w:val="single" w:sz="4" w:space="0" w:color="auto"/>
              <w:left w:val="single" w:sz="4" w:space="0" w:color="auto"/>
              <w:bottom w:val="single" w:sz="4" w:space="0" w:color="auto"/>
              <w:right w:val="single" w:sz="4" w:space="0" w:color="auto"/>
            </w:tcBorders>
          </w:tcPr>
          <w:p w:rsidR="001B5819" w:rsidRPr="001B5819" w:rsidRDefault="001B5819" w:rsidP="001B5819">
            <w:pPr>
              <w:jc w:val="both"/>
              <w:rPr>
                <w:b/>
                <w:color w:val="000000"/>
              </w:rPr>
            </w:pPr>
          </w:p>
        </w:tc>
      </w:tr>
      <w:tr w:rsidR="001B5819" w:rsidRPr="001B5819" w:rsidTr="00B93EDA">
        <w:trPr>
          <w:jc w:val="center"/>
        </w:trPr>
        <w:tc>
          <w:tcPr>
            <w:tcW w:w="975" w:type="dxa"/>
          </w:tcPr>
          <w:p w:rsidR="001B5819" w:rsidRPr="001B5819" w:rsidRDefault="001B5819" w:rsidP="001B5819">
            <w:pPr>
              <w:jc w:val="both"/>
              <w:rPr>
                <w:color w:val="000000"/>
              </w:rPr>
            </w:pPr>
            <w:r w:rsidRPr="001B5819">
              <w:rPr>
                <w:color w:val="000000"/>
                <w:sz w:val="22"/>
                <w:szCs w:val="22"/>
              </w:rPr>
              <w:t>…</w:t>
            </w:r>
          </w:p>
        </w:tc>
        <w:tc>
          <w:tcPr>
            <w:tcW w:w="6095" w:type="dxa"/>
          </w:tcPr>
          <w:p w:rsidR="001B5819" w:rsidRPr="001B5819" w:rsidRDefault="001B5819" w:rsidP="001B5819">
            <w:pPr>
              <w:jc w:val="both"/>
              <w:rPr>
                <w:b/>
                <w:color w:val="000000"/>
              </w:rPr>
            </w:pPr>
          </w:p>
        </w:tc>
        <w:tc>
          <w:tcPr>
            <w:tcW w:w="2249" w:type="dxa"/>
          </w:tcPr>
          <w:p w:rsidR="001B5819" w:rsidRPr="001B5819" w:rsidRDefault="001B5819" w:rsidP="001B5819">
            <w:pPr>
              <w:jc w:val="both"/>
              <w:rPr>
                <w:b/>
                <w:color w:val="000000"/>
              </w:rPr>
            </w:pPr>
          </w:p>
        </w:tc>
      </w:tr>
    </w:tbl>
    <w:p w:rsidR="001B5819" w:rsidRPr="001B5819" w:rsidRDefault="001B5819" w:rsidP="001B5819">
      <w:pPr>
        <w:jc w:val="both"/>
        <w:rPr>
          <w:b/>
          <w:color w:val="000000"/>
          <w:sz w:val="22"/>
          <w:szCs w:val="22"/>
        </w:rPr>
      </w:pPr>
    </w:p>
    <w:p w:rsidR="001B5819" w:rsidRPr="001B5819" w:rsidRDefault="001B5819" w:rsidP="001B5819">
      <w:pPr>
        <w:ind w:firstLine="709"/>
        <w:jc w:val="both"/>
        <w:rPr>
          <w:color w:val="000000"/>
          <w:sz w:val="22"/>
          <w:szCs w:val="22"/>
        </w:rPr>
      </w:pPr>
    </w:p>
    <w:p w:rsidR="001B5819" w:rsidRPr="001B5819" w:rsidRDefault="001B5819" w:rsidP="001B5819">
      <w:pPr>
        <w:widowControl w:val="0"/>
        <w:jc w:val="center"/>
        <w:rPr>
          <w:b/>
          <w:color w:val="000000"/>
          <w:sz w:val="22"/>
          <w:szCs w:val="22"/>
        </w:rPr>
      </w:pPr>
      <w:r w:rsidRPr="001B5819">
        <w:rPr>
          <w:b/>
          <w:color w:val="000000"/>
          <w:sz w:val="22"/>
          <w:szCs w:val="22"/>
        </w:rPr>
        <w:t>Должность, подпись уполномоченного лица, ссылка на доверенность, печать.</w:t>
      </w:r>
    </w:p>
    <w:p w:rsidR="001B5819" w:rsidRPr="009A4186" w:rsidRDefault="00A201E9" w:rsidP="001B5819">
      <w:pPr>
        <w:jc w:val="right"/>
        <w:rPr>
          <w:b/>
          <w:i/>
          <w:color w:val="000000"/>
          <w:sz w:val="20"/>
          <w:szCs w:val="20"/>
        </w:rPr>
      </w:pPr>
      <w:r w:rsidRPr="00A201E9">
        <w:rPr>
          <w:b/>
          <w:color w:val="000000"/>
        </w:rPr>
        <w:br w:type="page"/>
      </w:r>
      <w:r w:rsidR="001B5819" w:rsidRPr="009A4186">
        <w:rPr>
          <w:b/>
          <w:i/>
          <w:color w:val="000000"/>
          <w:sz w:val="20"/>
          <w:szCs w:val="20"/>
        </w:rPr>
        <w:lastRenderedPageBreak/>
        <w:t xml:space="preserve">Приложение </w:t>
      </w:r>
      <w:r w:rsidR="001B5819">
        <w:rPr>
          <w:b/>
          <w:i/>
          <w:color w:val="000000"/>
          <w:sz w:val="20"/>
          <w:szCs w:val="20"/>
        </w:rPr>
        <w:t>3</w:t>
      </w:r>
    </w:p>
    <w:p w:rsidR="001B5819" w:rsidRDefault="001B5819" w:rsidP="001B5819">
      <w:pPr>
        <w:ind w:left="7655" w:hanging="1283"/>
        <w:jc w:val="right"/>
        <w:rPr>
          <w:b/>
          <w:bCs/>
          <w:i/>
          <w:sz w:val="20"/>
          <w:szCs w:val="20"/>
        </w:rPr>
      </w:pPr>
      <w:r>
        <w:rPr>
          <w:b/>
          <w:bCs/>
          <w:i/>
          <w:sz w:val="20"/>
          <w:szCs w:val="20"/>
        </w:rPr>
        <w:t xml:space="preserve">к </w:t>
      </w:r>
      <w:r w:rsidRPr="009A4186">
        <w:rPr>
          <w:b/>
          <w:bCs/>
          <w:i/>
          <w:sz w:val="20"/>
          <w:szCs w:val="20"/>
        </w:rPr>
        <w:t>конкурсной документации</w:t>
      </w:r>
    </w:p>
    <w:p w:rsidR="001B5819" w:rsidRDefault="001B5819" w:rsidP="001B5819">
      <w:pPr>
        <w:ind w:left="7655" w:hanging="1283"/>
        <w:jc w:val="right"/>
        <w:rPr>
          <w:b/>
          <w:bCs/>
          <w:i/>
          <w:sz w:val="20"/>
          <w:szCs w:val="20"/>
        </w:rPr>
      </w:pPr>
    </w:p>
    <w:p w:rsidR="001B5819" w:rsidRDefault="001B5819" w:rsidP="001B5819">
      <w:pPr>
        <w:ind w:left="7655" w:hanging="1283"/>
        <w:jc w:val="right"/>
        <w:rPr>
          <w:b/>
          <w:bCs/>
          <w:i/>
          <w:sz w:val="20"/>
          <w:szCs w:val="20"/>
        </w:rPr>
      </w:pPr>
    </w:p>
    <w:p w:rsidR="001B5819" w:rsidRPr="009A4186" w:rsidRDefault="001B5819" w:rsidP="001B5819">
      <w:pPr>
        <w:ind w:left="7655" w:hanging="1283"/>
        <w:jc w:val="right"/>
        <w:rPr>
          <w:b/>
          <w:bCs/>
          <w:i/>
          <w:sz w:val="20"/>
          <w:szCs w:val="20"/>
        </w:rPr>
      </w:pPr>
    </w:p>
    <w:p w:rsidR="001B5819" w:rsidRPr="00346874" w:rsidRDefault="001B5819" w:rsidP="001B5819">
      <w:pPr>
        <w:widowControl w:val="0"/>
        <w:autoSpaceDE w:val="0"/>
        <w:autoSpaceDN w:val="0"/>
        <w:adjustRightInd w:val="0"/>
        <w:ind w:firstLine="708"/>
        <w:jc w:val="center"/>
        <w:rPr>
          <w:b/>
          <w:color w:val="000000"/>
          <w:sz w:val="22"/>
          <w:szCs w:val="22"/>
        </w:rPr>
      </w:pPr>
      <w:r w:rsidRPr="00346874">
        <w:rPr>
          <w:b/>
          <w:color w:val="000000"/>
          <w:sz w:val="22"/>
          <w:szCs w:val="22"/>
        </w:rPr>
        <w:t>ДОВЕРЕННОСТЬ №______</w:t>
      </w:r>
    </w:p>
    <w:p w:rsidR="001B5819" w:rsidRDefault="001B5819" w:rsidP="001B5819">
      <w:pPr>
        <w:widowControl w:val="0"/>
        <w:autoSpaceDE w:val="0"/>
        <w:autoSpaceDN w:val="0"/>
        <w:adjustRightInd w:val="0"/>
        <w:ind w:firstLine="708"/>
        <w:rPr>
          <w:color w:val="000000"/>
          <w:sz w:val="22"/>
          <w:szCs w:val="22"/>
        </w:rPr>
      </w:pPr>
    </w:p>
    <w:p w:rsidR="001B5819" w:rsidRPr="00346874" w:rsidRDefault="001B5819" w:rsidP="001B5819">
      <w:pPr>
        <w:widowControl w:val="0"/>
        <w:autoSpaceDE w:val="0"/>
        <w:autoSpaceDN w:val="0"/>
        <w:adjustRightInd w:val="0"/>
        <w:ind w:firstLine="708"/>
        <w:rPr>
          <w:color w:val="000000"/>
          <w:sz w:val="22"/>
          <w:szCs w:val="22"/>
        </w:rPr>
      </w:pPr>
      <w:r w:rsidRPr="00346874">
        <w:rPr>
          <w:color w:val="000000"/>
          <w:sz w:val="22"/>
          <w:szCs w:val="22"/>
        </w:rPr>
        <w:t>Место составления ______________________</w:t>
      </w:r>
      <w:r w:rsidRPr="00346874">
        <w:rPr>
          <w:color w:val="000000"/>
          <w:sz w:val="22"/>
          <w:szCs w:val="22"/>
        </w:rPr>
        <w:tab/>
      </w:r>
    </w:p>
    <w:p w:rsidR="001B5819" w:rsidRDefault="001B5819" w:rsidP="001B5819">
      <w:pPr>
        <w:widowControl w:val="0"/>
        <w:autoSpaceDE w:val="0"/>
        <w:autoSpaceDN w:val="0"/>
        <w:adjustRightInd w:val="0"/>
        <w:ind w:firstLine="708"/>
        <w:rPr>
          <w:color w:val="000000"/>
          <w:sz w:val="22"/>
          <w:szCs w:val="22"/>
        </w:rPr>
      </w:pPr>
    </w:p>
    <w:p w:rsidR="001B5819" w:rsidRPr="00346874" w:rsidRDefault="001B5819" w:rsidP="001B5819">
      <w:pPr>
        <w:widowControl w:val="0"/>
        <w:autoSpaceDE w:val="0"/>
        <w:autoSpaceDN w:val="0"/>
        <w:adjustRightInd w:val="0"/>
        <w:ind w:firstLine="708"/>
        <w:rPr>
          <w:color w:val="000000"/>
          <w:sz w:val="22"/>
          <w:szCs w:val="22"/>
        </w:rPr>
      </w:pPr>
      <w:r w:rsidRPr="00346874">
        <w:rPr>
          <w:color w:val="000000"/>
          <w:sz w:val="22"/>
          <w:szCs w:val="22"/>
        </w:rPr>
        <w:t>Дата выдачи________________</w:t>
      </w:r>
    </w:p>
    <w:p w:rsidR="001B5819" w:rsidRPr="00346874" w:rsidRDefault="001B5819" w:rsidP="001B5819">
      <w:pPr>
        <w:widowControl w:val="0"/>
        <w:autoSpaceDE w:val="0"/>
        <w:autoSpaceDN w:val="0"/>
        <w:adjustRightInd w:val="0"/>
        <w:ind w:firstLine="708"/>
        <w:rPr>
          <w:b/>
          <w:color w:val="000000"/>
          <w:sz w:val="22"/>
          <w:szCs w:val="22"/>
        </w:rPr>
      </w:pPr>
    </w:p>
    <w:p w:rsidR="001B5819" w:rsidRPr="00346874" w:rsidRDefault="001B5819" w:rsidP="001B5819">
      <w:pPr>
        <w:widowControl w:val="0"/>
        <w:autoSpaceDE w:val="0"/>
        <w:autoSpaceDN w:val="0"/>
        <w:adjustRightInd w:val="0"/>
        <w:ind w:firstLine="720"/>
        <w:jc w:val="both"/>
        <w:rPr>
          <w:color w:val="000000"/>
          <w:sz w:val="22"/>
          <w:szCs w:val="22"/>
        </w:rPr>
      </w:pPr>
      <w:r w:rsidRPr="00346874">
        <w:rPr>
          <w:color w:val="000000"/>
          <w:sz w:val="22"/>
          <w:szCs w:val="22"/>
        </w:rPr>
        <w:t>Настоящей доверенностью________________________________________________</w:t>
      </w:r>
    </w:p>
    <w:p w:rsidR="001B5819" w:rsidRPr="00346874" w:rsidRDefault="001B5819" w:rsidP="001B5819">
      <w:pPr>
        <w:widowControl w:val="0"/>
        <w:autoSpaceDE w:val="0"/>
        <w:autoSpaceDN w:val="0"/>
        <w:adjustRightInd w:val="0"/>
        <w:ind w:firstLine="720"/>
        <w:jc w:val="center"/>
        <w:rPr>
          <w:i/>
          <w:color w:val="000000"/>
          <w:sz w:val="22"/>
          <w:szCs w:val="22"/>
        </w:rPr>
      </w:pPr>
      <w:r w:rsidRPr="00346874">
        <w:rPr>
          <w:i/>
          <w:color w:val="000000"/>
          <w:sz w:val="22"/>
          <w:szCs w:val="22"/>
        </w:rPr>
        <w:t>(наименование участника)</w:t>
      </w:r>
    </w:p>
    <w:p w:rsidR="001B5819" w:rsidRPr="00346874" w:rsidRDefault="001B5819" w:rsidP="001B5819">
      <w:pPr>
        <w:widowControl w:val="0"/>
        <w:autoSpaceDE w:val="0"/>
        <w:autoSpaceDN w:val="0"/>
        <w:adjustRightInd w:val="0"/>
        <w:jc w:val="center"/>
        <w:rPr>
          <w:color w:val="000000"/>
          <w:sz w:val="22"/>
          <w:szCs w:val="22"/>
        </w:rPr>
      </w:pPr>
      <w:r w:rsidRPr="00346874">
        <w:rPr>
          <w:color w:val="000000"/>
          <w:sz w:val="22"/>
          <w:szCs w:val="22"/>
        </w:rPr>
        <w:t xml:space="preserve">в лице _______________________________________________________________________, </w:t>
      </w:r>
      <w:r w:rsidRPr="00346874">
        <w:rPr>
          <w:i/>
          <w:color w:val="000000"/>
          <w:sz w:val="22"/>
          <w:szCs w:val="22"/>
        </w:rPr>
        <w:t>(должность</w:t>
      </w:r>
      <w:r>
        <w:rPr>
          <w:i/>
          <w:color w:val="000000"/>
          <w:sz w:val="22"/>
          <w:szCs w:val="22"/>
        </w:rPr>
        <w:t>)</w:t>
      </w:r>
      <w:r w:rsidRPr="00346874">
        <w:rPr>
          <w:i/>
          <w:color w:val="000000"/>
          <w:sz w:val="22"/>
          <w:szCs w:val="22"/>
        </w:rPr>
        <w:t xml:space="preserve"> руководителя участника, Ф.И.О)</w:t>
      </w:r>
    </w:p>
    <w:p w:rsidR="001B5819" w:rsidRPr="00346874" w:rsidRDefault="001B5819" w:rsidP="001B5819">
      <w:pPr>
        <w:widowControl w:val="0"/>
        <w:autoSpaceDE w:val="0"/>
        <w:autoSpaceDN w:val="0"/>
        <w:adjustRightInd w:val="0"/>
        <w:jc w:val="both"/>
        <w:rPr>
          <w:color w:val="000000"/>
          <w:sz w:val="22"/>
          <w:szCs w:val="22"/>
        </w:rPr>
      </w:pPr>
      <w:r w:rsidRPr="00346874">
        <w:rPr>
          <w:color w:val="000000"/>
          <w:sz w:val="22"/>
          <w:szCs w:val="22"/>
        </w:rPr>
        <w:t>действующего на основании ____________________________________________________</w:t>
      </w:r>
    </w:p>
    <w:p w:rsidR="001B5819" w:rsidRPr="00346874" w:rsidRDefault="001B5819" w:rsidP="001B5819">
      <w:pPr>
        <w:widowControl w:val="0"/>
        <w:autoSpaceDE w:val="0"/>
        <w:autoSpaceDN w:val="0"/>
        <w:adjustRightInd w:val="0"/>
        <w:jc w:val="center"/>
        <w:rPr>
          <w:i/>
          <w:color w:val="000000"/>
          <w:sz w:val="22"/>
          <w:szCs w:val="22"/>
        </w:rPr>
      </w:pPr>
      <w:r w:rsidRPr="00346874">
        <w:rPr>
          <w:i/>
          <w:color w:val="000000"/>
          <w:sz w:val="22"/>
          <w:szCs w:val="22"/>
        </w:rPr>
        <w:t>(устава, положения и т.п.),</w:t>
      </w:r>
    </w:p>
    <w:p w:rsidR="001B5819" w:rsidRPr="00346874" w:rsidRDefault="001B5819" w:rsidP="001B5819">
      <w:pPr>
        <w:widowControl w:val="0"/>
        <w:autoSpaceDE w:val="0"/>
        <w:autoSpaceDN w:val="0"/>
        <w:adjustRightInd w:val="0"/>
        <w:rPr>
          <w:color w:val="000000"/>
          <w:sz w:val="22"/>
          <w:szCs w:val="22"/>
        </w:rPr>
      </w:pPr>
      <w:r w:rsidRPr="00346874">
        <w:rPr>
          <w:color w:val="000000"/>
          <w:sz w:val="22"/>
          <w:szCs w:val="22"/>
        </w:rPr>
        <w:t xml:space="preserve">уполномочивает _______________________________________________________________    </w:t>
      </w:r>
    </w:p>
    <w:p w:rsidR="001B5819" w:rsidRPr="00346874" w:rsidRDefault="001B5819" w:rsidP="001B5819">
      <w:pPr>
        <w:widowControl w:val="0"/>
        <w:autoSpaceDE w:val="0"/>
        <w:autoSpaceDN w:val="0"/>
        <w:adjustRightInd w:val="0"/>
        <w:jc w:val="both"/>
        <w:rPr>
          <w:color w:val="000000"/>
          <w:sz w:val="22"/>
          <w:szCs w:val="22"/>
        </w:rPr>
      </w:pPr>
      <w:r w:rsidRPr="00346874">
        <w:rPr>
          <w:i/>
          <w:color w:val="000000"/>
          <w:sz w:val="22"/>
          <w:szCs w:val="22"/>
        </w:rPr>
        <w:t>(Ф.И.О. лица, которому выдается доверенность, и реквизиты документа, удостоверяющего его личность)</w:t>
      </w:r>
    </w:p>
    <w:p w:rsidR="00C341C1" w:rsidRDefault="001B5819" w:rsidP="001B5819">
      <w:pPr>
        <w:tabs>
          <w:tab w:val="left" w:pos="6237"/>
        </w:tabs>
        <w:ind w:firstLine="709"/>
        <w:jc w:val="both"/>
        <w:rPr>
          <w:color w:val="000000"/>
          <w:sz w:val="22"/>
          <w:szCs w:val="22"/>
        </w:rPr>
      </w:pPr>
      <w:r w:rsidRPr="00346874">
        <w:rPr>
          <w:color w:val="000000"/>
          <w:sz w:val="22"/>
          <w:szCs w:val="22"/>
        </w:rPr>
        <w:t xml:space="preserve">осуществлять все необходимые действия, в том числе подписывать заявку на участие в открытом конкурсе </w:t>
      </w:r>
      <w:r w:rsidRPr="00346874">
        <w:rPr>
          <w:sz w:val="22"/>
          <w:szCs w:val="22"/>
        </w:rPr>
        <w:t>на право заключения договор</w:t>
      </w:r>
      <w:r w:rsidR="00B3410D">
        <w:rPr>
          <w:sz w:val="22"/>
          <w:szCs w:val="22"/>
        </w:rPr>
        <w:t>ов</w:t>
      </w:r>
      <w:r w:rsidRPr="00346874">
        <w:rPr>
          <w:sz w:val="22"/>
          <w:szCs w:val="22"/>
        </w:rPr>
        <w:t xml:space="preserve"> на выполнение работ </w:t>
      </w:r>
      <w:r w:rsidR="00C341C1" w:rsidRPr="00C341C1">
        <w:rPr>
          <w:sz w:val="22"/>
          <w:szCs w:val="22"/>
        </w:rPr>
        <w:t>по благоустройству дворов</w:t>
      </w:r>
      <w:r w:rsidR="00B3410D">
        <w:rPr>
          <w:sz w:val="22"/>
          <w:szCs w:val="22"/>
        </w:rPr>
        <w:t>ых</w:t>
      </w:r>
      <w:r w:rsidR="00C341C1" w:rsidRPr="00C341C1">
        <w:rPr>
          <w:sz w:val="22"/>
          <w:szCs w:val="22"/>
        </w:rPr>
        <w:t xml:space="preserve"> территори</w:t>
      </w:r>
      <w:r w:rsidR="00B3410D">
        <w:rPr>
          <w:sz w:val="22"/>
          <w:szCs w:val="22"/>
        </w:rPr>
        <w:t>й</w:t>
      </w:r>
      <w:r w:rsidR="00C341C1" w:rsidRPr="00C341C1">
        <w:rPr>
          <w:sz w:val="22"/>
          <w:szCs w:val="22"/>
        </w:rPr>
        <w:t xml:space="preserve"> многоквартирн</w:t>
      </w:r>
      <w:r w:rsidR="00B3410D">
        <w:rPr>
          <w:sz w:val="22"/>
          <w:szCs w:val="22"/>
        </w:rPr>
        <w:t>ых</w:t>
      </w:r>
      <w:r w:rsidR="00C341C1" w:rsidRPr="00C341C1">
        <w:rPr>
          <w:sz w:val="22"/>
          <w:szCs w:val="22"/>
        </w:rPr>
        <w:t xml:space="preserve"> дом</w:t>
      </w:r>
      <w:r w:rsidR="00B3410D">
        <w:rPr>
          <w:sz w:val="22"/>
          <w:szCs w:val="22"/>
        </w:rPr>
        <w:t>ов</w:t>
      </w:r>
      <w:r w:rsidR="00C341C1" w:rsidRPr="00C341C1">
        <w:rPr>
          <w:sz w:val="22"/>
          <w:szCs w:val="22"/>
        </w:rPr>
        <w:t>, расположенн</w:t>
      </w:r>
      <w:r w:rsidR="00B3410D">
        <w:rPr>
          <w:sz w:val="22"/>
          <w:szCs w:val="22"/>
        </w:rPr>
        <w:t>ых</w:t>
      </w:r>
      <w:r w:rsidR="00C341C1" w:rsidRPr="00C341C1">
        <w:rPr>
          <w:sz w:val="22"/>
          <w:szCs w:val="22"/>
        </w:rPr>
        <w:t xml:space="preserve"> по адрес</w:t>
      </w:r>
      <w:r w:rsidR="00B3410D">
        <w:rPr>
          <w:sz w:val="22"/>
          <w:szCs w:val="22"/>
        </w:rPr>
        <w:t>ам</w:t>
      </w:r>
      <w:r w:rsidR="00C341C1" w:rsidRPr="00C341C1">
        <w:rPr>
          <w:sz w:val="22"/>
          <w:szCs w:val="22"/>
        </w:rPr>
        <w:t xml:space="preserve">: г.Искитим, </w:t>
      </w:r>
      <w:r w:rsidR="00B3410D">
        <w:rPr>
          <w:sz w:val="22"/>
          <w:szCs w:val="22"/>
        </w:rPr>
        <w:t>мкр.</w:t>
      </w:r>
      <w:r w:rsidR="00C7263A">
        <w:rPr>
          <w:sz w:val="22"/>
          <w:szCs w:val="22"/>
        </w:rPr>
        <w:t xml:space="preserve"> Южный,</w:t>
      </w:r>
      <w:r w:rsidR="00B3410D">
        <w:rPr>
          <w:sz w:val="22"/>
          <w:szCs w:val="22"/>
        </w:rPr>
        <w:t xml:space="preserve"> </w:t>
      </w:r>
      <w:r w:rsidR="00C7263A">
        <w:rPr>
          <w:sz w:val="22"/>
          <w:szCs w:val="22"/>
        </w:rPr>
        <w:t>32</w:t>
      </w:r>
      <w:r w:rsidR="00B3410D">
        <w:rPr>
          <w:sz w:val="22"/>
          <w:szCs w:val="22"/>
        </w:rPr>
        <w:t>; ул. Комсомольская, 13;</w:t>
      </w:r>
      <w:r w:rsidR="00B3410D">
        <w:rPr>
          <w:color w:val="000000"/>
          <w:sz w:val="22"/>
          <w:szCs w:val="22"/>
        </w:rPr>
        <w:t xml:space="preserve"> мкр. Индустриальный, 53; мкр Индустриальный 33а </w:t>
      </w:r>
      <w:r w:rsidR="0032005C">
        <w:rPr>
          <w:color w:val="000000"/>
          <w:sz w:val="22"/>
          <w:szCs w:val="22"/>
        </w:rPr>
        <w:t xml:space="preserve">- 2 </w:t>
      </w:r>
      <w:r w:rsidR="00B3410D">
        <w:rPr>
          <w:color w:val="000000"/>
          <w:sz w:val="22"/>
          <w:szCs w:val="22"/>
        </w:rPr>
        <w:t>этап</w:t>
      </w:r>
      <w:r w:rsidR="00307881">
        <w:rPr>
          <w:color w:val="000000"/>
          <w:sz w:val="22"/>
          <w:szCs w:val="22"/>
        </w:rPr>
        <w:t xml:space="preserve"> (</w:t>
      </w:r>
      <w:r w:rsidR="00307881" w:rsidRPr="00CD3DD8">
        <w:rPr>
          <w:sz w:val="22"/>
          <w:szCs w:val="22"/>
        </w:rPr>
        <w:t>поставка и установка малых игровых форм</w:t>
      </w:r>
      <w:r w:rsidR="00307881">
        <w:rPr>
          <w:color w:val="000000"/>
          <w:sz w:val="22"/>
          <w:szCs w:val="22"/>
        </w:rPr>
        <w:t>)</w:t>
      </w:r>
    </w:p>
    <w:p w:rsidR="00C341C1" w:rsidRDefault="00C341C1" w:rsidP="001B5819">
      <w:pPr>
        <w:tabs>
          <w:tab w:val="left" w:pos="6237"/>
        </w:tabs>
        <w:ind w:firstLine="709"/>
        <w:jc w:val="both"/>
        <w:rPr>
          <w:color w:val="000000"/>
          <w:sz w:val="22"/>
          <w:szCs w:val="22"/>
        </w:rPr>
      </w:pPr>
    </w:p>
    <w:p w:rsidR="001B5819" w:rsidRPr="00346874" w:rsidRDefault="001B5819" w:rsidP="001B5819">
      <w:pPr>
        <w:tabs>
          <w:tab w:val="left" w:pos="6237"/>
        </w:tabs>
        <w:ind w:firstLine="709"/>
        <w:jc w:val="both"/>
        <w:rPr>
          <w:sz w:val="22"/>
          <w:szCs w:val="22"/>
        </w:rPr>
      </w:pPr>
      <w:r w:rsidRPr="00346874">
        <w:rPr>
          <w:color w:val="000000"/>
          <w:sz w:val="22"/>
          <w:szCs w:val="22"/>
        </w:rPr>
        <w:t xml:space="preserve"> </w:t>
      </w:r>
    </w:p>
    <w:p w:rsidR="001B5819" w:rsidRPr="00346874" w:rsidRDefault="001B5819" w:rsidP="001B5819">
      <w:pPr>
        <w:tabs>
          <w:tab w:val="left" w:pos="709"/>
        </w:tabs>
        <w:ind w:firstLine="709"/>
        <w:jc w:val="both"/>
        <w:rPr>
          <w:color w:val="000000"/>
          <w:sz w:val="22"/>
          <w:szCs w:val="22"/>
        </w:rPr>
      </w:pPr>
      <w:r w:rsidRPr="00346874">
        <w:rPr>
          <w:color w:val="000000"/>
          <w:sz w:val="22"/>
          <w:szCs w:val="22"/>
        </w:rPr>
        <w:t>Настоящая доверенность выдана сроком на _________________________________.</w:t>
      </w:r>
    </w:p>
    <w:p w:rsidR="001B5819" w:rsidRPr="00346874" w:rsidRDefault="001B5819" w:rsidP="001B5819">
      <w:pPr>
        <w:widowControl w:val="0"/>
        <w:autoSpaceDE w:val="0"/>
        <w:autoSpaceDN w:val="0"/>
        <w:adjustRightInd w:val="0"/>
        <w:ind w:firstLine="708"/>
        <w:jc w:val="both"/>
        <w:rPr>
          <w:color w:val="000000"/>
          <w:sz w:val="22"/>
          <w:szCs w:val="22"/>
        </w:rPr>
      </w:pPr>
    </w:p>
    <w:p w:rsidR="001B5819" w:rsidRPr="00346874" w:rsidRDefault="001B5819" w:rsidP="001B5819">
      <w:pPr>
        <w:widowControl w:val="0"/>
        <w:autoSpaceDE w:val="0"/>
        <w:autoSpaceDN w:val="0"/>
        <w:adjustRightInd w:val="0"/>
        <w:ind w:firstLine="708"/>
        <w:jc w:val="both"/>
        <w:rPr>
          <w:color w:val="000000"/>
          <w:sz w:val="22"/>
          <w:szCs w:val="22"/>
        </w:rPr>
      </w:pPr>
      <w:r w:rsidRPr="00346874">
        <w:rPr>
          <w:color w:val="000000"/>
          <w:sz w:val="22"/>
          <w:szCs w:val="22"/>
        </w:rPr>
        <w:t>Подпись ____________________________________________________ удостоверяю.</w:t>
      </w:r>
    </w:p>
    <w:p w:rsidR="001B5819" w:rsidRPr="00346874" w:rsidRDefault="001B5819" w:rsidP="001B5819">
      <w:pPr>
        <w:widowControl w:val="0"/>
        <w:autoSpaceDE w:val="0"/>
        <w:autoSpaceDN w:val="0"/>
        <w:adjustRightInd w:val="0"/>
        <w:ind w:firstLine="708"/>
        <w:jc w:val="center"/>
        <w:rPr>
          <w:i/>
          <w:color w:val="000000"/>
          <w:sz w:val="22"/>
          <w:szCs w:val="22"/>
        </w:rPr>
      </w:pPr>
      <w:r w:rsidRPr="00346874">
        <w:rPr>
          <w:i/>
          <w:color w:val="000000"/>
          <w:sz w:val="22"/>
          <w:szCs w:val="22"/>
        </w:rPr>
        <w:t>(Ф.И.О. лица, которому выдается доверенность)</w:t>
      </w:r>
    </w:p>
    <w:p w:rsidR="001B5819" w:rsidRPr="00346874" w:rsidRDefault="001B5819" w:rsidP="001B5819">
      <w:pPr>
        <w:jc w:val="center"/>
        <w:rPr>
          <w:color w:val="000000"/>
          <w:sz w:val="22"/>
          <w:szCs w:val="22"/>
        </w:rPr>
      </w:pPr>
    </w:p>
    <w:p w:rsidR="001B5819" w:rsidRPr="00346874" w:rsidRDefault="001B5819" w:rsidP="001B5819">
      <w:pPr>
        <w:jc w:val="center"/>
        <w:rPr>
          <w:color w:val="000000"/>
          <w:sz w:val="22"/>
          <w:szCs w:val="22"/>
        </w:rPr>
      </w:pPr>
    </w:p>
    <w:p w:rsidR="001B5819" w:rsidRPr="00346874" w:rsidRDefault="001B5819" w:rsidP="001B5819">
      <w:pPr>
        <w:jc w:val="center"/>
        <w:rPr>
          <w:color w:val="000000"/>
          <w:sz w:val="22"/>
          <w:szCs w:val="22"/>
        </w:rPr>
      </w:pPr>
      <w:r w:rsidRPr="00346874">
        <w:rPr>
          <w:color w:val="000000"/>
          <w:sz w:val="22"/>
          <w:szCs w:val="22"/>
        </w:rPr>
        <w:t>Должность, подпись уполномоченного лица, печать</w:t>
      </w:r>
    </w:p>
    <w:p w:rsidR="001B5819" w:rsidRPr="00346874" w:rsidRDefault="001B5819" w:rsidP="001B5819">
      <w:pPr>
        <w:widowControl w:val="0"/>
        <w:autoSpaceDE w:val="0"/>
        <w:autoSpaceDN w:val="0"/>
        <w:adjustRightInd w:val="0"/>
        <w:ind w:firstLine="708"/>
        <w:jc w:val="center"/>
        <w:rPr>
          <w:i/>
          <w:color w:val="000000"/>
          <w:sz w:val="22"/>
          <w:szCs w:val="22"/>
        </w:rPr>
      </w:pPr>
    </w:p>
    <w:p w:rsidR="001B5819" w:rsidRDefault="00A201E9" w:rsidP="001B5819">
      <w:pPr>
        <w:jc w:val="center"/>
        <w:rPr>
          <w:color w:val="000000"/>
        </w:rPr>
      </w:pPr>
      <w:r w:rsidRPr="00A201E9">
        <w:rPr>
          <w:color w:val="000000"/>
        </w:rPr>
        <w:br w:type="page"/>
      </w:r>
    </w:p>
    <w:p w:rsidR="001B5819" w:rsidRPr="009A4186" w:rsidRDefault="001B5819" w:rsidP="001B5819">
      <w:pPr>
        <w:jc w:val="right"/>
        <w:rPr>
          <w:b/>
          <w:i/>
          <w:color w:val="000000"/>
          <w:sz w:val="20"/>
          <w:szCs w:val="20"/>
        </w:rPr>
      </w:pPr>
      <w:r w:rsidRPr="009A4186">
        <w:rPr>
          <w:b/>
          <w:i/>
          <w:color w:val="000000"/>
          <w:sz w:val="20"/>
          <w:szCs w:val="20"/>
        </w:rPr>
        <w:lastRenderedPageBreak/>
        <w:t xml:space="preserve">Приложение </w:t>
      </w:r>
      <w:r>
        <w:rPr>
          <w:b/>
          <w:i/>
          <w:color w:val="000000"/>
          <w:sz w:val="20"/>
          <w:szCs w:val="20"/>
        </w:rPr>
        <w:t>4</w:t>
      </w:r>
    </w:p>
    <w:p w:rsidR="001B5819" w:rsidRPr="009A4186" w:rsidRDefault="001B5819" w:rsidP="001B5819">
      <w:pPr>
        <w:ind w:left="7655" w:hanging="1283"/>
        <w:jc w:val="right"/>
        <w:rPr>
          <w:b/>
          <w:bCs/>
          <w:i/>
          <w:sz w:val="20"/>
          <w:szCs w:val="20"/>
        </w:rPr>
      </w:pPr>
      <w:r>
        <w:rPr>
          <w:b/>
          <w:bCs/>
          <w:i/>
          <w:sz w:val="20"/>
          <w:szCs w:val="20"/>
        </w:rPr>
        <w:t xml:space="preserve">к </w:t>
      </w:r>
      <w:r w:rsidRPr="009A4186">
        <w:rPr>
          <w:b/>
          <w:bCs/>
          <w:i/>
          <w:sz w:val="20"/>
          <w:szCs w:val="20"/>
        </w:rPr>
        <w:t>конкурсной документации</w:t>
      </w:r>
    </w:p>
    <w:p w:rsidR="001B5819" w:rsidRDefault="001B5819" w:rsidP="001B5819">
      <w:pPr>
        <w:jc w:val="center"/>
        <w:rPr>
          <w:color w:val="000000"/>
        </w:rPr>
      </w:pPr>
    </w:p>
    <w:p w:rsidR="001B5819" w:rsidRDefault="001B5819" w:rsidP="001B5819">
      <w:pPr>
        <w:jc w:val="center"/>
        <w:rPr>
          <w:b/>
          <w:sz w:val="22"/>
          <w:szCs w:val="22"/>
        </w:rPr>
      </w:pPr>
    </w:p>
    <w:p w:rsidR="001B5819" w:rsidRDefault="001B5819" w:rsidP="001B5819">
      <w:pPr>
        <w:jc w:val="center"/>
        <w:rPr>
          <w:b/>
          <w:sz w:val="22"/>
          <w:szCs w:val="22"/>
        </w:rPr>
      </w:pPr>
    </w:p>
    <w:p w:rsidR="001B5819" w:rsidRPr="007264BD" w:rsidRDefault="001B5819" w:rsidP="001B5819">
      <w:pPr>
        <w:jc w:val="center"/>
        <w:rPr>
          <w:color w:val="000000"/>
          <w:sz w:val="22"/>
          <w:szCs w:val="22"/>
        </w:rPr>
      </w:pPr>
      <w:r w:rsidRPr="007264BD">
        <w:rPr>
          <w:b/>
          <w:sz w:val="22"/>
          <w:szCs w:val="22"/>
        </w:rPr>
        <w:t xml:space="preserve">Сведения о составе и квалификации </w:t>
      </w:r>
      <w:r w:rsidRPr="007264BD">
        <w:rPr>
          <w:b/>
          <w:bCs/>
          <w:sz w:val="22"/>
          <w:szCs w:val="22"/>
        </w:rPr>
        <w:t xml:space="preserve">инженерного персонала, имеющего высшее профессиональное образование в области </w:t>
      </w:r>
      <w:r w:rsidRPr="00C341C1">
        <w:rPr>
          <w:b/>
          <w:bCs/>
          <w:sz w:val="22"/>
          <w:szCs w:val="22"/>
        </w:rPr>
        <w:t>строительства</w:t>
      </w:r>
      <w:r w:rsidRPr="00C341C1">
        <w:rPr>
          <w:b/>
          <w:color w:val="000000"/>
          <w:sz w:val="22"/>
          <w:szCs w:val="22"/>
        </w:rPr>
        <w:t xml:space="preserve"> </w:t>
      </w:r>
      <w:r w:rsidR="00C341C1" w:rsidRPr="00C341C1">
        <w:rPr>
          <w:b/>
          <w:color w:val="000000"/>
          <w:sz w:val="22"/>
          <w:szCs w:val="22"/>
        </w:rPr>
        <w:t>и сотрудников рабочей специальности</w:t>
      </w:r>
    </w:p>
    <w:p w:rsidR="001B5819" w:rsidRPr="007264BD" w:rsidRDefault="001B5819" w:rsidP="001B5819">
      <w:pPr>
        <w:widowControl w:val="0"/>
        <w:autoSpaceDE w:val="0"/>
        <w:autoSpaceDN w:val="0"/>
        <w:adjustRightInd w:val="0"/>
        <w:ind w:left="450"/>
        <w:rPr>
          <w:color w:val="000000"/>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3"/>
        <w:gridCol w:w="1250"/>
        <w:gridCol w:w="1559"/>
        <w:gridCol w:w="1843"/>
        <w:gridCol w:w="2977"/>
        <w:gridCol w:w="1701"/>
      </w:tblGrid>
      <w:tr w:rsidR="001B5819" w:rsidRPr="005D0641" w:rsidTr="00B93EDA">
        <w:tc>
          <w:tcPr>
            <w:tcW w:w="593" w:type="dxa"/>
            <w:vAlign w:val="center"/>
          </w:tcPr>
          <w:p w:rsidR="001B5819" w:rsidRPr="005D0641" w:rsidRDefault="001B5819" w:rsidP="00B93EDA">
            <w:pPr>
              <w:widowControl w:val="0"/>
              <w:suppressAutoHyphens/>
              <w:autoSpaceDE w:val="0"/>
              <w:autoSpaceDN w:val="0"/>
              <w:adjustRightInd w:val="0"/>
              <w:jc w:val="center"/>
              <w:rPr>
                <w:b/>
                <w:color w:val="000000"/>
              </w:rPr>
            </w:pPr>
            <w:r w:rsidRPr="005D0641">
              <w:rPr>
                <w:b/>
                <w:color w:val="000000"/>
                <w:sz w:val="22"/>
                <w:szCs w:val="22"/>
              </w:rPr>
              <w:t>№ п.п.</w:t>
            </w:r>
          </w:p>
        </w:tc>
        <w:tc>
          <w:tcPr>
            <w:tcW w:w="1250" w:type="dxa"/>
            <w:vAlign w:val="center"/>
          </w:tcPr>
          <w:p w:rsidR="001B5819" w:rsidRPr="005D0641" w:rsidRDefault="001B5819" w:rsidP="00B93EDA">
            <w:pPr>
              <w:widowControl w:val="0"/>
              <w:suppressAutoHyphens/>
              <w:autoSpaceDE w:val="0"/>
              <w:autoSpaceDN w:val="0"/>
              <w:adjustRightInd w:val="0"/>
              <w:jc w:val="center"/>
              <w:rPr>
                <w:b/>
                <w:color w:val="000000"/>
              </w:rPr>
            </w:pPr>
            <w:r w:rsidRPr="005D0641">
              <w:rPr>
                <w:b/>
                <w:color w:val="000000"/>
                <w:sz w:val="22"/>
                <w:szCs w:val="22"/>
              </w:rPr>
              <w:t>ФИО</w:t>
            </w:r>
          </w:p>
        </w:tc>
        <w:tc>
          <w:tcPr>
            <w:tcW w:w="1559" w:type="dxa"/>
            <w:vAlign w:val="center"/>
          </w:tcPr>
          <w:p w:rsidR="001B5819" w:rsidRPr="005D0641" w:rsidRDefault="001B5819" w:rsidP="00B93EDA">
            <w:pPr>
              <w:widowControl w:val="0"/>
              <w:suppressAutoHyphens/>
              <w:autoSpaceDE w:val="0"/>
              <w:autoSpaceDN w:val="0"/>
              <w:adjustRightInd w:val="0"/>
              <w:jc w:val="center"/>
              <w:rPr>
                <w:b/>
                <w:color w:val="000000"/>
              </w:rPr>
            </w:pPr>
            <w:r w:rsidRPr="005D0641">
              <w:rPr>
                <w:b/>
                <w:color w:val="000000"/>
                <w:sz w:val="22"/>
                <w:szCs w:val="22"/>
              </w:rPr>
              <w:t>Должность в организации</w:t>
            </w:r>
          </w:p>
        </w:tc>
        <w:tc>
          <w:tcPr>
            <w:tcW w:w="1843" w:type="dxa"/>
            <w:vAlign w:val="center"/>
          </w:tcPr>
          <w:p w:rsidR="001B5819" w:rsidRPr="005D0641" w:rsidRDefault="001B5819" w:rsidP="00B93EDA">
            <w:pPr>
              <w:widowControl w:val="0"/>
              <w:suppressAutoHyphens/>
              <w:autoSpaceDE w:val="0"/>
              <w:autoSpaceDN w:val="0"/>
              <w:adjustRightInd w:val="0"/>
              <w:jc w:val="center"/>
              <w:rPr>
                <w:b/>
                <w:color w:val="000000"/>
              </w:rPr>
            </w:pPr>
            <w:r w:rsidRPr="005D0641">
              <w:rPr>
                <w:b/>
                <w:color w:val="000000"/>
                <w:sz w:val="22"/>
                <w:szCs w:val="22"/>
              </w:rPr>
              <w:t>Опыт работы</w:t>
            </w:r>
          </w:p>
        </w:tc>
        <w:tc>
          <w:tcPr>
            <w:tcW w:w="2977" w:type="dxa"/>
            <w:vAlign w:val="center"/>
          </w:tcPr>
          <w:p w:rsidR="001B5819" w:rsidRPr="005D0641" w:rsidRDefault="001B5819" w:rsidP="00B93EDA">
            <w:pPr>
              <w:widowControl w:val="0"/>
              <w:suppressAutoHyphens/>
              <w:autoSpaceDE w:val="0"/>
              <w:autoSpaceDN w:val="0"/>
              <w:adjustRightInd w:val="0"/>
              <w:jc w:val="center"/>
              <w:rPr>
                <w:b/>
                <w:color w:val="000000"/>
              </w:rPr>
            </w:pPr>
            <w:r w:rsidRPr="005D0641">
              <w:rPr>
                <w:b/>
                <w:color w:val="000000"/>
                <w:sz w:val="22"/>
                <w:szCs w:val="22"/>
              </w:rPr>
              <w:t>Название учебного заведения и год окончания</w:t>
            </w:r>
          </w:p>
        </w:tc>
        <w:tc>
          <w:tcPr>
            <w:tcW w:w="1701" w:type="dxa"/>
            <w:vAlign w:val="center"/>
          </w:tcPr>
          <w:p w:rsidR="001B5819" w:rsidRPr="005D0641" w:rsidRDefault="001B5819" w:rsidP="00B93EDA">
            <w:pPr>
              <w:widowControl w:val="0"/>
              <w:suppressAutoHyphens/>
              <w:autoSpaceDE w:val="0"/>
              <w:autoSpaceDN w:val="0"/>
              <w:adjustRightInd w:val="0"/>
              <w:jc w:val="center"/>
              <w:rPr>
                <w:b/>
                <w:color w:val="000000"/>
              </w:rPr>
            </w:pPr>
            <w:r w:rsidRPr="005D0641">
              <w:rPr>
                <w:b/>
                <w:color w:val="000000"/>
                <w:sz w:val="22"/>
                <w:szCs w:val="22"/>
              </w:rPr>
              <w:t>Примечания</w:t>
            </w:r>
          </w:p>
        </w:tc>
      </w:tr>
      <w:tr w:rsidR="001B5819" w:rsidRPr="007264BD" w:rsidTr="00B93EDA">
        <w:tc>
          <w:tcPr>
            <w:tcW w:w="593" w:type="dxa"/>
          </w:tcPr>
          <w:p w:rsidR="001B5819" w:rsidRPr="007264BD" w:rsidRDefault="001B5819" w:rsidP="00B93EDA">
            <w:pPr>
              <w:widowControl w:val="0"/>
              <w:autoSpaceDE w:val="0"/>
              <w:autoSpaceDN w:val="0"/>
              <w:adjustRightInd w:val="0"/>
              <w:jc w:val="center"/>
              <w:rPr>
                <w:color w:val="000000"/>
              </w:rPr>
            </w:pPr>
            <w:r w:rsidRPr="007264BD">
              <w:rPr>
                <w:color w:val="000000"/>
                <w:sz w:val="22"/>
                <w:szCs w:val="22"/>
              </w:rPr>
              <w:t>1</w:t>
            </w:r>
          </w:p>
        </w:tc>
        <w:tc>
          <w:tcPr>
            <w:tcW w:w="1250" w:type="dxa"/>
          </w:tcPr>
          <w:p w:rsidR="001B5819" w:rsidRPr="007264BD" w:rsidRDefault="001B5819" w:rsidP="00B93EDA">
            <w:pPr>
              <w:widowControl w:val="0"/>
              <w:autoSpaceDE w:val="0"/>
              <w:autoSpaceDN w:val="0"/>
              <w:adjustRightInd w:val="0"/>
              <w:jc w:val="center"/>
              <w:rPr>
                <w:color w:val="000000"/>
              </w:rPr>
            </w:pPr>
          </w:p>
        </w:tc>
        <w:tc>
          <w:tcPr>
            <w:tcW w:w="1559" w:type="dxa"/>
          </w:tcPr>
          <w:p w:rsidR="001B5819" w:rsidRPr="007264BD" w:rsidRDefault="001B5819" w:rsidP="00B93EDA">
            <w:pPr>
              <w:widowControl w:val="0"/>
              <w:autoSpaceDE w:val="0"/>
              <w:autoSpaceDN w:val="0"/>
              <w:adjustRightInd w:val="0"/>
              <w:jc w:val="center"/>
              <w:rPr>
                <w:color w:val="000000"/>
              </w:rPr>
            </w:pPr>
          </w:p>
        </w:tc>
        <w:tc>
          <w:tcPr>
            <w:tcW w:w="1843" w:type="dxa"/>
          </w:tcPr>
          <w:p w:rsidR="001B5819" w:rsidRPr="007264BD" w:rsidRDefault="001B5819" w:rsidP="00B93EDA">
            <w:pPr>
              <w:widowControl w:val="0"/>
              <w:autoSpaceDE w:val="0"/>
              <w:autoSpaceDN w:val="0"/>
              <w:adjustRightInd w:val="0"/>
              <w:jc w:val="center"/>
              <w:rPr>
                <w:color w:val="000000"/>
              </w:rPr>
            </w:pPr>
          </w:p>
        </w:tc>
        <w:tc>
          <w:tcPr>
            <w:tcW w:w="2977" w:type="dxa"/>
          </w:tcPr>
          <w:p w:rsidR="001B5819" w:rsidRPr="007264BD" w:rsidRDefault="001B5819" w:rsidP="00B93EDA">
            <w:pPr>
              <w:widowControl w:val="0"/>
              <w:autoSpaceDE w:val="0"/>
              <w:autoSpaceDN w:val="0"/>
              <w:adjustRightInd w:val="0"/>
              <w:jc w:val="center"/>
              <w:rPr>
                <w:color w:val="000000"/>
              </w:rPr>
            </w:pPr>
          </w:p>
        </w:tc>
        <w:tc>
          <w:tcPr>
            <w:tcW w:w="1701" w:type="dxa"/>
          </w:tcPr>
          <w:p w:rsidR="001B5819" w:rsidRPr="007264BD" w:rsidRDefault="001B5819" w:rsidP="00B93EDA">
            <w:pPr>
              <w:widowControl w:val="0"/>
              <w:autoSpaceDE w:val="0"/>
              <w:autoSpaceDN w:val="0"/>
              <w:adjustRightInd w:val="0"/>
              <w:jc w:val="center"/>
              <w:rPr>
                <w:color w:val="000000"/>
              </w:rPr>
            </w:pPr>
          </w:p>
        </w:tc>
      </w:tr>
      <w:tr w:rsidR="001B5819" w:rsidRPr="007264BD" w:rsidTr="00B93EDA">
        <w:tc>
          <w:tcPr>
            <w:tcW w:w="593" w:type="dxa"/>
          </w:tcPr>
          <w:p w:rsidR="001B5819" w:rsidRPr="007264BD" w:rsidRDefault="001B5819" w:rsidP="00B93EDA">
            <w:pPr>
              <w:widowControl w:val="0"/>
              <w:autoSpaceDE w:val="0"/>
              <w:autoSpaceDN w:val="0"/>
              <w:adjustRightInd w:val="0"/>
              <w:jc w:val="center"/>
              <w:rPr>
                <w:color w:val="000000"/>
              </w:rPr>
            </w:pPr>
            <w:r w:rsidRPr="007264BD">
              <w:rPr>
                <w:color w:val="000000"/>
                <w:sz w:val="22"/>
                <w:szCs w:val="22"/>
              </w:rPr>
              <w:t>2</w:t>
            </w:r>
          </w:p>
        </w:tc>
        <w:tc>
          <w:tcPr>
            <w:tcW w:w="1250" w:type="dxa"/>
          </w:tcPr>
          <w:p w:rsidR="001B5819" w:rsidRPr="007264BD" w:rsidRDefault="001B5819" w:rsidP="00B93EDA">
            <w:pPr>
              <w:widowControl w:val="0"/>
              <w:autoSpaceDE w:val="0"/>
              <w:autoSpaceDN w:val="0"/>
              <w:adjustRightInd w:val="0"/>
              <w:jc w:val="center"/>
              <w:rPr>
                <w:color w:val="000000"/>
              </w:rPr>
            </w:pPr>
          </w:p>
        </w:tc>
        <w:tc>
          <w:tcPr>
            <w:tcW w:w="1559" w:type="dxa"/>
          </w:tcPr>
          <w:p w:rsidR="001B5819" w:rsidRPr="007264BD" w:rsidRDefault="001B5819" w:rsidP="00B93EDA">
            <w:pPr>
              <w:widowControl w:val="0"/>
              <w:autoSpaceDE w:val="0"/>
              <w:autoSpaceDN w:val="0"/>
              <w:adjustRightInd w:val="0"/>
              <w:jc w:val="center"/>
              <w:rPr>
                <w:color w:val="000000"/>
              </w:rPr>
            </w:pPr>
          </w:p>
        </w:tc>
        <w:tc>
          <w:tcPr>
            <w:tcW w:w="1843" w:type="dxa"/>
          </w:tcPr>
          <w:p w:rsidR="001B5819" w:rsidRPr="007264BD" w:rsidRDefault="001B5819" w:rsidP="00B93EDA">
            <w:pPr>
              <w:widowControl w:val="0"/>
              <w:autoSpaceDE w:val="0"/>
              <w:autoSpaceDN w:val="0"/>
              <w:adjustRightInd w:val="0"/>
              <w:jc w:val="center"/>
              <w:rPr>
                <w:color w:val="000000"/>
              </w:rPr>
            </w:pPr>
          </w:p>
        </w:tc>
        <w:tc>
          <w:tcPr>
            <w:tcW w:w="2977" w:type="dxa"/>
          </w:tcPr>
          <w:p w:rsidR="001B5819" w:rsidRPr="007264BD" w:rsidRDefault="001B5819" w:rsidP="00B93EDA">
            <w:pPr>
              <w:widowControl w:val="0"/>
              <w:autoSpaceDE w:val="0"/>
              <w:autoSpaceDN w:val="0"/>
              <w:adjustRightInd w:val="0"/>
              <w:jc w:val="center"/>
              <w:rPr>
                <w:color w:val="000000"/>
              </w:rPr>
            </w:pPr>
          </w:p>
        </w:tc>
        <w:tc>
          <w:tcPr>
            <w:tcW w:w="1701" w:type="dxa"/>
          </w:tcPr>
          <w:p w:rsidR="001B5819" w:rsidRPr="007264BD" w:rsidRDefault="001B5819" w:rsidP="00B93EDA">
            <w:pPr>
              <w:widowControl w:val="0"/>
              <w:autoSpaceDE w:val="0"/>
              <w:autoSpaceDN w:val="0"/>
              <w:adjustRightInd w:val="0"/>
              <w:jc w:val="center"/>
              <w:rPr>
                <w:color w:val="000000"/>
              </w:rPr>
            </w:pPr>
          </w:p>
        </w:tc>
      </w:tr>
      <w:tr w:rsidR="001B5819" w:rsidRPr="007264BD" w:rsidTr="00B93EDA">
        <w:tc>
          <w:tcPr>
            <w:tcW w:w="593" w:type="dxa"/>
          </w:tcPr>
          <w:p w:rsidR="001B5819" w:rsidRPr="007264BD" w:rsidRDefault="001B5819" w:rsidP="00B93EDA">
            <w:pPr>
              <w:widowControl w:val="0"/>
              <w:autoSpaceDE w:val="0"/>
              <w:autoSpaceDN w:val="0"/>
              <w:adjustRightInd w:val="0"/>
              <w:jc w:val="center"/>
              <w:rPr>
                <w:color w:val="000000"/>
              </w:rPr>
            </w:pPr>
            <w:r w:rsidRPr="007264BD">
              <w:rPr>
                <w:color w:val="000000"/>
                <w:sz w:val="22"/>
                <w:szCs w:val="22"/>
              </w:rPr>
              <w:t>…</w:t>
            </w:r>
          </w:p>
        </w:tc>
        <w:tc>
          <w:tcPr>
            <w:tcW w:w="1250" w:type="dxa"/>
          </w:tcPr>
          <w:p w:rsidR="001B5819" w:rsidRPr="007264BD" w:rsidRDefault="001B5819" w:rsidP="00B93EDA">
            <w:pPr>
              <w:widowControl w:val="0"/>
              <w:autoSpaceDE w:val="0"/>
              <w:autoSpaceDN w:val="0"/>
              <w:adjustRightInd w:val="0"/>
              <w:jc w:val="center"/>
              <w:rPr>
                <w:color w:val="000000"/>
              </w:rPr>
            </w:pPr>
          </w:p>
        </w:tc>
        <w:tc>
          <w:tcPr>
            <w:tcW w:w="1559" w:type="dxa"/>
          </w:tcPr>
          <w:p w:rsidR="001B5819" w:rsidRPr="007264BD" w:rsidRDefault="001B5819" w:rsidP="00B93EDA">
            <w:pPr>
              <w:widowControl w:val="0"/>
              <w:autoSpaceDE w:val="0"/>
              <w:autoSpaceDN w:val="0"/>
              <w:adjustRightInd w:val="0"/>
              <w:jc w:val="center"/>
              <w:rPr>
                <w:color w:val="000000"/>
              </w:rPr>
            </w:pPr>
          </w:p>
        </w:tc>
        <w:tc>
          <w:tcPr>
            <w:tcW w:w="1843" w:type="dxa"/>
          </w:tcPr>
          <w:p w:rsidR="001B5819" w:rsidRPr="007264BD" w:rsidRDefault="001B5819" w:rsidP="00B93EDA">
            <w:pPr>
              <w:widowControl w:val="0"/>
              <w:autoSpaceDE w:val="0"/>
              <w:autoSpaceDN w:val="0"/>
              <w:adjustRightInd w:val="0"/>
              <w:jc w:val="center"/>
              <w:rPr>
                <w:color w:val="000000"/>
              </w:rPr>
            </w:pPr>
          </w:p>
        </w:tc>
        <w:tc>
          <w:tcPr>
            <w:tcW w:w="2977" w:type="dxa"/>
          </w:tcPr>
          <w:p w:rsidR="001B5819" w:rsidRPr="007264BD" w:rsidRDefault="001B5819" w:rsidP="00B93EDA">
            <w:pPr>
              <w:widowControl w:val="0"/>
              <w:autoSpaceDE w:val="0"/>
              <w:autoSpaceDN w:val="0"/>
              <w:adjustRightInd w:val="0"/>
              <w:jc w:val="center"/>
              <w:rPr>
                <w:color w:val="000000"/>
              </w:rPr>
            </w:pPr>
          </w:p>
        </w:tc>
        <w:tc>
          <w:tcPr>
            <w:tcW w:w="1701" w:type="dxa"/>
          </w:tcPr>
          <w:p w:rsidR="001B5819" w:rsidRPr="007264BD" w:rsidRDefault="001B5819" w:rsidP="00B93EDA">
            <w:pPr>
              <w:widowControl w:val="0"/>
              <w:autoSpaceDE w:val="0"/>
              <w:autoSpaceDN w:val="0"/>
              <w:adjustRightInd w:val="0"/>
              <w:jc w:val="center"/>
              <w:rPr>
                <w:color w:val="000000"/>
              </w:rPr>
            </w:pPr>
          </w:p>
        </w:tc>
      </w:tr>
    </w:tbl>
    <w:p w:rsidR="001B5819" w:rsidRPr="007264BD" w:rsidRDefault="001B5819" w:rsidP="001B5819">
      <w:pPr>
        <w:jc w:val="both"/>
        <w:rPr>
          <w:sz w:val="22"/>
          <w:szCs w:val="22"/>
        </w:rPr>
      </w:pPr>
    </w:p>
    <w:p w:rsidR="001B5819" w:rsidRPr="007264BD" w:rsidRDefault="001B5819" w:rsidP="001B5819">
      <w:pPr>
        <w:jc w:val="both"/>
        <w:rPr>
          <w:sz w:val="22"/>
          <w:szCs w:val="22"/>
        </w:rPr>
      </w:pPr>
      <w:r w:rsidRPr="007264BD">
        <w:rPr>
          <w:sz w:val="22"/>
          <w:szCs w:val="22"/>
        </w:rPr>
        <w:t>Прилагаются следующие документы (копии документов) в отношении каждого работника (заверенные претендентом), подтверждающие указанную информацию:</w:t>
      </w:r>
    </w:p>
    <w:p w:rsidR="001B5819" w:rsidRPr="007264BD" w:rsidRDefault="001B5819" w:rsidP="001B5819">
      <w:pPr>
        <w:jc w:val="both"/>
        <w:rPr>
          <w:sz w:val="22"/>
          <w:szCs w:val="22"/>
        </w:rPr>
      </w:pPr>
    </w:p>
    <w:p w:rsidR="001B5819" w:rsidRPr="007264BD" w:rsidRDefault="001B5819" w:rsidP="00166690">
      <w:pPr>
        <w:numPr>
          <w:ilvl w:val="0"/>
          <w:numId w:val="1"/>
        </w:numPr>
        <w:jc w:val="both"/>
        <w:rPr>
          <w:sz w:val="22"/>
          <w:szCs w:val="22"/>
        </w:rPr>
      </w:pPr>
      <w:r w:rsidRPr="007264BD">
        <w:rPr>
          <w:sz w:val="22"/>
          <w:szCs w:val="22"/>
        </w:rPr>
        <w:t>________________________ в количестве ____ шт.</w:t>
      </w:r>
    </w:p>
    <w:p w:rsidR="001B5819" w:rsidRPr="007264BD" w:rsidRDefault="001B5819" w:rsidP="00166690">
      <w:pPr>
        <w:numPr>
          <w:ilvl w:val="0"/>
          <w:numId w:val="1"/>
        </w:numPr>
        <w:jc w:val="both"/>
        <w:rPr>
          <w:sz w:val="22"/>
          <w:szCs w:val="22"/>
        </w:rPr>
      </w:pPr>
      <w:r w:rsidRPr="007264BD">
        <w:rPr>
          <w:sz w:val="22"/>
          <w:szCs w:val="22"/>
        </w:rPr>
        <w:t>________________________ в количестве ____ шт.</w:t>
      </w:r>
    </w:p>
    <w:p w:rsidR="001B5819" w:rsidRPr="007264BD" w:rsidRDefault="001B5819" w:rsidP="00166690">
      <w:pPr>
        <w:numPr>
          <w:ilvl w:val="0"/>
          <w:numId w:val="1"/>
        </w:numPr>
        <w:jc w:val="both"/>
        <w:rPr>
          <w:sz w:val="22"/>
          <w:szCs w:val="22"/>
        </w:rPr>
      </w:pPr>
      <w:r w:rsidRPr="007264BD">
        <w:rPr>
          <w:sz w:val="22"/>
          <w:szCs w:val="22"/>
        </w:rPr>
        <w:t>________________________ в количестве ____ шт.</w:t>
      </w:r>
    </w:p>
    <w:p w:rsidR="001B5819" w:rsidRPr="007264BD" w:rsidRDefault="001B5819" w:rsidP="001B5819">
      <w:pPr>
        <w:widowControl w:val="0"/>
        <w:autoSpaceDE w:val="0"/>
        <w:autoSpaceDN w:val="0"/>
        <w:adjustRightInd w:val="0"/>
        <w:ind w:left="450"/>
        <w:rPr>
          <w:color w:val="000000"/>
          <w:sz w:val="22"/>
          <w:szCs w:val="22"/>
        </w:rPr>
      </w:pPr>
    </w:p>
    <w:p w:rsidR="001B5819" w:rsidRPr="007264BD" w:rsidRDefault="001B5819" w:rsidP="001B5819">
      <w:pPr>
        <w:jc w:val="center"/>
        <w:rPr>
          <w:color w:val="000000"/>
          <w:sz w:val="22"/>
          <w:szCs w:val="22"/>
        </w:rPr>
      </w:pPr>
    </w:p>
    <w:p w:rsidR="001B5819" w:rsidRPr="00346874" w:rsidRDefault="001B5819" w:rsidP="001B5819">
      <w:pPr>
        <w:jc w:val="center"/>
        <w:rPr>
          <w:b/>
          <w:color w:val="000000"/>
          <w:sz w:val="22"/>
          <w:szCs w:val="22"/>
        </w:rPr>
      </w:pPr>
      <w:r w:rsidRPr="00346874">
        <w:rPr>
          <w:b/>
          <w:color w:val="000000"/>
          <w:sz w:val="22"/>
          <w:szCs w:val="22"/>
        </w:rPr>
        <w:t>Должность, подпись уполномоченного лица, ссылка на доверенность, печать.</w:t>
      </w:r>
    </w:p>
    <w:p w:rsidR="00867740" w:rsidRPr="00C73240" w:rsidRDefault="00A201E9" w:rsidP="00B84854">
      <w:pPr>
        <w:jc w:val="right"/>
        <w:rPr>
          <w:sz w:val="28"/>
          <w:szCs w:val="28"/>
        </w:rPr>
      </w:pPr>
      <w:r w:rsidRPr="00A201E9">
        <w:br w:type="page"/>
      </w:r>
    </w:p>
    <w:p w:rsidR="00C47756" w:rsidRDefault="007B593D" w:rsidP="007B593D">
      <w:pPr>
        <w:jc w:val="center"/>
        <w:rPr>
          <w:b/>
        </w:rPr>
      </w:pPr>
      <w:r>
        <w:rPr>
          <w:b/>
        </w:rPr>
        <w:lastRenderedPageBreak/>
        <w:t>Договор подряда</w:t>
      </w:r>
      <w:r w:rsidR="00C47756">
        <w:rPr>
          <w:b/>
        </w:rPr>
        <w:t xml:space="preserve"> №</w:t>
      </w:r>
      <w:r w:rsidR="00B62832">
        <w:rPr>
          <w:b/>
        </w:rPr>
        <w:t>___</w:t>
      </w:r>
    </w:p>
    <w:p w:rsidR="00F072A8" w:rsidRDefault="007B593D" w:rsidP="007B593D">
      <w:pPr>
        <w:jc w:val="center"/>
        <w:rPr>
          <w:b/>
        </w:rPr>
      </w:pPr>
      <w:r>
        <w:rPr>
          <w:b/>
        </w:rPr>
        <w:t xml:space="preserve"> на выполнение работ по благоустройству дворовой территории </w:t>
      </w:r>
    </w:p>
    <w:p w:rsidR="00307881" w:rsidRPr="007B593D" w:rsidRDefault="007B593D" w:rsidP="00307881">
      <w:pPr>
        <w:jc w:val="center"/>
        <w:rPr>
          <w:b/>
        </w:rPr>
      </w:pPr>
      <w:r>
        <w:rPr>
          <w:b/>
        </w:rPr>
        <w:t xml:space="preserve">многоквартирного дома, расположенного по адресу: г.Искитим, </w:t>
      </w:r>
      <w:r w:rsidR="00B62832">
        <w:rPr>
          <w:b/>
        </w:rPr>
        <w:t xml:space="preserve">_______________ </w:t>
      </w:r>
      <w:r w:rsidR="0032005C">
        <w:rPr>
          <w:b/>
        </w:rPr>
        <w:t>2</w:t>
      </w:r>
      <w:r w:rsidR="00307881">
        <w:rPr>
          <w:b/>
        </w:rPr>
        <w:t xml:space="preserve"> этап (поставка и установка малых игровых форм)</w:t>
      </w:r>
    </w:p>
    <w:p w:rsidR="007B593D" w:rsidRPr="007B593D" w:rsidRDefault="007B593D" w:rsidP="007B593D">
      <w:pPr>
        <w:jc w:val="center"/>
        <w:rPr>
          <w:b/>
        </w:rPr>
      </w:pPr>
    </w:p>
    <w:p w:rsidR="008E6C97" w:rsidRPr="008E6C97" w:rsidRDefault="008E6C97" w:rsidP="008E6C97"/>
    <w:p w:rsidR="008E6C97" w:rsidRPr="008E6C97" w:rsidRDefault="008E6C97" w:rsidP="008E6C97">
      <w:pPr>
        <w:jc w:val="center"/>
      </w:pPr>
      <w:r w:rsidRPr="008E6C97">
        <w:t xml:space="preserve">г. Искитим </w:t>
      </w:r>
      <w:r w:rsidRPr="008E6C97">
        <w:tab/>
      </w:r>
      <w:r w:rsidRPr="008E6C97">
        <w:tab/>
      </w:r>
      <w:r w:rsidRPr="008E6C97">
        <w:tab/>
      </w:r>
      <w:r w:rsidRPr="008E6C97">
        <w:tab/>
      </w:r>
      <w:r w:rsidRPr="008E6C97">
        <w:tab/>
      </w:r>
      <w:r w:rsidRPr="008E6C97">
        <w:tab/>
      </w:r>
      <w:r w:rsidRPr="008E6C97">
        <w:tab/>
      </w:r>
      <w:r w:rsidRPr="008E6C97">
        <w:tab/>
      </w:r>
      <w:r w:rsidRPr="008E6C97">
        <w:tab/>
      </w:r>
      <w:r w:rsidR="00521D42">
        <w:t xml:space="preserve">          </w:t>
      </w:r>
      <w:r w:rsidR="001733BC">
        <w:t xml:space="preserve">       </w:t>
      </w:r>
      <w:r w:rsidR="00521D42">
        <w:t>«</w:t>
      </w:r>
      <w:r w:rsidR="00125E4E">
        <w:t>__</w:t>
      </w:r>
      <w:r w:rsidRPr="000472DE">
        <w:t>»</w:t>
      </w:r>
      <w:r w:rsidR="005B4904" w:rsidRPr="000472DE">
        <w:t xml:space="preserve"> </w:t>
      </w:r>
      <w:r w:rsidR="00125E4E">
        <w:t>______</w:t>
      </w:r>
      <w:r w:rsidR="005B4904" w:rsidRPr="000472DE">
        <w:t xml:space="preserve"> </w:t>
      </w:r>
      <w:r w:rsidRPr="000472DE">
        <w:t>20</w:t>
      </w:r>
      <w:r w:rsidR="00125E4E">
        <w:t>2</w:t>
      </w:r>
      <w:r w:rsidR="0032005C">
        <w:t>1</w:t>
      </w:r>
      <w:r w:rsidRPr="000472DE">
        <w:t>г.</w:t>
      </w:r>
    </w:p>
    <w:p w:rsidR="008E6C97" w:rsidRPr="008E6C97" w:rsidRDefault="008E6C97" w:rsidP="008E6C97">
      <w:pPr>
        <w:tabs>
          <w:tab w:val="left" w:pos="1418"/>
        </w:tabs>
        <w:jc w:val="both"/>
        <w:rPr>
          <w:b/>
        </w:rPr>
      </w:pPr>
    </w:p>
    <w:p w:rsidR="006D31F5" w:rsidRPr="008E6C97" w:rsidRDefault="00B3410D" w:rsidP="006D31F5">
      <w:pPr>
        <w:widowControl w:val="0"/>
        <w:tabs>
          <w:tab w:val="left" w:pos="1418"/>
        </w:tabs>
        <w:autoSpaceDE w:val="0"/>
        <w:jc w:val="both"/>
      </w:pPr>
      <w:r>
        <w:t>__________________________________________</w:t>
      </w:r>
      <w:r w:rsidR="008E6C97" w:rsidRPr="008E6C97">
        <w:t xml:space="preserve">, именуемое в дальнейшем </w:t>
      </w:r>
      <w:r w:rsidR="008E6C97" w:rsidRPr="008E6C97">
        <w:rPr>
          <w:b/>
        </w:rPr>
        <w:t>«Заказчик»</w:t>
      </w:r>
      <w:r w:rsidR="008E6C97" w:rsidRPr="008E6C97">
        <w:t xml:space="preserve">, в лице </w:t>
      </w:r>
      <w:r>
        <w:t>_________________________________</w:t>
      </w:r>
      <w:r w:rsidR="008E6C97" w:rsidRPr="008E6C97">
        <w:t>, действующе</w:t>
      </w:r>
      <w:r w:rsidR="006D31F5">
        <w:t>го</w:t>
      </w:r>
      <w:r w:rsidR="008E6C97" w:rsidRPr="008E6C97">
        <w:t xml:space="preserve"> на основании Устава, с одной стороны, и </w:t>
      </w:r>
      <w:r w:rsidR="00A703D0">
        <w:t xml:space="preserve">общество с ограниченной ответственностью </w:t>
      </w:r>
      <w:r w:rsidR="00CC5625" w:rsidRPr="00CC5625">
        <w:t>________</w:t>
      </w:r>
      <w:r w:rsidR="00E01F7A">
        <w:t>,</w:t>
      </w:r>
      <w:r w:rsidR="008E6C97" w:rsidRPr="008E6C97">
        <w:t xml:space="preserve"> именуем</w:t>
      </w:r>
      <w:r w:rsidR="00CB2CF5">
        <w:t>ое</w:t>
      </w:r>
      <w:r w:rsidR="008E6C97" w:rsidRPr="008E6C97">
        <w:t xml:space="preserve"> в дальнейшем </w:t>
      </w:r>
      <w:r w:rsidR="008E6C97" w:rsidRPr="008E6C97">
        <w:rPr>
          <w:b/>
        </w:rPr>
        <w:t>«Подрядчик»,</w:t>
      </w:r>
      <w:r w:rsidR="008E6C97" w:rsidRPr="008E6C97">
        <w:t xml:space="preserve"> в лице</w:t>
      </w:r>
      <w:r w:rsidR="006D31F5">
        <w:t xml:space="preserve"> директора</w:t>
      </w:r>
      <w:r w:rsidR="00CC5625" w:rsidRPr="00CC5625">
        <w:t>__________</w:t>
      </w:r>
      <w:r w:rsidR="008E6C97" w:rsidRPr="008E6C97">
        <w:t>, действующ</w:t>
      </w:r>
      <w:r w:rsidR="006D31F5">
        <w:t>его</w:t>
      </w:r>
      <w:r w:rsidR="008E6C97" w:rsidRPr="008E6C97">
        <w:t xml:space="preserve"> на основании </w:t>
      </w:r>
      <w:r w:rsidR="006D31F5">
        <w:t>Устава</w:t>
      </w:r>
      <w:r w:rsidR="008E6C97" w:rsidRPr="008E6C97">
        <w:t xml:space="preserve">, с другой стороны, вместе именуемые «Стороны» </w:t>
      </w:r>
      <w:r w:rsidR="006D31F5" w:rsidRPr="008E6C97">
        <w:t xml:space="preserve">» и каждый в отдельности «Сторона», с соблюдением требований Гражданского кодекса Российской Федерации, </w:t>
      </w:r>
      <w:r w:rsidR="006D31F5">
        <w:t xml:space="preserve">по результатам открытого конкурса </w:t>
      </w:r>
      <w:r w:rsidR="006D31F5" w:rsidRPr="008E6C97">
        <w:t>(протокол</w:t>
      </w:r>
      <w:r w:rsidR="006D31F5">
        <w:t xml:space="preserve"> </w:t>
      </w:r>
      <w:r w:rsidR="006D31F5" w:rsidRPr="000472DE">
        <w:t>№</w:t>
      </w:r>
      <w:r w:rsidR="00A703D0">
        <w:t xml:space="preserve">1 </w:t>
      </w:r>
      <w:r w:rsidR="006D31F5" w:rsidRPr="000472DE">
        <w:t xml:space="preserve">от </w:t>
      </w:r>
      <w:r w:rsidR="00A703D0">
        <w:t>06.05.</w:t>
      </w:r>
      <w:r w:rsidR="006D31F5" w:rsidRPr="000472DE">
        <w:t>201</w:t>
      </w:r>
      <w:r w:rsidR="000472DE" w:rsidRPr="000472DE">
        <w:t>9</w:t>
      </w:r>
      <w:r w:rsidR="006D31F5" w:rsidRPr="000472DE">
        <w:t>г</w:t>
      </w:r>
      <w:r w:rsidR="006D31F5">
        <w:t>.</w:t>
      </w:r>
      <w:r w:rsidR="006D31F5" w:rsidRPr="008E6C97">
        <w:t>) заключили настоящий договор подряда (далее – Договор) о нижеследующем:</w:t>
      </w:r>
    </w:p>
    <w:p w:rsidR="008E6C97" w:rsidRPr="008E6C97" w:rsidRDefault="008E6C97" w:rsidP="008E6C97">
      <w:pPr>
        <w:widowControl w:val="0"/>
        <w:tabs>
          <w:tab w:val="left" w:pos="1418"/>
        </w:tabs>
        <w:autoSpaceDE w:val="0"/>
        <w:ind w:firstLine="709"/>
        <w:jc w:val="both"/>
      </w:pPr>
    </w:p>
    <w:p w:rsidR="008E6C97" w:rsidRPr="008E6C97" w:rsidRDefault="008E6C97" w:rsidP="008E6C97">
      <w:pPr>
        <w:widowControl w:val="0"/>
        <w:tabs>
          <w:tab w:val="left" w:pos="1418"/>
        </w:tabs>
        <w:autoSpaceDE w:val="0"/>
        <w:jc w:val="center"/>
      </w:pPr>
      <w:r w:rsidRPr="008E6C97">
        <w:t>1. Предмет Договора</w:t>
      </w:r>
    </w:p>
    <w:p w:rsidR="008E6C97" w:rsidRPr="008E6C97" w:rsidRDefault="008E6C97" w:rsidP="008E6C97">
      <w:pPr>
        <w:widowControl w:val="0"/>
        <w:tabs>
          <w:tab w:val="left" w:pos="709"/>
          <w:tab w:val="left" w:pos="1418"/>
        </w:tabs>
        <w:autoSpaceDE w:val="0"/>
        <w:ind w:firstLine="709"/>
        <w:jc w:val="both"/>
      </w:pPr>
      <w:r w:rsidRPr="008E6C97">
        <w:t xml:space="preserve">1.1. Подрядчик обязуется для Заказчика выполнить работы по благоустройству дворовой территории многоквартирного дома, расположенного по адресу: г.Искитим, </w:t>
      </w:r>
      <w:r w:rsidR="00B3410D">
        <w:t>___________</w:t>
      </w:r>
      <w:r w:rsidR="00074C5B">
        <w:t xml:space="preserve"> </w:t>
      </w:r>
      <w:r w:rsidRPr="008E6C97">
        <w:t xml:space="preserve">(далее – Работы) в соответствии с </w:t>
      </w:r>
      <w:r w:rsidRPr="008E6C97">
        <w:rPr>
          <w:color w:val="2D2D2D"/>
          <w:spacing w:val="2"/>
        </w:rPr>
        <w:t xml:space="preserve">Техническим заданием </w:t>
      </w:r>
      <w:r w:rsidRPr="008E6C97">
        <w:t>(приложение 1), проектной документацией и сдать результат работ Заказчику, а Заказчик обязуется принять результат Работ и оплатить в порядке и на условиях, предусмотренных Договором.</w:t>
      </w:r>
    </w:p>
    <w:p w:rsidR="008E6C97" w:rsidRPr="008E6C97" w:rsidRDefault="008E6C97" w:rsidP="008E6C97">
      <w:pPr>
        <w:widowControl w:val="0"/>
        <w:autoSpaceDE w:val="0"/>
        <w:ind w:firstLine="709"/>
        <w:jc w:val="both"/>
      </w:pPr>
      <w:r w:rsidRPr="008E6C97">
        <w:t>1.2. Выполнение Работ осуществляется Подрядчиком в соответствии с законодательством Российской Федерации, требованиями иных нормативных правовых актов, регулирующих порядок выполнения такого вида Работ, устанавливающих требования к качеству такого вида Работ, в соответствии с условиями Договора.</w:t>
      </w:r>
    </w:p>
    <w:p w:rsidR="008E6C97" w:rsidRPr="008E6C97" w:rsidRDefault="008E6C97" w:rsidP="008E6C97">
      <w:pPr>
        <w:widowControl w:val="0"/>
        <w:autoSpaceDE w:val="0"/>
        <w:ind w:firstLine="709"/>
        <w:jc w:val="both"/>
        <w:rPr>
          <w:color w:val="000000" w:themeColor="text1"/>
        </w:rPr>
      </w:pPr>
      <w:r w:rsidRPr="008E6C97">
        <w:rPr>
          <w:color w:val="000000" w:themeColor="text1"/>
          <w:spacing w:val="2"/>
        </w:rPr>
        <w:t>1.3. Работы по настоящему Договору выполняются в соответствии с Техническим заданием (приложение 1) и Календарным графиком исполнения договора (далее - Календарный график) (устанавливается при необходимости) (приложение 3), являющихся неотъемлемыми частями настоящего Договора.</w:t>
      </w:r>
    </w:p>
    <w:p w:rsidR="008E6C97" w:rsidRPr="008E6C97" w:rsidRDefault="008E6C97" w:rsidP="008E6C97">
      <w:pPr>
        <w:widowControl w:val="0"/>
        <w:tabs>
          <w:tab w:val="left" w:pos="1418"/>
        </w:tabs>
        <w:autoSpaceDE w:val="0"/>
        <w:ind w:firstLine="709"/>
        <w:jc w:val="both"/>
      </w:pPr>
      <w:r w:rsidRPr="008E6C97">
        <w:rPr>
          <w:bCs/>
        </w:rPr>
        <w:t xml:space="preserve">1.4. </w:t>
      </w:r>
      <w:r w:rsidRPr="008E6C97">
        <w:t xml:space="preserve">Работы выполняются </w:t>
      </w:r>
      <w:r w:rsidRPr="008E6C97">
        <w:rPr>
          <w:bCs/>
        </w:rPr>
        <w:t xml:space="preserve">в рамках мероприятий </w:t>
      </w:r>
      <w:r w:rsidRPr="008E6C97">
        <w:t xml:space="preserve">муниципальной программой г.Искитима </w:t>
      </w:r>
      <w:r w:rsidRPr="000472DE">
        <w:t>«Формирование современной городской среды на 2018-202</w:t>
      </w:r>
      <w:r w:rsidR="00521D42">
        <w:t>4</w:t>
      </w:r>
      <w:r w:rsidRPr="000472DE">
        <w:t xml:space="preserve"> годы», утвержденной постановлением Администрации города Искитима от </w:t>
      </w:r>
      <w:r w:rsidR="0032005C">
        <w:t>18</w:t>
      </w:r>
      <w:r w:rsidRPr="000472DE">
        <w:t>.</w:t>
      </w:r>
      <w:r w:rsidR="0032005C">
        <w:t>12</w:t>
      </w:r>
      <w:r w:rsidRPr="000472DE">
        <w:t>.20</w:t>
      </w:r>
      <w:r w:rsidR="0032005C">
        <w:t>17</w:t>
      </w:r>
      <w:r w:rsidRPr="000472DE">
        <w:t xml:space="preserve"> № </w:t>
      </w:r>
      <w:r w:rsidR="0032005C">
        <w:t>2038</w:t>
      </w:r>
      <w:r w:rsidRPr="000472DE">
        <w:t>.</w:t>
      </w:r>
    </w:p>
    <w:p w:rsidR="008E6C97" w:rsidRPr="008E6C97" w:rsidRDefault="008E6C97" w:rsidP="008E6C97">
      <w:pPr>
        <w:widowControl w:val="0"/>
        <w:tabs>
          <w:tab w:val="left" w:pos="1418"/>
        </w:tabs>
        <w:autoSpaceDE w:val="0"/>
        <w:ind w:firstLine="709"/>
        <w:jc w:val="both"/>
      </w:pPr>
    </w:p>
    <w:p w:rsidR="008E6C97" w:rsidRPr="008E6C97" w:rsidRDefault="008E6C97" w:rsidP="008E6C97">
      <w:pPr>
        <w:widowControl w:val="0"/>
        <w:tabs>
          <w:tab w:val="left" w:pos="1418"/>
        </w:tabs>
        <w:autoSpaceDE w:val="0"/>
        <w:jc w:val="center"/>
      </w:pPr>
      <w:r w:rsidRPr="008E6C97">
        <w:t>2. Цена Договора и порядок расчетов</w:t>
      </w:r>
    </w:p>
    <w:p w:rsidR="006D31F5" w:rsidRPr="00E42F91" w:rsidRDefault="006D31F5" w:rsidP="006D31F5">
      <w:pPr>
        <w:widowControl w:val="0"/>
        <w:tabs>
          <w:tab w:val="left" w:pos="1418"/>
        </w:tabs>
        <w:autoSpaceDE w:val="0"/>
        <w:ind w:firstLine="709"/>
        <w:jc w:val="both"/>
        <w:rPr>
          <w:u w:val="single"/>
        </w:rPr>
      </w:pPr>
      <w:r w:rsidRPr="008E6C97">
        <w:t>2.1. </w:t>
      </w:r>
      <w:r w:rsidRPr="000472DE">
        <w:t xml:space="preserve">Цена Договора </w:t>
      </w:r>
      <w:r w:rsidRPr="00736074">
        <w:t>составляет</w:t>
      </w:r>
      <w:r w:rsidR="00CC5625" w:rsidRPr="00CC5625">
        <w:t xml:space="preserve"> ______________________________________</w:t>
      </w:r>
      <w:r w:rsidRPr="00736074">
        <w:t xml:space="preserve">, с учетом коэффициента снижения </w:t>
      </w:r>
      <w:r w:rsidR="00634ECF">
        <w:t>____</w:t>
      </w:r>
      <w:r w:rsidRPr="00736074">
        <w:t>%.</w:t>
      </w:r>
    </w:p>
    <w:p w:rsidR="006D31F5" w:rsidRPr="008E6C97" w:rsidRDefault="006D31F5" w:rsidP="006D31F5">
      <w:pPr>
        <w:widowControl w:val="0"/>
        <w:shd w:val="clear" w:color="auto" w:fill="FFFFFF"/>
        <w:tabs>
          <w:tab w:val="left" w:pos="1418"/>
        </w:tabs>
        <w:ind w:firstLine="709"/>
        <w:jc w:val="both"/>
      </w:pPr>
      <w:r w:rsidRPr="008E6C97">
        <w:t>2.2. Цена Договора является твердой и не может изменяться в ходе его исполнения, за исключением случаев, предусмотренных Договором. Цена Договора включает в себя расходы, связанные с выполнением Работ, предусмотренных Договором, в полном объеме, стоимость материалов, страхование, уплату таможенных пошлин, налогов, сборов и других обязательных платежей</w:t>
      </w:r>
      <w:r w:rsidRPr="008E6C97">
        <w:rPr>
          <w:bCs/>
        </w:rPr>
        <w:t xml:space="preserve"> в соответствии с требованиями законодательства РФ, </w:t>
      </w:r>
      <w:r w:rsidRPr="008E6C97">
        <w:t>транспортные расходы, накладные расходы и иные затраты, связанные с выполнением Договора.</w:t>
      </w:r>
    </w:p>
    <w:p w:rsidR="006D31F5" w:rsidRPr="008E6C97" w:rsidRDefault="006D31F5" w:rsidP="006D31F5">
      <w:pPr>
        <w:tabs>
          <w:tab w:val="left" w:pos="1418"/>
        </w:tabs>
        <w:autoSpaceDE w:val="0"/>
        <w:autoSpaceDN w:val="0"/>
        <w:ind w:firstLine="709"/>
        <w:jc w:val="both"/>
      </w:pPr>
      <w:r w:rsidRPr="008E6C97">
        <w:t>2.3. По предложению Заказчика предусмотренный Договором объем Работ может быть увеличен или уменьшен путем подписания Сторонами дополнительного соглашения к Договору. При этом по соглашению Сторон допускается изменение с учетом положений бюджетного законодательства Российской Федерации цены Договора пропорционально дополнительному объему работ исходя из установленной в Договоре цены единицы работы.</w:t>
      </w:r>
    </w:p>
    <w:p w:rsidR="006D31F5" w:rsidRPr="00D87CC0" w:rsidRDefault="006D31F5" w:rsidP="00663D37">
      <w:pPr>
        <w:tabs>
          <w:tab w:val="left" w:pos="1418"/>
        </w:tabs>
        <w:autoSpaceDE w:val="0"/>
        <w:autoSpaceDN w:val="0"/>
        <w:ind w:firstLine="709"/>
        <w:jc w:val="both"/>
      </w:pPr>
      <w:r w:rsidRPr="008E6C97">
        <w:t xml:space="preserve">2.4. Подрядчик проинформирован, что в соответствии с распоряжением Правительства Новосибирской области от 14.05.2013 № 205-рп «О мерах по повышению собираемости налогов и укреплению налоговой дисциплины», при наличии у Подрядчика недоимки по налоговым платежам в бюджеты бюджетной системы Российской Федерации, превышающей сумму 2 млн. 250 тыс. рублей в течение 2 (двух) месяцев, информация передается в Следственное управление Следственного комитета Российской Федерации по Новосибирской области. </w:t>
      </w:r>
    </w:p>
    <w:p w:rsidR="006D31F5" w:rsidRPr="008E6C97" w:rsidRDefault="006D31F5" w:rsidP="006D31F5">
      <w:pPr>
        <w:shd w:val="clear" w:color="auto" w:fill="FFFFFF"/>
        <w:ind w:firstLine="708"/>
        <w:jc w:val="both"/>
        <w:textAlignment w:val="baseline"/>
        <w:rPr>
          <w:spacing w:val="2"/>
        </w:rPr>
      </w:pPr>
      <w:r w:rsidRPr="008E6C97">
        <w:t>2.5.</w:t>
      </w:r>
      <w:r w:rsidRPr="008E6C97">
        <w:rPr>
          <w:spacing w:val="2"/>
        </w:rPr>
        <w:t xml:space="preserve"> Подрядчик проинформирован, что для оплаты выполненных работ необходимо предоставление сведений об исполнении Подрядчиком обязанности по уплате налогов и других </w:t>
      </w:r>
      <w:r w:rsidRPr="008E6C97">
        <w:rPr>
          <w:spacing w:val="2"/>
        </w:rPr>
        <w:lastRenderedPageBreak/>
        <w:t>обязательных платежей в бюджеты бюджетной системы Российской Федерации по состоянию на момент оплаты по договору, а также о  праве Заказчика приостанавливать оплату до погашения Подрядчиком недоимки по платежам в бюджеты бюджетной системы Российской Федерации.</w:t>
      </w:r>
    </w:p>
    <w:p w:rsidR="006D31F5" w:rsidRPr="008E6C97" w:rsidRDefault="006D31F5" w:rsidP="006D31F5">
      <w:pPr>
        <w:shd w:val="clear" w:color="auto" w:fill="FFFFFF"/>
        <w:ind w:firstLine="708"/>
        <w:jc w:val="both"/>
        <w:textAlignment w:val="baseline"/>
      </w:pPr>
      <w:r w:rsidRPr="008E6C97">
        <w:t>2.6. Оплата производится Заказчиком на расчетный счет Подрядчика, указанный в Договоре, после выполнения последним всего объема Работ с даты представления счета, счет-фактуры и на основании подписанного Сторонами акта выполненных работ формы КС-2, справки о стоимости выполненных работ и затрат формы КС-3, акта приемки выполненных работ (Приложение 2 к Договору) при отсутствии у Заказчика претензий по объему и качеству выполненных Работ, в течение 3 рабочих дней после поступления субсидий на расчетный счет Заказчика</w:t>
      </w:r>
    </w:p>
    <w:p w:rsidR="006D31F5" w:rsidRPr="008E6C97" w:rsidRDefault="006D31F5" w:rsidP="006D31F5">
      <w:pPr>
        <w:widowControl w:val="0"/>
        <w:autoSpaceDE w:val="0"/>
        <w:autoSpaceDN w:val="0"/>
        <w:adjustRightInd w:val="0"/>
        <w:ind w:firstLine="709"/>
        <w:jc w:val="both"/>
        <w:outlineLvl w:val="0"/>
      </w:pPr>
      <w:r w:rsidRPr="008E6C97">
        <w:t>Обязательства Заказчика по оплате цены Договора считаются исполненными с момента списания денежных средств в размере, установленном Договором, с лицевого счета Заказчика. За дальнейшее прохождение денежных средств Заказчик ответственности не несет.</w:t>
      </w:r>
    </w:p>
    <w:p w:rsidR="006D31F5" w:rsidRDefault="006D31F5" w:rsidP="008E6C97">
      <w:pPr>
        <w:widowControl w:val="0"/>
        <w:tabs>
          <w:tab w:val="left" w:pos="1418"/>
        </w:tabs>
        <w:autoSpaceDE w:val="0"/>
        <w:jc w:val="center"/>
      </w:pPr>
    </w:p>
    <w:p w:rsidR="008E6C97" w:rsidRPr="008E6C97" w:rsidRDefault="008E6C97" w:rsidP="008E6C97">
      <w:pPr>
        <w:widowControl w:val="0"/>
        <w:tabs>
          <w:tab w:val="left" w:pos="1418"/>
        </w:tabs>
        <w:autoSpaceDE w:val="0"/>
        <w:jc w:val="center"/>
      </w:pPr>
      <w:r w:rsidRPr="008E6C97">
        <w:t>3. Порядок выполнения Работ</w:t>
      </w:r>
    </w:p>
    <w:p w:rsidR="008E6C97" w:rsidRPr="008E6C97" w:rsidRDefault="008E6C97" w:rsidP="008E6C97">
      <w:pPr>
        <w:widowControl w:val="0"/>
        <w:tabs>
          <w:tab w:val="left" w:pos="1418"/>
        </w:tabs>
        <w:autoSpaceDE w:val="0"/>
        <w:ind w:firstLine="709"/>
        <w:jc w:val="both"/>
      </w:pPr>
      <w:r w:rsidRPr="008E6C97">
        <w:t>3.1. Подрядчик выполняет Работы в соответствии с Техническим заданием, проектной документацией, локально-сметным расчетом.</w:t>
      </w:r>
    </w:p>
    <w:p w:rsidR="008E6C97" w:rsidRPr="008E6C97" w:rsidRDefault="008E6C97" w:rsidP="008E6C97">
      <w:pPr>
        <w:tabs>
          <w:tab w:val="left" w:pos="1418"/>
        </w:tabs>
        <w:ind w:firstLine="709"/>
        <w:jc w:val="both"/>
      </w:pPr>
      <w:r w:rsidRPr="008E6C97">
        <w:t>3.2. </w:t>
      </w:r>
      <w:r w:rsidRPr="008E6C97">
        <w:rPr>
          <w:bCs/>
        </w:rPr>
        <w:t>Место выполнения работ: г.</w:t>
      </w:r>
      <w:r w:rsidR="00C7263A">
        <w:rPr>
          <w:bCs/>
        </w:rPr>
        <w:t xml:space="preserve"> </w:t>
      </w:r>
      <w:r w:rsidRPr="008E6C97">
        <w:rPr>
          <w:bCs/>
        </w:rPr>
        <w:t xml:space="preserve">Искитим, </w:t>
      </w:r>
      <w:r w:rsidR="00B3410D">
        <w:rPr>
          <w:bCs/>
        </w:rPr>
        <w:t>_____________________</w:t>
      </w:r>
      <w:r w:rsidRPr="008E6C97">
        <w:rPr>
          <w:bCs/>
        </w:rPr>
        <w:t>.</w:t>
      </w:r>
    </w:p>
    <w:p w:rsidR="008E6C97" w:rsidRPr="008E6C97" w:rsidRDefault="008E6C97" w:rsidP="008E6C97">
      <w:pPr>
        <w:shd w:val="clear" w:color="auto" w:fill="FFFFFF"/>
        <w:tabs>
          <w:tab w:val="left" w:pos="1418"/>
        </w:tabs>
        <w:ind w:firstLine="709"/>
        <w:jc w:val="both"/>
      </w:pPr>
      <w:r w:rsidRPr="008E6C97">
        <w:t xml:space="preserve">3.3. Срок выполнения Работ Подрядчиком по Договору в полном объеме: </w:t>
      </w:r>
    </w:p>
    <w:p w:rsidR="008E6C97" w:rsidRPr="00E40931" w:rsidRDefault="008E6C97" w:rsidP="000472DE">
      <w:pPr>
        <w:tabs>
          <w:tab w:val="left" w:pos="1418"/>
        </w:tabs>
        <w:ind w:firstLine="426"/>
        <w:jc w:val="both"/>
      </w:pPr>
      <w:r w:rsidRPr="003306FC">
        <w:t xml:space="preserve">- начало производства работ </w:t>
      </w:r>
      <w:r w:rsidR="006D31F5" w:rsidRPr="003306FC">
        <w:t>–</w:t>
      </w:r>
      <w:r w:rsidRPr="003306FC">
        <w:t xml:space="preserve"> </w:t>
      </w:r>
      <w:r w:rsidR="00E40931" w:rsidRPr="00E40931">
        <w:t>с момента заключения договора</w:t>
      </w:r>
    </w:p>
    <w:p w:rsidR="008E6C97" w:rsidRPr="008E6C97" w:rsidRDefault="008E6C97" w:rsidP="000472DE">
      <w:pPr>
        <w:tabs>
          <w:tab w:val="left" w:pos="1418"/>
        </w:tabs>
        <w:ind w:firstLine="426"/>
        <w:jc w:val="both"/>
      </w:pPr>
      <w:r w:rsidRPr="00E40931">
        <w:t>- окончание выполнения работ</w:t>
      </w:r>
      <w:r w:rsidR="001C247D" w:rsidRPr="00E40931">
        <w:t xml:space="preserve"> -</w:t>
      </w:r>
      <w:r w:rsidRPr="00E40931">
        <w:t xml:space="preserve"> </w:t>
      </w:r>
      <w:r w:rsidR="001C247D" w:rsidRPr="00E40931">
        <w:t>«</w:t>
      </w:r>
      <w:r w:rsidR="00E40931" w:rsidRPr="00E40931">
        <w:t>01</w:t>
      </w:r>
      <w:r w:rsidR="001C247D" w:rsidRPr="00E40931">
        <w:t xml:space="preserve">» </w:t>
      </w:r>
      <w:r w:rsidR="003306FC" w:rsidRPr="00E40931">
        <w:t>июня</w:t>
      </w:r>
      <w:r w:rsidRPr="00E40931">
        <w:t xml:space="preserve"> 20</w:t>
      </w:r>
      <w:r w:rsidR="00634ECF" w:rsidRPr="00E40931">
        <w:t>2</w:t>
      </w:r>
      <w:r w:rsidR="00E40931" w:rsidRPr="00E40931">
        <w:t>2</w:t>
      </w:r>
      <w:r w:rsidRPr="00E40931">
        <w:t>г.</w:t>
      </w:r>
    </w:p>
    <w:p w:rsidR="008E6C97" w:rsidRPr="008E6C97" w:rsidRDefault="008E6C97" w:rsidP="008E6C97">
      <w:pPr>
        <w:widowControl w:val="0"/>
        <w:tabs>
          <w:tab w:val="left" w:pos="1418"/>
        </w:tabs>
        <w:autoSpaceDE w:val="0"/>
        <w:jc w:val="center"/>
      </w:pPr>
    </w:p>
    <w:p w:rsidR="008E6C97" w:rsidRPr="008E6C97" w:rsidRDefault="008E6C97" w:rsidP="008E6C97">
      <w:pPr>
        <w:widowControl w:val="0"/>
        <w:tabs>
          <w:tab w:val="left" w:pos="1418"/>
        </w:tabs>
        <w:autoSpaceDE w:val="0"/>
        <w:jc w:val="center"/>
      </w:pPr>
      <w:r w:rsidRPr="008E6C97">
        <w:t>4. Порядок сдачи и приемки выполненных Работ</w:t>
      </w:r>
    </w:p>
    <w:p w:rsidR="008E6C97" w:rsidRPr="008E6C97" w:rsidRDefault="008E6C97" w:rsidP="008E6C97">
      <w:pPr>
        <w:shd w:val="clear" w:color="auto" w:fill="FFFFFF"/>
        <w:tabs>
          <w:tab w:val="left" w:pos="1418"/>
        </w:tabs>
        <w:ind w:firstLine="709"/>
        <w:jc w:val="both"/>
      </w:pPr>
      <w:r w:rsidRPr="008E6C97">
        <w:t>4.</w:t>
      </w:r>
      <w:r w:rsidR="0014708C">
        <w:t>1</w:t>
      </w:r>
      <w:r w:rsidRPr="008E6C97">
        <w:t>. После завершения выполнения Работ, предусмотренных Договором, Подрядчик письменно уведомляет Заказчика о факте завершения выполнения Работ. Заказчик, получивший сообщение Подрядчика, приступает к приемке результата выполненных работ.</w:t>
      </w:r>
    </w:p>
    <w:p w:rsidR="008E6C97" w:rsidRPr="008E6C97" w:rsidRDefault="008E6C97" w:rsidP="008E6C97">
      <w:pPr>
        <w:widowControl w:val="0"/>
        <w:tabs>
          <w:tab w:val="left" w:pos="1418"/>
        </w:tabs>
        <w:autoSpaceDE w:val="0"/>
        <w:ind w:firstLine="709"/>
        <w:jc w:val="both"/>
      </w:pPr>
      <w:r w:rsidRPr="008E6C97">
        <w:t>Объемы выполненных работ по Договору принимаются Заказчиком путем подписания акта о приемке выполненных работ КС-2, предъявленного подрядчиком после выполнения полного комплекса работ с предоставлением полного комплекта исполнительной документации (исполнительные схемы всех этапов работ, паспорта качества, сертификаты, заключения независимой строительной лаборатории, журналов работ).</w:t>
      </w:r>
    </w:p>
    <w:p w:rsidR="008E6C97" w:rsidRPr="008E6C97" w:rsidRDefault="008E6C97" w:rsidP="008E6C97">
      <w:pPr>
        <w:tabs>
          <w:tab w:val="left" w:pos="540"/>
          <w:tab w:val="left" w:pos="1418"/>
        </w:tabs>
        <w:ind w:firstLine="709"/>
        <w:jc w:val="both"/>
        <w:rPr>
          <w:lang w:eastAsia="ar-SA"/>
        </w:rPr>
      </w:pPr>
      <w:r w:rsidRPr="008E6C97">
        <w:rPr>
          <w:lang w:eastAsia="ar-SA"/>
        </w:rPr>
        <w:t xml:space="preserve">Предоставление Заказчику счетов на оплату (КС-3, счет, счет-фактура, акт выполненных работ) осуществляется только при наличии утвержденной формы КС-2. </w:t>
      </w:r>
    </w:p>
    <w:p w:rsidR="008E6C97" w:rsidRPr="008E6C97" w:rsidRDefault="008E6C97" w:rsidP="008E6C97">
      <w:pPr>
        <w:widowControl w:val="0"/>
        <w:tabs>
          <w:tab w:val="left" w:pos="-1701"/>
          <w:tab w:val="left" w:pos="1418"/>
        </w:tabs>
        <w:autoSpaceDE w:val="0"/>
        <w:ind w:firstLine="709"/>
        <w:jc w:val="both"/>
      </w:pPr>
      <w:r w:rsidRPr="008E6C97">
        <w:t>4.</w:t>
      </w:r>
      <w:r w:rsidR="0014708C">
        <w:t>2</w:t>
      </w:r>
      <w:r w:rsidRPr="008E6C97">
        <w:t>. После получения от Подрядчика документов, указанных в п. 4.</w:t>
      </w:r>
      <w:r w:rsidR="0014708C">
        <w:t>1</w:t>
      </w:r>
      <w:r w:rsidRPr="008E6C97">
        <w:t xml:space="preserve"> Договора, Заказчик совместно с представителем МКУ «Управление ЖКХ» и представителем строительного контроля рассматривает результаты и осуществляет приемку выполненных Работ по Договору на предмет соответствия их объема и качества требованиям, изложенным в Договоре.</w:t>
      </w:r>
    </w:p>
    <w:p w:rsidR="008E6C97" w:rsidRPr="008E6C97" w:rsidRDefault="008E6C97" w:rsidP="008E6C97">
      <w:pPr>
        <w:tabs>
          <w:tab w:val="left" w:pos="1418"/>
        </w:tabs>
        <w:autoSpaceDE w:val="0"/>
        <w:ind w:firstLine="709"/>
        <w:jc w:val="both"/>
      </w:pPr>
      <w:r w:rsidRPr="008E6C97">
        <w:t>Для проверки представленных Подрядчиком результатов на их соответствие условиям Договора, Заказчик совместно с представителем МКУ «Управление ЖКХ» и представителем строительного контроля проводит экспертизу. Экспертиза результатов может проводиться своими силами или к ее проведению могут привлекаться эксперты, экспертные организации.</w:t>
      </w:r>
    </w:p>
    <w:p w:rsidR="008E6C97" w:rsidRPr="008E6C97" w:rsidRDefault="008E6C97" w:rsidP="008E6C97">
      <w:pPr>
        <w:tabs>
          <w:tab w:val="left" w:pos="1418"/>
        </w:tabs>
        <w:suppressAutoHyphens/>
        <w:ind w:firstLine="709"/>
        <w:jc w:val="both"/>
        <w:rPr>
          <w:lang w:eastAsia="ar-SA"/>
        </w:rPr>
      </w:pPr>
      <w:r w:rsidRPr="008E6C97">
        <w:rPr>
          <w:lang w:eastAsia="ar-SA"/>
        </w:rPr>
        <w:t>4.</w:t>
      </w:r>
      <w:r w:rsidR="0014708C">
        <w:rPr>
          <w:lang w:eastAsia="ar-SA"/>
        </w:rPr>
        <w:t>3</w:t>
      </w:r>
      <w:r w:rsidRPr="008E6C97">
        <w:rPr>
          <w:lang w:eastAsia="ar-SA"/>
        </w:rPr>
        <w:t xml:space="preserve">. Заказчик </w:t>
      </w:r>
      <w:r w:rsidRPr="008E6C97">
        <w:t>совместно с представителем МКУ «Управление ЖКХ» и представителем строительного контроля</w:t>
      </w:r>
      <w:r w:rsidRPr="008E6C97">
        <w:rPr>
          <w:lang w:eastAsia="ar-SA"/>
        </w:rPr>
        <w:t xml:space="preserve"> со дня получения от Подрядчика акта приемки выполненных Работ обязан направить Подрядчику один экземпляр подписанного акта приемки выполненных Работ либо мотивированный отказ от приемки выполненных Работ, в котором должны быть указаны выявленные Заказчиком</w:t>
      </w:r>
      <w:r w:rsidRPr="008E6C97">
        <w:t xml:space="preserve"> совместно с представителем МКУ «Управление ЖКХ» и представителем строительного контроля</w:t>
      </w:r>
      <w:r w:rsidRPr="008E6C97">
        <w:rPr>
          <w:lang w:eastAsia="ar-SA"/>
        </w:rPr>
        <w:t xml:space="preserve"> недостатки. Заказчик </w:t>
      </w:r>
      <w:r w:rsidRPr="008E6C97">
        <w:t>совместно с представителем МКУ «Управление ЖКХ» и представителем строительного контроля</w:t>
      </w:r>
      <w:r w:rsidRPr="008E6C97">
        <w:rPr>
          <w:lang w:eastAsia="ar-SA"/>
        </w:rPr>
        <w:t xml:space="preserve"> вправе предоставить Подрядчику срок для устранения таких недостатков. Мотивированный отказ направляется в порядке, предусмотренном п. 1</w:t>
      </w:r>
      <w:r w:rsidR="003364B3">
        <w:rPr>
          <w:lang w:eastAsia="ar-SA"/>
        </w:rPr>
        <w:t>0</w:t>
      </w:r>
      <w:r w:rsidRPr="008E6C97">
        <w:rPr>
          <w:lang w:eastAsia="ar-SA"/>
        </w:rPr>
        <w:t xml:space="preserve">.1 настоящего Договора. </w:t>
      </w:r>
    </w:p>
    <w:p w:rsidR="008E6C97" w:rsidRPr="008E6C97" w:rsidRDefault="008E6C97" w:rsidP="008E6C97">
      <w:pPr>
        <w:widowControl w:val="0"/>
        <w:tabs>
          <w:tab w:val="left" w:pos="1418"/>
        </w:tabs>
        <w:ind w:firstLine="709"/>
        <w:jc w:val="both"/>
      </w:pPr>
      <w:r w:rsidRPr="008E6C97">
        <w:t>При обнаружении в ходе приемки выполненных работ недостатков в выполненной работе, сторонами составляется акт, в котором фиксируется перечень дефектов (недоделок) и сроки их устранения Подрядчиком. При отказе (уклонении) Подрядчика от подписания указанного акта, в нем делается Заказчиком отметка об этом.</w:t>
      </w:r>
    </w:p>
    <w:p w:rsidR="008E6C97" w:rsidRPr="008E6C97" w:rsidRDefault="008E6C97" w:rsidP="008E6C97">
      <w:pPr>
        <w:widowControl w:val="0"/>
        <w:tabs>
          <w:tab w:val="left" w:pos="1418"/>
        </w:tabs>
        <w:ind w:firstLine="709"/>
        <w:jc w:val="both"/>
      </w:pPr>
      <w:r w:rsidRPr="008E6C97">
        <w:t xml:space="preserve">Заказчик совместно с представителем МКУ «Управление ЖКХ» и представителем </w:t>
      </w:r>
      <w:r w:rsidRPr="008E6C97">
        <w:lastRenderedPageBreak/>
        <w:t>строительного контроля вправе отказаться от приемки выполненных работ в случае обнаружения недостатков, которые исключают эксплуатацию Объекта и не могут быть устранены Подрядчиком. Причиной отказа в приемке выполненных работ может быть несоответствие объемов предъявленных работ фактически выполненным, некачественно выполненные работы, отступления от СНиП, технических условий и других нормативных документов, отсутствие паспортов и сертификатов на применяемые материалы, полуфабрикаты и изделия, отсутствие требуемой исполнительной документации, а также неправильное оформление документов, применение материалов и технологических решений не соответствующих требованию описания объекта закупки.</w:t>
      </w:r>
    </w:p>
    <w:p w:rsidR="008E6C97" w:rsidRPr="008E6C97" w:rsidRDefault="008E6C97" w:rsidP="008E6C97">
      <w:pPr>
        <w:widowControl w:val="0"/>
        <w:tabs>
          <w:tab w:val="left" w:pos="1418"/>
        </w:tabs>
        <w:ind w:firstLine="709"/>
        <w:jc w:val="both"/>
      </w:pPr>
      <w:r w:rsidRPr="008E6C97">
        <w:t>Датой приемки выполненных работ считается дата подписания акта о приемке выполненных работ (КС-2).</w:t>
      </w:r>
    </w:p>
    <w:p w:rsidR="008E6C97" w:rsidRPr="008E6C97" w:rsidRDefault="008E6C97" w:rsidP="008E6C97">
      <w:pPr>
        <w:tabs>
          <w:tab w:val="left" w:pos="1418"/>
        </w:tabs>
        <w:suppressAutoHyphens/>
        <w:ind w:firstLine="709"/>
        <w:jc w:val="both"/>
        <w:rPr>
          <w:lang w:eastAsia="ar-SA"/>
        </w:rPr>
      </w:pPr>
      <w:r w:rsidRPr="008E6C97">
        <w:rPr>
          <w:lang w:eastAsia="ar-SA"/>
        </w:rPr>
        <w:t>4.</w:t>
      </w:r>
      <w:r w:rsidR="0014708C">
        <w:rPr>
          <w:lang w:eastAsia="ar-SA"/>
        </w:rPr>
        <w:t>4</w:t>
      </w:r>
      <w:r w:rsidRPr="008E6C97">
        <w:rPr>
          <w:lang w:eastAsia="ar-SA"/>
        </w:rPr>
        <w:t>. В сроки, указанные Заказчиком в мотивированном отказе от приемки выполненных Работ, Подрядчик обязан за свой счет и своими силами устранить обнаруженные недостатки. В этом случае акт приемки выполненных Работ Заказчик подписывает в течение 5 (пяти) рабочих дней после устранения Подрядчиком указанных недостатков.</w:t>
      </w:r>
    </w:p>
    <w:p w:rsidR="008E6C97" w:rsidRPr="008E6C97" w:rsidRDefault="008E6C97" w:rsidP="008E6C97">
      <w:pPr>
        <w:tabs>
          <w:tab w:val="left" w:pos="1418"/>
        </w:tabs>
        <w:suppressAutoHyphens/>
        <w:ind w:firstLine="709"/>
        <w:jc w:val="both"/>
        <w:rPr>
          <w:lang w:eastAsia="ar-SA"/>
        </w:rPr>
      </w:pPr>
      <w:r w:rsidRPr="008E6C97">
        <w:rPr>
          <w:lang w:eastAsia="ar-SA"/>
        </w:rPr>
        <w:t xml:space="preserve">Если Подрядчик в установленный срок не устранит недостатки, Заказчик вправе предъявить Подрядчику требование о возмещении понесенных убытков, уплате неустойки и (или) о расторжении Договора. </w:t>
      </w:r>
    </w:p>
    <w:p w:rsidR="008E6C97" w:rsidRPr="008E6C97" w:rsidRDefault="008E6C97" w:rsidP="008E6C97">
      <w:pPr>
        <w:widowControl w:val="0"/>
        <w:tabs>
          <w:tab w:val="left" w:pos="1418"/>
        </w:tabs>
        <w:ind w:firstLine="709"/>
        <w:jc w:val="both"/>
      </w:pPr>
      <w:r w:rsidRPr="008E6C97">
        <w:t xml:space="preserve">Приемка выполненных работ осуществляется Заказчиком совместно с представителем МКУ «Управление ЖКХ» и представителем строительного контроля от Подрядчика, при проверке и оценки соответствия выполненных работ описанию объекта закупки, функционально-технологическими, конструктивными и инженерно-техническими решениями, изложенными в рабочей документации, требованиям нормативных документов и условиям Договора. </w:t>
      </w:r>
    </w:p>
    <w:p w:rsidR="008E6C97" w:rsidRPr="008E6C97" w:rsidRDefault="008E6C97" w:rsidP="008E6C97">
      <w:pPr>
        <w:widowControl w:val="0"/>
        <w:tabs>
          <w:tab w:val="left" w:pos="1418"/>
        </w:tabs>
        <w:ind w:firstLine="709"/>
        <w:jc w:val="both"/>
      </w:pPr>
      <w:r w:rsidRPr="008E6C97">
        <w:t>4.</w:t>
      </w:r>
      <w:r w:rsidR="0014708C">
        <w:t>5</w:t>
      </w:r>
      <w:r w:rsidRPr="008E6C97">
        <w:t>. Ни один из видов работ и отдельных этапов работ не может быть скрыт последующими работами без разрешения заказчика (акт на скрытые работы).</w:t>
      </w:r>
    </w:p>
    <w:p w:rsidR="008E6C97" w:rsidRPr="008E6C97" w:rsidRDefault="008E6C97" w:rsidP="008E6C97">
      <w:pPr>
        <w:widowControl w:val="0"/>
        <w:tabs>
          <w:tab w:val="left" w:pos="1418"/>
        </w:tabs>
        <w:ind w:firstLine="709"/>
        <w:jc w:val="both"/>
      </w:pPr>
      <w:r w:rsidRPr="008E6C97">
        <w:t>4.</w:t>
      </w:r>
      <w:r w:rsidR="0014708C">
        <w:t>6</w:t>
      </w:r>
      <w:r w:rsidRPr="008E6C97">
        <w:t xml:space="preserve">. Подрядчик осуществляет отбор проб с оформлением соответствующего акта на каждый вид работ и предоставляет официальные лабораторные заключения. Лаборатория должна иметь официальную аккредитацию и все разрешительные документы на выполнение данного вида работ. Если заключения лаборатории не </w:t>
      </w:r>
      <w:r w:rsidR="00B9681A" w:rsidRPr="008E6C97">
        <w:t>соответствуют предельно</w:t>
      </w:r>
      <w:r w:rsidRPr="008E6C97">
        <w:t>-допустимым нормам по техническим регламентам, объём выполненных работ заказчиком не принимается до полного устранения замечания.</w:t>
      </w:r>
    </w:p>
    <w:p w:rsidR="008E6C97" w:rsidRPr="008E6C97" w:rsidRDefault="008E6C97" w:rsidP="008E6C97">
      <w:pPr>
        <w:widowControl w:val="0"/>
        <w:tabs>
          <w:tab w:val="left" w:pos="1418"/>
        </w:tabs>
        <w:suppressAutoHyphens/>
        <w:ind w:firstLine="709"/>
        <w:jc w:val="both"/>
        <w:rPr>
          <w:kern w:val="1"/>
        </w:rPr>
      </w:pPr>
      <w:r w:rsidRPr="008E6C97">
        <w:rPr>
          <w:kern w:val="1"/>
        </w:rPr>
        <w:t>4.</w:t>
      </w:r>
      <w:r w:rsidR="0014708C">
        <w:rPr>
          <w:kern w:val="1"/>
        </w:rPr>
        <w:t>7</w:t>
      </w:r>
      <w:r w:rsidRPr="008E6C97">
        <w:rPr>
          <w:kern w:val="1"/>
        </w:rPr>
        <w:t>. В процессе укладки асфальтобетонной смеси подрядчик совместно с заказчиком ведёт температурно-влажностный контроль асфальтобетонной смеси и поверхности, на которую укладывается асфальтобетонная смесь. В случае несоответствия одного из показателей, производство работ по укладке асфальтобетонной смеси запрещается, а весь объём работ выполненный в данный период времени (до обнаружения отклонения от технического регламента) заказчиком не принимается. Подрядчик в согласованные с заказчиком сроки выполняет полную замену не принятого участка. Сроки по исправлению замечаний, по некачественному выполнению подрядчиком работ, не влияют на конечные сроки выполнения общего объёма работ.</w:t>
      </w:r>
    </w:p>
    <w:p w:rsidR="008E6C97" w:rsidRPr="008E6C97" w:rsidRDefault="008E6C97" w:rsidP="008E6C97">
      <w:pPr>
        <w:widowControl w:val="0"/>
        <w:tabs>
          <w:tab w:val="left" w:pos="1418"/>
        </w:tabs>
        <w:ind w:firstLine="709"/>
        <w:jc w:val="both"/>
      </w:pPr>
      <w:r w:rsidRPr="008E6C97">
        <w:t>4.</w:t>
      </w:r>
      <w:r w:rsidR="0014708C">
        <w:t>8</w:t>
      </w:r>
      <w:r w:rsidRPr="008E6C97">
        <w:t xml:space="preserve">. После приемки представителем Заказчика выполненных работ от Подрядчика, производится проверка исполнительной документации, общего журнала производства работ, производятся контрольные замеры и при необходимости испытания. Материалы проверок предъявляются для принятия </w:t>
      </w:r>
      <w:r w:rsidR="00B9681A" w:rsidRPr="008E6C97">
        <w:t>окончательного решения</w:t>
      </w:r>
      <w:r w:rsidRPr="008E6C97">
        <w:t xml:space="preserve"> по </w:t>
      </w:r>
      <w:r w:rsidR="00B9681A" w:rsidRPr="008E6C97">
        <w:t>приемке объекта</w:t>
      </w:r>
      <w:r w:rsidRPr="008E6C97">
        <w:t xml:space="preserve"> в эксплуатацию и определения окончательной оценки объекта.</w:t>
      </w:r>
    </w:p>
    <w:p w:rsidR="008E6C97" w:rsidRPr="008E6C97" w:rsidRDefault="008E6C97" w:rsidP="008E6C97">
      <w:pPr>
        <w:tabs>
          <w:tab w:val="left" w:pos="1418"/>
        </w:tabs>
        <w:suppressAutoHyphens/>
        <w:ind w:firstLine="709"/>
        <w:jc w:val="both"/>
        <w:rPr>
          <w:lang w:eastAsia="ar-SA"/>
        </w:rPr>
      </w:pPr>
    </w:p>
    <w:p w:rsidR="008E6C97" w:rsidRPr="008E6C97" w:rsidRDefault="008E6C97" w:rsidP="008E6C97">
      <w:pPr>
        <w:widowControl w:val="0"/>
        <w:tabs>
          <w:tab w:val="left" w:pos="1418"/>
        </w:tabs>
        <w:autoSpaceDE w:val="0"/>
        <w:jc w:val="center"/>
      </w:pPr>
      <w:r w:rsidRPr="008E6C97">
        <w:t>5. Права и обязанности Сторон</w:t>
      </w:r>
    </w:p>
    <w:p w:rsidR="008E6C97" w:rsidRPr="008E6C97" w:rsidRDefault="008E6C97" w:rsidP="008E6C97">
      <w:pPr>
        <w:widowControl w:val="0"/>
        <w:tabs>
          <w:tab w:val="left" w:pos="1418"/>
        </w:tabs>
        <w:autoSpaceDE w:val="0"/>
        <w:ind w:firstLine="709"/>
        <w:jc w:val="both"/>
      </w:pPr>
      <w:r w:rsidRPr="008E6C97">
        <w:t>5.1. Заказчик вправе:</w:t>
      </w:r>
    </w:p>
    <w:p w:rsidR="008E6C97" w:rsidRPr="008E6C97" w:rsidRDefault="008E6C97" w:rsidP="008E6C97">
      <w:pPr>
        <w:widowControl w:val="0"/>
        <w:tabs>
          <w:tab w:val="left" w:pos="1418"/>
        </w:tabs>
        <w:autoSpaceDE w:val="0"/>
        <w:ind w:firstLine="709"/>
        <w:jc w:val="both"/>
      </w:pPr>
      <w:r w:rsidRPr="008E6C97">
        <w:t>5.1.1. Требовать от Подрядчика надлежащего исполнения обязательств в соответствии с Договором, а также требовать своевременного устранения выявленных недостатков.</w:t>
      </w:r>
    </w:p>
    <w:p w:rsidR="008E6C97" w:rsidRPr="008E6C97" w:rsidRDefault="008E6C97" w:rsidP="008E6C97">
      <w:pPr>
        <w:widowControl w:val="0"/>
        <w:tabs>
          <w:tab w:val="left" w:pos="709"/>
          <w:tab w:val="left" w:pos="1418"/>
        </w:tabs>
        <w:autoSpaceDE w:val="0"/>
        <w:ind w:firstLine="709"/>
        <w:jc w:val="both"/>
      </w:pPr>
      <w:r w:rsidRPr="008E6C97">
        <w:t>5.1.2. Требовать от Подрядчика представления надлежащим образом оформленных документов, указанных в п. 4.</w:t>
      </w:r>
      <w:r w:rsidR="0014708C">
        <w:t>1</w:t>
      </w:r>
      <w:r w:rsidRPr="008E6C97">
        <w:t>. Договора.</w:t>
      </w:r>
    </w:p>
    <w:p w:rsidR="008E6C97" w:rsidRPr="008E6C97" w:rsidRDefault="008E6C97" w:rsidP="008E6C97">
      <w:pPr>
        <w:widowControl w:val="0"/>
        <w:tabs>
          <w:tab w:val="left" w:pos="709"/>
          <w:tab w:val="left" w:pos="1418"/>
        </w:tabs>
        <w:autoSpaceDE w:val="0"/>
        <w:ind w:firstLine="709"/>
        <w:jc w:val="both"/>
      </w:pPr>
      <w:r w:rsidRPr="008E6C97">
        <w:t>5.1.3. В случае досрочного исполнения Подрядчиком обязательств по Договору принять и оплатить Работы в соответствии с установленным в Договоре порядком.</w:t>
      </w:r>
    </w:p>
    <w:p w:rsidR="008E6C97" w:rsidRPr="008E6C97" w:rsidRDefault="008E6C97" w:rsidP="008E6C97">
      <w:pPr>
        <w:widowControl w:val="0"/>
        <w:tabs>
          <w:tab w:val="left" w:pos="1418"/>
        </w:tabs>
        <w:autoSpaceDE w:val="0"/>
        <w:ind w:firstLine="709"/>
        <w:jc w:val="both"/>
      </w:pPr>
      <w:r w:rsidRPr="008E6C97">
        <w:t>5.1.4. Запрашивать у Подрядчика информацию о ходе выполняемых Работ.</w:t>
      </w:r>
    </w:p>
    <w:p w:rsidR="008E6C97" w:rsidRPr="008E6C97" w:rsidRDefault="008E6C97" w:rsidP="008E6C97">
      <w:pPr>
        <w:widowControl w:val="0"/>
        <w:tabs>
          <w:tab w:val="left" w:pos="540"/>
          <w:tab w:val="left" w:pos="1418"/>
        </w:tabs>
        <w:ind w:firstLine="709"/>
        <w:jc w:val="both"/>
        <w:rPr>
          <w:spacing w:val="1"/>
        </w:rPr>
      </w:pPr>
      <w:r w:rsidRPr="008E6C97">
        <w:t xml:space="preserve">5.1.5. Осуществлять контроль и надзор за качеством, порядком и сроками выполнения </w:t>
      </w:r>
      <w:r w:rsidRPr="008E6C97">
        <w:lastRenderedPageBreak/>
        <w:t>Работ, давать указания о способе выполнения Работ, не вмешиваясь при этом в оперативно-хозяйственную деятельность Подрядчика</w:t>
      </w:r>
      <w:r w:rsidRPr="008E6C97">
        <w:rPr>
          <w:spacing w:val="1"/>
        </w:rPr>
        <w:t xml:space="preserve">. </w:t>
      </w:r>
    </w:p>
    <w:p w:rsidR="008E6C97" w:rsidRPr="008E6C97" w:rsidRDefault="008E6C97" w:rsidP="008E6C97">
      <w:pPr>
        <w:widowControl w:val="0"/>
        <w:tabs>
          <w:tab w:val="left" w:pos="1418"/>
        </w:tabs>
        <w:ind w:firstLine="709"/>
        <w:jc w:val="both"/>
        <w:rPr>
          <w:spacing w:val="1"/>
        </w:rPr>
      </w:pPr>
      <w:r w:rsidRPr="008E6C97">
        <w:rPr>
          <w:spacing w:val="1"/>
        </w:rPr>
        <w:t>5.1.6. Отказаться от приемки результата Работ в случаях, предусмотренных Договором и законодательством Российской Федерации, в том числе в случае обнаружения неустранимых недостатков.</w:t>
      </w:r>
    </w:p>
    <w:p w:rsidR="008E6C97" w:rsidRPr="008E6C97" w:rsidRDefault="008E6C97" w:rsidP="008E6C97">
      <w:pPr>
        <w:tabs>
          <w:tab w:val="left" w:pos="1418"/>
        </w:tabs>
        <w:ind w:firstLine="709"/>
        <w:jc w:val="both"/>
        <w:rPr>
          <w:spacing w:val="1"/>
        </w:rPr>
      </w:pPr>
      <w:r w:rsidRPr="008E6C97">
        <w:rPr>
          <w:spacing w:val="1"/>
        </w:rPr>
        <w:t xml:space="preserve">5.1.7. Отказаться в любое время до сдачи Работ от исполнения Договора и потребовать возмещения ущерба, если </w:t>
      </w:r>
      <w:r w:rsidRPr="008E6C97">
        <w:t xml:space="preserve">Подрядчик </w:t>
      </w:r>
      <w:r w:rsidRPr="008E6C97">
        <w:rPr>
          <w:spacing w:val="1"/>
        </w:rPr>
        <w:t>не приступает своевременно к исполнению Договора или выполняет Работы настолько медленно, что окончание их к сроку, указанному в Договоре, становится явно невозможным.</w:t>
      </w:r>
    </w:p>
    <w:p w:rsidR="008E6C97" w:rsidRPr="008E6C97" w:rsidRDefault="008E6C97" w:rsidP="008E6C97">
      <w:pPr>
        <w:tabs>
          <w:tab w:val="left" w:pos="1418"/>
        </w:tabs>
        <w:ind w:firstLine="709"/>
        <w:jc w:val="both"/>
        <w:rPr>
          <w:spacing w:val="1"/>
        </w:rPr>
      </w:pPr>
      <w:r w:rsidRPr="008E6C97">
        <w:rPr>
          <w:spacing w:val="1"/>
        </w:rPr>
        <w:t>5.1.8. Принять решение об одностороннем отказе от исполнения Договора в соответствии с законодательством Российской Федерации.</w:t>
      </w:r>
    </w:p>
    <w:p w:rsidR="008E6C97" w:rsidRPr="008E6C97" w:rsidRDefault="008E6C97" w:rsidP="008E6C97">
      <w:pPr>
        <w:tabs>
          <w:tab w:val="left" w:pos="1418"/>
        </w:tabs>
        <w:ind w:firstLine="709"/>
        <w:jc w:val="both"/>
      </w:pPr>
      <w:r w:rsidRPr="008E6C97">
        <w:rPr>
          <w:spacing w:val="1"/>
        </w:rPr>
        <w:t xml:space="preserve">5.1.9. По соглашению с Подрядчиком изменить существенные условия Договора в случаях, установленных </w:t>
      </w:r>
      <w:r w:rsidRPr="008E6C97">
        <w:t>законодательством Российской Федерации</w:t>
      </w:r>
      <w:r w:rsidRPr="008E6C97">
        <w:rPr>
          <w:spacing w:val="1"/>
        </w:rPr>
        <w:t>.</w:t>
      </w:r>
    </w:p>
    <w:p w:rsidR="008E6C97" w:rsidRPr="008E6C97" w:rsidRDefault="008E6C97" w:rsidP="008E6C97">
      <w:pPr>
        <w:widowControl w:val="0"/>
        <w:tabs>
          <w:tab w:val="left" w:pos="1418"/>
        </w:tabs>
        <w:autoSpaceDE w:val="0"/>
        <w:ind w:firstLine="709"/>
        <w:jc w:val="both"/>
      </w:pPr>
      <w:r w:rsidRPr="008E6C97">
        <w:t>5.1.10. Пользоваться иными правами, установленными Договором и законодательством Российской Федерации.</w:t>
      </w:r>
    </w:p>
    <w:p w:rsidR="008E6C97" w:rsidRPr="008E6C97" w:rsidRDefault="008E6C97" w:rsidP="008E6C97">
      <w:pPr>
        <w:widowControl w:val="0"/>
        <w:tabs>
          <w:tab w:val="left" w:pos="1418"/>
        </w:tabs>
        <w:autoSpaceDE w:val="0"/>
        <w:ind w:firstLine="709"/>
        <w:jc w:val="both"/>
      </w:pPr>
      <w:r w:rsidRPr="008E6C97">
        <w:t>5.2. Заказчик обязан:</w:t>
      </w:r>
    </w:p>
    <w:p w:rsidR="008E6C97" w:rsidRPr="008E6C97" w:rsidRDefault="008E6C97" w:rsidP="008E6C97">
      <w:pPr>
        <w:shd w:val="clear" w:color="auto" w:fill="FFFFFF"/>
        <w:tabs>
          <w:tab w:val="left" w:pos="540"/>
          <w:tab w:val="left" w:pos="1418"/>
        </w:tabs>
        <w:ind w:firstLine="709"/>
        <w:jc w:val="both"/>
      </w:pPr>
      <w:r w:rsidRPr="008E6C97">
        <w:t>5.2.1. Сообщать в письменной форме Подрядчику о недостатках, обнаруженных в ходе выполнения Работ, в течение 2 (двух) рабочих дней после обнаружения таких недостатков. Заказчик, обнаружив при осуществлении контроля и надзора за ходом выполнения Работ, отступления от условий Договора, которые могут ухудшить качество Работ, или иные их недостатки, должен в течение 1 (одного) рабочего дня заявить об этом Подрядчику. Заказчик обязан назначить своего ответственного представителя для контроля за выполнением Подрядчиком Работ по Договору и согласования организационных вопросов.</w:t>
      </w:r>
    </w:p>
    <w:p w:rsidR="008E6C97" w:rsidRPr="008E6C97" w:rsidRDefault="008E6C97" w:rsidP="008E6C97">
      <w:pPr>
        <w:widowControl w:val="0"/>
        <w:tabs>
          <w:tab w:val="left" w:pos="1418"/>
        </w:tabs>
        <w:autoSpaceDE w:val="0"/>
        <w:ind w:firstLine="709"/>
        <w:jc w:val="both"/>
        <w:rPr>
          <w:shd w:val="clear" w:color="auto" w:fill="FFFF00"/>
        </w:rPr>
      </w:pPr>
      <w:r w:rsidRPr="008E6C97">
        <w:t>5.2.2. Своевременно принять и оплатить надлежащим образом выполненные Работы в соответствии с Договором в соответствии с законодательством Российской Федерации.</w:t>
      </w:r>
    </w:p>
    <w:p w:rsidR="008E6C97" w:rsidRPr="008E6C97" w:rsidRDefault="008E6C97" w:rsidP="008E6C97">
      <w:pPr>
        <w:tabs>
          <w:tab w:val="left" w:pos="1418"/>
        </w:tabs>
        <w:ind w:firstLine="709"/>
        <w:jc w:val="both"/>
      </w:pPr>
      <w:r w:rsidRPr="008E6C97">
        <w:t>5.2.3. При получении от Подрядчика уведомления о приостановлении выполнения Работ в случае, указанном в пункте 5.4.21. Договора, в течение 1 (одного) рабочего дня рассмотреть вопрос о целесообразности и порядке продолжения выполнения Работ.</w:t>
      </w:r>
    </w:p>
    <w:p w:rsidR="008E6C97" w:rsidRPr="008E6C97" w:rsidRDefault="008E6C97" w:rsidP="008E6C97">
      <w:pPr>
        <w:widowControl w:val="0"/>
        <w:tabs>
          <w:tab w:val="left" w:pos="1418"/>
        </w:tabs>
        <w:autoSpaceDE w:val="0"/>
        <w:ind w:firstLine="709"/>
        <w:jc w:val="both"/>
      </w:pPr>
      <w:r w:rsidRPr="008E6C97">
        <w:t>5.2.4. Не позднее 5(пяти) рабочих дней с момента возникновения права требования от Подрядчика оплаты неустойки (штрафа, пени) направить Подрядчику претензионное письмо с требованием оплаты в течение 5 (пяти) рабочих дней с даты получения претензионного письма неустойки (штрафа, пени), рассчитанной в соответствии с законодательством Российской Федерации и условиями Договора.</w:t>
      </w:r>
    </w:p>
    <w:p w:rsidR="008E6C97" w:rsidRPr="008E6C97" w:rsidRDefault="008E6C97" w:rsidP="008E6C97">
      <w:pPr>
        <w:widowControl w:val="0"/>
        <w:tabs>
          <w:tab w:val="left" w:pos="1418"/>
        </w:tabs>
        <w:autoSpaceDE w:val="0"/>
        <w:ind w:firstLine="709"/>
        <w:jc w:val="both"/>
      </w:pPr>
      <w:r w:rsidRPr="008E6C97">
        <w:t>5.2.5. При неоплате Подрядчиком неустойки (штрафа, пени) в течение 7 (семи) рабочих дней с даты истечения срока для оплаты неустойки (штрафа, пени), указанного в претензионном письме, а также в случае полного или частичного немотивированного отказа в удовлетворении претензии, либо неполучения в срок ответа на претензию, направить в суд исковое заявление с требованием оплаты неустойки (штрафа, пени), рассчитанной в соответствии с законодательством Российской Федерации и условиями Договора.</w:t>
      </w:r>
    </w:p>
    <w:p w:rsidR="008E6C97" w:rsidRPr="008E6C97" w:rsidRDefault="008E6C97" w:rsidP="008E6C97">
      <w:pPr>
        <w:widowControl w:val="0"/>
        <w:tabs>
          <w:tab w:val="left" w:pos="1418"/>
        </w:tabs>
        <w:autoSpaceDE w:val="0"/>
        <w:ind w:firstLine="709"/>
        <w:jc w:val="both"/>
      </w:pPr>
      <w:r w:rsidRPr="008E6C97">
        <w:t>5.2.6. В течение 5(пяти) рабочих дней с даты фактического исполнения обязательств Подрядчиком принять необходимые меры по взысканию неустойки (штрафа, пени) за весь период просрочки исполнения обязательств, предусмотренных Договором, а именно потребовать оплаты неустойки (штрафа, пени), рассчитанной в соответствии с законодательством Российской Федерации и условиями Договора за весь период просрочки исполнения, и в случае неоплаты Подрядчиком неустойки (штрафа, пени) в течение указанного срока направить в суд исковое заявление с соответствующими требованиями.</w:t>
      </w:r>
    </w:p>
    <w:p w:rsidR="008E6C97" w:rsidRPr="008E6C97" w:rsidRDefault="008E6C97" w:rsidP="008E6C97">
      <w:pPr>
        <w:widowControl w:val="0"/>
        <w:tabs>
          <w:tab w:val="left" w:pos="1418"/>
        </w:tabs>
        <w:autoSpaceDE w:val="0"/>
        <w:ind w:firstLine="709"/>
        <w:jc w:val="both"/>
      </w:pPr>
      <w:r w:rsidRPr="008E6C97">
        <w:t>5.2.7. При направлении в суд искового заявления с требованиями о расторжении Договора одновременно заявлять требования об оплате неустойки (штрафа, пени), рассчитанной в соответствии с законодательством Российской Федерации и условиями Договора.</w:t>
      </w:r>
    </w:p>
    <w:p w:rsidR="008E6C97" w:rsidRPr="008E6C97" w:rsidRDefault="008E6C97" w:rsidP="008E6C97">
      <w:pPr>
        <w:widowControl w:val="0"/>
        <w:tabs>
          <w:tab w:val="left" w:pos="1418"/>
        </w:tabs>
        <w:autoSpaceDE w:val="0"/>
        <w:ind w:firstLine="709"/>
        <w:jc w:val="both"/>
      </w:pPr>
      <w:r w:rsidRPr="008E6C97">
        <w:t>5.2.8. Обеспечить конфиденциальность информации, представленной Подрядчиком в ходе исполнения обязательств по Договору.</w:t>
      </w:r>
    </w:p>
    <w:p w:rsidR="008E6C97" w:rsidRPr="008E6C97" w:rsidRDefault="008E6C97" w:rsidP="008E6C97">
      <w:pPr>
        <w:widowControl w:val="0"/>
        <w:tabs>
          <w:tab w:val="left" w:pos="1418"/>
        </w:tabs>
        <w:autoSpaceDE w:val="0"/>
        <w:ind w:firstLine="709"/>
        <w:jc w:val="both"/>
      </w:pPr>
      <w:r w:rsidRPr="008E6C97">
        <w:t>5.2.9. Исполнять иные обязанности, предусмотренные законодательством Российской Федерации и условиями Договора.</w:t>
      </w:r>
    </w:p>
    <w:p w:rsidR="008E6C97" w:rsidRPr="008E6C97" w:rsidRDefault="008E6C97" w:rsidP="008E6C97">
      <w:pPr>
        <w:widowControl w:val="0"/>
        <w:tabs>
          <w:tab w:val="left" w:pos="1418"/>
        </w:tabs>
        <w:autoSpaceDE w:val="0"/>
        <w:ind w:firstLine="709"/>
        <w:jc w:val="both"/>
      </w:pPr>
      <w:r w:rsidRPr="008E6C97">
        <w:t>5.3. Подрядчик вправе:</w:t>
      </w:r>
    </w:p>
    <w:p w:rsidR="008E6C97" w:rsidRPr="008E6C97" w:rsidRDefault="008E6C97" w:rsidP="008E6C97">
      <w:pPr>
        <w:widowControl w:val="0"/>
        <w:tabs>
          <w:tab w:val="left" w:pos="1418"/>
        </w:tabs>
        <w:autoSpaceDE w:val="0"/>
        <w:ind w:firstLine="709"/>
        <w:jc w:val="both"/>
      </w:pPr>
      <w:r w:rsidRPr="008E6C97">
        <w:t xml:space="preserve">5.3.1. Требовать своевременного подписания Заказчиком </w:t>
      </w:r>
      <w:hyperlink w:anchor="Par1076" w:history="1">
        <w:r w:rsidRPr="008E6C97">
          <w:t>а</w:t>
        </w:r>
      </w:hyperlink>
      <w:r w:rsidRPr="008E6C97">
        <w:t>кта приемки выполненных работ по Договору на основании представленных Подрядчиком документов, указанных в </w:t>
      </w:r>
      <w:hyperlink w:anchor="Par718" w:history="1">
        <w:r w:rsidRPr="008E6C97">
          <w:t>п. 4.</w:t>
        </w:r>
      </w:hyperlink>
      <w:r w:rsidR="0014708C">
        <w:t>1</w:t>
      </w:r>
      <w:r w:rsidRPr="008E6C97">
        <w:t xml:space="preserve">. </w:t>
      </w:r>
      <w:r w:rsidRPr="008E6C97">
        <w:lastRenderedPageBreak/>
        <w:t>Договора</w:t>
      </w:r>
      <w:r w:rsidRPr="0014708C">
        <w:t xml:space="preserve">, и при условии истечения срока, указанного в </w:t>
      </w:r>
      <w:hyperlink w:anchor="Par718" w:history="1">
        <w:r w:rsidRPr="0014708C">
          <w:t>п. </w:t>
        </w:r>
        <w:r w:rsidR="0014708C" w:rsidRPr="0014708C">
          <w:t>3</w:t>
        </w:r>
        <w:r w:rsidRPr="0014708C">
          <w:t>.3</w:t>
        </w:r>
      </w:hyperlink>
      <w:r w:rsidRPr="0014708C">
        <w:t>Договора.</w:t>
      </w:r>
    </w:p>
    <w:p w:rsidR="008E6C97" w:rsidRPr="008E6C97" w:rsidRDefault="008E6C97" w:rsidP="008E6C97">
      <w:pPr>
        <w:widowControl w:val="0"/>
        <w:tabs>
          <w:tab w:val="left" w:pos="1418"/>
        </w:tabs>
        <w:autoSpaceDE w:val="0"/>
        <w:ind w:firstLine="709"/>
        <w:jc w:val="both"/>
      </w:pPr>
      <w:r w:rsidRPr="008E6C97">
        <w:t xml:space="preserve">5.3.2. Требовать своевременной оплаты выполненных Работ в соответствии с </w:t>
      </w:r>
      <w:hyperlink w:anchor="Par704" w:history="1">
        <w:r w:rsidRPr="008E6C97">
          <w:t>условиями</w:t>
        </w:r>
      </w:hyperlink>
      <w:r w:rsidRPr="008E6C97">
        <w:t xml:space="preserve"> Договора.</w:t>
      </w:r>
    </w:p>
    <w:p w:rsidR="008E6C97" w:rsidRPr="008E6C97" w:rsidRDefault="008E6C97" w:rsidP="008E6C97">
      <w:pPr>
        <w:widowControl w:val="0"/>
        <w:tabs>
          <w:tab w:val="left" w:pos="1418"/>
        </w:tabs>
        <w:autoSpaceDE w:val="0"/>
        <w:ind w:firstLine="709"/>
        <w:jc w:val="both"/>
      </w:pPr>
      <w:r w:rsidRPr="008E6C97">
        <w:t>5.3.3. Требовать уплаты неустоек (штрафов, пеней) в случае просрочки исполнения Заказчиком обязательств, предусмотренных Договором, а также в иных случаях ненадлежащего исполнения Заказчиком обязательств, предусмотренных Договором.</w:t>
      </w:r>
    </w:p>
    <w:p w:rsidR="008E6C97" w:rsidRPr="008E6C97" w:rsidRDefault="008E6C97" w:rsidP="008E6C97">
      <w:pPr>
        <w:widowControl w:val="0"/>
        <w:tabs>
          <w:tab w:val="left" w:pos="1418"/>
        </w:tabs>
        <w:autoSpaceDE w:val="0"/>
        <w:ind w:firstLine="709"/>
        <w:jc w:val="both"/>
      </w:pPr>
      <w:r w:rsidRPr="008E6C97">
        <w:t>5.3.4. Запрашивать у Заказчика разъяснения и уточнения относительно выполнения Работ в рамках Договора.</w:t>
      </w:r>
    </w:p>
    <w:p w:rsidR="008E6C97" w:rsidRPr="008E6C97" w:rsidRDefault="008E6C97" w:rsidP="008E6C97">
      <w:pPr>
        <w:widowControl w:val="0"/>
        <w:tabs>
          <w:tab w:val="left" w:pos="1418"/>
        </w:tabs>
        <w:autoSpaceDE w:val="0"/>
        <w:ind w:firstLine="709"/>
        <w:jc w:val="both"/>
      </w:pPr>
      <w:r w:rsidRPr="008E6C97">
        <w:t>5.3.5. Получать от Заказчика содействие при выполнении Работ в соответствии с условиями Договора.</w:t>
      </w:r>
    </w:p>
    <w:p w:rsidR="008E6C97" w:rsidRPr="008E6C97" w:rsidRDefault="008E6C97" w:rsidP="008E6C97">
      <w:pPr>
        <w:widowControl w:val="0"/>
        <w:tabs>
          <w:tab w:val="left" w:pos="1418"/>
        </w:tabs>
        <w:autoSpaceDE w:val="0"/>
        <w:ind w:firstLine="709"/>
        <w:jc w:val="both"/>
        <w:rPr>
          <w:spacing w:val="1"/>
        </w:rPr>
      </w:pPr>
      <w:r w:rsidRPr="008E6C97">
        <w:t>5.3.6. Досрочно исполнить обязательства по Договору с согласия Заказчика.</w:t>
      </w:r>
    </w:p>
    <w:p w:rsidR="008E6C97" w:rsidRPr="008E6C97" w:rsidRDefault="008E6C97" w:rsidP="008E6C97">
      <w:pPr>
        <w:tabs>
          <w:tab w:val="left" w:pos="1418"/>
        </w:tabs>
        <w:ind w:firstLine="709"/>
        <w:jc w:val="both"/>
      </w:pPr>
      <w:r w:rsidRPr="008E6C97">
        <w:rPr>
          <w:spacing w:val="1"/>
        </w:rPr>
        <w:t>5.3.7. Принять решение об одностороннем отказе от исполнения Договора в соответствии с законодательством Российской Федерации.</w:t>
      </w:r>
    </w:p>
    <w:p w:rsidR="008E6C97" w:rsidRPr="008E6C97" w:rsidRDefault="008E6C97" w:rsidP="008E6C97">
      <w:pPr>
        <w:widowControl w:val="0"/>
        <w:tabs>
          <w:tab w:val="left" w:pos="1418"/>
        </w:tabs>
        <w:autoSpaceDE w:val="0"/>
        <w:ind w:firstLine="709"/>
        <w:jc w:val="both"/>
      </w:pPr>
      <w:r w:rsidRPr="008E6C97">
        <w:t>5.3.8. Пользоваться иными правами, установленными Договором и законодательством Российской Федерации.</w:t>
      </w:r>
    </w:p>
    <w:p w:rsidR="008E6C97" w:rsidRPr="008E6C97" w:rsidRDefault="008E6C97" w:rsidP="008E6C97">
      <w:pPr>
        <w:widowControl w:val="0"/>
        <w:tabs>
          <w:tab w:val="left" w:pos="1418"/>
        </w:tabs>
        <w:autoSpaceDE w:val="0"/>
        <w:ind w:firstLine="709"/>
        <w:jc w:val="both"/>
      </w:pPr>
      <w:r w:rsidRPr="008E6C97">
        <w:t>5.4. Подрядчик обязан:</w:t>
      </w:r>
    </w:p>
    <w:p w:rsidR="008E6C97" w:rsidRPr="008E6C97" w:rsidRDefault="008E6C97" w:rsidP="008E6C97">
      <w:pPr>
        <w:widowControl w:val="0"/>
        <w:tabs>
          <w:tab w:val="left" w:pos="1418"/>
        </w:tabs>
        <w:autoSpaceDE w:val="0"/>
        <w:ind w:firstLine="709"/>
        <w:jc w:val="both"/>
        <w:rPr>
          <w:strike/>
        </w:rPr>
      </w:pPr>
      <w:r w:rsidRPr="008E6C97">
        <w:t>5.4.1. </w:t>
      </w:r>
      <w:r w:rsidRPr="008E6C97">
        <w:rPr>
          <w:bCs/>
        </w:rPr>
        <w:t>Разработать и утвердить у Заказчика Проект производства работ</w:t>
      </w:r>
      <w:r w:rsidRPr="008E6C97">
        <w:t xml:space="preserve"> в течение 3 рабочих дней с даты заключения Договора</w:t>
      </w:r>
      <w:r w:rsidRPr="008E6C97">
        <w:rPr>
          <w:bCs/>
        </w:rPr>
        <w:t>.</w:t>
      </w:r>
    </w:p>
    <w:p w:rsidR="008E6C97" w:rsidRPr="008E6C97" w:rsidRDefault="008E6C97" w:rsidP="008E6C97">
      <w:pPr>
        <w:widowControl w:val="0"/>
        <w:tabs>
          <w:tab w:val="left" w:pos="1418"/>
          <w:tab w:val="left" w:pos="6495"/>
        </w:tabs>
        <w:ind w:firstLine="709"/>
        <w:jc w:val="both"/>
      </w:pPr>
      <w:r w:rsidRPr="008E6C97">
        <w:t xml:space="preserve">5.4.2. Предоставить Заказчику график выполнения работ по участкам за 1 (один) рабочий день до начала работ. Промежуточная приемка работ проводится в соответствии с графиком производства работ. Без наличия графика производства работ Подрядчик не имеет права приступать к работе. </w:t>
      </w:r>
    </w:p>
    <w:p w:rsidR="008E6C97" w:rsidRPr="008E6C97" w:rsidRDefault="008E6C97" w:rsidP="008E6C97">
      <w:pPr>
        <w:widowControl w:val="0"/>
        <w:tabs>
          <w:tab w:val="left" w:pos="6495"/>
        </w:tabs>
        <w:ind w:firstLine="709"/>
        <w:jc w:val="both"/>
      </w:pPr>
      <w:r w:rsidRPr="008E6C97">
        <w:t>5.4.3. Обеспечить безопасность дорожного движения при выполнении ремонтных работ. При проведении работ по ремонту дорог Подрядчик должен осуществлять мероприятия, направленные на обеспечение безопасности и улучшение организации движения.</w:t>
      </w:r>
    </w:p>
    <w:p w:rsidR="008E6C97" w:rsidRPr="008E6C97" w:rsidRDefault="008E6C97" w:rsidP="008E6C97">
      <w:pPr>
        <w:widowControl w:val="0"/>
        <w:tabs>
          <w:tab w:val="left" w:pos="6495"/>
        </w:tabs>
        <w:ind w:firstLine="709"/>
        <w:jc w:val="both"/>
      </w:pPr>
      <w:r w:rsidRPr="008E6C97">
        <w:t>5.4.4. Обеспечить в период проведения работ выполнение необходимых мероприятий по охране труда, охране окружающей среды, по санитарному и противопожарному состоянию площадки производства работ, нести ответственность за соблюдение правил охраны труда обслуживающим персоналом.</w:t>
      </w:r>
    </w:p>
    <w:p w:rsidR="008E6C97" w:rsidRPr="008E6C97" w:rsidRDefault="008E6C97" w:rsidP="008E6C97">
      <w:pPr>
        <w:widowControl w:val="0"/>
        <w:tabs>
          <w:tab w:val="left" w:pos="6495"/>
        </w:tabs>
        <w:ind w:firstLine="709"/>
        <w:jc w:val="both"/>
      </w:pPr>
      <w:r w:rsidRPr="008E6C97">
        <w:t>5.4.5. Поставить на объект строительные материалы, конструкции, инструменты, приборы учёта, необходимые для производства по настоящему Договору и нести ответственность за их сохранность, а также обеспечить разгрузку, складирование и охрану всего материала и оборудования. Все поставляемые материалы, инвентарь должны иметь сертификаты соответствия, технические паспорта и другие документы, удостоверяющие их происхождение, качество и срок годности.</w:t>
      </w:r>
    </w:p>
    <w:p w:rsidR="008E6C97" w:rsidRPr="008E6C97" w:rsidRDefault="008E6C97" w:rsidP="008E6C97">
      <w:pPr>
        <w:widowControl w:val="0"/>
        <w:tabs>
          <w:tab w:val="left" w:pos="6495"/>
        </w:tabs>
        <w:ind w:firstLine="709"/>
        <w:jc w:val="both"/>
      </w:pPr>
      <w:r w:rsidRPr="008E6C97">
        <w:t xml:space="preserve">5.4.6. Обеспечить содержание и уборку строительной площадки и прилегающей к ней </w:t>
      </w:r>
      <w:r w:rsidR="00B9681A" w:rsidRPr="008E6C97">
        <w:t>уличной полосы</w:t>
      </w:r>
      <w:r w:rsidRPr="008E6C97">
        <w:t xml:space="preserve">, обеспечить чистоту выезжающего транспорта. Нахождение строительного мусора на территории производства работ и прилегающей территории - не более 1 рабочей смены. Согласовать место установки биотуалета для рабочего персонала. </w:t>
      </w:r>
    </w:p>
    <w:p w:rsidR="008E6C97" w:rsidRPr="008E6C97" w:rsidRDefault="008E6C97" w:rsidP="008E6C97">
      <w:pPr>
        <w:widowControl w:val="0"/>
        <w:tabs>
          <w:tab w:val="left" w:pos="6495"/>
        </w:tabs>
        <w:ind w:firstLine="709"/>
        <w:jc w:val="both"/>
      </w:pPr>
      <w:r w:rsidRPr="008E6C97">
        <w:t xml:space="preserve">5.4.7. Обеспечить охрану объекта, а также охрану материалов, оборудования, строительной техники и другого имущества на территории строительной площадки с момента начала производства работ до их завершения и приёмки Заказчиком. До сдачи объекта в эксплуатацию Подрядчик несёт риск случайного уничтожения и повреждения объекта, кроме случаев, связанных с действием </w:t>
      </w:r>
      <w:r w:rsidR="00B9681A" w:rsidRPr="008E6C97">
        <w:t>обстоятельств непреодолимой</w:t>
      </w:r>
      <w:r w:rsidRPr="008E6C97">
        <w:t xml:space="preserve"> силы.  </w:t>
      </w:r>
    </w:p>
    <w:p w:rsidR="008E6C97" w:rsidRPr="008E6C97" w:rsidRDefault="008E6C97" w:rsidP="008E6C97">
      <w:pPr>
        <w:widowControl w:val="0"/>
        <w:ind w:firstLine="709"/>
        <w:jc w:val="both"/>
        <w:rPr>
          <w:bCs/>
        </w:rPr>
      </w:pPr>
      <w:r w:rsidRPr="008E6C97">
        <w:t xml:space="preserve">5.4.8. Вести с момента начала работ на объекте и до их завершения оформленные и заверенные в установленном порядке журнал производства работ, входного, операционного и лабораторного </w:t>
      </w:r>
      <w:r w:rsidR="00B9681A" w:rsidRPr="008E6C97">
        <w:t>контроля (</w:t>
      </w:r>
      <w:r w:rsidRPr="008E6C97">
        <w:t xml:space="preserve">в соответствии с </w:t>
      </w:r>
      <w:r w:rsidR="00B9681A" w:rsidRPr="008E6C97">
        <w:t>положениями СНиП</w:t>
      </w:r>
      <w:r w:rsidRPr="008E6C97">
        <w:t>12-01-2004).</w:t>
      </w:r>
    </w:p>
    <w:p w:rsidR="008E6C97" w:rsidRPr="008E6C97" w:rsidRDefault="008E6C97" w:rsidP="008E6C97">
      <w:pPr>
        <w:widowControl w:val="0"/>
        <w:tabs>
          <w:tab w:val="left" w:pos="6495"/>
        </w:tabs>
        <w:ind w:firstLine="709"/>
        <w:jc w:val="both"/>
      </w:pPr>
      <w:r w:rsidRPr="008E6C97">
        <w:t>5.4.9. Организовать временное освещение строительной площадки и рабочих мест при необходимости выполнения работ в тёмное время суток или недостаточности естественного освещения на месте выполнения работ.</w:t>
      </w:r>
    </w:p>
    <w:p w:rsidR="008E6C97" w:rsidRPr="008E6C97" w:rsidRDefault="008E6C97" w:rsidP="008E6C97">
      <w:pPr>
        <w:widowControl w:val="0"/>
        <w:tabs>
          <w:tab w:val="left" w:pos="6495"/>
        </w:tabs>
        <w:ind w:firstLine="709"/>
        <w:jc w:val="both"/>
      </w:pPr>
      <w:r w:rsidRPr="008E6C97">
        <w:t>5.4.10. Осуществить временные подсоединения коммуникаций на период выполнения работ на строительной площадке и подсоединение вновь построенных коммуникаций в точках подключения.</w:t>
      </w:r>
    </w:p>
    <w:p w:rsidR="008E6C97" w:rsidRPr="008E6C97" w:rsidRDefault="008E6C97" w:rsidP="008E6C97">
      <w:pPr>
        <w:widowControl w:val="0"/>
        <w:tabs>
          <w:tab w:val="left" w:pos="6495"/>
        </w:tabs>
        <w:ind w:firstLine="709"/>
        <w:jc w:val="both"/>
      </w:pPr>
      <w:r w:rsidRPr="008E6C97">
        <w:t>5.4.11. Оплатить за свой счёт ущерб третьим лицам, нанесённый по его вине при производстве работ на объекте. В случае повреждения тротуаров, проезжей части дороги ит.д., восстановить их за свой счет.</w:t>
      </w:r>
    </w:p>
    <w:p w:rsidR="008E6C97" w:rsidRPr="008E6C97" w:rsidRDefault="008E6C97" w:rsidP="008E6C97">
      <w:pPr>
        <w:widowControl w:val="0"/>
        <w:tabs>
          <w:tab w:val="left" w:pos="6495"/>
        </w:tabs>
        <w:ind w:firstLine="709"/>
        <w:jc w:val="both"/>
      </w:pPr>
      <w:r w:rsidRPr="008E6C97">
        <w:lastRenderedPageBreak/>
        <w:t>5.4.12. В течение 3 (трёх) рабочих дней после подписания сторонами акта о приёмке выполненных работ освободить строительную площадку от временных зданий и сооружений, строительных машин и механизмов, неиспользованных материалов и конструкций, строительного мусора.</w:t>
      </w:r>
    </w:p>
    <w:p w:rsidR="008E6C97" w:rsidRPr="008E6C97" w:rsidRDefault="008E6C97" w:rsidP="008E6C97">
      <w:pPr>
        <w:widowControl w:val="0"/>
        <w:tabs>
          <w:tab w:val="left" w:pos="1418"/>
          <w:tab w:val="left" w:pos="6495"/>
        </w:tabs>
        <w:ind w:firstLine="709"/>
        <w:jc w:val="both"/>
      </w:pPr>
      <w:r w:rsidRPr="008E6C97">
        <w:t>5.4.13. Своевременно и надлежащим образом исполнять обязательства в соответствии с условиями Договора и представить Заказчику документы, указанные в п. 4.</w:t>
      </w:r>
      <w:r w:rsidR="0014708C">
        <w:t>1</w:t>
      </w:r>
      <w:r w:rsidRPr="008E6C97">
        <w:t xml:space="preserve"> Договора, по итогам исполнения Договора. </w:t>
      </w:r>
    </w:p>
    <w:p w:rsidR="008E6C97" w:rsidRPr="008E6C97" w:rsidRDefault="008E6C97" w:rsidP="008E6C97">
      <w:pPr>
        <w:widowControl w:val="0"/>
        <w:tabs>
          <w:tab w:val="left" w:pos="1418"/>
        </w:tabs>
        <w:autoSpaceDE w:val="0"/>
        <w:autoSpaceDN w:val="0"/>
        <w:adjustRightInd w:val="0"/>
        <w:ind w:firstLine="709"/>
        <w:jc w:val="both"/>
      </w:pPr>
      <w:r w:rsidRPr="008E6C97">
        <w:t>5.4.14. Своевременно представить по запросу Заказчика в течение суток, информацию о ходе исполнения обязательств, в том числе о сложностях, возникающих при исполнении Договора.</w:t>
      </w:r>
    </w:p>
    <w:p w:rsidR="008E6C97" w:rsidRPr="008E6C97" w:rsidRDefault="008E6C97" w:rsidP="008E6C97">
      <w:pPr>
        <w:widowControl w:val="0"/>
        <w:tabs>
          <w:tab w:val="left" w:pos="1418"/>
        </w:tabs>
        <w:autoSpaceDE w:val="0"/>
        <w:ind w:firstLine="709"/>
        <w:jc w:val="both"/>
      </w:pPr>
      <w:r w:rsidRPr="008E6C97">
        <w:t>5.4.15. Обеспечивать соответствие результатов Работ требованиям качества, безопасности жизни и здоровья, а также иным требованиям сертификации, безопасности (санитарным нормам и правилам, государственным стандартам и т.п.), лицензирования, установленным законодательством Российской Федерации.</w:t>
      </w:r>
    </w:p>
    <w:p w:rsidR="008E6C97" w:rsidRPr="008E6C97" w:rsidRDefault="008E6C97" w:rsidP="008E6C97">
      <w:pPr>
        <w:widowControl w:val="0"/>
        <w:tabs>
          <w:tab w:val="left" w:pos="709"/>
          <w:tab w:val="left" w:pos="1418"/>
        </w:tabs>
        <w:autoSpaceDE w:val="0"/>
        <w:ind w:firstLine="709"/>
        <w:jc w:val="both"/>
      </w:pPr>
      <w:r w:rsidRPr="008E6C97">
        <w:t>Подрядчик обязан в течение срока действия Договора представить по запросу Заказчика в течение 1 (одного) рабочего дня после дня получения указанного запроса документы, подтверждающие соответствие Работ указанным выше требованиям.</w:t>
      </w:r>
    </w:p>
    <w:p w:rsidR="008E6C97" w:rsidRPr="008E6C97" w:rsidRDefault="008E6C97" w:rsidP="008E6C97">
      <w:pPr>
        <w:widowControl w:val="0"/>
        <w:ind w:firstLine="708"/>
        <w:jc w:val="both"/>
      </w:pPr>
      <w:r w:rsidRPr="008E6C97">
        <w:t xml:space="preserve">5.4.16. Сдать Заказчику объемы выполненных работ с составлением акта выполненных работ формы КС-2, КС-3, оформлением протоколов произведенных измерений, испытаний, актов на скрытые работы, полного комплекта исполнительной документации. </w:t>
      </w:r>
    </w:p>
    <w:p w:rsidR="008E6C97" w:rsidRPr="008E6C97" w:rsidRDefault="008E6C97" w:rsidP="008E6C97">
      <w:pPr>
        <w:widowControl w:val="0"/>
        <w:tabs>
          <w:tab w:val="left" w:pos="1418"/>
        </w:tabs>
        <w:autoSpaceDE w:val="0"/>
        <w:ind w:firstLine="709"/>
        <w:jc w:val="both"/>
      </w:pPr>
      <w:r w:rsidRPr="008E6C97">
        <w:t xml:space="preserve">5.4.17. Обеспечить устранение недостатков, выявленных Заказчиком в течение гарантийного срока, за свой счет. </w:t>
      </w:r>
    </w:p>
    <w:p w:rsidR="008E6C97" w:rsidRPr="008E6C97" w:rsidRDefault="008E6C97" w:rsidP="008E6C97">
      <w:pPr>
        <w:widowControl w:val="0"/>
        <w:tabs>
          <w:tab w:val="left" w:pos="1418"/>
        </w:tabs>
        <w:autoSpaceDE w:val="0"/>
        <w:ind w:firstLine="709"/>
        <w:jc w:val="both"/>
      </w:pPr>
      <w:r w:rsidRPr="008E6C97">
        <w:t>5.4.18. Устранить все недостатки, обнаруженные при приемки Заказчиком Работ, своими силами и за свой счет в сроки, указанные в акте недоделок, обеспечив при этом сохранность Объекта или его части, в которой производится устранение недостатков, а также находящегося там оборудования, и несет ответственность за их утрату, повреждение или недостачу.</w:t>
      </w:r>
    </w:p>
    <w:p w:rsidR="008E6C97" w:rsidRPr="008E6C97" w:rsidRDefault="008E6C97" w:rsidP="008E6C97">
      <w:pPr>
        <w:widowControl w:val="0"/>
        <w:tabs>
          <w:tab w:val="left" w:pos="6495"/>
        </w:tabs>
        <w:ind w:firstLine="709"/>
        <w:jc w:val="both"/>
      </w:pPr>
      <w:r w:rsidRPr="008E6C97">
        <w:t>5.4.</w:t>
      </w:r>
      <w:r w:rsidR="0014708C">
        <w:t>19</w:t>
      </w:r>
      <w:r w:rsidRPr="008E6C97">
        <w:t>. Приостановить выполнение Работ в случае обнаружения не зависящих от Подрядчика обстоятельств, которые могут оказать негативное влияние на качество результатов выполняемых Работ или создать невозможность их завершения в установленный Договором срок, и сообщить об этом Заказчику в течение 1 (одного) рабочего дня после приостановления выполнения Работ. В случае неблагоприятных погодных условий начало работ согласовать с Заказчиком. Каждый день простоя из-за неблагоприятных погодных условий актируется Заказчиком и Подрядчиком.</w:t>
      </w:r>
    </w:p>
    <w:p w:rsidR="008E6C97" w:rsidRPr="008E6C97" w:rsidRDefault="008E6C97" w:rsidP="008E6C97">
      <w:pPr>
        <w:widowControl w:val="0"/>
        <w:tabs>
          <w:tab w:val="left" w:pos="6495"/>
        </w:tabs>
        <w:ind w:firstLine="709"/>
        <w:jc w:val="both"/>
      </w:pPr>
      <w:r w:rsidRPr="008E6C97">
        <w:t>5.4.2</w:t>
      </w:r>
      <w:r w:rsidR="0014708C">
        <w:t>0</w:t>
      </w:r>
      <w:r w:rsidRPr="008E6C97">
        <w:t>. В течение 1 (одного) рабочего дня информировать Заказчика о невозможности выполнить Работы в надлежащем объеме, в предусмотренные Договором сроки, надлежащего качества.</w:t>
      </w:r>
    </w:p>
    <w:p w:rsidR="008E6C97" w:rsidRPr="008E6C97" w:rsidRDefault="008E6C97" w:rsidP="008E6C97">
      <w:pPr>
        <w:widowControl w:val="0"/>
        <w:tabs>
          <w:tab w:val="left" w:pos="1418"/>
        </w:tabs>
        <w:autoSpaceDE w:val="0"/>
        <w:ind w:firstLine="709"/>
        <w:jc w:val="both"/>
      </w:pPr>
      <w:r w:rsidRPr="008E6C97">
        <w:t>5.4.2</w:t>
      </w:r>
      <w:r w:rsidR="0014708C">
        <w:t>1</w:t>
      </w:r>
      <w:r w:rsidRPr="008E6C97">
        <w:t>. Немедленно известить Заказчика и до получения от него указаний приостановить Работы при обнаружении:</w:t>
      </w:r>
    </w:p>
    <w:p w:rsidR="008E6C97" w:rsidRPr="008E6C97" w:rsidRDefault="008E6C97" w:rsidP="008E6C97">
      <w:pPr>
        <w:widowControl w:val="0"/>
        <w:tabs>
          <w:tab w:val="left" w:pos="1418"/>
          <w:tab w:val="left" w:pos="6495"/>
        </w:tabs>
        <w:ind w:firstLine="709"/>
        <w:jc w:val="both"/>
      </w:pPr>
      <w:r w:rsidRPr="008E6C97">
        <w:t xml:space="preserve">- возможных неблагоприятных для Заказчика последствий выполнения его указаний о </w:t>
      </w:r>
      <w:r w:rsidR="00B9681A" w:rsidRPr="008E6C97">
        <w:t>способе исполнения</w:t>
      </w:r>
      <w:r w:rsidRPr="008E6C97">
        <w:t xml:space="preserve"> работ;</w:t>
      </w:r>
    </w:p>
    <w:p w:rsidR="008E6C97" w:rsidRPr="008E6C97" w:rsidRDefault="008E6C97" w:rsidP="008E6C97">
      <w:pPr>
        <w:widowControl w:val="0"/>
        <w:tabs>
          <w:tab w:val="left" w:pos="1418"/>
          <w:tab w:val="left" w:pos="6495"/>
        </w:tabs>
        <w:ind w:firstLine="709"/>
        <w:jc w:val="both"/>
      </w:pPr>
      <w:r w:rsidRPr="008E6C97">
        <w:t>- иных не зависящих от Подрядчика обстоятельств, угрожающих годности и прочности результатов выполняемой работы либо создающих невозможность её завершения в срок.</w:t>
      </w:r>
    </w:p>
    <w:p w:rsidR="008E6C97" w:rsidRPr="008E6C97" w:rsidRDefault="008E6C97" w:rsidP="008E6C97">
      <w:pPr>
        <w:widowControl w:val="0"/>
        <w:tabs>
          <w:tab w:val="left" w:pos="709"/>
          <w:tab w:val="left" w:pos="1418"/>
        </w:tabs>
        <w:autoSpaceDE w:val="0"/>
        <w:ind w:firstLine="709"/>
        <w:jc w:val="both"/>
      </w:pPr>
      <w:r w:rsidRPr="008E6C97">
        <w:t>5.4.2</w:t>
      </w:r>
      <w:r w:rsidR="0014708C">
        <w:t>2</w:t>
      </w:r>
      <w:r w:rsidRPr="008E6C97">
        <w:t>. Представить Заказчику сведения об изменении своего фактического местонахождения в срок не позднее 5 (пяти) рабочих дней со дня соответствующего изменения. В случае непредставления уведомления об изменении адреса фактическим местонахождением Подрядчика будет считаться адрес, указанный в Договоре.</w:t>
      </w:r>
    </w:p>
    <w:p w:rsidR="008E6C97" w:rsidRPr="008E6C97" w:rsidRDefault="008E6C97" w:rsidP="008E6C97">
      <w:pPr>
        <w:widowControl w:val="0"/>
        <w:tabs>
          <w:tab w:val="left" w:pos="1418"/>
        </w:tabs>
        <w:autoSpaceDE w:val="0"/>
        <w:ind w:firstLine="709"/>
        <w:jc w:val="both"/>
      </w:pPr>
      <w:r w:rsidRPr="008E6C97">
        <w:t>5.4.2</w:t>
      </w:r>
      <w:r w:rsidR="0014708C">
        <w:t>3</w:t>
      </w:r>
      <w:r w:rsidRPr="008E6C97">
        <w:t>. Обеспечить конфиденциальность информации, представленной Заказчиком в ходе исполнения обязательств по Договору.</w:t>
      </w:r>
    </w:p>
    <w:p w:rsidR="008E6C97" w:rsidRPr="008E6C97" w:rsidRDefault="008E6C97" w:rsidP="008E6C97">
      <w:pPr>
        <w:widowControl w:val="0"/>
        <w:tabs>
          <w:tab w:val="left" w:pos="1418"/>
        </w:tabs>
        <w:autoSpaceDE w:val="0"/>
        <w:ind w:firstLine="709"/>
        <w:jc w:val="both"/>
      </w:pPr>
      <w:r w:rsidRPr="008E6C97">
        <w:t>5.4.2</w:t>
      </w:r>
      <w:r w:rsidR="0014708C">
        <w:t>4</w:t>
      </w:r>
      <w:r w:rsidRPr="008E6C97">
        <w:t>. Исполнять иные обязанности, предусмотренные законодательством Российской Федерации и Договором.</w:t>
      </w:r>
    </w:p>
    <w:p w:rsidR="008E6C97" w:rsidRPr="008E6C97" w:rsidRDefault="008E6C97" w:rsidP="008E6C97">
      <w:pPr>
        <w:widowControl w:val="0"/>
        <w:tabs>
          <w:tab w:val="left" w:pos="1418"/>
        </w:tabs>
        <w:autoSpaceDE w:val="0"/>
        <w:ind w:firstLine="709"/>
        <w:jc w:val="both"/>
      </w:pPr>
      <w:r w:rsidRPr="008E6C97">
        <w:t>5.5. Подрядчик гарантирует, что на момент заключения Договора:</w:t>
      </w:r>
    </w:p>
    <w:p w:rsidR="008E6C97" w:rsidRPr="008E6C97" w:rsidRDefault="008E6C97" w:rsidP="008E6C97">
      <w:pPr>
        <w:tabs>
          <w:tab w:val="left" w:pos="1418"/>
        </w:tabs>
        <w:autoSpaceDE w:val="0"/>
        <w:ind w:firstLine="709"/>
        <w:jc w:val="both"/>
      </w:pPr>
      <w:r w:rsidRPr="008E6C97">
        <w:t xml:space="preserve">5.5.1. В отношении него не проводится процедура ликвидации, отсутствует решение арбитражного суда о признании его банкротом и об открытии конкурсного производства, деятельность не приостановлена в порядке, предусмотренном Кодексом Российской Федерации об административных правонарушениях, а также размер задолженности по начисленным налогам, сборам и иным обязательным платежам в бюджеты бюджетной системы Российской </w:t>
      </w:r>
      <w:r w:rsidRPr="008E6C97">
        <w:lastRenderedPageBreak/>
        <w:t>Федерации за прошедший финансовый год не превышает 25% (двадцати пяти процентов) балансовой стоимости активов по данным бухгалтерской (бюджетной) отчетности за последний отчетный период.</w:t>
      </w:r>
    </w:p>
    <w:p w:rsidR="008E6C97" w:rsidRPr="008E6C97" w:rsidRDefault="008E6C97" w:rsidP="008E6C97">
      <w:pPr>
        <w:widowControl w:val="0"/>
        <w:tabs>
          <w:tab w:val="left" w:pos="1418"/>
        </w:tabs>
        <w:autoSpaceDE w:val="0"/>
        <w:ind w:firstLine="709"/>
        <w:jc w:val="both"/>
      </w:pPr>
      <w:r w:rsidRPr="008E6C97">
        <w:t>5.5.2. Не обременен обязательствами имущественного характера, способными помешать исполнению обязательств по Договору.</w:t>
      </w:r>
    </w:p>
    <w:p w:rsidR="008E6C97" w:rsidRPr="008E6C97" w:rsidRDefault="008E6C97" w:rsidP="008E6C97">
      <w:pPr>
        <w:widowControl w:val="0"/>
        <w:tabs>
          <w:tab w:val="left" w:pos="1418"/>
        </w:tabs>
        <w:autoSpaceDE w:val="0"/>
        <w:ind w:firstLine="709"/>
        <w:jc w:val="both"/>
      </w:pPr>
      <w:r w:rsidRPr="008E6C97">
        <w:t>5.5.3. За последние два года не нарушал Договорных обязательств и не причинял ущерба (либо погасил причиненный ущерб) по аналогичным Договорам.</w:t>
      </w:r>
    </w:p>
    <w:p w:rsidR="008E6C97" w:rsidRPr="008E6C97" w:rsidRDefault="008E6C97" w:rsidP="008E6C97">
      <w:pPr>
        <w:tabs>
          <w:tab w:val="left" w:pos="1418"/>
        </w:tabs>
        <w:autoSpaceDE w:val="0"/>
        <w:ind w:firstLine="709"/>
        <w:jc w:val="both"/>
      </w:pPr>
      <w:r w:rsidRPr="008E6C97">
        <w:t xml:space="preserve">5.5.4. Подрядчик гарантирует на момент выполнения работ на данном объекте использование официально трудоустроенного рабочего персонала.  </w:t>
      </w:r>
    </w:p>
    <w:p w:rsidR="008E6C97" w:rsidRPr="008E6C97" w:rsidRDefault="008E6C97" w:rsidP="008E6C97">
      <w:pPr>
        <w:widowControl w:val="0"/>
        <w:tabs>
          <w:tab w:val="left" w:pos="1418"/>
        </w:tabs>
        <w:autoSpaceDE w:val="0"/>
        <w:jc w:val="center"/>
      </w:pPr>
    </w:p>
    <w:p w:rsidR="008E6C97" w:rsidRPr="008E6C97" w:rsidRDefault="008E6C97" w:rsidP="008E6C97">
      <w:pPr>
        <w:widowControl w:val="0"/>
        <w:tabs>
          <w:tab w:val="left" w:pos="1418"/>
        </w:tabs>
        <w:autoSpaceDE w:val="0"/>
        <w:jc w:val="center"/>
      </w:pPr>
      <w:r w:rsidRPr="008E6C97">
        <w:t>6. Гарантии</w:t>
      </w:r>
    </w:p>
    <w:p w:rsidR="008E6C97" w:rsidRPr="008E6C97" w:rsidRDefault="008E6C97" w:rsidP="008E6C97">
      <w:pPr>
        <w:widowControl w:val="0"/>
        <w:tabs>
          <w:tab w:val="left" w:pos="1418"/>
        </w:tabs>
        <w:autoSpaceDE w:val="0"/>
        <w:ind w:firstLine="709"/>
        <w:jc w:val="both"/>
      </w:pPr>
      <w:r w:rsidRPr="008E6C97">
        <w:t xml:space="preserve">6.1. Подрядчик гарантирует, что выполняемые Работы соответствуют требованиям, установленным в Договоре, обязательным нормам и правилам, регулирующим данную деятельность (ГОСТ, ТУ), а также иным требованиям законодательства Российской Федерации, действующим на момент выполнения Работ. </w:t>
      </w:r>
    </w:p>
    <w:p w:rsidR="008E6C97" w:rsidRPr="008E6C97" w:rsidRDefault="008E6C97" w:rsidP="008E6C97">
      <w:pPr>
        <w:widowControl w:val="0"/>
        <w:tabs>
          <w:tab w:val="left" w:pos="1418"/>
        </w:tabs>
        <w:autoSpaceDE w:val="0"/>
        <w:ind w:firstLine="709"/>
        <w:jc w:val="both"/>
      </w:pPr>
      <w:r w:rsidRPr="008E6C97">
        <w:t xml:space="preserve">6.2. Гарантийный срок на выполненные по Договору Работы </w:t>
      </w:r>
      <w:r w:rsidR="00307881">
        <w:t>и поставленные малые игровые формы</w:t>
      </w:r>
      <w:r w:rsidR="00307881" w:rsidRPr="008E6C97">
        <w:t xml:space="preserve"> </w:t>
      </w:r>
      <w:r w:rsidRPr="008E6C97">
        <w:t xml:space="preserve">составляет </w:t>
      </w:r>
      <w:r w:rsidR="001C247D">
        <w:t>36</w:t>
      </w:r>
      <w:r w:rsidR="00847ADC">
        <w:t xml:space="preserve"> месяцев </w:t>
      </w:r>
      <w:r w:rsidRPr="008E6C97">
        <w:t>с даты подписания Сторонами акта приемки выполненных работ.</w:t>
      </w:r>
      <w:r w:rsidR="00307881">
        <w:t xml:space="preserve"> </w:t>
      </w:r>
    </w:p>
    <w:p w:rsidR="008E6C97" w:rsidRPr="008E6C97" w:rsidRDefault="008E6C97" w:rsidP="008E6C97">
      <w:pPr>
        <w:widowControl w:val="0"/>
        <w:tabs>
          <w:tab w:val="left" w:pos="1418"/>
        </w:tabs>
        <w:autoSpaceDE w:val="0"/>
        <w:ind w:firstLine="709"/>
        <w:jc w:val="both"/>
      </w:pPr>
      <w:r w:rsidRPr="008E6C97">
        <w:t>Под гарантией понимается устранение Подрядчиком своими силами и за свой счет допущенных по его вине недостатков, выявленных после приемки Работ.</w:t>
      </w:r>
    </w:p>
    <w:p w:rsidR="008E6C97" w:rsidRPr="008E6C97" w:rsidRDefault="008E6C97" w:rsidP="008E6C97">
      <w:pPr>
        <w:widowControl w:val="0"/>
        <w:tabs>
          <w:tab w:val="left" w:pos="1418"/>
        </w:tabs>
        <w:autoSpaceDE w:val="0"/>
        <w:ind w:firstLine="709"/>
        <w:jc w:val="both"/>
      </w:pPr>
      <w:r w:rsidRPr="008E6C97">
        <w:t xml:space="preserve">6.3. Если в период гарантийного срока обнаружатся недостатки, то Подрядчик (в случае, если не докажет отсутствие своей вины) обязан устранить их за свой счет в сроки, согласованные Сторонами и зафиксированные в акте с перечнем выявленных недостатков и сроком их устранения. Гарантийный срок в этом случае соответственно продлевается на период остановки эксплуатации объекта и устранения выявленных дефектов, устранения недостатков. </w:t>
      </w:r>
    </w:p>
    <w:p w:rsidR="008E6C97" w:rsidRPr="008E6C97" w:rsidRDefault="008E6C97" w:rsidP="008E6C97">
      <w:pPr>
        <w:widowControl w:val="0"/>
        <w:tabs>
          <w:tab w:val="left" w:pos="1418"/>
        </w:tabs>
        <w:autoSpaceDE w:val="0"/>
        <w:ind w:firstLine="709"/>
        <w:jc w:val="both"/>
      </w:pPr>
      <w:r w:rsidRPr="008E6C97">
        <w:t xml:space="preserve">При отказе Подрядчика от составления или подписания акта обнаруженных дефектов, для их </w:t>
      </w:r>
      <w:r w:rsidR="00B9681A" w:rsidRPr="008E6C97">
        <w:t>подтверждения Заказчик назначает квалифицированную</w:t>
      </w:r>
      <w:r w:rsidRPr="008E6C97">
        <w:t xml:space="preserve"> экспертизу, которая составит соответствующий </w:t>
      </w:r>
      <w:r w:rsidR="00B9681A" w:rsidRPr="008E6C97">
        <w:t>акт по</w:t>
      </w:r>
      <w:r w:rsidRPr="008E6C97">
        <w:t xml:space="preserve"> </w:t>
      </w:r>
      <w:r w:rsidR="00B9681A" w:rsidRPr="008E6C97">
        <w:t>фиксированию выявленных дефектов</w:t>
      </w:r>
      <w:r w:rsidRPr="008E6C97">
        <w:t xml:space="preserve"> и их характере.</w:t>
      </w:r>
    </w:p>
    <w:p w:rsidR="008E6C97" w:rsidRPr="008E6C97" w:rsidRDefault="008E6C97" w:rsidP="008E6C97">
      <w:pPr>
        <w:tabs>
          <w:tab w:val="left" w:pos="1418"/>
        </w:tabs>
        <w:ind w:firstLine="709"/>
        <w:jc w:val="both"/>
      </w:pPr>
      <w:r w:rsidRPr="008E6C97">
        <w:t>6.4. Подрядчик гарантирует возможность безопасного использования результата выполненных Работ по назначению в течение всего гарантийного срока.</w:t>
      </w:r>
    </w:p>
    <w:p w:rsidR="008E6C97" w:rsidRPr="008E6C97" w:rsidRDefault="008E6C97" w:rsidP="008E6C97">
      <w:pPr>
        <w:widowControl w:val="0"/>
        <w:tabs>
          <w:tab w:val="left" w:pos="1418"/>
          <w:tab w:val="left" w:pos="6495"/>
        </w:tabs>
        <w:ind w:firstLine="709"/>
        <w:jc w:val="both"/>
      </w:pPr>
      <w:r w:rsidRPr="008E6C97">
        <w:t>6.5. Подрядчик в течение гарантийного срока:</w:t>
      </w:r>
    </w:p>
    <w:p w:rsidR="008E6C97" w:rsidRPr="008E6C97" w:rsidRDefault="008E6C97" w:rsidP="008E6C97">
      <w:pPr>
        <w:widowControl w:val="0"/>
        <w:tabs>
          <w:tab w:val="left" w:pos="1418"/>
        </w:tabs>
        <w:ind w:firstLine="709"/>
        <w:jc w:val="both"/>
      </w:pPr>
      <w:r w:rsidRPr="008E6C97">
        <w:rPr>
          <w:bCs/>
        </w:rPr>
        <w:t xml:space="preserve">- </w:t>
      </w:r>
      <w:r w:rsidRPr="008E6C97">
        <w:t>устраняет за свой счет любые дефекты дорожного покрытия в течение суток после их выявления, включая вырубки (пробы) для лабораторных испытаний;</w:t>
      </w:r>
    </w:p>
    <w:p w:rsidR="008E6C97" w:rsidRPr="008E6C97" w:rsidRDefault="008E6C97" w:rsidP="008E6C97">
      <w:pPr>
        <w:widowControl w:val="0"/>
        <w:tabs>
          <w:tab w:val="left" w:pos="1418"/>
        </w:tabs>
        <w:ind w:firstLine="709"/>
        <w:jc w:val="both"/>
      </w:pPr>
      <w:r w:rsidRPr="008E6C97">
        <w:t>- осуществляет объезд участков, находящихся на гарантии, с целью контроля за состоянием дорожного покрытия и выявления возникших дефектов не реже 2 раз в год;</w:t>
      </w:r>
    </w:p>
    <w:p w:rsidR="008E6C97" w:rsidRPr="008E6C97" w:rsidRDefault="008E6C97" w:rsidP="008E6C97">
      <w:pPr>
        <w:widowControl w:val="0"/>
        <w:tabs>
          <w:tab w:val="left" w:pos="1418"/>
        </w:tabs>
        <w:ind w:firstLine="709"/>
        <w:jc w:val="both"/>
      </w:pPr>
      <w:r w:rsidRPr="008E6C97">
        <w:t>- несет ответственность за ущерб перед третьими лицами, который был причинен в результате несвоевременного устранения дефектов дорожного покрытия.</w:t>
      </w:r>
    </w:p>
    <w:p w:rsidR="008E6C97" w:rsidRDefault="008E6C97" w:rsidP="008E6C97">
      <w:pPr>
        <w:widowControl w:val="0"/>
        <w:tabs>
          <w:tab w:val="left" w:pos="1418"/>
        </w:tabs>
        <w:autoSpaceDE w:val="0"/>
        <w:jc w:val="center"/>
      </w:pPr>
    </w:p>
    <w:p w:rsidR="008E6C97" w:rsidRPr="008E6C97" w:rsidRDefault="008E6C97" w:rsidP="008E6C97">
      <w:pPr>
        <w:widowControl w:val="0"/>
        <w:tabs>
          <w:tab w:val="left" w:pos="1418"/>
        </w:tabs>
        <w:autoSpaceDE w:val="0"/>
        <w:jc w:val="center"/>
      </w:pPr>
      <w:r w:rsidRPr="008E6C97">
        <w:t>7. Ответственность Сторон</w:t>
      </w:r>
    </w:p>
    <w:p w:rsidR="008E6C97" w:rsidRPr="008E6C97" w:rsidRDefault="008E6C97" w:rsidP="008E6C97">
      <w:pPr>
        <w:widowControl w:val="0"/>
        <w:autoSpaceDE w:val="0"/>
        <w:ind w:firstLine="709"/>
        <w:jc w:val="both"/>
      </w:pPr>
      <w:r w:rsidRPr="008E6C97">
        <w:t>7.1. За неисполнение или ненадлежащее исполнение своих обязательств, установленных Договором, Стороны несут ответственность в соответствии с законодательством Российской Федерации и Договором.</w:t>
      </w:r>
    </w:p>
    <w:p w:rsidR="008E6C97" w:rsidRPr="008E6C97" w:rsidRDefault="008E6C97" w:rsidP="008E6C97">
      <w:pPr>
        <w:autoSpaceDE w:val="0"/>
        <w:autoSpaceDN w:val="0"/>
        <w:adjustRightInd w:val="0"/>
        <w:ind w:firstLine="709"/>
        <w:jc w:val="both"/>
        <w:rPr>
          <w:shd w:val="clear" w:color="auto" w:fill="FFFF00"/>
        </w:rPr>
      </w:pPr>
      <w:r w:rsidRPr="008E6C97">
        <w:t xml:space="preserve">Размеры неустоек (штрафов, пеней), указанные в настоящем разделе, определяются в соответствии с Правилами определения размера штрафа, начисляемого в случае ненадлежащего исполнения заказчиком, неисполнения или ненадлежащего исполнения поставщиком (подрядчиком, исполнителем) обязательств, предусмотренных Договором (за исключением просрочки исполнения обязательств заказчиком, поставщиком (подрядчиком, исполнителем), и размера пени, начисляемой за каждый день просрочки исполнения поставщиком (подрядчиком, исполнителем) обязательства, предусмотренного Договором, утвержденными постановлением Правительства Российской Федерации от 30.08.2017 № 1042 (далее – Правила). </w:t>
      </w:r>
    </w:p>
    <w:p w:rsidR="008E6C97" w:rsidRPr="008E6C97" w:rsidRDefault="008E6C97" w:rsidP="008E6C97">
      <w:pPr>
        <w:ind w:firstLine="709"/>
        <w:jc w:val="both"/>
      </w:pPr>
      <w:r w:rsidRPr="008E6C97">
        <w:t>7.2. В случае просрочки исполнения Заказчиком обязательств, предусмотренных Договором, а также в иных случаях неисполнения или ненадлежащего исполнения Заказчиком обязательств, предусмотренных Договором, Подрядчик вправе потребовать уплаты неустоек (штрафов, пеней).</w:t>
      </w:r>
    </w:p>
    <w:p w:rsidR="008E6C97" w:rsidRPr="008E6C97" w:rsidRDefault="008E6C97" w:rsidP="008E6C97">
      <w:pPr>
        <w:ind w:firstLine="709"/>
        <w:jc w:val="both"/>
      </w:pPr>
      <w:r w:rsidRPr="008E6C97">
        <w:lastRenderedPageBreak/>
        <w:t xml:space="preserve">Пеня в размере 1/300 (одной трехсотой) действующей на дату уплаты пеней ставки рефинансирования Центрального банка Российской Федерации от не уплаченной в срок суммы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 </w:t>
      </w:r>
    </w:p>
    <w:p w:rsidR="008E6C97" w:rsidRPr="008E6C97" w:rsidRDefault="008E6C97" w:rsidP="008E6C97">
      <w:pPr>
        <w:autoSpaceDE w:val="0"/>
        <w:autoSpaceDN w:val="0"/>
        <w:adjustRightInd w:val="0"/>
        <w:ind w:firstLine="709"/>
        <w:jc w:val="both"/>
      </w:pPr>
      <w:r w:rsidRPr="008E6C97">
        <w:t>7.3. За каждый факт неисполнения Заказчиком обязательств, предусмотренных Договором, за исключением просрочки исполнения обязательств, предусмотренных Договором, размер штрафа устанавливается в виде фиксированной суммы, определяемой в следующем порядке:</w:t>
      </w:r>
    </w:p>
    <w:p w:rsidR="008E6C97" w:rsidRPr="008E6C97" w:rsidRDefault="008E6C97" w:rsidP="008E6C97">
      <w:pPr>
        <w:autoSpaceDE w:val="0"/>
        <w:autoSpaceDN w:val="0"/>
        <w:adjustRightInd w:val="0"/>
        <w:ind w:firstLine="709"/>
        <w:jc w:val="both"/>
      </w:pPr>
      <w:r w:rsidRPr="008E6C97">
        <w:t>а) 1000 рублей, если цена Договора не превышает 3 млн. рублей (включительно);</w:t>
      </w:r>
    </w:p>
    <w:p w:rsidR="008E6C97" w:rsidRPr="008E6C97" w:rsidRDefault="008E6C97" w:rsidP="008E6C97">
      <w:pPr>
        <w:autoSpaceDE w:val="0"/>
        <w:autoSpaceDN w:val="0"/>
        <w:adjustRightInd w:val="0"/>
        <w:ind w:firstLine="709"/>
        <w:jc w:val="both"/>
      </w:pPr>
      <w:r w:rsidRPr="008E6C97">
        <w:t>б) 5000 рублей, если цена Договора составляет от 3 млн. рублей до 50 млн. рублей (включительно);</w:t>
      </w:r>
    </w:p>
    <w:p w:rsidR="008E6C97" w:rsidRPr="008E6C97" w:rsidRDefault="008E6C97" w:rsidP="008E6C97">
      <w:pPr>
        <w:autoSpaceDE w:val="0"/>
        <w:autoSpaceDN w:val="0"/>
        <w:adjustRightInd w:val="0"/>
        <w:ind w:firstLine="709"/>
        <w:jc w:val="both"/>
      </w:pPr>
      <w:r w:rsidRPr="008E6C97">
        <w:t>в) 10000 рублей, если цена Договора составляет от 50 млн. рублей до 100 млн. рублей (включительно);</w:t>
      </w:r>
    </w:p>
    <w:p w:rsidR="008E6C97" w:rsidRPr="008E6C97" w:rsidRDefault="008E6C97" w:rsidP="008E6C97">
      <w:pPr>
        <w:autoSpaceDE w:val="0"/>
        <w:autoSpaceDN w:val="0"/>
        <w:adjustRightInd w:val="0"/>
        <w:ind w:firstLine="709"/>
        <w:jc w:val="both"/>
      </w:pPr>
      <w:r w:rsidRPr="008E6C97">
        <w:t>г) 100000 рублей, если цена Договора превышает 100 млн. рублей.</w:t>
      </w:r>
    </w:p>
    <w:p w:rsidR="008E6C97" w:rsidRPr="008E6C97" w:rsidRDefault="008E6C97" w:rsidP="008E6C97">
      <w:pPr>
        <w:ind w:firstLine="709"/>
        <w:jc w:val="both"/>
      </w:pPr>
      <w:r w:rsidRPr="008E6C97">
        <w:t>7.4. В случае просрочки исполнения Подрядчиком обязательств (в том числе гарантийного обязательства), предусмотренных Договором, а также в иных случаях неисполнения или ненадлежащего исполнения Подрядчиком обязательств, предусмотренных Договором, Заказчик направляет Подрядчику требование об уплате неустоек (штрафов, пеней).</w:t>
      </w:r>
    </w:p>
    <w:p w:rsidR="008E6C97" w:rsidRPr="008E6C97" w:rsidRDefault="008E6C97" w:rsidP="008E6C97">
      <w:pPr>
        <w:autoSpaceDE w:val="0"/>
        <w:autoSpaceDN w:val="0"/>
        <w:adjustRightInd w:val="0"/>
        <w:ind w:firstLine="709"/>
        <w:jc w:val="both"/>
      </w:pPr>
      <w:r w:rsidRPr="008E6C97">
        <w:t>Пеня начисляется за каждый день просрочки исполнения Подрядчиком обязательства, предусмотренного Договором, в размере одной трехсотой действующей на дату уплаты пени ставки рефинансирования Центрального банка Российской Федерации от цены Договора, уменьшенной на сумму, пропорциональную объему обязательств, предусмотренных Договором и фактически исполненных Подрядчиком.</w:t>
      </w:r>
    </w:p>
    <w:p w:rsidR="008E6C97" w:rsidRPr="008E6C97" w:rsidRDefault="008E6C97" w:rsidP="008E6C97">
      <w:pPr>
        <w:ind w:firstLine="709"/>
        <w:jc w:val="both"/>
      </w:pPr>
      <w:r w:rsidRPr="008E6C97">
        <w:t>7.5. Штрафы начисляются за неисполнение или ненадлежащее исполнение Подрядчиком обязательств, предусмотренных Договором, за исключением просрочки исполнения Подрядчиком обязательств (в том числе гарантийного обязательства), предусмотренных Договором.</w:t>
      </w:r>
    </w:p>
    <w:p w:rsidR="008E6C97" w:rsidRPr="008E6C97" w:rsidRDefault="008E6C97" w:rsidP="008E6C97">
      <w:pPr>
        <w:autoSpaceDE w:val="0"/>
        <w:autoSpaceDN w:val="0"/>
        <w:adjustRightInd w:val="0"/>
        <w:ind w:firstLine="709"/>
        <w:jc w:val="both"/>
      </w:pPr>
      <w:r w:rsidRPr="008E6C97">
        <w:t>За каждый факт неисполнения или ненадлежащего исполнения Подрядчиком обязательств, предусмотренных Договором, за исключением просрочки исполнения обязательств (в том числе гарантийного обязательства), предусмотренных Договором, размер штрафа устанавливается в виде фиксированной суммы, определяемой в следующем порядке:</w:t>
      </w:r>
    </w:p>
    <w:p w:rsidR="008E6C97" w:rsidRPr="008E6C97" w:rsidRDefault="008E6C97" w:rsidP="008E6C97">
      <w:pPr>
        <w:ind w:firstLine="547"/>
        <w:jc w:val="both"/>
      </w:pPr>
      <w:r w:rsidRPr="008E6C97">
        <w:t>а) 10 процентов цены Договора (этапа) в случае, если цена Договора (этапа) не превышает 3 млн. рублей;</w:t>
      </w:r>
    </w:p>
    <w:p w:rsidR="008E6C97" w:rsidRPr="008E6C97" w:rsidRDefault="008E6C97" w:rsidP="008E6C97">
      <w:pPr>
        <w:ind w:firstLine="547"/>
        <w:jc w:val="both"/>
      </w:pPr>
      <w:r w:rsidRPr="008E6C97">
        <w:t>б) 5 процентов цены Договора (этапа) в случае, если цена Договора (этапа) составляет от 3 млн. рублей до 50 млн. рублей (включительно);</w:t>
      </w:r>
    </w:p>
    <w:p w:rsidR="008E6C97" w:rsidRPr="008E6C97" w:rsidRDefault="008E6C97" w:rsidP="008E6C97">
      <w:pPr>
        <w:ind w:firstLine="547"/>
        <w:jc w:val="both"/>
      </w:pPr>
      <w:r w:rsidRPr="008E6C97">
        <w:t>в) 1 процент цены Договора (этапа) в случае, если цена Договора (этапа) составляет от 50 млн. рублей до 100 млн. рублей (включительно);</w:t>
      </w:r>
    </w:p>
    <w:p w:rsidR="008E6C97" w:rsidRPr="008E6C97" w:rsidRDefault="008E6C97" w:rsidP="008E6C97">
      <w:pPr>
        <w:ind w:firstLine="547"/>
        <w:jc w:val="both"/>
      </w:pPr>
      <w:r w:rsidRPr="008E6C97">
        <w:t>г) 0,5 процента цены Договора (этапа) в случае, если цена Договора (этапа) составляет от 100 млн. рублей до 500 млн. рублей (включительно);</w:t>
      </w:r>
    </w:p>
    <w:p w:rsidR="008E6C97" w:rsidRPr="008E6C97" w:rsidRDefault="008E6C97" w:rsidP="008E6C97">
      <w:pPr>
        <w:ind w:firstLine="547"/>
        <w:jc w:val="both"/>
      </w:pPr>
      <w:r w:rsidRPr="008E6C97">
        <w:t>д) 0,4 процента цены Договора (этапа) в случае, если цена Договора (этапа) составляет от 500 млн. рублей до 1 млрд. рублей (включительно);</w:t>
      </w:r>
    </w:p>
    <w:p w:rsidR="008E6C97" w:rsidRPr="008E6C97" w:rsidRDefault="008E6C97" w:rsidP="008E6C97">
      <w:pPr>
        <w:ind w:firstLine="547"/>
        <w:jc w:val="both"/>
      </w:pPr>
      <w:r w:rsidRPr="008E6C97">
        <w:t>е) 0,3 процента цены Договора (этапа) в случае, если цена Договора (этапа) составляет от 1 млрд. рублей до 2 млрд. рублей (включительно);</w:t>
      </w:r>
    </w:p>
    <w:p w:rsidR="008E6C97" w:rsidRPr="008E6C97" w:rsidRDefault="008E6C97" w:rsidP="008E6C97">
      <w:pPr>
        <w:ind w:firstLine="547"/>
        <w:jc w:val="both"/>
      </w:pPr>
      <w:r w:rsidRPr="008E6C97">
        <w:t>ж) 0,25 процента цены Договора (этапа) в случае, если цена Договора (этапа) составляет от 2 млрд. рублей до 5 млрд. рублей (включительно);</w:t>
      </w:r>
    </w:p>
    <w:p w:rsidR="008E6C97" w:rsidRPr="008E6C97" w:rsidRDefault="008E6C97" w:rsidP="008E6C97">
      <w:pPr>
        <w:ind w:firstLine="547"/>
        <w:jc w:val="both"/>
      </w:pPr>
      <w:r w:rsidRPr="008E6C97">
        <w:t>з) 0,2 процента цены Договора (этапа) в случае, если цена Договора (этапа) составляет от 5 млрд. рублей до 10 млрд. рублей (включительно);</w:t>
      </w:r>
    </w:p>
    <w:p w:rsidR="008E6C97" w:rsidRPr="008E6C97" w:rsidRDefault="008E6C97" w:rsidP="00847ADC">
      <w:pPr>
        <w:ind w:firstLine="547"/>
        <w:jc w:val="both"/>
      </w:pPr>
      <w:r w:rsidRPr="008E6C97">
        <w:t>и) 0,1 процента цены Договора (этапа) в случае, если цена Договора (этапа) превышает 10 млрд. рублей</w:t>
      </w:r>
      <w:r w:rsidR="00847ADC">
        <w:t xml:space="preserve"> </w:t>
      </w:r>
      <w:r w:rsidRPr="008E6C97">
        <w:t>и составляет _____________ рублей ______ копеек.</w:t>
      </w:r>
    </w:p>
    <w:p w:rsidR="008E6C97" w:rsidRPr="008E6C97" w:rsidRDefault="008E6C97" w:rsidP="008E6C97">
      <w:pPr>
        <w:autoSpaceDE w:val="0"/>
        <w:autoSpaceDN w:val="0"/>
        <w:adjustRightInd w:val="0"/>
        <w:ind w:firstLine="709"/>
        <w:jc w:val="both"/>
      </w:pPr>
      <w:r w:rsidRPr="008E6C97">
        <w:t xml:space="preserve">7.6. За каждый факт неисполнения или ненадлежащего исполнения Подрядчиком обязательства, предусмотренного Договором, </w:t>
      </w:r>
      <w:r w:rsidRPr="008E6C97">
        <w:rPr>
          <w:i/>
        </w:rPr>
        <w:t>которое не имеет стоимостного выражения</w:t>
      </w:r>
      <w:r w:rsidRPr="008E6C97">
        <w:t>, размер штрафа устанавливается (при наличии в Договоре таких обязательств) в виде фиксированной суммы, определяемой в следующем порядке:</w:t>
      </w:r>
    </w:p>
    <w:p w:rsidR="008E6C97" w:rsidRPr="008E6C97" w:rsidRDefault="008E6C97" w:rsidP="008E6C97">
      <w:pPr>
        <w:autoSpaceDE w:val="0"/>
        <w:autoSpaceDN w:val="0"/>
        <w:adjustRightInd w:val="0"/>
        <w:ind w:firstLine="709"/>
        <w:jc w:val="both"/>
      </w:pPr>
      <w:r w:rsidRPr="008E6C97">
        <w:t>а) 1000 рублей, если цена Договора не превышает 3 млн. рублей;</w:t>
      </w:r>
    </w:p>
    <w:p w:rsidR="008E6C97" w:rsidRPr="008E6C97" w:rsidRDefault="008E6C97" w:rsidP="008E6C97">
      <w:pPr>
        <w:autoSpaceDE w:val="0"/>
        <w:autoSpaceDN w:val="0"/>
        <w:adjustRightInd w:val="0"/>
        <w:ind w:firstLine="709"/>
        <w:jc w:val="both"/>
      </w:pPr>
      <w:r w:rsidRPr="008E6C97">
        <w:lastRenderedPageBreak/>
        <w:t>б) 5000 рублей, если цена Договора составляет от 3 млн. рублей до 50 млн. рублей (включительно);</w:t>
      </w:r>
    </w:p>
    <w:p w:rsidR="008E6C97" w:rsidRPr="008E6C97" w:rsidRDefault="008E6C97" w:rsidP="008E6C97">
      <w:pPr>
        <w:autoSpaceDE w:val="0"/>
        <w:autoSpaceDN w:val="0"/>
        <w:adjustRightInd w:val="0"/>
        <w:ind w:firstLine="709"/>
        <w:jc w:val="both"/>
      </w:pPr>
      <w:r w:rsidRPr="008E6C97">
        <w:t>в) 10000 рублей, если цена Договора составляет от 50 млн. рублей до 100 млн. рублей (включительно);</w:t>
      </w:r>
    </w:p>
    <w:p w:rsidR="008E6C97" w:rsidRPr="008E6C97" w:rsidRDefault="008E6C97" w:rsidP="008E6C97">
      <w:pPr>
        <w:autoSpaceDE w:val="0"/>
        <w:autoSpaceDN w:val="0"/>
        <w:adjustRightInd w:val="0"/>
        <w:ind w:firstLine="709"/>
        <w:jc w:val="both"/>
      </w:pPr>
      <w:r w:rsidRPr="008E6C97">
        <w:t>г) 100000 рублей, если цена Договора превышает 100 млн. рублей.</w:t>
      </w:r>
    </w:p>
    <w:p w:rsidR="008E6C97" w:rsidRPr="008E6C97" w:rsidRDefault="008E6C97" w:rsidP="008E6C97">
      <w:pPr>
        <w:autoSpaceDE w:val="0"/>
        <w:autoSpaceDN w:val="0"/>
        <w:adjustRightInd w:val="0"/>
        <w:ind w:firstLine="709"/>
        <w:jc w:val="both"/>
      </w:pPr>
      <w:r w:rsidRPr="008E6C97">
        <w:t>7.7. За каждый факт неисполнения или ненадлежащего исполнения Подрядчиком обязательств, предусмотренных Договором, размер штрафа рассчитывается в порядке, установленном Правилами определения размера штрафа, начисляемого в случае ненадлежащего исполнения заказчиком, неисполнения или ненадлежащего исполнения поставщиком (подрядчиком, исполнителем) обязательств, предусмотренных контрактом (за исключением просрочки исполнения обязательств заказчиком, поставщиком (подрядчиком, исполнителем), и размера пени, начисляемой за каждый день просрочки исполнения поставщиком (подрядчиком, исполнителем) обязательства, предусмотренного контрактом, утвержденными Постановлением Правительства Российской Федерации от 30.08.2017г. №1042 за исключением просрочки исполнения обязательств (в том числе гарантийного обязательства), предусмотренных Договором, и устанавливается в виде фиксированной суммы, определяемой в следующем порядке:</w:t>
      </w:r>
    </w:p>
    <w:p w:rsidR="008E6C97" w:rsidRPr="008E6C97" w:rsidRDefault="008E6C97" w:rsidP="008E6C97">
      <w:pPr>
        <w:autoSpaceDE w:val="0"/>
        <w:autoSpaceDN w:val="0"/>
        <w:adjustRightInd w:val="0"/>
        <w:ind w:firstLine="709"/>
        <w:jc w:val="both"/>
      </w:pPr>
      <w:r w:rsidRPr="008E6C97">
        <w:t>а) 10 процентов начальной (максимальной) цены Договора в случае, если начальная (максимальная) цена Договора не превышает 3 млн. рублей;</w:t>
      </w:r>
    </w:p>
    <w:p w:rsidR="008E6C97" w:rsidRPr="008E6C97" w:rsidRDefault="008E6C97" w:rsidP="008E6C97">
      <w:pPr>
        <w:autoSpaceDE w:val="0"/>
        <w:autoSpaceDN w:val="0"/>
        <w:adjustRightInd w:val="0"/>
        <w:ind w:firstLine="709"/>
        <w:jc w:val="both"/>
      </w:pPr>
      <w:r w:rsidRPr="008E6C97">
        <w:t>б) 5 процентов начальной (максимальной) цены Договора в случае, если начальная (максимальная) цена Договора составляет от 3 млн. рублей до 50 млн. рублей (включительно);</w:t>
      </w:r>
    </w:p>
    <w:p w:rsidR="008E6C97" w:rsidRPr="008E6C97" w:rsidRDefault="008E6C97" w:rsidP="008E6C97">
      <w:pPr>
        <w:autoSpaceDE w:val="0"/>
        <w:autoSpaceDN w:val="0"/>
        <w:adjustRightInd w:val="0"/>
        <w:ind w:firstLine="709"/>
        <w:jc w:val="both"/>
      </w:pPr>
      <w:r w:rsidRPr="008E6C97">
        <w:t>в) 1 процент начальной (максимальной) цены Договора в случае, если начальная (максимальная) цена Договора составляет от 50 млн. рублей до 100 млн. рублей (включительно),</w:t>
      </w:r>
    </w:p>
    <w:p w:rsidR="008E6C97" w:rsidRPr="008E6C97" w:rsidRDefault="008E6C97" w:rsidP="008E6C97">
      <w:pPr>
        <w:widowControl w:val="0"/>
        <w:autoSpaceDE w:val="0"/>
        <w:ind w:firstLine="709"/>
        <w:jc w:val="both"/>
      </w:pPr>
      <w:r w:rsidRPr="008E6C97">
        <w:t>и составляет _____________ рублей ______ копеек.</w:t>
      </w:r>
    </w:p>
    <w:p w:rsidR="008E6C97" w:rsidRPr="008E6C97" w:rsidRDefault="008E6C97" w:rsidP="008E6C97">
      <w:pPr>
        <w:autoSpaceDE w:val="0"/>
        <w:autoSpaceDN w:val="0"/>
        <w:adjustRightInd w:val="0"/>
        <w:ind w:firstLine="709"/>
        <w:jc w:val="both"/>
      </w:pPr>
      <w:r w:rsidRPr="008E6C97">
        <w:t>7.8. Общая сумма начисленной неустойки (штрафов, пени) за неисполнение или ненадлежащее исполнение Подрядчиком обязательств, предусмотренных Договором, не может превышать цену Договора.</w:t>
      </w:r>
    </w:p>
    <w:p w:rsidR="008E6C97" w:rsidRPr="008E6C97" w:rsidRDefault="008E6C97" w:rsidP="008E6C97">
      <w:pPr>
        <w:autoSpaceDE w:val="0"/>
        <w:autoSpaceDN w:val="0"/>
        <w:adjustRightInd w:val="0"/>
        <w:ind w:firstLine="709"/>
        <w:jc w:val="both"/>
      </w:pPr>
      <w:r w:rsidRPr="008E6C97">
        <w:t>Общая сумма начисленной неустойки (штрафов, пени) за ненадлежащее исполнение Заказчиком обязательств, предусмотренных Договором, не может превышать цену Договора.</w:t>
      </w:r>
    </w:p>
    <w:p w:rsidR="008E6C97" w:rsidRPr="008E6C97" w:rsidRDefault="008E6C97" w:rsidP="008E6C97">
      <w:pPr>
        <w:widowControl w:val="0"/>
        <w:autoSpaceDE w:val="0"/>
        <w:ind w:firstLine="709"/>
        <w:jc w:val="both"/>
      </w:pPr>
      <w:r w:rsidRPr="008E6C97">
        <w:t>7.9. В случае неисполнения или ненадлежащего исполнения Подрядчиком обязательств, предусмотренных Договором, Заказчик вправе произвести оплату по Договору за вычетом соответствующего размера неустойки (штрафа, пени) (при этом исполнение обязательства Подрядчика по перечислению неустойки (штрафа, пени) и (или) убытков в доход бюджета возлагается на Заказчика) либо осуществить удержание суммы неустойки (штрафа, пени) из  обеспечения исполнения Договора, предоставленного Подрядчиком в соответствии с разделом 8 настоящего Договора.</w:t>
      </w:r>
    </w:p>
    <w:p w:rsidR="008E6C97" w:rsidRPr="008E6C97" w:rsidRDefault="008E6C97" w:rsidP="008E6C97">
      <w:pPr>
        <w:widowControl w:val="0"/>
        <w:autoSpaceDE w:val="0"/>
        <w:ind w:firstLine="709"/>
        <w:jc w:val="both"/>
      </w:pPr>
      <w:r w:rsidRPr="008E6C97">
        <w:t>7.10. Уплата Стороной неустойки (штрафа, пени) не освобождает ее от исполнения обязательств по Договору.</w:t>
      </w:r>
    </w:p>
    <w:p w:rsidR="008E6C97" w:rsidRPr="008E6C97" w:rsidRDefault="008E6C97" w:rsidP="008E6C97">
      <w:pPr>
        <w:autoSpaceDE w:val="0"/>
        <w:ind w:firstLine="709"/>
        <w:jc w:val="both"/>
      </w:pPr>
      <w:r w:rsidRPr="008E6C97">
        <w:t>7.11. Сторона освобождается от уплаты неустойки (штрафа, пени), если докажет, что неисполнение или ненадлежащее исполнение обязательства, предусмотренного Договором, произошло по вине другой Стороны или вследствие непреодолимой силы, а именно чрезвычайных и непредотвратимых при данных условиях обстоятельств: стихийных природных явлений (землетрясений, наводнений, пожаров и т.д.), действий объективных внешних факторов (военных действий, актов органов государственной власти и управления и т.п.), подтвержденных в установленном законодательством порядке, препятствующих надлежащему исполнению обязательств по Договору, которые возникли после заключения Договора, на время действия этих обстоятельств, если эти обстоятельства непосредственно повлияли на исполнение Стороной своих обязательств, а также которые Сторона была не в состоянии предвидеть и предотвратить.</w:t>
      </w:r>
    </w:p>
    <w:p w:rsidR="008E6C97" w:rsidRPr="008E6C97" w:rsidRDefault="008E6C97" w:rsidP="008E6C97">
      <w:pPr>
        <w:widowControl w:val="0"/>
        <w:tabs>
          <w:tab w:val="left" w:pos="1418"/>
        </w:tabs>
        <w:autoSpaceDE w:val="0"/>
        <w:jc w:val="center"/>
      </w:pPr>
    </w:p>
    <w:p w:rsidR="008E6C97" w:rsidRPr="008E6C97" w:rsidRDefault="003364B3" w:rsidP="008E6C97">
      <w:pPr>
        <w:widowControl w:val="0"/>
        <w:tabs>
          <w:tab w:val="left" w:pos="1418"/>
        </w:tabs>
        <w:autoSpaceDE w:val="0"/>
        <w:jc w:val="center"/>
      </w:pPr>
      <w:r>
        <w:t>8</w:t>
      </w:r>
      <w:r w:rsidR="008E6C97" w:rsidRPr="008E6C97">
        <w:t>. Срок действия, порядок изменения и расторжения Договора</w:t>
      </w:r>
    </w:p>
    <w:p w:rsidR="008E6C97" w:rsidRPr="008E6C97" w:rsidRDefault="003364B3" w:rsidP="008E6C97">
      <w:pPr>
        <w:tabs>
          <w:tab w:val="left" w:pos="1418"/>
        </w:tabs>
        <w:autoSpaceDE w:val="0"/>
        <w:ind w:firstLine="709"/>
        <w:jc w:val="both"/>
      </w:pPr>
      <w:r>
        <w:t>8</w:t>
      </w:r>
      <w:r w:rsidR="008E6C97" w:rsidRPr="008E6C97">
        <w:t>.1. Договор вступает в силу со дня его подписания Сторонами</w:t>
      </w:r>
      <w:r w:rsidR="008E6C97" w:rsidRPr="008E6C97">
        <w:rPr>
          <w:i/>
          <w:iCs/>
        </w:rPr>
        <w:t>.</w:t>
      </w:r>
    </w:p>
    <w:p w:rsidR="008E6C97" w:rsidRPr="008E6C97" w:rsidRDefault="003364B3" w:rsidP="008E6C97">
      <w:pPr>
        <w:tabs>
          <w:tab w:val="left" w:pos="1418"/>
        </w:tabs>
        <w:autoSpaceDE w:val="0"/>
        <w:ind w:firstLine="709"/>
        <w:jc w:val="both"/>
      </w:pPr>
      <w:r w:rsidRPr="003306FC">
        <w:t>8</w:t>
      </w:r>
      <w:r w:rsidR="008E6C97" w:rsidRPr="003306FC">
        <w:t xml:space="preserve">.2. Договор действует </w:t>
      </w:r>
      <w:r w:rsidR="008E6C97" w:rsidRPr="00765FD6">
        <w:t>до 31 декабря 20</w:t>
      </w:r>
      <w:r w:rsidR="00547E96" w:rsidRPr="00765FD6">
        <w:t>2</w:t>
      </w:r>
      <w:r w:rsidR="00765FD6" w:rsidRPr="00765FD6">
        <w:t>2</w:t>
      </w:r>
      <w:r w:rsidR="008E6C97" w:rsidRPr="00765FD6">
        <w:t>г.</w:t>
      </w:r>
    </w:p>
    <w:p w:rsidR="008E6C97" w:rsidRPr="008E6C97" w:rsidRDefault="003364B3" w:rsidP="008E6C97">
      <w:pPr>
        <w:widowControl w:val="0"/>
        <w:tabs>
          <w:tab w:val="left" w:pos="709"/>
          <w:tab w:val="left" w:pos="1418"/>
        </w:tabs>
        <w:autoSpaceDE w:val="0"/>
        <w:ind w:firstLine="709"/>
        <w:jc w:val="both"/>
      </w:pPr>
      <w:r>
        <w:t>8</w:t>
      </w:r>
      <w:r w:rsidR="008E6C97" w:rsidRPr="008E6C97">
        <w:t>.3. Договор может быть расторгнут:</w:t>
      </w:r>
    </w:p>
    <w:p w:rsidR="008E6C97" w:rsidRPr="008E6C97" w:rsidRDefault="008E6C97" w:rsidP="008E6C97">
      <w:pPr>
        <w:widowControl w:val="0"/>
        <w:tabs>
          <w:tab w:val="left" w:pos="709"/>
          <w:tab w:val="left" w:pos="1418"/>
        </w:tabs>
        <w:autoSpaceDE w:val="0"/>
        <w:ind w:firstLine="709"/>
        <w:jc w:val="both"/>
      </w:pPr>
      <w:r w:rsidRPr="008E6C97">
        <w:t>- по соглашению Сторон;</w:t>
      </w:r>
    </w:p>
    <w:p w:rsidR="008E6C97" w:rsidRPr="008E6C97" w:rsidRDefault="008E6C97" w:rsidP="008E6C97">
      <w:pPr>
        <w:widowControl w:val="0"/>
        <w:tabs>
          <w:tab w:val="left" w:pos="709"/>
          <w:tab w:val="left" w:pos="1418"/>
        </w:tabs>
        <w:autoSpaceDE w:val="0"/>
        <w:ind w:firstLine="709"/>
        <w:jc w:val="both"/>
        <w:rPr>
          <w:shd w:val="clear" w:color="auto" w:fill="FFFF00"/>
        </w:rPr>
      </w:pPr>
      <w:r w:rsidRPr="008E6C97">
        <w:t>- по решению суда;</w:t>
      </w:r>
    </w:p>
    <w:p w:rsidR="008E6C97" w:rsidRPr="008E6C97" w:rsidRDefault="008E6C97" w:rsidP="008E6C97">
      <w:pPr>
        <w:widowControl w:val="0"/>
        <w:tabs>
          <w:tab w:val="left" w:pos="709"/>
          <w:tab w:val="left" w:pos="1418"/>
        </w:tabs>
        <w:autoSpaceDE w:val="0"/>
        <w:ind w:firstLine="709"/>
        <w:jc w:val="both"/>
      </w:pPr>
      <w:r w:rsidRPr="008E6C97">
        <w:t xml:space="preserve">- в случае одностороннего отказа Стороны Договора от исполнения Договора в </w:t>
      </w:r>
      <w:r w:rsidRPr="008E6C97">
        <w:lastRenderedPageBreak/>
        <w:t>соответствии с гражданским законодательством.</w:t>
      </w:r>
    </w:p>
    <w:p w:rsidR="008E6C97" w:rsidRPr="008E6C97" w:rsidRDefault="003364B3" w:rsidP="008E6C97">
      <w:pPr>
        <w:widowControl w:val="0"/>
        <w:tabs>
          <w:tab w:val="left" w:pos="709"/>
          <w:tab w:val="left" w:pos="1418"/>
        </w:tabs>
        <w:autoSpaceDE w:val="0"/>
        <w:ind w:firstLine="709"/>
        <w:jc w:val="both"/>
      </w:pPr>
      <w:r>
        <w:t>8</w:t>
      </w:r>
      <w:r w:rsidR="008E6C97" w:rsidRPr="008E6C97">
        <w:t>.4. Заказчик вправе обратиться в суд в установленном законодательством Российской Федерации порядке с требованием о расторжении Договора в следующих случаях:</w:t>
      </w:r>
    </w:p>
    <w:p w:rsidR="008E6C97" w:rsidRPr="008E6C97" w:rsidRDefault="003364B3" w:rsidP="008E6C97">
      <w:pPr>
        <w:widowControl w:val="0"/>
        <w:tabs>
          <w:tab w:val="left" w:pos="709"/>
          <w:tab w:val="left" w:pos="1418"/>
        </w:tabs>
        <w:autoSpaceDE w:val="0"/>
        <w:ind w:firstLine="709"/>
        <w:jc w:val="both"/>
      </w:pPr>
      <w:r>
        <w:t>8</w:t>
      </w:r>
      <w:r w:rsidR="008E6C97" w:rsidRPr="008E6C97">
        <w:t>.4.1. при существенном нарушении Договора Подрядчиком;</w:t>
      </w:r>
    </w:p>
    <w:p w:rsidR="008E6C97" w:rsidRPr="008E6C97" w:rsidRDefault="003364B3" w:rsidP="008E6C97">
      <w:pPr>
        <w:widowControl w:val="0"/>
        <w:tabs>
          <w:tab w:val="left" w:pos="709"/>
          <w:tab w:val="left" w:pos="1418"/>
        </w:tabs>
        <w:autoSpaceDE w:val="0"/>
        <w:ind w:firstLine="709"/>
        <w:jc w:val="both"/>
      </w:pPr>
      <w:r>
        <w:t>8</w:t>
      </w:r>
      <w:r w:rsidR="008E6C97" w:rsidRPr="008E6C97">
        <w:t>.4.2. в случае просрочки исполнения обязательств по выполнению Работ более чем на 10 (десять) календарных дней;</w:t>
      </w:r>
    </w:p>
    <w:p w:rsidR="008E6C97" w:rsidRPr="008E6C97" w:rsidRDefault="003364B3" w:rsidP="008E6C97">
      <w:pPr>
        <w:widowControl w:val="0"/>
        <w:tabs>
          <w:tab w:val="left" w:pos="709"/>
          <w:tab w:val="left" w:pos="1418"/>
        </w:tabs>
        <w:autoSpaceDE w:val="0"/>
        <w:ind w:firstLine="709"/>
        <w:jc w:val="both"/>
      </w:pPr>
      <w:r>
        <w:t>8</w:t>
      </w:r>
      <w:r w:rsidR="008E6C97" w:rsidRPr="008E6C97">
        <w:t>.4.3. в случае неоднократного нарушения сроков выполнения Работ – более двух раз более чем на 10 (</w:t>
      </w:r>
      <w:r w:rsidR="00B9681A" w:rsidRPr="008E6C97">
        <w:t>десять) календарных</w:t>
      </w:r>
      <w:r w:rsidR="008E6C97" w:rsidRPr="008E6C97">
        <w:t xml:space="preserve"> дней;</w:t>
      </w:r>
    </w:p>
    <w:p w:rsidR="008E6C97" w:rsidRPr="008E6C97" w:rsidRDefault="003364B3" w:rsidP="008E6C97">
      <w:pPr>
        <w:tabs>
          <w:tab w:val="left" w:pos="709"/>
          <w:tab w:val="left" w:pos="1418"/>
        </w:tabs>
        <w:autoSpaceDE w:val="0"/>
        <w:ind w:firstLine="709"/>
        <w:jc w:val="both"/>
      </w:pPr>
      <w:r>
        <w:t>8</w:t>
      </w:r>
      <w:r w:rsidR="008E6C97" w:rsidRPr="008E6C97">
        <w:t>.4.4. в случае существенного нарушения требований к качеству выполненных Работ (обнаружения неустранимых недостатков, недостатков, которые не могут быть устранены без несоразмерных расходов или затрат времени, или выявляются неоднократно, либо проявляются вновь после их устранения, и других подобных недостатков);</w:t>
      </w:r>
    </w:p>
    <w:p w:rsidR="008E6C97" w:rsidRPr="008E6C97" w:rsidRDefault="003364B3" w:rsidP="008E6C97">
      <w:pPr>
        <w:widowControl w:val="0"/>
        <w:tabs>
          <w:tab w:val="left" w:pos="1418"/>
        </w:tabs>
        <w:autoSpaceDE w:val="0"/>
        <w:ind w:firstLine="709"/>
        <w:jc w:val="both"/>
      </w:pPr>
      <w:r>
        <w:t>8</w:t>
      </w:r>
      <w:r w:rsidR="008E6C97" w:rsidRPr="008E6C97">
        <w:t>.4.5. установления факта представления недостоверной (поддельной) банковской гарантии или содержащихся в ней сведений, а также представление банковской гарантии, не соответствующей требованиям законодательства Российской Федерации.</w:t>
      </w:r>
    </w:p>
    <w:p w:rsidR="008E6C97" w:rsidRPr="008E6C97" w:rsidRDefault="003364B3" w:rsidP="008E6C97">
      <w:pPr>
        <w:widowControl w:val="0"/>
        <w:tabs>
          <w:tab w:val="left" w:pos="1418"/>
        </w:tabs>
        <w:autoSpaceDE w:val="0"/>
        <w:ind w:firstLine="709"/>
        <w:jc w:val="both"/>
      </w:pPr>
      <w:r>
        <w:t>8</w:t>
      </w:r>
      <w:r w:rsidR="008E6C97" w:rsidRPr="008E6C97">
        <w:t>.4.6. в иных случаях, предусмотренных законодательством Российской Федерации.</w:t>
      </w:r>
    </w:p>
    <w:p w:rsidR="008E6C97" w:rsidRPr="008E6C97" w:rsidRDefault="003364B3" w:rsidP="008E6C97">
      <w:pPr>
        <w:widowControl w:val="0"/>
        <w:tabs>
          <w:tab w:val="left" w:pos="1418"/>
        </w:tabs>
        <w:autoSpaceDE w:val="0"/>
        <w:ind w:firstLine="709"/>
        <w:jc w:val="both"/>
      </w:pPr>
      <w:r>
        <w:t>8</w:t>
      </w:r>
      <w:r w:rsidR="008E6C97" w:rsidRPr="008E6C97">
        <w:t>.5. Заказчик обязан принять решение об одностороннем отказе от исполнения Договора, если в ходе исполнения Договора установлено, что Подрядчик не соответствует установленным документацией о закупке требованиям к участникам закупки или представил недостоверную информацию о своем соответствии таким требованиям, что позволило ему стать победителем определения Подрядчика.</w:t>
      </w:r>
    </w:p>
    <w:p w:rsidR="008E6C97" w:rsidRPr="008E6C97" w:rsidRDefault="003364B3" w:rsidP="008E6C97">
      <w:pPr>
        <w:widowControl w:val="0"/>
        <w:tabs>
          <w:tab w:val="left" w:pos="1418"/>
        </w:tabs>
        <w:autoSpaceDE w:val="0"/>
        <w:autoSpaceDN w:val="0"/>
        <w:adjustRightInd w:val="0"/>
        <w:ind w:firstLine="709"/>
        <w:jc w:val="both"/>
      </w:pPr>
      <w:r>
        <w:t>8</w:t>
      </w:r>
      <w:r w:rsidR="008E6C97" w:rsidRPr="008E6C97">
        <w:t>.6. Заказчик вправе принять решение об одностороннем отказе от исполнения Договора по основаниям, предусмотренным Гражданским кодексом Российской Федерации для одностороннего отказа от исполнения договора подряда, в том числе в следующих случаях:</w:t>
      </w:r>
    </w:p>
    <w:p w:rsidR="008E6C97" w:rsidRPr="008E6C97" w:rsidRDefault="003364B3" w:rsidP="008E6C97">
      <w:pPr>
        <w:widowControl w:val="0"/>
        <w:tabs>
          <w:tab w:val="left" w:pos="1418"/>
        </w:tabs>
        <w:autoSpaceDE w:val="0"/>
        <w:autoSpaceDN w:val="0"/>
        <w:adjustRightInd w:val="0"/>
        <w:ind w:firstLine="709"/>
        <w:jc w:val="both"/>
      </w:pPr>
      <w:r>
        <w:t>8</w:t>
      </w:r>
      <w:r w:rsidR="008E6C97" w:rsidRPr="008E6C97">
        <w:t>.6.1. </w:t>
      </w:r>
      <w:r w:rsidR="008E6C97" w:rsidRPr="008E6C97">
        <w:rPr>
          <w:iCs/>
        </w:rPr>
        <w:t>в любое время до сдачи Заказчику результата Работы, уплатив Подрядчику часть установленной цены пропорционально части Работы, выполненной до получения извещения об отказе Заказчика от исполнения Договора (статья 717 ГК РФ);</w:t>
      </w:r>
    </w:p>
    <w:p w:rsidR="008E6C97" w:rsidRPr="008E6C97" w:rsidRDefault="003364B3" w:rsidP="008E6C97">
      <w:pPr>
        <w:tabs>
          <w:tab w:val="left" w:pos="1418"/>
        </w:tabs>
        <w:ind w:firstLine="709"/>
        <w:jc w:val="both"/>
      </w:pPr>
      <w:r>
        <w:t>8</w:t>
      </w:r>
      <w:r w:rsidR="008E6C97" w:rsidRPr="008E6C97">
        <w:t>.6.2. </w:t>
      </w:r>
      <w:r w:rsidR="008E6C97" w:rsidRPr="008E6C97">
        <w:rPr>
          <w:iCs/>
        </w:rPr>
        <w:t xml:space="preserve">если Подрядчик не приступает своевременно к исполнению Договора или выполняет Работу настолько медленно, что окончание ее к сроку становится явно невозможным </w:t>
      </w:r>
      <w:r w:rsidR="008E6C97" w:rsidRPr="008E6C97">
        <w:t>(пункт 2 статьи 715 ГК РФ);</w:t>
      </w:r>
    </w:p>
    <w:p w:rsidR="008E6C97" w:rsidRPr="008E6C97" w:rsidRDefault="003364B3" w:rsidP="008E6C97">
      <w:pPr>
        <w:widowControl w:val="0"/>
        <w:tabs>
          <w:tab w:val="left" w:pos="1418"/>
        </w:tabs>
        <w:autoSpaceDE w:val="0"/>
        <w:ind w:firstLine="709"/>
        <w:jc w:val="both"/>
        <w:rPr>
          <w:iCs/>
        </w:rPr>
      </w:pPr>
      <w:r>
        <w:t>8</w:t>
      </w:r>
      <w:r w:rsidR="008E6C97" w:rsidRPr="008E6C97">
        <w:t>.6.3. </w:t>
      </w:r>
      <w:r w:rsidR="008E6C97" w:rsidRPr="008E6C97">
        <w:rPr>
          <w:iCs/>
        </w:rPr>
        <w:t>если во время выполнения Работы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исполнения Договора (пункт 3 статьи 715 ГК РФ);</w:t>
      </w:r>
    </w:p>
    <w:p w:rsidR="008E6C97" w:rsidRPr="008E6C97" w:rsidRDefault="003364B3" w:rsidP="008E6C97">
      <w:pPr>
        <w:tabs>
          <w:tab w:val="left" w:pos="1418"/>
        </w:tabs>
        <w:autoSpaceDE w:val="0"/>
        <w:ind w:firstLine="709"/>
        <w:jc w:val="both"/>
        <w:rPr>
          <w:iCs/>
        </w:rPr>
      </w:pPr>
      <w:r>
        <w:rPr>
          <w:iCs/>
        </w:rPr>
        <w:t>8</w:t>
      </w:r>
      <w:r w:rsidR="008E6C97" w:rsidRPr="008E6C97">
        <w:rPr>
          <w:iCs/>
        </w:rPr>
        <w:t>.6.4. если отступления в Работе от условий Договора или иные недостатки результата Работы в установленный Заказчиком разумный срок не были устранены Подрядчиком либо являются существенными и неустранимыми (пункт 3 статьи 723 ГК РФ);</w:t>
      </w:r>
    </w:p>
    <w:p w:rsidR="008E6C97" w:rsidRPr="008E6C97" w:rsidRDefault="003364B3" w:rsidP="008E6C97">
      <w:pPr>
        <w:tabs>
          <w:tab w:val="left" w:pos="1418"/>
        </w:tabs>
        <w:autoSpaceDE w:val="0"/>
        <w:ind w:firstLine="709"/>
        <w:jc w:val="both"/>
      </w:pPr>
      <w:r>
        <w:rPr>
          <w:iCs/>
        </w:rPr>
        <w:t>8</w:t>
      </w:r>
      <w:r w:rsidR="008E6C97" w:rsidRPr="008E6C97">
        <w:rPr>
          <w:iCs/>
        </w:rPr>
        <w:t>.6.5. если при нарушении Подрядчиком конечного срока выполнения Работ, указанного в Договоре, исполнение Подрядчиком Договора утратило для Заказчика интерес (пункт 3 статьи 708 ГК РФ, пункт 2 статьи 405 ГК РФ).</w:t>
      </w:r>
    </w:p>
    <w:p w:rsidR="008E6C97" w:rsidRPr="008E6C97" w:rsidRDefault="003364B3" w:rsidP="008E6C97">
      <w:pPr>
        <w:tabs>
          <w:tab w:val="left" w:pos="1418"/>
        </w:tabs>
        <w:autoSpaceDE w:val="0"/>
        <w:ind w:firstLine="709"/>
        <w:jc w:val="both"/>
      </w:pPr>
      <w:r>
        <w:t>8</w:t>
      </w:r>
      <w:r w:rsidR="008E6C97" w:rsidRPr="008E6C97">
        <w:t>.7. Заказчик до принятия решения об одностороннем отказе от исполнения Договора вправе провести экспертизу выполненных Работ с привлечением экспертов, экспертных организаций.</w:t>
      </w:r>
    </w:p>
    <w:p w:rsidR="008E6C97" w:rsidRPr="008E6C97" w:rsidRDefault="008E6C97" w:rsidP="008E6C97">
      <w:pPr>
        <w:tabs>
          <w:tab w:val="left" w:pos="1418"/>
        </w:tabs>
        <w:autoSpaceDE w:val="0"/>
        <w:ind w:firstLine="709"/>
        <w:jc w:val="both"/>
        <w:rPr>
          <w:shd w:val="clear" w:color="auto" w:fill="FFFF00"/>
        </w:rPr>
      </w:pPr>
      <w:r w:rsidRPr="008E6C97">
        <w:t>Если Заказчиком проведена экспертиза выполненных Работ с привлечением экспертов, экспертных организаций, решение об одностороннем отказе от исполнения Договора может быть принято Заказчиком только при условии, что по результатам экспертизы выполненной Работы в заключении эксперта, экспертной организации будут подтверждены нарушения условий Договора, послужившие основанием для одностороннего отказа Заказчика от исполнения Договора.</w:t>
      </w:r>
    </w:p>
    <w:p w:rsidR="008E6C97" w:rsidRPr="008E6C97" w:rsidRDefault="003364B3" w:rsidP="008E6C97">
      <w:pPr>
        <w:tabs>
          <w:tab w:val="left" w:pos="1418"/>
        </w:tabs>
        <w:autoSpaceDE w:val="0"/>
        <w:ind w:firstLine="709"/>
        <w:jc w:val="both"/>
        <w:rPr>
          <w:shd w:val="clear" w:color="auto" w:fill="FFFF00"/>
        </w:rPr>
      </w:pPr>
      <w:r>
        <w:t>8</w:t>
      </w:r>
      <w:r w:rsidR="008E6C97" w:rsidRPr="008E6C97">
        <w:t xml:space="preserve">.8. Решение Заказчика об одностороннем отказе от исполнения Договора в течение 3 (трех) рабочих дней, следующего за датой принятия указанного решения, размещается в единой информационной системе и направляется Подрядчику по почте заказным письмом с уведомлением о вручении по адресу Подрядчика, указанному в Договоре, а также телеграммой, либо посредством факсимильной связи, либо по адресу электронной почты, либо с использованием иных средств связи и доставки, обеспечивающих фиксирование такого уведомления и получение Заказчиком подтверждения о его вручении Подрядчику. Выполнение </w:t>
      </w:r>
      <w:r w:rsidR="008E6C97" w:rsidRPr="008E6C97">
        <w:lastRenderedPageBreak/>
        <w:t>Заказчиком требований настоящего пункта считается надлежащим уведомлением Подрядчика об одностороннем отказе от исполнения Договора. Датой такого надлежащего уведомления признается дата получения Заказчиком подтверждения о вручении Подрядчику указанного уведомления либо дата получения Заказчиком информации об отсутствии Подрядчика по его адресу, указанному в Договоре. При невозможности получения указанных подтверждения либо информации датой такого надлежащего уведомления признается дата по истечении 30 (тридцати) календарных дней с даты размещения решения Заказчика об одностороннем отказе от исполнения Договора в единой информационной системе.</w:t>
      </w:r>
    </w:p>
    <w:p w:rsidR="008E6C97" w:rsidRPr="008E6C97" w:rsidRDefault="003364B3" w:rsidP="008E6C97">
      <w:pPr>
        <w:tabs>
          <w:tab w:val="left" w:pos="1418"/>
        </w:tabs>
        <w:autoSpaceDE w:val="0"/>
        <w:ind w:firstLine="709"/>
        <w:jc w:val="both"/>
      </w:pPr>
      <w:r>
        <w:t>8</w:t>
      </w:r>
      <w:r w:rsidR="008E6C97" w:rsidRPr="008E6C97">
        <w:t xml:space="preserve">.9. Решение Заказчика об одностороннем отказе от исполнения Договора вступает в силу и Договор считается расторгнутым через 10 (десять) календарных дней с даты надлежащего уведомления Заказчиком Подрядчика об одностороннем отказе от исполнения Договора. </w:t>
      </w:r>
    </w:p>
    <w:p w:rsidR="008E6C97" w:rsidRPr="008E6C97" w:rsidRDefault="003364B3" w:rsidP="008E6C97">
      <w:pPr>
        <w:widowControl w:val="0"/>
        <w:tabs>
          <w:tab w:val="left" w:pos="1418"/>
        </w:tabs>
        <w:autoSpaceDE w:val="0"/>
        <w:ind w:firstLine="709"/>
        <w:jc w:val="both"/>
        <w:rPr>
          <w:spacing w:val="1"/>
        </w:rPr>
      </w:pPr>
      <w:r>
        <w:t>8</w:t>
      </w:r>
      <w:r w:rsidR="008E6C97" w:rsidRPr="008E6C97">
        <w:t>.10. Заказчик обязан отменить не вступившее в силу решение об одностороннем отказе от исполнения Договора, если в течение 10 (десяти) календарных дней с даты надлежащего уведомления Подрядчика о принятом решении об одностороннем отказе от исполнения Договора устранено нарушение условий Договора, послужившее основанием для принятия указанного решения, а также Заказчику компенсированы затраты на проведение экспертизы в соответствии с п. </w:t>
      </w:r>
      <w:r>
        <w:t>8</w:t>
      </w:r>
      <w:r w:rsidR="008E6C97" w:rsidRPr="008E6C97">
        <w:t>.7 Договора. Данное правило не применяется в случае повторного нарушения Подрядчиком условий Договора, которые в соответствии с законодательством Российской Федерации являются основанием для одностороннего отказа Заказчика от исполнения Договора.</w:t>
      </w:r>
    </w:p>
    <w:p w:rsidR="008E6C97" w:rsidRPr="008E6C97" w:rsidRDefault="003364B3" w:rsidP="008E6C97">
      <w:pPr>
        <w:widowControl w:val="0"/>
        <w:tabs>
          <w:tab w:val="left" w:pos="1418"/>
        </w:tabs>
        <w:ind w:firstLine="709"/>
        <w:jc w:val="both"/>
      </w:pPr>
      <w:r>
        <w:rPr>
          <w:spacing w:val="1"/>
        </w:rPr>
        <w:t>8</w:t>
      </w:r>
      <w:r w:rsidR="008E6C97" w:rsidRPr="008E6C97">
        <w:rPr>
          <w:spacing w:val="1"/>
        </w:rPr>
        <w:t>.11. </w:t>
      </w:r>
      <w:r w:rsidR="008E6C97" w:rsidRPr="008E6C97">
        <w:t xml:space="preserve">Подрядчик </w:t>
      </w:r>
      <w:r w:rsidR="008E6C97" w:rsidRPr="008E6C97">
        <w:rPr>
          <w:spacing w:val="1"/>
        </w:rPr>
        <w:t>вправе принять решение об одностороннем отказе от исполнения Договора в соответствии с законодательством Российской Федерации.</w:t>
      </w:r>
    </w:p>
    <w:p w:rsidR="008E6C97" w:rsidRPr="008E6C97" w:rsidRDefault="008E6C97" w:rsidP="008E6C97">
      <w:pPr>
        <w:widowControl w:val="0"/>
        <w:tabs>
          <w:tab w:val="left" w:pos="1418"/>
        </w:tabs>
        <w:autoSpaceDE w:val="0"/>
        <w:jc w:val="center"/>
      </w:pPr>
    </w:p>
    <w:p w:rsidR="008E6C97" w:rsidRPr="008E6C97" w:rsidRDefault="003364B3" w:rsidP="008E6C97">
      <w:pPr>
        <w:widowControl w:val="0"/>
        <w:tabs>
          <w:tab w:val="left" w:pos="1418"/>
        </w:tabs>
        <w:autoSpaceDE w:val="0"/>
        <w:jc w:val="center"/>
      </w:pPr>
      <w:r>
        <w:t>9</w:t>
      </w:r>
      <w:r w:rsidR="008E6C97" w:rsidRPr="008E6C97">
        <w:t>. Порядок урегулирования споров</w:t>
      </w:r>
    </w:p>
    <w:p w:rsidR="008E6C97" w:rsidRPr="008E6C97" w:rsidRDefault="003364B3" w:rsidP="008E6C97">
      <w:pPr>
        <w:widowControl w:val="0"/>
        <w:tabs>
          <w:tab w:val="left" w:pos="1418"/>
        </w:tabs>
        <w:autoSpaceDE w:val="0"/>
        <w:ind w:firstLine="709"/>
        <w:jc w:val="both"/>
      </w:pPr>
      <w:r>
        <w:t>9</w:t>
      </w:r>
      <w:r w:rsidR="008E6C97" w:rsidRPr="008E6C97">
        <w:t>.1. Все споры и разногласия, возникшие в связи с исполнением Договора, его изменением, расторжением или признанием недействительным, Стороны будут стремиться решить путем переговоров.</w:t>
      </w:r>
    </w:p>
    <w:p w:rsidR="008E6C97" w:rsidRPr="008E6C97" w:rsidRDefault="003364B3" w:rsidP="008E6C97">
      <w:pPr>
        <w:widowControl w:val="0"/>
        <w:tabs>
          <w:tab w:val="left" w:pos="1418"/>
        </w:tabs>
        <w:autoSpaceDE w:val="0"/>
        <w:ind w:firstLine="709"/>
        <w:jc w:val="both"/>
      </w:pPr>
      <w:r>
        <w:t>9</w:t>
      </w:r>
      <w:r w:rsidR="008E6C97" w:rsidRPr="008E6C97">
        <w:t>.2. В случае недостижения взаимного согласия все споры по Договору разрешаются в Арбитражном суде Новосибирской области.</w:t>
      </w:r>
    </w:p>
    <w:p w:rsidR="008E6C97" w:rsidRPr="008E6C97" w:rsidRDefault="003364B3" w:rsidP="008E6C97">
      <w:pPr>
        <w:widowControl w:val="0"/>
        <w:tabs>
          <w:tab w:val="left" w:pos="1418"/>
        </w:tabs>
        <w:autoSpaceDE w:val="0"/>
        <w:ind w:firstLine="709"/>
        <w:jc w:val="both"/>
      </w:pPr>
      <w:r>
        <w:t>9</w:t>
      </w:r>
      <w:r w:rsidR="008E6C97" w:rsidRPr="008E6C97">
        <w:t xml:space="preserve">.3. До передачи спора на разрешение Арбитражного суда Новосибирской области Стороны примут меры к его урегулированию в претензионном порядке. Претензия должна быть направлена в письменном виде. По полученной претензии Сторона обязана дать письменный </w:t>
      </w:r>
      <w:r w:rsidR="00A26B48" w:rsidRPr="008E6C97">
        <w:t>ответ, по существу,</w:t>
      </w:r>
      <w:r w:rsidR="008E6C97" w:rsidRPr="008E6C97">
        <w:t xml:space="preserve"> в срок не позднее 3 (трех) рабочих дней с даты ее получения.</w:t>
      </w:r>
    </w:p>
    <w:p w:rsidR="008E6C97" w:rsidRPr="008E6C97" w:rsidRDefault="008E6C97" w:rsidP="008E6C97">
      <w:pPr>
        <w:tabs>
          <w:tab w:val="left" w:pos="1418"/>
        </w:tabs>
        <w:autoSpaceDE w:val="0"/>
        <w:jc w:val="center"/>
      </w:pPr>
    </w:p>
    <w:p w:rsidR="008E6C97" w:rsidRPr="008E6C97" w:rsidRDefault="008E6C97" w:rsidP="008E6C97">
      <w:pPr>
        <w:tabs>
          <w:tab w:val="left" w:pos="1418"/>
        </w:tabs>
        <w:autoSpaceDE w:val="0"/>
        <w:jc w:val="center"/>
      </w:pPr>
      <w:r w:rsidRPr="008E6C97">
        <w:t>1</w:t>
      </w:r>
      <w:r w:rsidR="003364B3">
        <w:t>0</w:t>
      </w:r>
      <w:r w:rsidRPr="008E6C97">
        <w:t>. Прочие условия</w:t>
      </w:r>
    </w:p>
    <w:p w:rsidR="008E6C97" w:rsidRPr="008E6C97" w:rsidRDefault="008E6C97" w:rsidP="008E6C97">
      <w:pPr>
        <w:tabs>
          <w:tab w:val="left" w:pos="709"/>
          <w:tab w:val="left" w:pos="1418"/>
        </w:tabs>
        <w:ind w:firstLine="709"/>
        <w:jc w:val="both"/>
      </w:pPr>
      <w:r w:rsidRPr="008E6C97">
        <w:t>1</w:t>
      </w:r>
      <w:r w:rsidR="003364B3">
        <w:t>0</w:t>
      </w:r>
      <w:r w:rsidRPr="008E6C97">
        <w:t>.1. Все уведомления Сторон, связанные с исполнением Договора, направляются в письменной форме по почте заказным письмом с уведомлением о вручении по адресу Стороны, указанному в Договоре, или с использованием факсимильной связи, электронной почты с последующим представлением оригинала. В случае направления уведомлений с использованием почты, датой получения уведомления признается дата получения отправляющей Стороной подтверждения о вручении второй Стороне указанного уведомления либо дата получения Стороной информации об отсутствии адресата по его адресу, указанному в Договоре. При невозможности получения указанных подтверждения либо информации датой такого надлежащего уведомления признается дата по истечении 14 (четырнадцати) календарных дней с даты направления уведомления по почте заказным письмом с уведомлением о вручении. В случае отправления уведомлений посредством факсимильной связи и электронной почты уведомления считаются полученными Стороной в день их отправки.</w:t>
      </w:r>
    </w:p>
    <w:p w:rsidR="008E6C97" w:rsidRPr="008E6C97" w:rsidRDefault="008E6C97" w:rsidP="008E6C97">
      <w:pPr>
        <w:widowControl w:val="0"/>
        <w:tabs>
          <w:tab w:val="left" w:pos="1418"/>
        </w:tabs>
        <w:autoSpaceDE w:val="0"/>
        <w:ind w:firstLine="709"/>
        <w:jc w:val="both"/>
      </w:pPr>
      <w:r w:rsidRPr="008E6C97">
        <w:t>1</w:t>
      </w:r>
      <w:r w:rsidR="003364B3">
        <w:t>0</w:t>
      </w:r>
      <w:r w:rsidRPr="008E6C97">
        <w:t xml:space="preserve">.2. Договор составлен в 2 (двух) экземплярах, по одному для каждой из Сторон, имеющих одинаковую юридическую силу. </w:t>
      </w:r>
    </w:p>
    <w:p w:rsidR="008E6C97" w:rsidRPr="008E6C97" w:rsidRDefault="008E6C97" w:rsidP="008E6C97">
      <w:pPr>
        <w:widowControl w:val="0"/>
        <w:tabs>
          <w:tab w:val="left" w:pos="709"/>
          <w:tab w:val="left" w:pos="1418"/>
        </w:tabs>
        <w:autoSpaceDE w:val="0"/>
        <w:ind w:firstLine="709"/>
        <w:jc w:val="both"/>
      </w:pPr>
      <w:r w:rsidRPr="008E6C97">
        <w:t>1</w:t>
      </w:r>
      <w:r w:rsidR="003364B3">
        <w:t>0</w:t>
      </w:r>
      <w:r w:rsidRPr="008E6C97">
        <w:t>.3. В случае перемены Заказчика по Договору права и обязанности Заказчика по Договору переходят к новому Заказчику в том же объеме и на тех же условиях.</w:t>
      </w:r>
    </w:p>
    <w:p w:rsidR="008E6C97" w:rsidRPr="008E6C97" w:rsidRDefault="008E6C97" w:rsidP="008E6C97">
      <w:pPr>
        <w:widowControl w:val="0"/>
        <w:tabs>
          <w:tab w:val="left" w:pos="1418"/>
        </w:tabs>
        <w:autoSpaceDE w:val="0"/>
        <w:ind w:firstLine="709"/>
        <w:jc w:val="both"/>
      </w:pPr>
      <w:r w:rsidRPr="008E6C97">
        <w:t>1</w:t>
      </w:r>
      <w:r w:rsidR="003364B3">
        <w:t>0</w:t>
      </w:r>
      <w:r w:rsidRPr="008E6C97">
        <w:t>.4. При исполнении Договора не допускается перемена Подрядчика, за исключением случаев, если новый Подрядчик является правопреемником Подрядчика по Договору вследствие реорганизации юридического лица в форме преобразования, слияния или присоединения.</w:t>
      </w:r>
    </w:p>
    <w:p w:rsidR="008E6C97" w:rsidRPr="008E6C97" w:rsidRDefault="008E6C97" w:rsidP="008E6C97">
      <w:pPr>
        <w:widowControl w:val="0"/>
        <w:tabs>
          <w:tab w:val="left" w:pos="1418"/>
        </w:tabs>
        <w:autoSpaceDE w:val="0"/>
        <w:ind w:firstLine="709"/>
        <w:jc w:val="both"/>
      </w:pPr>
      <w:r w:rsidRPr="008E6C97">
        <w:t>1</w:t>
      </w:r>
      <w:r w:rsidR="003364B3">
        <w:t>0</w:t>
      </w:r>
      <w:r w:rsidRPr="008E6C97">
        <w:t>.5. Во всем, что не предусмотрено Договором, Стороны руководствуются законодательством Российской Федерации.</w:t>
      </w:r>
    </w:p>
    <w:p w:rsidR="008E6C97" w:rsidRPr="008E6C97" w:rsidRDefault="008E6C97" w:rsidP="008E6C97">
      <w:pPr>
        <w:widowControl w:val="0"/>
        <w:tabs>
          <w:tab w:val="left" w:pos="1418"/>
        </w:tabs>
        <w:autoSpaceDE w:val="0"/>
        <w:ind w:firstLine="709"/>
        <w:jc w:val="both"/>
      </w:pPr>
    </w:p>
    <w:p w:rsidR="008E6C97" w:rsidRPr="008E6C97" w:rsidRDefault="008E6C97" w:rsidP="008E6C97">
      <w:pPr>
        <w:widowControl w:val="0"/>
        <w:tabs>
          <w:tab w:val="left" w:pos="709"/>
          <w:tab w:val="left" w:pos="1418"/>
        </w:tabs>
        <w:autoSpaceDE w:val="0"/>
        <w:jc w:val="center"/>
      </w:pPr>
      <w:r w:rsidRPr="008E6C97">
        <w:lastRenderedPageBreak/>
        <w:t>1</w:t>
      </w:r>
      <w:r w:rsidR="003364B3">
        <w:t>1</w:t>
      </w:r>
      <w:r w:rsidRPr="008E6C97">
        <w:t>. Приложения</w:t>
      </w:r>
    </w:p>
    <w:p w:rsidR="008E6C97" w:rsidRPr="008E6C97" w:rsidRDefault="008E6C97" w:rsidP="008E6C97">
      <w:pPr>
        <w:widowControl w:val="0"/>
        <w:tabs>
          <w:tab w:val="left" w:pos="709"/>
          <w:tab w:val="left" w:pos="1418"/>
        </w:tabs>
        <w:autoSpaceDE w:val="0"/>
        <w:ind w:firstLine="709"/>
        <w:jc w:val="both"/>
      </w:pPr>
      <w:r w:rsidRPr="008E6C97">
        <w:t>1</w:t>
      </w:r>
      <w:r w:rsidR="003364B3">
        <w:t>1</w:t>
      </w:r>
      <w:r w:rsidRPr="008E6C97">
        <w:t>.1. Неотъемлемыми частями Договора являются следующие приложения к Договору:</w:t>
      </w:r>
    </w:p>
    <w:p w:rsidR="008E6C97" w:rsidRPr="008518F4" w:rsidRDefault="008E6C97" w:rsidP="008E6C97">
      <w:pPr>
        <w:tabs>
          <w:tab w:val="left" w:pos="1418"/>
        </w:tabs>
        <w:jc w:val="both"/>
        <w:rPr>
          <w:color w:val="000000"/>
        </w:rPr>
      </w:pPr>
      <w:r w:rsidRPr="00D84568">
        <w:t xml:space="preserve">приложение № 1 Техническое </w:t>
      </w:r>
      <w:r w:rsidR="00A26B48" w:rsidRPr="00D84568">
        <w:t>задание -</w:t>
      </w:r>
      <w:r w:rsidRPr="00D84568">
        <w:t xml:space="preserve"> </w:t>
      </w:r>
      <w:r w:rsidR="00A26B48" w:rsidRPr="008518F4">
        <w:t xml:space="preserve">на </w:t>
      </w:r>
      <w:r w:rsidR="008518F4">
        <w:t>__</w:t>
      </w:r>
      <w:r w:rsidR="00D84568" w:rsidRPr="008518F4">
        <w:t xml:space="preserve"> </w:t>
      </w:r>
      <w:r w:rsidRPr="008518F4">
        <w:t>л. в 1 экз.;</w:t>
      </w:r>
    </w:p>
    <w:p w:rsidR="008E6C97" w:rsidRPr="008518F4" w:rsidRDefault="008E6C97" w:rsidP="008E6C97">
      <w:pPr>
        <w:widowControl w:val="0"/>
        <w:tabs>
          <w:tab w:val="left" w:pos="709"/>
          <w:tab w:val="left" w:pos="1418"/>
        </w:tabs>
        <w:autoSpaceDE w:val="0"/>
        <w:jc w:val="both"/>
      </w:pPr>
      <w:r w:rsidRPr="008518F4">
        <w:t xml:space="preserve">приложение № 2 Форма акта приемки выполненных работ – на </w:t>
      </w:r>
      <w:r w:rsidR="008518F4">
        <w:t>_-</w:t>
      </w:r>
      <w:r w:rsidRPr="008518F4">
        <w:t xml:space="preserve"> л</w:t>
      </w:r>
      <w:r w:rsidR="00EC3944" w:rsidRPr="008518F4">
        <w:t>.</w:t>
      </w:r>
      <w:r w:rsidRPr="008518F4">
        <w:t xml:space="preserve"> в 1 экз.;</w:t>
      </w:r>
    </w:p>
    <w:p w:rsidR="008E6C97" w:rsidRPr="008518F4" w:rsidRDefault="008E6C97" w:rsidP="008E6C97">
      <w:pPr>
        <w:widowControl w:val="0"/>
        <w:tabs>
          <w:tab w:val="left" w:pos="709"/>
          <w:tab w:val="left" w:pos="1418"/>
        </w:tabs>
        <w:autoSpaceDE w:val="0"/>
        <w:jc w:val="both"/>
      </w:pPr>
      <w:r w:rsidRPr="008518F4">
        <w:t xml:space="preserve">приложение № 3 </w:t>
      </w:r>
      <w:r w:rsidR="00EC3944" w:rsidRPr="008518F4">
        <w:t>Календарный график работ</w:t>
      </w:r>
      <w:r w:rsidRPr="008518F4">
        <w:t xml:space="preserve"> </w:t>
      </w:r>
      <w:r w:rsidR="006D31F5" w:rsidRPr="008518F4">
        <w:t>–</w:t>
      </w:r>
      <w:r w:rsidRPr="008518F4">
        <w:t xml:space="preserve"> на</w:t>
      </w:r>
      <w:r w:rsidR="006D31F5" w:rsidRPr="008518F4">
        <w:t xml:space="preserve"> </w:t>
      </w:r>
      <w:r w:rsidR="008518F4">
        <w:t>__</w:t>
      </w:r>
      <w:r w:rsidR="006D31F5" w:rsidRPr="008518F4">
        <w:t xml:space="preserve"> </w:t>
      </w:r>
      <w:r w:rsidRPr="008518F4">
        <w:t>л. в 1 экз.</w:t>
      </w:r>
    </w:p>
    <w:p w:rsidR="00EC3944" w:rsidRPr="008E6C97" w:rsidRDefault="00EC3944" w:rsidP="008E6C97">
      <w:pPr>
        <w:widowControl w:val="0"/>
        <w:tabs>
          <w:tab w:val="left" w:pos="709"/>
          <w:tab w:val="left" w:pos="1418"/>
        </w:tabs>
        <w:autoSpaceDE w:val="0"/>
        <w:jc w:val="both"/>
      </w:pPr>
      <w:r w:rsidRPr="008518F4">
        <w:t xml:space="preserve">приложение № 4 Локально сметный расчет – на </w:t>
      </w:r>
      <w:r w:rsidR="008518F4">
        <w:t xml:space="preserve">__ </w:t>
      </w:r>
      <w:r w:rsidRPr="008518F4">
        <w:t>л. в 1 экз.</w:t>
      </w:r>
    </w:p>
    <w:p w:rsidR="00A03322" w:rsidRDefault="00A03322" w:rsidP="00EC2F48">
      <w:pPr>
        <w:ind w:firstLine="6946"/>
        <w:jc w:val="right"/>
        <w:rPr>
          <w:rFonts w:eastAsia="Calibri"/>
          <w:sz w:val="22"/>
          <w:szCs w:val="22"/>
          <w:lang w:eastAsia="en-US"/>
        </w:rPr>
      </w:pPr>
    </w:p>
    <w:p w:rsidR="00A03322" w:rsidRDefault="00A03322" w:rsidP="00EC2F48">
      <w:pPr>
        <w:ind w:firstLine="6946"/>
        <w:jc w:val="right"/>
        <w:rPr>
          <w:rFonts w:eastAsia="Calibri"/>
          <w:sz w:val="22"/>
          <w:szCs w:val="22"/>
          <w:lang w:eastAsia="en-US"/>
        </w:rPr>
      </w:pPr>
    </w:p>
    <w:p w:rsidR="006D31F5" w:rsidRDefault="006D31F5" w:rsidP="00EC2F48">
      <w:pPr>
        <w:ind w:firstLine="6946"/>
        <w:jc w:val="right"/>
        <w:rPr>
          <w:rFonts w:eastAsia="Calibri"/>
          <w:sz w:val="22"/>
          <w:szCs w:val="22"/>
          <w:lang w:eastAsia="en-US"/>
        </w:rPr>
      </w:pPr>
    </w:p>
    <w:p w:rsidR="008E6C97" w:rsidRPr="008E6C97" w:rsidRDefault="008E6C97" w:rsidP="008E6C97">
      <w:pPr>
        <w:tabs>
          <w:tab w:val="left" w:pos="1418"/>
        </w:tabs>
        <w:jc w:val="center"/>
      </w:pPr>
      <w:r w:rsidRPr="008E6C97">
        <w:t>13. Адреса, реквизиты и подписи Сторон</w:t>
      </w:r>
    </w:p>
    <w:p w:rsidR="008E6C97" w:rsidRPr="008E6C97" w:rsidRDefault="008E6C97" w:rsidP="008E6C97">
      <w:pPr>
        <w:tabs>
          <w:tab w:val="left" w:pos="1418"/>
        </w:tabs>
        <w:jc w:val="center"/>
      </w:pPr>
    </w:p>
    <w:tbl>
      <w:tblPr>
        <w:tblW w:w="10421" w:type="dxa"/>
        <w:jc w:val="center"/>
        <w:tblLook w:val="04A0" w:firstRow="1" w:lastRow="0" w:firstColumn="1" w:lastColumn="0" w:noHBand="0" w:noVBand="1"/>
      </w:tblPr>
      <w:tblGrid>
        <w:gridCol w:w="4928"/>
        <w:gridCol w:w="5493"/>
      </w:tblGrid>
      <w:tr w:rsidR="008E6C97" w:rsidRPr="008E6C97" w:rsidTr="005B3057">
        <w:trPr>
          <w:trHeight w:val="4600"/>
          <w:jc w:val="center"/>
        </w:trPr>
        <w:tc>
          <w:tcPr>
            <w:tcW w:w="4928" w:type="dxa"/>
          </w:tcPr>
          <w:p w:rsidR="008E6C97" w:rsidRPr="008E6C97" w:rsidRDefault="008E6C97" w:rsidP="008E6C97">
            <w:pPr>
              <w:widowControl w:val="0"/>
              <w:tabs>
                <w:tab w:val="left" w:pos="1418"/>
              </w:tabs>
              <w:jc w:val="center"/>
              <w:rPr>
                <w:bCs/>
              </w:rPr>
            </w:pPr>
            <w:r w:rsidRPr="008E6C97">
              <w:t>Заказчик</w:t>
            </w:r>
          </w:p>
          <w:p w:rsidR="008E6C97" w:rsidRPr="008E6C97" w:rsidRDefault="008E6C97" w:rsidP="008E6C97">
            <w:pPr>
              <w:widowControl w:val="0"/>
              <w:tabs>
                <w:tab w:val="left" w:pos="1418"/>
              </w:tabs>
              <w:jc w:val="center"/>
              <w:rPr>
                <w:b/>
                <w:bCs/>
              </w:rPr>
            </w:pPr>
          </w:p>
          <w:p w:rsidR="008E6C97" w:rsidRPr="008E6C97" w:rsidRDefault="008E6C97" w:rsidP="008E6C97">
            <w:pPr>
              <w:widowControl w:val="0"/>
              <w:jc w:val="both"/>
            </w:pPr>
          </w:p>
          <w:p w:rsidR="008E6C97" w:rsidRDefault="008E6C97" w:rsidP="008E6C97">
            <w:pPr>
              <w:widowControl w:val="0"/>
              <w:jc w:val="both"/>
            </w:pPr>
          </w:p>
          <w:p w:rsidR="005B4904" w:rsidRDefault="005B4904" w:rsidP="008E6C97">
            <w:pPr>
              <w:widowControl w:val="0"/>
              <w:jc w:val="both"/>
            </w:pPr>
          </w:p>
          <w:p w:rsidR="005B4904" w:rsidRDefault="005B4904" w:rsidP="008E6C97">
            <w:pPr>
              <w:widowControl w:val="0"/>
              <w:jc w:val="both"/>
            </w:pPr>
          </w:p>
          <w:p w:rsidR="005B4904" w:rsidRDefault="005B4904" w:rsidP="008E6C97">
            <w:pPr>
              <w:widowControl w:val="0"/>
              <w:jc w:val="both"/>
            </w:pPr>
          </w:p>
          <w:p w:rsidR="00647B71" w:rsidRDefault="00647B71" w:rsidP="008E6C97">
            <w:pPr>
              <w:widowControl w:val="0"/>
              <w:jc w:val="both"/>
            </w:pPr>
          </w:p>
          <w:p w:rsidR="005B4904" w:rsidRDefault="005B4904" w:rsidP="008E6C97">
            <w:pPr>
              <w:widowControl w:val="0"/>
              <w:jc w:val="both"/>
            </w:pPr>
          </w:p>
          <w:p w:rsidR="005B4904" w:rsidRDefault="005B4904" w:rsidP="008E6C97">
            <w:pPr>
              <w:widowControl w:val="0"/>
              <w:jc w:val="both"/>
            </w:pPr>
          </w:p>
          <w:p w:rsidR="005B4904" w:rsidRPr="008E6C97" w:rsidRDefault="005B4904" w:rsidP="008E6C97">
            <w:pPr>
              <w:widowControl w:val="0"/>
              <w:jc w:val="both"/>
            </w:pPr>
          </w:p>
          <w:p w:rsidR="008E6C97" w:rsidRPr="008E6C97" w:rsidRDefault="008E6C97" w:rsidP="008E6C97">
            <w:pPr>
              <w:widowControl w:val="0"/>
              <w:jc w:val="both"/>
            </w:pPr>
          </w:p>
          <w:p w:rsidR="008E6C97" w:rsidRPr="008E6C97" w:rsidRDefault="00797239" w:rsidP="00A22CE9">
            <w:r>
              <w:t xml:space="preserve">   </w:t>
            </w:r>
            <w:r w:rsidR="008E6C97" w:rsidRPr="008E6C97">
              <w:t>______________________</w:t>
            </w:r>
          </w:p>
        </w:tc>
        <w:tc>
          <w:tcPr>
            <w:tcW w:w="5493" w:type="dxa"/>
            <w:tcBorders>
              <w:left w:val="nil"/>
            </w:tcBorders>
          </w:tcPr>
          <w:p w:rsidR="008E6C97" w:rsidRPr="008E6C97" w:rsidRDefault="008E6C97" w:rsidP="008E6C97">
            <w:pPr>
              <w:tabs>
                <w:tab w:val="left" w:pos="1418"/>
              </w:tabs>
              <w:jc w:val="center"/>
            </w:pPr>
            <w:r w:rsidRPr="008E6C97">
              <w:t>Подрядчик</w:t>
            </w:r>
          </w:p>
          <w:p w:rsidR="002734EC" w:rsidRPr="00181763" w:rsidRDefault="002734EC" w:rsidP="002734EC">
            <w:pPr>
              <w:tabs>
                <w:tab w:val="left" w:pos="1418"/>
              </w:tabs>
              <w:jc w:val="both"/>
            </w:pPr>
          </w:p>
          <w:p w:rsidR="002734EC" w:rsidRPr="00181763" w:rsidRDefault="002734EC" w:rsidP="002734EC">
            <w:pPr>
              <w:tabs>
                <w:tab w:val="left" w:pos="1418"/>
              </w:tabs>
              <w:jc w:val="both"/>
            </w:pPr>
          </w:p>
          <w:p w:rsidR="002734EC" w:rsidRDefault="002734EC" w:rsidP="002734EC">
            <w:pPr>
              <w:tabs>
                <w:tab w:val="left" w:pos="1418"/>
              </w:tabs>
              <w:jc w:val="both"/>
            </w:pPr>
          </w:p>
          <w:p w:rsidR="002734EC" w:rsidRDefault="002734EC" w:rsidP="002734EC">
            <w:pPr>
              <w:tabs>
                <w:tab w:val="left" w:pos="1418"/>
              </w:tabs>
              <w:jc w:val="both"/>
            </w:pPr>
          </w:p>
          <w:p w:rsidR="002734EC" w:rsidRDefault="002734EC" w:rsidP="002734EC">
            <w:pPr>
              <w:tabs>
                <w:tab w:val="left" w:pos="1418"/>
              </w:tabs>
              <w:jc w:val="both"/>
            </w:pPr>
          </w:p>
          <w:p w:rsidR="002734EC" w:rsidRDefault="002734EC" w:rsidP="002734EC">
            <w:pPr>
              <w:tabs>
                <w:tab w:val="left" w:pos="1418"/>
              </w:tabs>
              <w:jc w:val="both"/>
            </w:pPr>
          </w:p>
          <w:p w:rsidR="00B3410D" w:rsidRDefault="00B3410D" w:rsidP="002734EC">
            <w:pPr>
              <w:tabs>
                <w:tab w:val="left" w:pos="1418"/>
              </w:tabs>
              <w:jc w:val="both"/>
            </w:pPr>
          </w:p>
          <w:p w:rsidR="008518F4" w:rsidRDefault="008518F4" w:rsidP="002734EC">
            <w:pPr>
              <w:tabs>
                <w:tab w:val="left" w:pos="1418"/>
              </w:tabs>
              <w:jc w:val="both"/>
            </w:pPr>
          </w:p>
          <w:p w:rsidR="00B3410D" w:rsidRDefault="00B3410D" w:rsidP="002734EC">
            <w:pPr>
              <w:tabs>
                <w:tab w:val="left" w:pos="1418"/>
              </w:tabs>
              <w:jc w:val="both"/>
            </w:pPr>
          </w:p>
          <w:p w:rsidR="00B3410D" w:rsidRDefault="00B3410D" w:rsidP="002734EC">
            <w:pPr>
              <w:tabs>
                <w:tab w:val="left" w:pos="1418"/>
              </w:tabs>
              <w:jc w:val="both"/>
            </w:pPr>
          </w:p>
          <w:p w:rsidR="00B3410D" w:rsidRDefault="00B3410D" w:rsidP="002734EC">
            <w:pPr>
              <w:tabs>
                <w:tab w:val="left" w:pos="1418"/>
              </w:tabs>
              <w:jc w:val="both"/>
            </w:pPr>
          </w:p>
          <w:p w:rsidR="002734EC" w:rsidRPr="00181763" w:rsidRDefault="002734EC" w:rsidP="002734EC">
            <w:pPr>
              <w:tabs>
                <w:tab w:val="left" w:pos="1418"/>
              </w:tabs>
              <w:jc w:val="both"/>
            </w:pPr>
            <w:r w:rsidRPr="00181763">
              <w:t xml:space="preserve">_______________________ </w:t>
            </w:r>
          </w:p>
          <w:p w:rsidR="002070C3" w:rsidRDefault="002070C3" w:rsidP="008E6C97">
            <w:pPr>
              <w:tabs>
                <w:tab w:val="left" w:pos="1418"/>
              </w:tabs>
              <w:jc w:val="both"/>
            </w:pPr>
          </w:p>
          <w:p w:rsidR="002070C3" w:rsidRDefault="002070C3" w:rsidP="008E6C97">
            <w:pPr>
              <w:tabs>
                <w:tab w:val="left" w:pos="1418"/>
              </w:tabs>
              <w:jc w:val="both"/>
            </w:pPr>
          </w:p>
          <w:p w:rsidR="002070C3" w:rsidRDefault="002070C3" w:rsidP="008E6C97">
            <w:pPr>
              <w:tabs>
                <w:tab w:val="left" w:pos="1418"/>
              </w:tabs>
              <w:jc w:val="both"/>
            </w:pPr>
          </w:p>
          <w:p w:rsidR="0036724A" w:rsidRDefault="0036724A" w:rsidP="008E6C97">
            <w:pPr>
              <w:tabs>
                <w:tab w:val="left" w:pos="1418"/>
              </w:tabs>
              <w:jc w:val="both"/>
            </w:pPr>
          </w:p>
          <w:p w:rsidR="0036724A" w:rsidRDefault="0036724A" w:rsidP="008E6C97">
            <w:pPr>
              <w:tabs>
                <w:tab w:val="left" w:pos="1418"/>
              </w:tabs>
              <w:jc w:val="both"/>
            </w:pPr>
          </w:p>
          <w:p w:rsidR="0036724A" w:rsidRDefault="0036724A" w:rsidP="008E6C97">
            <w:pPr>
              <w:tabs>
                <w:tab w:val="left" w:pos="1418"/>
              </w:tabs>
              <w:jc w:val="both"/>
            </w:pPr>
          </w:p>
          <w:p w:rsidR="0036724A" w:rsidRDefault="0036724A" w:rsidP="008E6C97">
            <w:pPr>
              <w:tabs>
                <w:tab w:val="left" w:pos="1418"/>
              </w:tabs>
              <w:jc w:val="both"/>
            </w:pPr>
          </w:p>
          <w:p w:rsidR="0036724A" w:rsidRDefault="0036724A" w:rsidP="008E6C97">
            <w:pPr>
              <w:tabs>
                <w:tab w:val="left" w:pos="1418"/>
              </w:tabs>
              <w:jc w:val="both"/>
            </w:pPr>
          </w:p>
          <w:p w:rsidR="0036724A" w:rsidRDefault="0036724A" w:rsidP="008E6C97">
            <w:pPr>
              <w:tabs>
                <w:tab w:val="left" w:pos="1418"/>
              </w:tabs>
              <w:jc w:val="both"/>
            </w:pPr>
          </w:p>
          <w:p w:rsidR="0036724A" w:rsidRDefault="0036724A" w:rsidP="008E6C97">
            <w:pPr>
              <w:tabs>
                <w:tab w:val="left" w:pos="1418"/>
              </w:tabs>
              <w:jc w:val="both"/>
            </w:pPr>
          </w:p>
          <w:p w:rsidR="0036724A" w:rsidRDefault="0036724A" w:rsidP="008E6C97">
            <w:pPr>
              <w:tabs>
                <w:tab w:val="left" w:pos="1418"/>
              </w:tabs>
              <w:jc w:val="both"/>
            </w:pPr>
          </w:p>
          <w:p w:rsidR="0036724A" w:rsidRDefault="0036724A" w:rsidP="008E6C97">
            <w:pPr>
              <w:tabs>
                <w:tab w:val="left" w:pos="1418"/>
              </w:tabs>
              <w:jc w:val="both"/>
            </w:pPr>
          </w:p>
          <w:p w:rsidR="005B4904" w:rsidRDefault="005B4904" w:rsidP="008E6C97">
            <w:pPr>
              <w:tabs>
                <w:tab w:val="left" w:pos="1418"/>
              </w:tabs>
              <w:jc w:val="both"/>
            </w:pPr>
          </w:p>
          <w:p w:rsidR="005B4904" w:rsidRDefault="005B4904" w:rsidP="00A703D0">
            <w:pPr>
              <w:tabs>
                <w:tab w:val="left" w:pos="1418"/>
              </w:tabs>
              <w:jc w:val="both"/>
            </w:pPr>
          </w:p>
          <w:p w:rsidR="00A703D0" w:rsidRPr="008E6C97" w:rsidRDefault="00A703D0" w:rsidP="00A703D0">
            <w:pPr>
              <w:tabs>
                <w:tab w:val="left" w:pos="1418"/>
              </w:tabs>
              <w:jc w:val="both"/>
            </w:pPr>
          </w:p>
        </w:tc>
      </w:tr>
    </w:tbl>
    <w:p w:rsidR="008E6C97" w:rsidRDefault="008E6C97" w:rsidP="008E6C97">
      <w:pPr>
        <w:ind w:firstLine="6946"/>
        <w:jc w:val="right"/>
        <w:rPr>
          <w:rFonts w:eastAsia="Calibri"/>
          <w:sz w:val="22"/>
          <w:szCs w:val="22"/>
          <w:lang w:eastAsia="en-US"/>
        </w:rPr>
      </w:pPr>
    </w:p>
    <w:p w:rsidR="00547E96" w:rsidRPr="008E6C97" w:rsidRDefault="00547E96" w:rsidP="008E6C97">
      <w:pPr>
        <w:ind w:firstLine="6946"/>
        <w:jc w:val="right"/>
        <w:rPr>
          <w:rFonts w:eastAsia="Calibri"/>
          <w:sz w:val="22"/>
          <w:szCs w:val="22"/>
          <w:lang w:eastAsia="en-US"/>
        </w:rPr>
      </w:pPr>
    </w:p>
    <w:p w:rsidR="00A03322" w:rsidRDefault="00A03322" w:rsidP="00EC2F48">
      <w:pPr>
        <w:ind w:firstLine="6946"/>
        <w:jc w:val="right"/>
        <w:rPr>
          <w:rFonts w:eastAsia="Calibri"/>
          <w:sz w:val="22"/>
          <w:szCs w:val="22"/>
          <w:lang w:eastAsia="en-US"/>
        </w:rPr>
      </w:pPr>
    </w:p>
    <w:p w:rsidR="0045138F" w:rsidRDefault="0045138F" w:rsidP="00EC2F48">
      <w:pPr>
        <w:ind w:firstLine="6946"/>
        <w:jc w:val="right"/>
        <w:rPr>
          <w:rFonts w:eastAsia="Calibri"/>
          <w:sz w:val="22"/>
          <w:szCs w:val="22"/>
          <w:lang w:eastAsia="en-US"/>
        </w:rPr>
      </w:pPr>
    </w:p>
    <w:p w:rsidR="00A03322" w:rsidRDefault="00A03322" w:rsidP="00EC2F48">
      <w:pPr>
        <w:ind w:firstLine="6946"/>
        <w:jc w:val="right"/>
        <w:rPr>
          <w:rFonts w:eastAsia="Calibri"/>
          <w:sz w:val="22"/>
          <w:szCs w:val="22"/>
          <w:lang w:eastAsia="en-US"/>
        </w:rPr>
      </w:pPr>
    </w:p>
    <w:p w:rsidR="00A03322" w:rsidRDefault="00A03322" w:rsidP="00EC2F48">
      <w:pPr>
        <w:ind w:firstLine="6946"/>
        <w:jc w:val="right"/>
        <w:rPr>
          <w:rFonts w:eastAsia="Calibri"/>
          <w:sz w:val="22"/>
          <w:szCs w:val="22"/>
          <w:lang w:eastAsia="en-US"/>
        </w:rPr>
      </w:pPr>
    </w:p>
    <w:p w:rsidR="002734EC" w:rsidRDefault="002734EC" w:rsidP="00EC2F48">
      <w:pPr>
        <w:ind w:firstLine="6946"/>
        <w:jc w:val="right"/>
        <w:rPr>
          <w:rFonts w:eastAsia="Calibri"/>
          <w:sz w:val="22"/>
          <w:szCs w:val="22"/>
          <w:lang w:eastAsia="en-US"/>
        </w:rPr>
      </w:pPr>
    </w:p>
    <w:p w:rsidR="002734EC" w:rsidRDefault="002734EC" w:rsidP="00EC2F48">
      <w:pPr>
        <w:ind w:firstLine="6946"/>
        <w:jc w:val="right"/>
        <w:rPr>
          <w:rFonts w:eastAsia="Calibri"/>
          <w:sz w:val="22"/>
          <w:szCs w:val="22"/>
          <w:lang w:eastAsia="en-US"/>
        </w:rPr>
      </w:pPr>
    </w:p>
    <w:p w:rsidR="002734EC" w:rsidRDefault="002734EC" w:rsidP="00EC2F48">
      <w:pPr>
        <w:ind w:firstLine="6946"/>
        <w:jc w:val="right"/>
        <w:rPr>
          <w:rFonts w:eastAsia="Calibri"/>
          <w:sz w:val="22"/>
          <w:szCs w:val="22"/>
          <w:lang w:eastAsia="en-US"/>
        </w:rPr>
      </w:pPr>
    </w:p>
    <w:p w:rsidR="00B3410D" w:rsidRDefault="00B3410D" w:rsidP="00EC2F48">
      <w:pPr>
        <w:ind w:firstLine="6946"/>
        <w:jc w:val="right"/>
        <w:rPr>
          <w:rFonts w:eastAsia="Calibri"/>
          <w:sz w:val="22"/>
          <w:szCs w:val="22"/>
          <w:lang w:eastAsia="en-US"/>
        </w:rPr>
      </w:pPr>
      <w:r>
        <w:rPr>
          <w:rFonts w:eastAsia="Calibri"/>
          <w:sz w:val="22"/>
          <w:szCs w:val="22"/>
          <w:lang w:eastAsia="en-US"/>
        </w:rPr>
        <w:br w:type="page"/>
      </w:r>
    </w:p>
    <w:p w:rsidR="00837D29" w:rsidRPr="00837D29" w:rsidRDefault="00837D29" w:rsidP="00EC2F48">
      <w:pPr>
        <w:ind w:firstLine="6946"/>
        <w:jc w:val="right"/>
        <w:rPr>
          <w:rFonts w:eastAsia="Calibri"/>
          <w:sz w:val="22"/>
          <w:szCs w:val="22"/>
          <w:lang w:eastAsia="en-US"/>
        </w:rPr>
      </w:pPr>
      <w:bookmarkStart w:id="6" w:name="_Hlk517275547"/>
      <w:r w:rsidRPr="00837D29">
        <w:rPr>
          <w:rFonts w:eastAsia="Calibri"/>
          <w:sz w:val="22"/>
          <w:szCs w:val="22"/>
          <w:lang w:eastAsia="en-US"/>
        </w:rPr>
        <w:lastRenderedPageBreak/>
        <w:t>Приложение № 1</w:t>
      </w:r>
    </w:p>
    <w:p w:rsidR="00837D29" w:rsidRPr="00837D29" w:rsidRDefault="00837D29" w:rsidP="00837D29">
      <w:pPr>
        <w:jc w:val="right"/>
        <w:rPr>
          <w:rFonts w:eastAsia="Calibri"/>
          <w:sz w:val="22"/>
          <w:szCs w:val="22"/>
          <w:lang w:eastAsia="en-US"/>
        </w:rPr>
      </w:pPr>
      <w:r w:rsidRPr="00837D29">
        <w:rPr>
          <w:rFonts w:eastAsia="Calibri"/>
          <w:sz w:val="22"/>
          <w:szCs w:val="22"/>
          <w:lang w:eastAsia="en-US"/>
        </w:rPr>
        <w:t>к договору на выполнение работ</w:t>
      </w:r>
    </w:p>
    <w:p w:rsidR="005B4904" w:rsidRPr="00837D29" w:rsidRDefault="00837D29" w:rsidP="005B4904">
      <w:pPr>
        <w:jc w:val="right"/>
        <w:rPr>
          <w:rFonts w:eastAsia="Calibri"/>
          <w:sz w:val="22"/>
          <w:szCs w:val="22"/>
          <w:lang w:eastAsia="en-US"/>
        </w:rPr>
      </w:pPr>
      <w:r w:rsidRPr="002070C3">
        <w:rPr>
          <w:rFonts w:eastAsia="Calibri"/>
          <w:sz w:val="22"/>
          <w:szCs w:val="22"/>
          <w:lang w:eastAsia="en-US"/>
        </w:rPr>
        <w:t>от</w:t>
      </w:r>
      <w:r w:rsidR="00983C85">
        <w:rPr>
          <w:rFonts w:eastAsia="Calibri"/>
          <w:sz w:val="22"/>
          <w:szCs w:val="22"/>
          <w:lang w:eastAsia="en-US"/>
        </w:rPr>
        <w:t xml:space="preserve"> </w:t>
      </w:r>
      <w:r w:rsidR="00547E96">
        <w:rPr>
          <w:rFonts w:eastAsia="Calibri"/>
          <w:sz w:val="22"/>
          <w:szCs w:val="22"/>
          <w:lang w:eastAsia="en-US"/>
        </w:rPr>
        <w:t>«__»</w:t>
      </w:r>
      <w:r w:rsidR="001733BC">
        <w:rPr>
          <w:rFonts w:eastAsia="Calibri"/>
          <w:sz w:val="22"/>
          <w:szCs w:val="22"/>
          <w:lang w:eastAsia="en-US"/>
        </w:rPr>
        <w:t xml:space="preserve"> </w:t>
      </w:r>
      <w:r w:rsidR="00547E96">
        <w:rPr>
          <w:rFonts w:eastAsia="Calibri"/>
          <w:sz w:val="22"/>
          <w:szCs w:val="22"/>
          <w:lang w:eastAsia="en-US"/>
        </w:rPr>
        <w:t>____________</w:t>
      </w:r>
      <w:r w:rsidR="00983C85">
        <w:rPr>
          <w:rFonts w:eastAsia="Calibri"/>
          <w:sz w:val="22"/>
          <w:szCs w:val="22"/>
          <w:lang w:eastAsia="en-US"/>
        </w:rPr>
        <w:t xml:space="preserve"> </w:t>
      </w:r>
      <w:r w:rsidRPr="002070C3">
        <w:rPr>
          <w:rFonts w:eastAsia="Calibri"/>
          <w:sz w:val="22"/>
          <w:szCs w:val="22"/>
          <w:lang w:eastAsia="en-US"/>
        </w:rPr>
        <w:t>20</w:t>
      </w:r>
      <w:r w:rsidR="00547E96">
        <w:rPr>
          <w:rFonts w:eastAsia="Calibri"/>
          <w:sz w:val="22"/>
          <w:szCs w:val="22"/>
          <w:lang w:eastAsia="en-US"/>
        </w:rPr>
        <w:t>2</w:t>
      </w:r>
      <w:r w:rsidR="000A6A9D">
        <w:rPr>
          <w:rFonts w:eastAsia="Calibri"/>
          <w:sz w:val="22"/>
          <w:szCs w:val="22"/>
          <w:lang w:eastAsia="en-US"/>
        </w:rPr>
        <w:t>_</w:t>
      </w:r>
      <w:r w:rsidRPr="002070C3">
        <w:rPr>
          <w:rFonts w:eastAsia="Calibri"/>
          <w:sz w:val="22"/>
          <w:szCs w:val="22"/>
          <w:lang w:eastAsia="en-US"/>
        </w:rPr>
        <w:t xml:space="preserve"> г. №</w:t>
      </w:r>
      <w:r w:rsidR="00A037DA">
        <w:rPr>
          <w:rFonts w:eastAsia="Calibri"/>
          <w:sz w:val="22"/>
          <w:szCs w:val="22"/>
          <w:lang w:eastAsia="en-US"/>
        </w:rPr>
        <w:t>__</w:t>
      </w:r>
    </w:p>
    <w:p w:rsidR="00837D29" w:rsidRPr="00837D29" w:rsidRDefault="00837D29" w:rsidP="00837D29">
      <w:pPr>
        <w:jc w:val="right"/>
        <w:rPr>
          <w:rFonts w:eastAsia="Calibri"/>
          <w:sz w:val="22"/>
          <w:szCs w:val="22"/>
          <w:lang w:eastAsia="en-US"/>
        </w:rPr>
      </w:pPr>
    </w:p>
    <w:bookmarkEnd w:id="6"/>
    <w:p w:rsidR="00837D29" w:rsidRDefault="00837D29" w:rsidP="00A839AE">
      <w:pPr>
        <w:rPr>
          <w:rFonts w:eastAsia="Calibri"/>
          <w:b/>
          <w:lang w:eastAsia="en-US"/>
        </w:rPr>
      </w:pPr>
    </w:p>
    <w:p w:rsidR="00837D29" w:rsidRPr="00A17CAF" w:rsidRDefault="00837D29" w:rsidP="00837D29">
      <w:pPr>
        <w:jc w:val="center"/>
        <w:rPr>
          <w:rFonts w:eastAsia="Calibri"/>
          <w:b/>
          <w:lang w:eastAsia="en-US"/>
        </w:rPr>
      </w:pPr>
      <w:r w:rsidRPr="00A17CAF">
        <w:rPr>
          <w:rFonts w:eastAsia="Calibri"/>
          <w:b/>
          <w:lang w:eastAsia="en-US"/>
        </w:rPr>
        <w:t>ТЕХНИЧЕКСОЕ ЗАДАНИЕ</w:t>
      </w:r>
    </w:p>
    <w:p w:rsidR="008518F4" w:rsidRDefault="00A17CAF" w:rsidP="008518F4">
      <w:pPr>
        <w:jc w:val="center"/>
        <w:rPr>
          <w:b/>
        </w:rPr>
      </w:pPr>
      <w:r w:rsidRPr="00A17CAF">
        <w:rPr>
          <w:b/>
        </w:rPr>
        <w:t xml:space="preserve">на выполнение работ по </w:t>
      </w:r>
      <w:r w:rsidR="00B04A01">
        <w:rPr>
          <w:b/>
        </w:rPr>
        <w:t>благоустройству дворов</w:t>
      </w:r>
      <w:r w:rsidR="00B3410D">
        <w:rPr>
          <w:b/>
        </w:rPr>
        <w:t>ых</w:t>
      </w:r>
      <w:r w:rsidR="00B04A01">
        <w:rPr>
          <w:b/>
        </w:rPr>
        <w:t xml:space="preserve"> территори</w:t>
      </w:r>
      <w:r w:rsidR="00B3410D">
        <w:rPr>
          <w:b/>
        </w:rPr>
        <w:t>й</w:t>
      </w:r>
      <w:r w:rsidR="00B04A01">
        <w:rPr>
          <w:b/>
        </w:rPr>
        <w:t xml:space="preserve"> многоквартирн</w:t>
      </w:r>
      <w:r w:rsidR="00B3410D">
        <w:rPr>
          <w:b/>
        </w:rPr>
        <w:t>ых</w:t>
      </w:r>
      <w:r w:rsidR="00B04A01">
        <w:rPr>
          <w:b/>
        </w:rPr>
        <w:t xml:space="preserve"> дом</w:t>
      </w:r>
      <w:r w:rsidR="00B3410D">
        <w:rPr>
          <w:b/>
        </w:rPr>
        <w:t>ов</w:t>
      </w:r>
      <w:r w:rsidRPr="00A17CAF">
        <w:rPr>
          <w:b/>
        </w:rPr>
        <w:t>, расположенн</w:t>
      </w:r>
      <w:r w:rsidR="00B3410D">
        <w:rPr>
          <w:b/>
        </w:rPr>
        <w:t>ых</w:t>
      </w:r>
      <w:r w:rsidRPr="00A17CAF">
        <w:rPr>
          <w:b/>
        </w:rPr>
        <w:t xml:space="preserve"> по адрес</w:t>
      </w:r>
      <w:r w:rsidR="00B3410D">
        <w:rPr>
          <w:b/>
        </w:rPr>
        <w:t>ам</w:t>
      </w:r>
      <w:r w:rsidRPr="00A17CAF">
        <w:rPr>
          <w:b/>
        </w:rPr>
        <w:t xml:space="preserve">: г.Искитим, </w:t>
      </w:r>
      <w:r w:rsidR="00797239">
        <w:rPr>
          <w:b/>
        </w:rPr>
        <w:t>м</w:t>
      </w:r>
      <w:r w:rsidR="00B3410D">
        <w:rPr>
          <w:b/>
        </w:rPr>
        <w:t>кр.</w:t>
      </w:r>
      <w:r w:rsidR="00797239">
        <w:rPr>
          <w:b/>
        </w:rPr>
        <w:t xml:space="preserve"> Южный,</w:t>
      </w:r>
      <w:r w:rsidR="00B3410D">
        <w:rPr>
          <w:b/>
        </w:rPr>
        <w:t xml:space="preserve"> </w:t>
      </w:r>
      <w:r w:rsidR="00797239">
        <w:rPr>
          <w:b/>
        </w:rPr>
        <w:t>32</w:t>
      </w:r>
      <w:r w:rsidR="00B3410D">
        <w:rPr>
          <w:b/>
        </w:rPr>
        <w:t xml:space="preserve">; ул. Комсомольская, 13; мкр. Индустриальный, 53; мкр. Индустриальный 33а </w:t>
      </w:r>
      <w:r w:rsidR="000A6A9D">
        <w:rPr>
          <w:b/>
        </w:rPr>
        <w:t>- 2</w:t>
      </w:r>
      <w:r w:rsidR="00B3410D">
        <w:rPr>
          <w:b/>
        </w:rPr>
        <w:t xml:space="preserve"> этап</w:t>
      </w:r>
      <w:r w:rsidR="008518F4">
        <w:rPr>
          <w:b/>
        </w:rPr>
        <w:t xml:space="preserve"> </w:t>
      </w:r>
    </w:p>
    <w:p w:rsidR="008518F4" w:rsidRPr="008518F4" w:rsidRDefault="008518F4" w:rsidP="008518F4">
      <w:pPr>
        <w:jc w:val="center"/>
        <w:rPr>
          <w:b/>
          <w:bCs/>
        </w:rPr>
      </w:pPr>
      <w:r w:rsidRPr="007D1955">
        <w:rPr>
          <w:b/>
          <w:bCs/>
          <w:u w:val="single"/>
        </w:rPr>
        <w:t>поставка и установка малых игровых форм</w:t>
      </w:r>
    </w:p>
    <w:p w:rsidR="00A17CAF" w:rsidRDefault="00A17CAF" w:rsidP="00A17CAF">
      <w:pPr>
        <w:ind w:firstLine="709"/>
        <w:jc w:val="both"/>
      </w:pPr>
      <w:r>
        <w:t xml:space="preserve">Проведение </w:t>
      </w:r>
      <w:r w:rsidR="00B04A01">
        <w:t>работ по благоустройству дворовой территории многоквартирного дома</w:t>
      </w:r>
      <w:r>
        <w:t xml:space="preserve"> осуществляется в соответствии с утвержденной проектно-сметной документацией и прошедшей государственную экспертизу в государственном бюджетном учреждении Новосибирской области «Государственная вневедомственная экспертиза Новосибирской области».</w:t>
      </w:r>
    </w:p>
    <w:p w:rsidR="007610AD" w:rsidRDefault="007610AD" w:rsidP="00B3410D">
      <w:pPr>
        <w:tabs>
          <w:tab w:val="left" w:pos="993"/>
        </w:tabs>
        <w:ind w:firstLine="680"/>
        <w:jc w:val="both"/>
        <w:rPr>
          <w:b/>
        </w:rPr>
      </w:pPr>
      <w:r w:rsidRPr="007610AD">
        <w:rPr>
          <w:b/>
        </w:rPr>
        <w:t xml:space="preserve">Виды </w:t>
      </w:r>
      <w:r w:rsidR="00E55468">
        <w:rPr>
          <w:b/>
        </w:rPr>
        <w:t>поставляемых малых архитектурных форм</w:t>
      </w:r>
      <w:r w:rsidRPr="007610AD">
        <w:rPr>
          <w:b/>
        </w:rPr>
        <w:t>:</w:t>
      </w:r>
    </w:p>
    <w:p w:rsidR="0042442C" w:rsidRDefault="0042442C" w:rsidP="007610AD">
      <w:pPr>
        <w:tabs>
          <w:tab w:val="left" w:pos="993"/>
        </w:tabs>
        <w:jc w:val="both"/>
        <w:rPr>
          <w:b/>
          <w:i/>
          <w:iCs/>
        </w:rPr>
      </w:pPr>
    </w:p>
    <w:p w:rsidR="00B3410D" w:rsidRPr="00B3410D" w:rsidRDefault="00B3410D" w:rsidP="00A037DA">
      <w:pPr>
        <w:tabs>
          <w:tab w:val="left" w:pos="993"/>
        </w:tabs>
        <w:ind w:firstLine="709"/>
        <w:jc w:val="both"/>
        <w:rPr>
          <w:b/>
          <w:i/>
          <w:iCs/>
        </w:rPr>
      </w:pPr>
      <w:r>
        <w:rPr>
          <w:b/>
          <w:i/>
          <w:iCs/>
        </w:rPr>
        <w:t>мкр. Южный, 32:</w:t>
      </w:r>
    </w:p>
    <w:p w:rsidR="00A037DA" w:rsidRDefault="00A037DA" w:rsidP="00A037DA">
      <w:pPr>
        <w:pStyle w:val="a4"/>
        <w:tabs>
          <w:tab w:val="left" w:pos="993"/>
        </w:tabs>
        <w:ind w:left="0" w:firstLine="709"/>
        <w:jc w:val="both"/>
      </w:pPr>
      <w:r>
        <w:rPr>
          <w:b/>
        </w:rPr>
        <w:t xml:space="preserve">- </w:t>
      </w:r>
      <w:r>
        <w:t>игровой комплекс «Морячок»;</w:t>
      </w:r>
    </w:p>
    <w:p w:rsidR="00A037DA" w:rsidRDefault="00A037DA" w:rsidP="00A037DA">
      <w:pPr>
        <w:pStyle w:val="a4"/>
        <w:tabs>
          <w:tab w:val="left" w:pos="993"/>
        </w:tabs>
        <w:ind w:left="0" w:firstLine="709"/>
        <w:jc w:val="both"/>
      </w:pPr>
      <w:r>
        <w:rPr>
          <w:b/>
        </w:rPr>
        <w:t>-</w:t>
      </w:r>
      <w:r>
        <w:t xml:space="preserve"> игровой комплекс «Паровозик»;</w:t>
      </w:r>
    </w:p>
    <w:p w:rsidR="00A037DA" w:rsidRDefault="00A037DA" w:rsidP="00A037DA">
      <w:pPr>
        <w:pStyle w:val="a4"/>
        <w:tabs>
          <w:tab w:val="left" w:pos="993"/>
        </w:tabs>
        <w:ind w:left="0" w:firstLine="709"/>
        <w:jc w:val="both"/>
      </w:pPr>
      <w:r>
        <w:rPr>
          <w:b/>
        </w:rPr>
        <w:t>-</w:t>
      </w:r>
      <w:r>
        <w:t xml:space="preserve"> игровой комплекс «Джип»;</w:t>
      </w:r>
    </w:p>
    <w:p w:rsidR="00A037DA" w:rsidRPr="00765FD6" w:rsidRDefault="00A037DA" w:rsidP="00A037DA">
      <w:pPr>
        <w:pStyle w:val="a4"/>
        <w:tabs>
          <w:tab w:val="left" w:pos="993"/>
        </w:tabs>
        <w:ind w:left="0" w:firstLine="709"/>
        <w:jc w:val="both"/>
      </w:pPr>
      <w:r w:rsidRPr="00765FD6">
        <w:t>- спортивный комплекс;</w:t>
      </w:r>
    </w:p>
    <w:p w:rsidR="00A037DA" w:rsidRPr="00765FD6" w:rsidRDefault="00A037DA" w:rsidP="00A037DA">
      <w:pPr>
        <w:pStyle w:val="a4"/>
        <w:tabs>
          <w:tab w:val="left" w:pos="993"/>
        </w:tabs>
        <w:ind w:left="0" w:firstLine="709"/>
        <w:jc w:val="both"/>
      </w:pPr>
      <w:r w:rsidRPr="00765FD6">
        <w:t xml:space="preserve">- </w:t>
      </w:r>
      <w:r w:rsidR="00765FD6" w:rsidRPr="00765FD6">
        <w:t>вазон бетонный;</w:t>
      </w:r>
    </w:p>
    <w:p w:rsidR="00765FD6" w:rsidRDefault="00765FD6" w:rsidP="00A037DA">
      <w:pPr>
        <w:pStyle w:val="a4"/>
        <w:tabs>
          <w:tab w:val="left" w:pos="993"/>
        </w:tabs>
        <w:ind w:left="0" w:firstLine="709"/>
        <w:jc w:val="both"/>
      </w:pPr>
      <w:r w:rsidRPr="00765FD6">
        <w:t>- цветочница.</w:t>
      </w:r>
    </w:p>
    <w:p w:rsidR="00B3410D" w:rsidRPr="00B3410D" w:rsidRDefault="00B3410D" w:rsidP="00A037DA">
      <w:pPr>
        <w:tabs>
          <w:tab w:val="left" w:pos="993"/>
        </w:tabs>
        <w:ind w:firstLine="709"/>
        <w:jc w:val="both"/>
        <w:rPr>
          <w:b/>
          <w:i/>
          <w:iCs/>
        </w:rPr>
      </w:pPr>
      <w:r>
        <w:rPr>
          <w:b/>
          <w:i/>
          <w:iCs/>
        </w:rPr>
        <w:t xml:space="preserve">ул. Комсомольская, </w:t>
      </w:r>
      <w:r w:rsidR="0042442C">
        <w:rPr>
          <w:b/>
          <w:i/>
          <w:iCs/>
        </w:rPr>
        <w:t>13</w:t>
      </w:r>
      <w:r>
        <w:rPr>
          <w:b/>
          <w:i/>
          <w:iCs/>
        </w:rPr>
        <w:t>:</w:t>
      </w:r>
    </w:p>
    <w:p w:rsidR="00A037DA" w:rsidRDefault="00A037DA" w:rsidP="00A037DA">
      <w:pPr>
        <w:ind w:firstLine="709"/>
        <w:contextualSpacing/>
        <w:jc w:val="both"/>
      </w:pPr>
      <w:r>
        <w:t xml:space="preserve">- качели </w:t>
      </w:r>
      <w:r w:rsidRPr="00935FC3">
        <w:t xml:space="preserve">«Диван» </w:t>
      </w:r>
      <w:r>
        <w:t>с навесом;</w:t>
      </w:r>
    </w:p>
    <w:p w:rsidR="00A037DA" w:rsidRDefault="00A037DA" w:rsidP="00A037DA">
      <w:pPr>
        <w:pStyle w:val="a4"/>
        <w:tabs>
          <w:tab w:val="left" w:pos="993"/>
        </w:tabs>
        <w:ind w:left="0" w:firstLine="709"/>
        <w:jc w:val="both"/>
      </w:pPr>
      <w:r>
        <w:rPr>
          <w:b/>
        </w:rPr>
        <w:t>-</w:t>
      </w:r>
      <w:r>
        <w:t xml:space="preserve"> игровой комплекс «Джип»;</w:t>
      </w:r>
    </w:p>
    <w:p w:rsidR="00A037DA" w:rsidRDefault="00A037DA" w:rsidP="00A037DA">
      <w:pPr>
        <w:ind w:firstLine="709"/>
        <w:contextualSpacing/>
        <w:jc w:val="both"/>
      </w:pPr>
      <w:r>
        <w:t>- качалка на пружине «Конь»;</w:t>
      </w:r>
    </w:p>
    <w:p w:rsidR="00A037DA" w:rsidRDefault="00A037DA" w:rsidP="00A037DA">
      <w:pPr>
        <w:ind w:firstLine="709"/>
        <w:contextualSpacing/>
        <w:jc w:val="both"/>
      </w:pPr>
      <w:r>
        <w:t>- спортивный комплекс «Олимпийский-1»;</w:t>
      </w:r>
    </w:p>
    <w:p w:rsidR="00A037DA" w:rsidRDefault="00A037DA" w:rsidP="00A037DA">
      <w:pPr>
        <w:ind w:firstLine="709"/>
        <w:contextualSpacing/>
        <w:jc w:val="both"/>
      </w:pPr>
      <w:r>
        <w:t>- спортивный комплекс;</w:t>
      </w:r>
    </w:p>
    <w:p w:rsidR="00A037DA" w:rsidRDefault="00A037DA" w:rsidP="00A037DA">
      <w:pPr>
        <w:ind w:firstLine="709"/>
        <w:contextualSpacing/>
        <w:jc w:val="both"/>
      </w:pPr>
      <w:r>
        <w:t>- уличные тренажеры.</w:t>
      </w:r>
    </w:p>
    <w:p w:rsidR="00B3410D" w:rsidRPr="00B3410D" w:rsidRDefault="00B3410D" w:rsidP="00A037DA">
      <w:pPr>
        <w:tabs>
          <w:tab w:val="left" w:pos="993"/>
        </w:tabs>
        <w:ind w:firstLine="709"/>
        <w:jc w:val="both"/>
        <w:rPr>
          <w:b/>
          <w:i/>
          <w:iCs/>
        </w:rPr>
      </w:pPr>
      <w:r>
        <w:rPr>
          <w:b/>
          <w:i/>
          <w:iCs/>
        </w:rPr>
        <w:t xml:space="preserve">мкр. </w:t>
      </w:r>
      <w:r w:rsidR="0042442C">
        <w:rPr>
          <w:b/>
          <w:i/>
          <w:iCs/>
        </w:rPr>
        <w:t>Индустриальный</w:t>
      </w:r>
      <w:r>
        <w:rPr>
          <w:b/>
          <w:i/>
          <w:iCs/>
        </w:rPr>
        <w:t xml:space="preserve">, </w:t>
      </w:r>
      <w:r w:rsidR="0042442C">
        <w:rPr>
          <w:b/>
          <w:i/>
          <w:iCs/>
        </w:rPr>
        <w:t>5</w:t>
      </w:r>
      <w:r>
        <w:rPr>
          <w:b/>
          <w:i/>
          <w:iCs/>
        </w:rPr>
        <w:t>3:</w:t>
      </w:r>
    </w:p>
    <w:p w:rsidR="00A037DA" w:rsidRDefault="00A037DA" w:rsidP="00A037DA">
      <w:pPr>
        <w:pStyle w:val="a4"/>
        <w:tabs>
          <w:tab w:val="left" w:pos="993"/>
        </w:tabs>
        <w:ind w:left="0" w:firstLine="709"/>
        <w:jc w:val="both"/>
      </w:pPr>
      <w:r>
        <w:t>- игровой комплекс;</w:t>
      </w:r>
    </w:p>
    <w:p w:rsidR="00A037DA" w:rsidRDefault="00A037DA" w:rsidP="00A037DA">
      <w:pPr>
        <w:pStyle w:val="a4"/>
        <w:tabs>
          <w:tab w:val="left" w:pos="993"/>
        </w:tabs>
        <w:ind w:left="0" w:firstLine="709"/>
        <w:jc w:val="both"/>
      </w:pPr>
      <w:r>
        <w:t>- игровой комплекс «Грузовик»;</w:t>
      </w:r>
    </w:p>
    <w:p w:rsidR="00A037DA" w:rsidRDefault="00A037DA" w:rsidP="00A037DA">
      <w:pPr>
        <w:pStyle w:val="a4"/>
        <w:tabs>
          <w:tab w:val="left" w:pos="993"/>
        </w:tabs>
        <w:ind w:left="0" w:firstLine="709"/>
        <w:jc w:val="both"/>
      </w:pPr>
      <w:r>
        <w:t>- игровой комплекс «Юнга»;</w:t>
      </w:r>
    </w:p>
    <w:p w:rsidR="00A037DA" w:rsidRDefault="00A037DA" w:rsidP="00A037DA">
      <w:pPr>
        <w:pStyle w:val="a4"/>
        <w:tabs>
          <w:tab w:val="left" w:pos="993"/>
        </w:tabs>
        <w:ind w:left="0" w:firstLine="709"/>
        <w:jc w:val="both"/>
      </w:pPr>
      <w:r>
        <w:t>- качели-балансир;</w:t>
      </w:r>
    </w:p>
    <w:p w:rsidR="00A037DA" w:rsidRDefault="00A037DA" w:rsidP="00A037DA">
      <w:pPr>
        <w:pStyle w:val="a4"/>
        <w:tabs>
          <w:tab w:val="left" w:pos="993"/>
        </w:tabs>
        <w:ind w:left="0" w:firstLine="709"/>
        <w:jc w:val="both"/>
      </w:pPr>
      <w:r>
        <w:t>- лаз «Цветок»;</w:t>
      </w:r>
    </w:p>
    <w:p w:rsidR="00A037DA" w:rsidRDefault="00A037DA" w:rsidP="00A037DA">
      <w:pPr>
        <w:pStyle w:val="a4"/>
        <w:tabs>
          <w:tab w:val="left" w:pos="993"/>
        </w:tabs>
        <w:ind w:left="0" w:firstLine="709"/>
        <w:jc w:val="both"/>
      </w:pPr>
      <w:r>
        <w:t>- лаз «Лесенка»;</w:t>
      </w:r>
    </w:p>
    <w:p w:rsidR="00A037DA" w:rsidRDefault="00A037DA" w:rsidP="00A037DA">
      <w:pPr>
        <w:pStyle w:val="a4"/>
        <w:tabs>
          <w:tab w:val="left" w:pos="993"/>
        </w:tabs>
        <w:ind w:left="0" w:firstLine="709"/>
        <w:jc w:val="both"/>
      </w:pPr>
      <w:r>
        <w:t>- лаз «Ромашка»;</w:t>
      </w:r>
    </w:p>
    <w:p w:rsidR="00A037DA" w:rsidRDefault="00A037DA" w:rsidP="00A037DA">
      <w:pPr>
        <w:pStyle w:val="a4"/>
        <w:tabs>
          <w:tab w:val="left" w:pos="993"/>
        </w:tabs>
        <w:ind w:left="0" w:firstLine="709"/>
        <w:jc w:val="both"/>
      </w:pPr>
      <w:r>
        <w:t>- песочница;</w:t>
      </w:r>
    </w:p>
    <w:p w:rsidR="00A037DA" w:rsidRDefault="00A037DA" w:rsidP="00A037DA">
      <w:pPr>
        <w:pStyle w:val="a4"/>
        <w:tabs>
          <w:tab w:val="left" w:pos="993"/>
        </w:tabs>
        <w:ind w:left="0" w:firstLine="709"/>
        <w:jc w:val="both"/>
      </w:pPr>
      <w:r>
        <w:t>- качалка на пружине «Мотоцикл»;</w:t>
      </w:r>
    </w:p>
    <w:p w:rsidR="00A037DA" w:rsidRDefault="00A037DA" w:rsidP="00A037DA">
      <w:pPr>
        <w:pStyle w:val="a4"/>
        <w:tabs>
          <w:tab w:val="left" w:pos="993"/>
        </w:tabs>
        <w:ind w:left="0" w:firstLine="709"/>
        <w:jc w:val="both"/>
      </w:pPr>
      <w:r>
        <w:t>- стенд для объявлений;</w:t>
      </w:r>
    </w:p>
    <w:p w:rsidR="00A037DA" w:rsidRDefault="00A037DA" w:rsidP="00A037DA">
      <w:pPr>
        <w:pStyle w:val="a4"/>
        <w:tabs>
          <w:tab w:val="left" w:pos="993"/>
        </w:tabs>
        <w:ind w:left="0" w:firstLine="709"/>
        <w:jc w:val="both"/>
      </w:pPr>
      <w:r>
        <w:t>- скамейка «Лодочка»;</w:t>
      </w:r>
    </w:p>
    <w:p w:rsidR="00A037DA" w:rsidRDefault="00A037DA" w:rsidP="00A037DA">
      <w:pPr>
        <w:pStyle w:val="a4"/>
        <w:tabs>
          <w:tab w:val="left" w:pos="993"/>
        </w:tabs>
        <w:ind w:left="0" w:firstLine="709"/>
        <w:jc w:val="both"/>
      </w:pPr>
      <w:r>
        <w:t>- скамейка «Улитка»;</w:t>
      </w:r>
    </w:p>
    <w:p w:rsidR="00A037DA" w:rsidRDefault="00A037DA" w:rsidP="00A037DA">
      <w:pPr>
        <w:pStyle w:val="a4"/>
        <w:tabs>
          <w:tab w:val="left" w:pos="993"/>
        </w:tabs>
        <w:ind w:left="0" w:firstLine="709"/>
        <w:jc w:val="both"/>
      </w:pPr>
      <w:r>
        <w:t>- скамейка «Цветок»;</w:t>
      </w:r>
    </w:p>
    <w:p w:rsidR="00A037DA" w:rsidRDefault="00A037DA" w:rsidP="00A037DA">
      <w:pPr>
        <w:pStyle w:val="a4"/>
        <w:tabs>
          <w:tab w:val="left" w:pos="993"/>
        </w:tabs>
        <w:ind w:left="0" w:firstLine="709"/>
        <w:jc w:val="both"/>
      </w:pPr>
      <w:r>
        <w:t>- часы;</w:t>
      </w:r>
    </w:p>
    <w:p w:rsidR="00A037DA" w:rsidRDefault="00A037DA" w:rsidP="00A037DA">
      <w:pPr>
        <w:pStyle w:val="a4"/>
        <w:tabs>
          <w:tab w:val="left" w:pos="993"/>
        </w:tabs>
        <w:ind w:left="0" w:firstLine="709"/>
        <w:jc w:val="both"/>
      </w:pPr>
      <w:r>
        <w:t>- качалка «Самолет»;</w:t>
      </w:r>
    </w:p>
    <w:p w:rsidR="00A037DA" w:rsidRDefault="00A037DA" w:rsidP="00A037DA">
      <w:pPr>
        <w:pStyle w:val="a4"/>
        <w:tabs>
          <w:tab w:val="left" w:pos="993"/>
        </w:tabs>
        <w:ind w:left="0" w:firstLine="709"/>
        <w:jc w:val="both"/>
      </w:pPr>
      <w:r>
        <w:t xml:space="preserve">- вазон бетонный. </w:t>
      </w:r>
    </w:p>
    <w:p w:rsidR="0042442C" w:rsidRPr="00B3410D" w:rsidRDefault="0042442C" w:rsidP="00A037DA">
      <w:pPr>
        <w:tabs>
          <w:tab w:val="left" w:pos="993"/>
        </w:tabs>
        <w:ind w:firstLine="709"/>
        <w:jc w:val="both"/>
        <w:rPr>
          <w:b/>
          <w:i/>
          <w:iCs/>
        </w:rPr>
      </w:pPr>
      <w:r>
        <w:rPr>
          <w:b/>
          <w:i/>
          <w:iCs/>
        </w:rPr>
        <w:t>мкр. Индустриальный, 33а:</w:t>
      </w:r>
    </w:p>
    <w:p w:rsidR="00A037DA" w:rsidRDefault="00A037DA" w:rsidP="00A037DA">
      <w:pPr>
        <w:ind w:firstLine="709"/>
        <w:jc w:val="both"/>
      </w:pPr>
      <w:r>
        <w:t>-игровой комплекс;</w:t>
      </w:r>
    </w:p>
    <w:p w:rsidR="00A037DA" w:rsidRDefault="00A037DA" w:rsidP="00A037DA">
      <w:pPr>
        <w:ind w:firstLine="709"/>
        <w:jc w:val="both"/>
      </w:pPr>
      <w:r>
        <w:t>-спортивный комплекс;</w:t>
      </w:r>
    </w:p>
    <w:p w:rsidR="00A037DA" w:rsidRDefault="00A037DA" w:rsidP="00A037DA">
      <w:pPr>
        <w:ind w:firstLine="709"/>
        <w:jc w:val="both"/>
      </w:pPr>
      <w:r>
        <w:t>- качели «Гнездо»;</w:t>
      </w:r>
    </w:p>
    <w:p w:rsidR="00A037DA" w:rsidRDefault="00A037DA" w:rsidP="00A037DA">
      <w:pPr>
        <w:ind w:firstLine="709"/>
        <w:jc w:val="both"/>
      </w:pPr>
      <w:r>
        <w:t>- качели-балансир;</w:t>
      </w:r>
    </w:p>
    <w:p w:rsidR="00A037DA" w:rsidRDefault="00A037DA" w:rsidP="00A037DA">
      <w:pPr>
        <w:ind w:firstLine="709"/>
        <w:jc w:val="both"/>
      </w:pPr>
      <w:r>
        <w:t>- качели двойные;</w:t>
      </w:r>
    </w:p>
    <w:p w:rsidR="00A037DA" w:rsidRDefault="00A037DA" w:rsidP="00A037DA">
      <w:pPr>
        <w:ind w:firstLine="709"/>
        <w:jc w:val="both"/>
      </w:pPr>
      <w:r>
        <w:t>- к</w:t>
      </w:r>
      <w:r w:rsidRPr="00034283">
        <w:t xml:space="preserve">ачалка на пружине </w:t>
      </w:r>
      <w:r>
        <w:t>«М</w:t>
      </w:r>
      <w:r w:rsidRPr="00034283">
        <w:t>отоцикл</w:t>
      </w:r>
      <w:r>
        <w:t>»;</w:t>
      </w:r>
    </w:p>
    <w:p w:rsidR="00A037DA" w:rsidRDefault="00A037DA" w:rsidP="00A037DA">
      <w:pPr>
        <w:ind w:firstLine="709"/>
        <w:jc w:val="both"/>
      </w:pPr>
      <w:r>
        <w:t>- спорткар;</w:t>
      </w:r>
    </w:p>
    <w:p w:rsidR="00A037DA" w:rsidRDefault="00A037DA" w:rsidP="00A037DA">
      <w:pPr>
        <w:ind w:firstLine="709"/>
        <w:jc w:val="both"/>
      </w:pPr>
      <w:r>
        <w:t>- стенд для объявлений;</w:t>
      </w:r>
    </w:p>
    <w:p w:rsidR="00A037DA" w:rsidRDefault="00A037DA" w:rsidP="00A037DA">
      <w:pPr>
        <w:ind w:firstLine="709"/>
        <w:jc w:val="both"/>
      </w:pPr>
      <w:r>
        <w:t>- карусель «Цветок»;</w:t>
      </w:r>
    </w:p>
    <w:p w:rsidR="00A037DA" w:rsidRDefault="00A037DA" w:rsidP="00A037DA">
      <w:pPr>
        <w:ind w:firstLine="709"/>
        <w:jc w:val="both"/>
      </w:pPr>
      <w:r>
        <w:lastRenderedPageBreak/>
        <w:t>-беседка.</w:t>
      </w:r>
    </w:p>
    <w:p w:rsidR="0042442C" w:rsidRDefault="0042442C" w:rsidP="00586C3C">
      <w:pPr>
        <w:widowControl w:val="0"/>
        <w:tabs>
          <w:tab w:val="left" w:pos="319"/>
        </w:tabs>
        <w:suppressAutoHyphens/>
        <w:spacing w:line="100" w:lineRule="atLeast"/>
        <w:jc w:val="both"/>
        <w:textAlignment w:val="baseline"/>
        <w:rPr>
          <w:rFonts w:eastAsia="Andale Sans UI" w:cs="Tahoma"/>
          <w:kern w:val="1"/>
          <w:lang w:eastAsia="fa-IR" w:bidi="fa-IR"/>
        </w:rPr>
      </w:pPr>
    </w:p>
    <w:p w:rsidR="003A3005" w:rsidRPr="003A3005" w:rsidRDefault="003A3005" w:rsidP="003A3005">
      <w:pPr>
        <w:jc w:val="center"/>
        <w:rPr>
          <w:b/>
          <w:sz w:val="28"/>
          <w:szCs w:val="28"/>
        </w:rPr>
      </w:pPr>
      <w:r w:rsidRPr="00940FF1">
        <w:rPr>
          <w:b/>
          <w:sz w:val="28"/>
          <w:szCs w:val="28"/>
        </w:rPr>
        <w:t>Объемы работ</w:t>
      </w:r>
    </w:p>
    <w:tbl>
      <w:tblPr>
        <w:tblW w:w="994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
        <w:gridCol w:w="20"/>
        <w:gridCol w:w="6079"/>
        <w:gridCol w:w="1870"/>
        <w:gridCol w:w="1276"/>
      </w:tblGrid>
      <w:tr w:rsidR="00C9577D" w:rsidRPr="00C9577D" w:rsidTr="00765FD6">
        <w:trPr>
          <w:trHeight w:val="495"/>
        </w:trPr>
        <w:tc>
          <w:tcPr>
            <w:tcW w:w="700" w:type="dxa"/>
            <w:shd w:val="clear" w:color="auto" w:fill="auto"/>
            <w:vAlign w:val="center"/>
            <w:hideMark/>
          </w:tcPr>
          <w:p w:rsidR="00C9577D" w:rsidRPr="00C9577D" w:rsidRDefault="00C9577D" w:rsidP="00C9577D">
            <w:pPr>
              <w:jc w:val="center"/>
            </w:pPr>
            <w:r w:rsidRPr="00C9577D">
              <w:rPr>
                <w:sz w:val="22"/>
                <w:szCs w:val="22"/>
              </w:rPr>
              <w:t>№ пп</w:t>
            </w:r>
          </w:p>
        </w:tc>
        <w:tc>
          <w:tcPr>
            <w:tcW w:w="6099" w:type="dxa"/>
            <w:gridSpan w:val="2"/>
            <w:shd w:val="clear" w:color="auto" w:fill="auto"/>
            <w:vAlign w:val="center"/>
            <w:hideMark/>
          </w:tcPr>
          <w:p w:rsidR="00C9577D" w:rsidRPr="00C9577D" w:rsidRDefault="00C9577D" w:rsidP="00C9577D">
            <w:pPr>
              <w:jc w:val="center"/>
            </w:pPr>
            <w:r w:rsidRPr="00C9577D">
              <w:rPr>
                <w:sz w:val="22"/>
                <w:szCs w:val="22"/>
              </w:rPr>
              <w:t>Наименование</w:t>
            </w:r>
          </w:p>
        </w:tc>
        <w:tc>
          <w:tcPr>
            <w:tcW w:w="1870" w:type="dxa"/>
            <w:shd w:val="clear" w:color="auto" w:fill="auto"/>
            <w:vAlign w:val="center"/>
            <w:hideMark/>
          </w:tcPr>
          <w:p w:rsidR="00C9577D" w:rsidRPr="00C9577D" w:rsidRDefault="00C9577D" w:rsidP="00C9577D">
            <w:pPr>
              <w:jc w:val="center"/>
            </w:pPr>
            <w:r w:rsidRPr="00C9577D">
              <w:rPr>
                <w:sz w:val="22"/>
                <w:szCs w:val="22"/>
              </w:rPr>
              <w:t>Ед. изм.</w:t>
            </w:r>
          </w:p>
        </w:tc>
        <w:tc>
          <w:tcPr>
            <w:tcW w:w="1276" w:type="dxa"/>
            <w:shd w:val="clear" w:color="auto" w:fill="auto"/>
            <w:vAlign w:val="center"/>
            <w:hideMark/>
          </w:tcPr>
          <w:p w:rsidR="00C9577D" w:rsidRPr="00C9577D" w:rsidRDefault="00C9577D" w:rsidP="00C9577D">
            <w:pPr>
              <w:jc w:val="center"/>
            </w:pPr>
            <w:r w:rsidRPr="00C9577D">
              <w:rPr>
                <w:sz w:val="22"/>
                <w:szCs w:val="22"/>
              </w:rPr>
              <w:t>Кол.</w:t>
            </w:r>
          </w:p>
        </w:tc>
      </w:tr>
      <w:tr w:rsidR="00C9577D" w:rsidRPr="00C9577D" w:rsidTr="00765FD6">
        <w:trPr>
          <w:trHeight w:val="264"/>
        </w:trPr>
        <w:tc>
          <w:tcPr>
            <w:tcW w:w="700" w:type="dxa"/>
            <w:shd w:val="clear" w:color="auto" w:fill="auto"/>
            <w:noWrap/>
            <w:vAlign w:val="center"/>
            <w:hideMark/>
          </w:tcPr>
          <w:p w:rsidR="00C9577D" w:rsidRPr="00C9577D" w:rsidRDefault="00C9577D" w:rsidP="00C9577D">
            <w:pPr>
              <w:jc w:val="center"/>
            </w:pPr>
            <w:r w:rsidRPr="00C9577D">
              <w:rPr>
                <w:sz w:val="22"/>
                <w:szCs w:val="22"/>
              </w:rPr>
              <w:t>1</w:t>
            </w:r>
          </w:p>
        </w:tc>
        <w:tc>
          <w:tcPr>
            <w:tcW w:w="6099" w:type="dxa"/>
            <w:gridSpan w:val="2"/>
            <w:shd w:val="clear" w:color="auto" w:fill="auto"/>
            <w:noWrap/>
            <w:vAlign w:val="center"/>
            <w:hideMark/>
          </w:tcPr>
          <w:p w:rsidR="00C9577D" w:rsidRPr="00C9577D" w:rsidRDefault="00C9577D" w:rsidP="00C9577D">
            <w:pPr>
              <w:jc w:val="center"/>
            </w:pPr>
            <w:r w:rsidRPr="00C9577D">
              <w:rPr>
                <w:sz w:val="22"/>
                <w:szCs w:val="22"/>
              </w:rPr>
              <w:t>2</w:t>
            </w:r>
          </w:p>
        </w:tc>
        <w:tc>
          <w:tcPr>
            <w:tcW w:w="1870" w:type="dxa"/>
            <w:shd w:val="clear" w:color="auto" w:fill="auto"/>
            <w:noWrap/>
            <w:vAlign w:val="center"/>
            <w:hideMark/>
          </w:tcPr>
          <w:p w:rsidR="00C9577D" w:rsidRPr="00C9577D" w:rsidRDefault="00C9577D" w:rsidP="00C9577D">
            <w:pPr>
              <w:jc w:val="center"/>
            </w:pPr>
            <w:r w:rsidRPr="00C9577D">
              <w:rPr>
                <w:sz w:val="22"/>
                <w:szCs w:val="22"/>
              </w:rPr>
              <w:t>3</w:t>
            </w:r>
          </w:p>
        </w:tc>
        <w:tc>
          <w:tcPr>
            <w:tcW w:w="1276" w:type="dxa"/>
            <w:shd w:val="clear" w:color="auto" w:fill="auto"/>
            <w:noWrap/>
            <w:vAlign w:val="center"/>
            <w:hideMark/>
          </w:tcPr>
          <w:p w:rsidR="00C9577D" w:rsidRPr="00C9577D" w:rsidRDefault="00C9577D" w:rsidP="00C9577D">
            <w:pPr>
              <w:jc w:val="center"/>
            </w:pPr>
            <w:r w:rsidRPr="00C9577D">
              <w:rPr>
                <w:sz w:val="22"/>
                <w:szCs w:val="22"/>
              </w:rPr>
              <w:t>4</w:t>
            </w:r>
          </w:p>
        </w:tc>
      </w:tr>
      <w:tr w:rsidR="00C9577D" w:rsidRPr="00C9577D" w:rsidTr="00765FD6">
        <w:trPr>
          <w:trHeight w:val="264"/>
        </w:trPr>
        <w:tc>
          <w:tcPr>
            <w:tcW w:w="9945" w:type="dxa"/>
            <w:gridSpan w:val="5"/>
            <w:shd w:val="clear" w:color="auto" w:fill="auto"/>
            <w:noWrap/>
            <w:vAlign w:val="center"/>
          </w:tcPr>
          <w:p w:rsidR="00C9577D" w:rsidRPr="00C9577D" w:rsidRDefault="00C9577D" w:rsidP="00C9577D">
            <w:pPr>
              <w:jc w:val="center"/>
              <w:rPr>
                <w:b/>
                <w:bCs/>
              </w:rPr>
            </w:pPr>
            <w:r w:rsidRPr="00C9577D">
              <w:rPr>
                <w:b/>
                <w:bCs/>
                <w:sz w:val="22"/>
                <w:szCs w:val="22"/>
              </w:rPr>
              <w:t>мкр. Южный 32</w:t>
            </w:r>
          </w:p>
        </w:tc>
      </w:tr>
      <w:tr w:rsidR="00C9577D" w:rsidRPr="00C9577D" w:rsidTr="00765FD6">
        <w:trPr>
          <w:trHeight w:val="293"/>
        </w:trPr>
        <w:tc>
          <w:tcPr>
            <w:tcW w:w="9945" w:type="dxa"/>
            <w:gridSpan w:val="5"/>
            <w:shd w:val="clear" w:color="auto" w:fill="auto"/>
            <w:hideMark/>
          </w:tcPr>
          <w:p w:rsidR="00C9577D" w:rsidRPr="00765FD6" w:rsidRDefault="00765FD6" w:rsidP="00765FD6">
            <w:pPr>
              <w:rPr>
                <w:b/>
              </w:rPr>
            </w:pPr>
            <w:r w:rsidRPr="00765FD6">
              <w:rPr>
                <w:b/>
                <w:sz w:val="22"/>
              </w:rPr>
              <w:t>Раздел 1. Малые формы</w:t>
            </w:r>
          </w:p>
        </w:tc>
      </w:tr>
      <w:tr w:rsidR="00765FD6" w:rsidRPr="00765FD6" w:rsidTr="00765F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0"/>
        </w:trPr>
        <w:tc>
          <w:tcPr>
            <w:tcW w:w="720"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1</w:t>
            </w:r>
          </w:p>
        </w:tc>
        <w:tc>
          <w:tcPr>
            <w:tcW w:w="6079" w:type="dxa"/>
            <w:tcBorders>
              <w:top w:val="single" w:sz="4" w:space="0" w:color="auto"/>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Монтаж малых форм</w:t>
            </w:r>
          </w:p>
        </w:tc>
        <w:tc>
          <w:tcPr>
            <w:tcW w:w="1870" w:type="dxa"/>
            <w:tcBorders>
              <w:top w:val="single" w:sz="4" w:space="0" w:color="auto"/>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т</w:t>
            </w:r>
          </w:p>
        </w:tc>
        <w:tc>
          <w:tcPr>
            <w:tcW w:w="1276" w:type="dxa"/>
            <w:tcBorders>
              <w:top w:val="single" w:sz="4" w:space="0" w:color="auto"/>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2,334</w:t>
            </w:r>
          </w:p>
        </w:tc>
      </w:tr>
      <w:tr w:rsidR="00765FD6" w:rsidRPr="00765FD6" w:rsidTr="00765F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0"/>
        </w:trPr>
        <w:tc>
          <w:tcPr>
            <w:tcW w:w="720" w:type="dxa"/>
            <w:gridSpan w:val="2"/>
            <w:tcBorders>
              <w:top w:val="nil"/>
              <w:left w:val="single" w:sz="4" w:space="0" w:color="auto"/>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2</w:t>
            </w:r>
          </w:p>
        </w:tc>
        <w:tc>
          <w:tcPr>
            <w:tcW w:w="6079"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Игровой комплекс: "Горки для Егорки", размеры 7500х6500 мм (деревянный)</w:t>
            </w:r>
          </w:p>
        </w:tc>
        <w:tc>
          <w:tcPr>
            <w:tcW w:w="1870"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1</w:t>
            </w:r>
          </w:p>
        </w:tc>
      </w:tr>
      <w:tr w:rsidR="00765FD6" w:rsidRPr="00765FD6" w:rsidTr="00765F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0"/>
        </w:trPr>
        <w:tc>
          <w:tcPr>
            <w:tcW w:w="720" w:type="dxa"/>
            <w:gridSpan w:val="2"/>
            <w:tcBorders>
              <w:top w:val="nil"/>
              <w:left w:val="single" w:sz="4" w:space="0" w:color="auto"/>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3</w:t>
            </w:r>
          </w:p>
        </w:tc>
        <w:tc>
          <w:tcPr>
            <w:tcW w:w="6079"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Игровой комплекс: "Ромашка", размеры 6400х9150х3315 мм (металл, дерево)</w:t>
            </w:r>
          </w:p>
        </w:tc>
        <w:tc>
          <w:tcPr>
            <w:tcW w:w="1870"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1</w:t>
            </w:r>
          </w:p>
        </w:tc>
      </w:tr>
      <w:tr w:rsidR="00765FD6" w:rsidRPr="00765FD6" w:rsidTr="00765F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0"/>
        </w:trPr>
        <w:tc>
          <w:tcPr>
            <w:tcW w:w="720" w:type="dxa"/>
            <w:gridSpan w:val="2"/>
            <w:tcBorders>
              <w:top w:val="nil"/>
              <w:left w:val="single" w:sz="4" w:space="0" w:color="auto"/>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4</w:t>
            </w:r>
          </w:p>
        </w:tc>
        <w:tc>
          <w:tcPr>
            <w:tcW w:w="6079"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Игровой комплекс: "МИНИ" для детей от 3 до 6 лет, Нг =1,2 м (металл, дерево)</w:t>
            </w:r>
          </w:p>
        </w:tc>
        <w:tc>
          <w:tcPr>
            <w:tcW w:w="1870"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1</w:t>
            </w:r>
          </w:p>
        </w:tc>
      </w:tr>
      <w:tr w:rsidR="00765FD6" w:rsidRPr="00765FD6" w:rsidTr="00765F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50"/>
        </w:trPr>
        <w:tc>
          <w:tcPr>
            <w:tcW w:w="720" w:type="dxa"/>
            <w:gridSpan w:val="2"/>
            <w:tcBorders>
              <w:top w:val="nil"/>
              <w:left w:val="single" w:sz="4" w:space="0" w:color="auto"/>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5</w:t>
            </w:r>
          </w:p>
        </w:tc>
        <w:tc>
          <w:tcPr>
            <w:tcW w:w="6079"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Спортивный комплекс шестигранный с 2 шведскими стенками, альпийской стенкой, сеткой с рукоходом с 6 парами колец; размеры 4800х2700х2700 мм</w:t>
            </w:r>
          </w:p>
        </w:tc>
        <w:tc>
          <w:tcPr>
            <w:tcW w:w="1870"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компл.</w:t>
            </w:r>
          </w:p>
        </w:tc>
        <w:tc>
          <w:tcPr>
            <w:tcW w:w="1276" w:type="dxa"/>
            <w:tcBorders>
              <w:top w:val="nil"/>
              <w:left w:val="nil"/>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1</w:t>
            </w:r>
          </w:p>
        </w:tc>
      </w:tr>
      <w:tr w:rsidR="00765FD6" w:rsidRPr="00765FD6" w:rsidTr="00765F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0"/>
        </w:trPr>
        <w:tc>
          <w:tcPr>
            <w:tcW w:w="720" w:type="dxa"/>
            <w:gridSpan w:val="2"/>
            <w:tcBorders>
              <w:top w:val="nil"/>
              <w:left w:val="single" w:sz="4" w:space="0" w:color="auto"/>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6</w:t>
            </w:r>
          </w:p>
        </w:tc>
        <w:tc>
          <w:tcPr>
            <w:tcW w:w="6079"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Вазон железобетонный шестигранный</w:t>
            </w:r>
          </w:p>
        </w:tc>
        <w:tc>
          <w:tcPr>
            <w:tcW w:w="1870"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6</w:t>
            </w:r>
          </w:p>
        </w:tc>
      </w:tr>
      <w:tr w:rsidR="00765FD6" w:rsidRPr="00765FD6" w:rsidTr="00765F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0"/>
        </w:trPr>
        <w:tc>
          <w:tcPr>
            <w:tcW w:w="720" w:type="dxa"/>
            <w:gridSpan w:val="2"/>
            <w:tcBorders>
              <w:top w:val="nil"/>
              <w:left w:val="single" w:sz="4" w:space="0" w:color="auto"/>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7</w:t>
            </w:r>
          </w:p>
        </w:tc>
        <w:tc>
          <w:tcPr>
            <w:tcW w:w="6079"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Вазон железобетонный круглый</w:t>
            </w:r>
          </w:p>
        </w:tc>
        <w:tc>
          <w:tcPr>
            <w:tcW w:w="1870" w:type="dxa"/>
            <w:tcBorders>
              <w:top w:val="nil"/>
              <w:left w:val="nil"/>
              <w:bottom w:val="single" w:sz="4" w:space="0" w:color="auto"/>
              <w:right w:val="single" w:sz="4" w:space="0" w:color="auto"/>
            </w:tcBorders>
            <w:shd w:val="clear" w:color="auto" w:fill="auto"/>
            <w:hideMark/>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15</w:t>
            </w:r>
          </w:p>
        </w:tc>
      </w:tr>
    </w:tbl>
    <w:p w:rsidR="003E4306" w:rsidRPr="000A6A9D" w:rsidRDefault="003E4306" w:rsidP="00586C3C">
      <w:pPr>
        <w:widowControl w:val="0"/>
        <w:tabs>
          <w:tab w:val="left" w:pos="319"/>
        </w:tabs>
        <w:suppressAutoHyphens/>
        <w:spacing w:line="100" w:lineRule="atLeast"/>
        <w:jc w:val="both"/>
        <w:textAlignment w:val="baseline"/>
        <w:rPr>
          <w:rFonts w:eastAsia="Andale Sans UI" w:cs="Tahoma"/>
          <w:kern w:val="1"/>
          <w:highlight w:val="yellow"/>
          <w:lang w:eastAsia="fa-IR" w:bidi="fa-IR"/>
        </w:rPr>
      </w:pPr>
    </w:p>
    <w:tbl>
      <w:tblPr>
        <w:tblW w:w="9918" w:type="dxa"/>
        <w:tblInd w:w="113" w:type="dxa"/>
        <w:tblLook w:val="04A0" w:firstRow="1" w:lastRow="0" w:firstColumn="1" w:lastColumn="0" w:noHBand="0" w:noVBand="1"/>
      </w:tblPr>
      <w:tblGrid>
        <w:gridCol w:w="700"/>
        <w:gridCol w:w="6099"/>
        <w:gridCol w:w="1843"/>
        <w:gridCol w:w="1276"/>
      </w:tblGrid>
      <w:tr w:rsidR="00C9577D" w:rsidRPr="000A6A9D" w:rsidTr="00765FD6">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9577D" w:rsidRPr="003E4306" w:rsidRDefault="00C9577D" w:rsidP="00C9577D">
            <w:pPr>
              <w:jc w:val="center"/>
            </w:pPr>
            <w:r w:rsidRPr="003E4306">
              <w:rPr>
                <w:sz w:val="22"/>
                <w:szCs w:val="22"/>
              </w:rPr>
              <w:t>№ пп</w:t>
            </w:r>
          </w:p>
        </w:tc>
        <w:tc>
          <w:tcPr>
            <w:tcW w:w="6099" w:type="dxa"/>
            <w:tcBorders>
              <w:top w:val="single" w:sz="4" w:space="0" w:color="auto"/>
              <w:left w:val="nil"/>
              <w:bottom w:val="nil"/>
              <w:right w:val="single" w:sz="4" w:space="0" w:color="auto"/>
            </w:tcBorders>
            <w:shd w:val="clear" w:color="auto" w:fill="auto"/>
            <w:vAlign w:val="center"/>
            <w:hideMark/>
          </w:tcPr>
          <w:p w:rsidR="00C9577D" w:rsidRPr="003E4306" w:rsidRDefault="00C9577D" w:rsidP="00C9577D">
            <w:pPr>
              <w:jc w:val="center"/>
            </w:pPr>
            <w:r w:rsidRPr="003E4306">
              <w:rPr>
                <w:sz w:val="22"/>
                <w:szCs w:val="22"/>
              </w:rPr>
              <w:t>Наименование</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C9577D" w:rsidRPr="003E4306" w:rsidRDefault="00C9577D" w:rsidP="00C9577D">
            <w:pPr>
              <w:jc w:val="center"/>
            </w:pPr>
            <w:r w:rsidRPr="003E4306">
              <w:rPr>
                <w:sz w:val="22"/>
                <w:szCs w:val="22"/>
              </w:rPr>
              <w:t>Ед. изм.</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C9577D" w:rsidRPr="003E4306" w:rsidRDefault="00C9577D" w:rsidP="00C9577D">
            <w:pPr>
              <w:jc w:val="center"/>
            </w:pPr>
            <w:r w:rsidRPr="003E4306">
              <w:rPr>
                <w:sz w:val="22"/>
                <w:szCs w:val="22"/>
              </w:rPr>
              <w:t>Кол.</w:t>
            </w:r>
          </w:p>
        </w:tc>
      </w:tr>
      <w:tr w:rsidR="00C9577D" w:rsidRPr="000A6A9D" w:rsidTr="00765FD6">
        <w:trPr>
          <w:trHeight w:val="264"/>
        </w:trPr>
        <w:tc>
          <w:tcPr>
            <w:tcW w:w="700" w:type="dxa"/>
            <w:tcBorders>
              <w:top w:val="nil"/>
              <w:left w:val="single" w:sz="4" w:space="0" w:color="auto"/>
              <w:bottom w:val="nil"/>
              <w:right w:val="single" w:sz="4" w:space="0" w:color="auto"/>
            </w:tcBorders>
            <w:shd w:val="clear" w:color="auto" w:fill="auto"/>
            <w:noWrap/>
            <w:vAlign w:val="center"/>
            <w:hideMark/>
          </w:tcPr>
          <w:p w:rsidR="00C9577D" w:rsidRPr="003E4306" w:rsidRDefault="00C9577D" w:rsidP="00C9577D">
            <w:pPr>
              <w:jc w:val="center"/>
            </w:pPr>
            <w:r w:rsidRPr="003E4306">
              <w:rPr>
                <w:sz w:val="22"/>
                <w:szCs w:val="22"/>
              </w:rPr>
              <w:t>1</w:t>
            </w:r>
          </w:p>
        </w:tc>
        <w:tc>
          <w:tcPr>
            <w:tcW w:w="6099" w:type="dxa"/>
            <w:tcBorders>
              <w:top w:val="single" w:sz="4" w:space="0" w:color="auto"/>
              <w:left w:val="nil"/>
              <w:bottom w:val="nil"/>
              <w:right w:val="single" w:sz="4" w:space="0" w:color="auto"/>
            </w:tcBorders>
            <w:shd w:val="clear" w:color="auto" w:fill="auto"/>
            <w:noWrap/>
            <w:vAlign w:val="center"/>
            <w:hideMark/>
          </w:tcPr>
          <w:p w:rsidR="00C9577D" w:rsidRPr="003E4306" w:rsidRDefault="00C9577D" w:rsidP="00C9577D">
            <w:pPr>
              <w:jc w:val="center"/>
            </w:pPr>
            <w:r w:rsidRPr="003E4306">
              <w:rPr>
                <w:sz w:val="22"/>
                <w:szCs w:val="22"/>
              </w:rPr>
              <w:t>2</w:t>
            </w:r>
          </w:p>
        </w:tc>
        <w:tc>
          <w:tcPr>
            <w:tcW w:w="1843" w:type="dxa"/>
            <w:tcBorders>
              <w:top w:val="nil"/>
              <w:left w:val="nil"/>
              <w:bottom w:val="nil"/>
              <w:right w:val="single" w:sz="4" w:space="0" w:color="auto"/>
            </w:tcBorders>
            <w:shd w:val="clear" w:color="auto" w:fill="auto"/>
            <w:noWrap/>
            <w:vAlign w:val="center"/>
            <w:hideMark/>
          </w:tcPr>
          <w:p w:rsidR="00C9577D" w:rsidRPr="003E4306" w:rsidRDefault="00C9577D" w:rsidP="00C9577D">
            <w:pPr>
              <w:jc w:val="center"/>
            </w:pPr>
            <w:r w:rsidRPr="003E4306">
              <w:rPr>
                <w:sz w:val="22"/>
                <w:szCs w:val="22"/>
              </w:rPr>
              <w:t>3</w:t>
            </w:r>
          </w:p>
        </w:tc>
        <w:tc>
          <w:tcPr>
            <w:tcW w:w="1276" w:type="dxa"/>
            <w:tcBorders>
              <w:top w:val="nil"/>
              <w:left w:val="nil"/>
              <w:bottom w:val="nil"/>
              <w:right w:val="single" w:sz="4" w:space="0" w:color="auto"/>
            </w:tcBorders>
            <w:shd w:val="clear" w:color="auto" w:fill="auto"/>
            <w:noWrap/>
            <w:vAlign w:val="center"/>
            <w:hideMark/>
          </w:tcPr>
          <w:p w:rsidR="00C9577D" w:rsidRPr="003E4306" w:rsidRDefault="00C9577D" w:rsidP="00C9577D">
            <w:pPr>
              <w:jc w:val="center"/>
            </w:pPr>
            <w:r w:rsidRPr="003E4306">
              <w:rPr>
                <w:sz w:val="22"/>
                <w:szCs w:val="22"/>
              </w:rPr>
              <w:t>4</w:t>
            </w:r>
          </w:p>
        </w:tc>
      </w:tr>
      <w:tr w:rsidR="00C9577D" w:rsidRPr="000A6A9D" w:rsidTr="00765FD6">
        <w:trPr>
          <w:trHeight w:val="275"/>
        </w:trPr>
        <w:tc>
          <w:tcPr>
            <w:tcW w:w="9918" w:type="dxa"/>
            <w:gridSpan w:val="4"/>
            <w:tcBorders>
              <w:top w:val="single" w:sz="4" w:space="0" w:color="auto"/>
              <w:left w:val="single" w:sz="4" w:space="0" w:color="auto"/>
              <w:bottom w:val="single" w:sz="4" w:space="0" w:color="auto"/>
              <w:right w:val="single" w:sz="4" w:space="0" w:color="auto"/>
            </w:tcBorders>
            <w:shd w:val="clear" w:color="auto" w:fill="auto"/>
            <w:hideMark/>
          </w:tcPr>
          <w:p w:rsidR="00C9577D" w:rsidRPr="003E4306" w:rsidRDefault="00C76C88" w:rsidP="00C76C88">
            <w:pPr>
              <w:jc w:val="center"/>
              <w:rPr>
                <w:b/>
                <w:bCs/>
              </w:rPr>
            </w:pPr>
            <w:r w:rsidRPr="003E4306">
              <w:rPr>
                <w:b/>
                <w:bCs/>
                <w:sz w:val="22"/>
                <w:szCs w:val="22"/>
              </w:rPr>
              <w:t>ул. Комсомольская 13</w:t>
            </w:r>
          </w:p>
        </w:tc>
      </w:tr>
      <w:tr w:rsidR="00C76C88" w:rsidRPr="000A6A9D" w:rsidTr="00765FD6">
        <w:trPr>
          <w:trHeight w:val="275"/>
        </w:trPr>
        <w:tc>
          <w:tcPr>
            <w:tcW w:w="9918" w:type="dxa"/>
            <w:gridSpan w:val="4"/>
            <w:tcBorders>
              <w:top w:val="single" w:sz="4" w:space="0" w:color="auto"/>
              <w:left w:val="single" w:sz="4" w:space="0" w:color="auto"/>
              <w:bottom w:val="single" w:sz="4" w:space="0" w:color="auto"/>
              <w:right w:val="single" w:sz="4" w:space="0" w:color="auto"/>
            </w:tcBorders>
            <w:shd w:val="clear" w:color="auto" w:fill="auto"/>
          </w:tcPr>
          <w:p w:rsidR="00C76C88" w:rsidRPr="003E4306" w:rsidRDefault="00765FD6" w:rsidP="00C9577D">
            <w:pPr>
              <w:rPr>
                <w:b/>
                <w:bCs/>
              </w:rPr>
            </w:pPr>
            <w:r w:rsidRPr="00765FD6">
              <w:rPr>
                <w:b/>
                <w:sz w:val="22"/>
              </w:rPr>
              <w:t>Раздел 1. Малые формы</w:t>
            </w:r>
          </w:p>
        </w:tc>
      </w:tr>
      <w:tr w:rsidR="00765FD6" w:rsidRPr="000A6A9D" w:rsidTr="00765FD6">
        <w:trPr>
          <w:trHeight w:val="392"/>
        </w:trPr>
        <w:tc>
          <w:tcPr>
            <w:tcW w:w="700" w:type="dxa"/>
            <w:tcBorders>
              <w:top w:val="nil"/>
              <w:left w:val="single" w:sz="4" w:space="0" w:color="auto"/>
              <w:bottom w:val="single" w:sz="4" w:space="0" w:color="auto"/>
              <w:right w:val="single" w:sz="4" w:space="0" w:color="auto"/>
            </w:tcBorders>
            <w:shd w:val="clear" w:color="auto" w:fill="auto"/>
            <w:noWrap/>
            <w:hideMark/>
          </w:tcPr>
          <w:p w:rsidR="00765FD6" w:rsidRPr="00765FD6" w:rsidRDefault="00765FD6" w:rsidP="00765FD6">
            <w:pPr>
              <w:rPr>
                <w:sz w:val="20"/>
              </w:rPr>
            </w:pPr>
            <w:r w:rsidRPr="00765FD6">
              <w:rPr>
                <w:sz w:val="20"/>
              </w:rPr>
              <w:t>1</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Монтаж малых форм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2,7</w:t>
            </w:r>
          </w:p>
        </w:tc>
      </w:tr>
      <w:tr w:rsidR="00765FD6" w:rsidRPr="000A6A9D" w:rsidTr="00765FD6">
        <w:trPr>
          <w:trHeight w:val="373"/>
        </w:trPr>
        <w:tc>
          <w:tcPr>
            <w:tcW w:w="700" w:type="dxa"/>
            <w:tcBorders>
              <w:top w:val="single" w:sz="4" w:space="0" w:color="auto"/>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2</w:t>
            </w:r>
          </w:p>
        </w:tc>
        <w:tc>
          <w:tcPr>
            <w:tcW w:w="6099"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Качели-лавка "Сказка", размеры 2000х1300х2640 мм</w:t>
            </w:r>
          </w:p>
        </w:tc>
        <w:tc>
          <w:tcPr>
            <w:tcW w:w="1843"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2</w:t>
            </w:r>
          </w:p>
        </w:tc>
      </w:tr>
      <w:tr w:rsidR="00765FD6" w:rsidRPr="000A6A9D" w:rsidTr="00765FD6">
        <w:trPr>
          <w:trHeight w:val="639"/>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3</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Игровой комплекс: для детей от 7 до 12 лет, Нг=1,5 м (металл, дерево, пластик)</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606"/>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4</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Игровой комплекс: "МИНИ" для детей от 3 до 6 лет, Нг =1,2 м (металл, дерево)</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447"/>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5</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Качалки пружинные: "Квадро-1", размеры 1900х1900х800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571"/>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6</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Спортивный комплекс: 3 турника, 3 шведских стенки, баскетбольное кольцо; размеры 2900х2500х3200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компл.</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42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7</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Тренажер: , тип 2</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5</w:t>
            </w:r>
          </w:p>
        </w:tc>
      </w:tr>
      <w:tr w:rsidR="00765FD6" w:rsidRPr="000A6A9D" w:rsidTr="00765FD6">
        <w:trPr>
          <w:trHeight w:val="403"/>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8</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Тренажер: , тип 1</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3</w:t>
            </w:r>
          </w:p>
        </w:tc>
      </w:tr>
    </w:tbl>
    <w:p w:rsidR="007B7BA4" w:rsidRPr="000A6A9D" w:rsidRDefault="007B7BA4" w:rsidP="007B7BA4">
      <w:pPr>
        <w:jc w:val="center"/>
        <w:rPr>
          <w:b/>
          <w:highlight w:val="yellow"/>
        </w:rPr>
      </w:pPr>
    </w:p>
    <w:tbl>
      <w:tblPr>
        <w:tblW w:w="9918" w:type="dxa"/>
        <w:tblInd w:w="113" w:type="dxa"/>
        <w:tblLook w:val="04A0" w:firstRow="1" w:lastRow="0" w:firstColumn="1" w:lastColumn="0" w:noHBand="0" w:noVBand="1"/>
      </w:tblPr>
      <w:tblGrid>
        <w:gridCol w:w="700"/>
        <w:gridCol w:w="6099"/>
        <w:gridCol w:w="1843"/>
        <w:gridCol w:w="1276"/>
      </w:tblGrid>
      <w:tr w:rsidR="00C76C88" w:rsidRPr="003E4306" w:rsidTr="00765FD6">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76C88" w:rsidRPr="003E4306" w:rsidRDefault="00C76C88" w:rsidP="00C76C88">
            <w:pPr>
              <w:jc w:val="center"/>
            </w:pPr>
            <w:r w:rsidRPr="003E4306">
              <w:rPr>
                <w:sz w:val="22"/>
                <w:szCs w:val="22"/>
              </w:rPr>
              <w:t>№ пп</w:t>
            </w:r>
          </w:p>
        </w:tc>
        <w:tc>
          <w:tcPr>
            <w:tcW w:w="6099" w:type="dxa"/>
            <w:tcBorders>
              <w:top w:val="single" w:sz="4" w:space="0" w:color="auto"/>
              <w:left w:val="nil"/>
              <w:bottom w:val="nil"/>
              <w:right w:val="single" w:sz="4" w:space="0" w:color="auto"/>
            </w:tcBorders>
            <w:shd w:val="clear" w:color="auto" w:fill="auto"/>
            <w:vAlign w:val="center"/>
            <w:hideMark/>
          </w:tcPr>
          <w:p w:rsidR="00C76C88" w:rsidRPr="003E4306" w:rsidRDefault="00C76C88" w:rsidP="00C76C88">
            <w:pPr>
              <w:jc w:val="center"/>
            </w:pPr>
            <w:r w:rsidRPr="003E4306">
              <w:rPr>
                <w:sz w:val="22"/>
                <w:szCs w:val="22"/>
              </w:rPr>
              <w:t>Наименование</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C76C88" w:rsidRPr="003E4306" w:rsidRDefault="00C76C88" w:rsidP="00C76C88">
            <w:pPr>
              <w:jc w:val="center"/>
            </w:pPr>
            <w:r w:rsidRPr="003E4306">
              <w:rPr>
                <w:sz w:val="22"/>
                <w:szCs w:val="22"/>
              </w:rPr>
              <w:t>Ед. изм.</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C76C88" w:rsidRPr="003E4306" w:rsidRDefault="00C76C88" w:rsidP="00C76C88">
            <w:pPr>
              <w:jc w:val="center"/>
            </w:pPr>
            <w:r w:rsidRPr="003E4306">
              <w:rPr>
                <w:sz w:val="22"/>
                <w:szCs w:val="22"/>
              </w:rPr>
              <w:t>Кол.</w:t>
            </w:r>
          </w:p>
        </w:tc>
      </w:tr>
      <w:tr w:rsidR="00C76C88" w:rsidRPr="003E4306" w:rsidTr="00765FD6">
        <w:trPr>
          <w:trHeight w:val="264"/>
        </w:trPr>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C76C88" w:rsidRPr="003E4306" w:rsidRDefault="00C76C88" w:rsidP="00C76C88">
            <w:pPr>
              <w:jc w:val="center"/>
            </w:pPr>
            <w:r w:rsidRPr="003E4306">
              <w:rPr>
                <w:sz w:val="22"/>
                <w:szCs w:val="22"/>
              </w:rPr>
              <w:t>1</w:t>
            </w:r>
          </w:p>
        </w:tc>
        <w:tc>
          <w:tcPr>
            <w:tcW w:w="6099" w:type="dxa"/>
            <w:tcBorders>
              <w:top w:val="single" w:sz="4" w:space="0" w:color="auto"/>
              <w:left w:val="nil"/>
              <w:bottom w:val="single" w:sz="4" w:space="0" w:color="auto"/>
              <w:right w:val="single" w:sz="4" w:space="0" w:color="auto"/>
            </w:tcBorders>
            <w:shd w:val="clear" w:color="auto" w:fill="auto"/>
            <w:noWrap/>
            <w:vAlign w:val="center"/>
            <w:hideMark/>
          </w:tcPr>
          <w:p w:rsidR="00C76C88" w:rsidRPr="003E4306" w:rsidRDefault="00C76C88" w:rsidP="00C76C88">
            <w:pPr>
              <w:jc w:val="center"/>
            </w:pPr>
            <w:r w:rsidRPr="003E4306">
              <w:rPr>
                <w:sz w:val="22"/>
                <w:szCs w:val="22"/>
              </w:rPr>
              <w:t>2</w:t>
            </w:r>
          </w:p>
        </w:tc>
        <w:tc>
          <w:tcPr>
            <w:tcW w:w="1843" w:type="dxa"/>
            <w:tcBorders>
              <w:top w:val="nil"/>
              <w:left w:val="nil"/>
              <w:bottom w:val="single" w:sz="4" w:space="0" w:color="auto"/>
              <w:right w:val="single" w:sz="4" w:space="0" w:color="auto"/>
            </w:tcBorders>
            <w:shd w:val="clear" w:color="auto" w:fill="auto"/>
            <w:noWrap/>
            <w:vAlign w:val="center"/>
            <w:hideMark/>
          </w:tcPr>
          <w:p w:rsidR="00C76C88" w:rsidRPr="003E4306" w:rsidRDefault="00C76C88" w:rsidP="00C76C88">
            <w:pPr>
              <w:jc w:val="center"/>
            </w:pPr>
            <w:r w:rsidRPr="003E4306">
              <w:rPr>
                <w:sz w:val="22"/>
                <w:szCs w:val="22"/>
              </w:rPr>
              <w:t>3</w:t>
            </w:r>
          </w:p>
        </w:tc>
        <w:tc>
          <w:tcPr>
            <w:tcW w:w="1276" w:type="dxa"/>
            <w:tcBorders>
              <w:top w:val="nil"/>
              <w:left w:val="nil"/>
              <w:bottom w:val="single" w:sz="4" w:space="0" w:color="auto"/>
              <w:right w:val="single" w:sz="4" w:space="0" w:color="auto"/>
            </w:tcBorders>
            <w:shd w:val="clear" w:color="auto" w:fill="auto"/>
            <w:noWrap/>
            <w:vAlign w:val="center"/>
            <w:hideMark/>
          </w:tcPr>
          <w:p w:rsidR="00C76C88" w:rsidRPr="003E4306" w:rsidRDefault="00C76C88" w:rsidP="00C76C88">
            <w:pPr>
              <w:jc w:val="center"/>
            </w:pPr>
            <w:r w:rsidRPr="003E4306">
              <w:rPr>
                <w:sz w:val="22"/>
                <w:szCs w:val="22"/>
              </w:rPr>
              <w:t>4</w:t>
            </w:r>
          </w:p>
        </w:tc>
      </w:tr>
      <w:tr w:rsidR="00C76C88" w:rsidRPr="003E4306" w:rsidTr="00765FD6">
        <w:trPr>
          <w:trHeight w:val="264"/>
        </w:trPr>
        <w:tc>
          <w:tcPr>
            <w:tcW w:w="9918"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C76C88" w:rsidRPr="003E4306" w:rsidRDefault="00C76C88" w:rsidP="00C76C88">
            <w:pPr>
              <w:jc w:val="center"/>
              <w:rPr>
                <w:b/>
                <w:bCs/>
              </w:rPr>
            </w:pPr>
            <w:r w:rsidRPr="003E4306">
              <w:rPr>
                <w:b/>
                <w:bCs/>
                <w:sz w:val="22"/>
                <w:szCs w:val="22"/>
              </w:rPr>
              <w:t>мкр. Индустриальный 53</w:t>
            </w:r>
          </w:p>
        </w:tc>
      </w:tr>
      <w:tr w:rsidR="00C76C88" w:rsidRPr="003E4306" w:rsidTr="00765FD6">
        <w:trPr>
          <w:trHeight w:val="177"/>
        </w:trPr>
        <w:tc>
          <w:tcPr>
            <w:tcW w:w="9918" w:type="dxa"/>
            <w:gridSpan w:val="4"/>
            <w:tcBorders>
              <w:top w:val="single" w:sz="4" w:space="0" w:color="auto"/>
              <w:left w:val="single" w:sz="4" w:space="0" w:color="auto"/>
              <w:bottom w:val="single" w:sz="4" w:space="0" w:color="auto"/>
              <w:right w:val="single" w:sz="4" w:space="0" w:color="auto"/>
            </w:tcBorders>
            <w:shd w:val="clear" w:color="auto" w:fill="auto"/>
            <w:hideMark/>
          </w:tcPr>
          <w:p w:rsidR="00C76C88" w:rsidRPr="003E4306" w:rsidRDefault="00765FD6" w:rsidP="00C76C88">
            <w:pPr>
              <w:rPr>
                <w:b/>
                <w:bCs/>
              </w:rPr>
            </w:pPr>
            <w:r w:rsidRPr="00765FD6">
              <w:rPr>
                <w:b/>
                <w:sz w:val="22"/>
              </w:rPr>
              <w:t>Раздел 1. Малые формы</w:t>
            </w:r>
          </w:p>
        </w:tc>
      </w:tr>
      <w:tr w:rsidR="00765FD6" w:rsidRPr="003E4306" w:rsidTr="00765FD6">
        <w:trPr>
          <w:trHeight w:val="385"/>
        </w:trPr>
        <w:tc>
          <w:tcPr>
            <w:tcW w:w="700" w:type="dxa"/>
            <w:tcBorders>
              <w:top w:val="nil"/>
              <w:left w:val="single" w:sz="4" w:space="0" w:color="auto"/>
              <w:bottom w:val="nil"/>
              <w:right w:val="single" w:sz="4" w:space="0" w:color="auto"/>
            </w:tcBorders>
            <w:shd w:val="clear" w:color="auto" w:fill="auto"/>
            <w:noWrap/>
            <w:hideMark/>
          </w:tcPr>
          <w:p w:rsidR="00765FD6" w:rsidRPr="00765FD6" w:rsidRDefault="00765FD6" w:rsidP="00765FD6">
            <w:pPr>
              <w:rPr>
                <w:sz w:val="20"/>
                <w:szCs w:val="20"/>
              </w:rPr>
            </w:pPr>
            <w:r w:rsidRPr="00765FD6">
              <w:rPr>
                <w:sz w:val="20"/>
                <w:szCs w:val="20"/>
              </w:rPr>
              <w:t>1</w:t>
            </w:r>
          </w:p>
        </w:tc>
        <w:tc>
          <w:tcPr>
            <w:tcW w:w="6099" w:type="dxa"/>
            <w:tcBorders>
              <w:top w:val="nil"/>
              <w:left w:val="nil"/>
              <w:bottom w:val="nil"/>
              <w:right w:val="single" w:sz="4" w:space="0" w:color="auto"/>
            </w:tcBorders>
            <w:shd w:val="clear" w:color="auto" w:fill="auto"/>
          </w:tcPr>
          <w:p w:rsidR="00765FD6" w:rsidRPr="00765FD6" w:rsidRDefault="00765FD6" w:rsidP="00765FD6">
            <w:pPr>
              <w:rPr>
                <w:sz w:val="20"/>
                <w:szCs w:val="20"/>
              </w:rPr>
            </w:pPr>
            <w:r w:rsidRPr="00765FD6">
              <w:rPr>
                <w:sz w:val="20"/>
                <w:szCs w:val="20"/>
              </w:rPr>
              <w:t>Монтаж малых форм</w:t>
            </w:r>
          </w:p>
        </w:tc>
        <w:tc>
          <w:tcPr>
            <w:tcW w:w="1843" w:type="dxa"/>
            <w:tcBorders>
              <w:top w:val="nil"/>
              <w:left w:val="nil"/>
              <w:bottom w:val="nil"/>
              <w:right w:val="single" w:sz="4" w:space="0" w:color="auto"/>
            </w:tcBorders>
            <w:shd w:val="clear" w:color="auto" w:fill="auto"/>
          </w:tcPr>
          <w:p w:rsidR="00765FD6" w:rsidRPr="00765FD6" w:rsidRDefault="00765FD6" w:rsidP="00765FD6">
            <w:pPr>
              <w:rPr>
                <w:sz w:val="20"/>
                <w:szCs w:val="20"/>
              </w:rPr>
            </w:pPr>
            <w:r w:rsidRPr="00765FD6">
              <w:rPr>
                <w:sz w:val="20"/>
                <w:szCs w:val="20"/>
              </w:rPr>
              <w:t>т</w:t>
            </w:r>
          </w:p>
        </w:tc>
        <w:tc>
          <w:tcPr>
            <w:tcW w:w="1276" w:type="dxa"/>
            <w:tcBorders>
              <w:top w:val="nil"/>
              <w:left w:val="nil"/>
              <w:bottom w:val="nil"/>
              <w:right w:val="single" w:sz="4" w:space="0" w:color="auto"/>
            </w:tcBorders>
            <w:shd w:val="clear" w:color="auto" w:fill="auto"/>
          </w:tcPr>
          <w:p w:rsidR="00765FD6" w:rsidRPr="00765FD6" w:rsidRDefault="00765FD6" w:rsidP="00765FD6">
            <w:pPr>
              <w:rPr>
                <w:sz w:val="20"/>
                <w:szCs w:val="20"/>
              </w:rPr>
            </w:pPr>
            <w:r w:rsidRPr="00765FD6">
              <w:rPr>
                <w:sz w:val="20"/>
                <w:szCs w:val="20"/>
              </w:rPr>
              <w:t>1,654</w:t>
            </w:r>
          </w:p>
        </w:tc>
      </w:tr>
      <w:tr w:rsidR="00765FD6" w:rsidRPr="003E4306" w:rsidTr="00765FD6">
        <w:trPr>
          <w:trHeight w:val="385"/>
        </w:trPr>
        <w:tc>
          <w:tcPr>
            <w:tcW w:w="700" w:type="dxa"/>
            <w:tcBorders>
              <w:top w:val="single" w:sz="4" w:space="0" w:color="auto"/>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2</w:t>
            </w:r>
          </w:p>
        </w:tc>
        <w:tc>
          <w:tcPr>
            <w:tcW w:w="6099"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Игровой комплекс: "Луна", размеры 2200х5100х2300 мм (металл, пластик)</w:t>
            </w:r>
          </w:p>
        </w:tc>
        <w:tc>
          <w:tcPr>
            <w:tcW w:w="1843"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3</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Игровой комплекс: "МИНИ" для детей от 3 до 6 лет, без крыши, Нг =0,9 м (металл, дерево)</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4</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Игровой Мини-комплекс-1, размеры 3685х2430х2830 мм (металл, дерево)</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5</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Качалка на пружине: тип "Мотоцикл"</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6</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Щит информационный</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7</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Скамья деревянная, размеры 1500х440х490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3</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lastRenderedPageBreak/>
              <w:t>8</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Лаз "Пчелка", размеры 1900х2200х1200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9</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Лаз "Петух с крыльями", размеры 2400x1230x1450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10</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Лаз "Водоросль", размеры 1650x1650x2450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2</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11</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Песочница: "Кораблик-2", размеры 2000x2000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12</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Качалка на пружине: тип "Катерок"</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13</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Мишень: "Павлин", размеры 1220x2000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14</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Качалка-балансир: "Самолет", размеры 2100x2500x950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1</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15</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Вазон железобетонный шестигранный</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5</w:t>
            </w:r>
          </w:p>
        </w:tc>
      </w:tr>
      <w:tr w:rsidR="00765FD6" w:rsidRPr="003E4306" w:rsidTr="00765FD6">
        <w:trPr>
          <w:trHeight w:val="385"/>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szCs w:val="20"/>
              </w:rPr>
            </w:pPr>
            <w:r w:rsidRPr="00765FD6">
              <w:rPr>
                <w:sz w:val="20"/>
                <w:szCs w:val="20"/>
              </w:rPr>
              <w:t>16</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Вазон железобетонный круглый</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szCs w:val="20"/>
              </w:rPr>
            </w:pPr>
            <w:r w:rsidRPr="00765FD6">
              <w:rPr>
                <w:sz w:val="20"/>
                <w:szCs w:val="20"/>
              </w:rPr>
              <w:t>3</w:t>
            </w:r>
          </w:p>
        </w:tc>
      </w:tr>
    </w:tbl>
    <w:p w:rsidR="0042442C" w:rsidRPr="003E4306" w:rsidRDefault="0042442C" w:rsidP="007B7BA4">
      <w:pPr>
        <w:jc w:val="center"/>
        <w:rPr>
          <w:b/>
        </w:rPr>
      </w:pPr>
    </w:p>
    <w:tbl>
      <w:tblPr>
        <w:tblW w:w="9918" w:type="dxa"/>
        <w:tblInd w:w="113" w:type="dxa"/>
        <w:tblLook w:val="04A0" w:firstRow="1" w:lastRow="0" w:firstColumn="1" w:lastColumn="0" w:noHBand="0" w:noVBand="1"/>
      </w:tblPr>
      <w:tblGrid>
        <w:gridCol w:w="700"/>
        <w:gridCol w:w="6099"/>
        <w:gridCol w:w="1843"/>
        <w:gridCol w:w="1276"/>
      </w:tblGrid>
      <w:tr w:rsidR="006E48C5" w:rsidRPr="003E4306" w:rsidTr="00765FD6">
        <w:trPr>
          <w:trHeight w:val="495"/>
        </w:trPr>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E48C5" w:rsidRPr="003E4306" w:rsidRDefault="006E48C5" w:rsidP="006E48C5">
            <w:pPr>
              <w:jc w:val="center"/>
            </w:pPr>
            <w:r w:rsidRPr="003E4306">
              <w:rPr>
                <w:sz w:val="22"/>
                <w:szCs w:val="22"/>
              </w:rPr>
              <w:t>№ пп</w:t>
            </w:r>
          </w:p>
        </w:tc>
        <w:tc>
          <w:tcPr>
            <w:tcW w:w="6099" w:type="dxa"/>
            <w:tcBorders>
              <w:top w:val="single" w:sz="4" w:space="0" w:color="auto"/>
              <w:left w:val="nil"/>
              <w:bottom w:val="nil"/>
              <w:right w:val="single" w:sz="4" w:space="0" w:color="auto"/>
            </w:tcBorders>
            <w:shd w:val="clear" w:color="auto" w:fill="auto"/>
            <w:vAlign w:val="center"/>
            <w:hideMark/>
          </w:tcPr>
          <w:p w:rsidR="006E48C5" w:rsidRPr="003E4306" w:rsidRDefault="006E48C5" w:rsidP="006E48C5">
            <w:pPr>
              <w:jc w:val="center"/>
            </w:pPr>
            <w:r w:rsidRPr="003E4306">
              <w:rPr>
                <w:sz w:val="22"/>
                <w:szCs w:val="22"/>
              </w:rPr>
              <w:t>Наименование</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E48C5" w:rsidRPr="003E4306" w:rsidRDefault="006E48C5" w:rsidP="006E48C5">
            <w:pPr>
              <w:jc w:val="center"/>
            </w:pPr>
            <w:r w:rsidRPr="003E4306">
              <w:rPr>
                <w:sz w:val="22"/>
                <w:szCs w:val="22"/>
              </w:rPr>
              <w:t>Ед. изм.</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6E48C5" w:rsidRPr="003E4306" w:rsidRDefault="006E48C5" w:rsidP="006E48C5">
            <w:pPr>
              <w:jc w:val="center"/>
            </w:pPr>
            <w:r w:rsidRPr="003E4306">
              <w:rPr>
                <w:sz w:val="22"/>
                <w:szCs w:val="22"/>
              </w:rPr>
              <w:t>Кол.</w:t>
            </w:r>
          </w:p>
        </w:tc>
      </w:tr>
      <w:tr w:rsidR="006E48C5" w:rsidRPr="003E4306" w:rsidTr="00765FD6">
        <w:trPr>
          <w:trHeight w:val="264"/>
        </w:trPr>
        <w:tc>
          <w:tcPr>
            <w:tcW w:w="700" w:type="dxa"/>
            <w:tcBorders>
              <w:top w:val="nil"/>
              <w:left w:val="single" w:sz="4" w:space="0" w:color="auto"/>
              <w:bottom w:val="nil"/>
              <w:right w:val="single" w:sz="4" w:space="0" w:color="auto"/>
            </w:tcBorders>
            <w:shd w:val="clear" w:color="auto" w:fill="auto"/>
            <w:noWrap/>
            <w:vAlign w:val="center"/>
            <w:hideMark/>
          </w:tcPr>
          <w:p w:rsidR="006E48C5" w:rsidRPr="003E4306" w:rsidRDefault="006E48C5" w:rsidP="006E48C5">
            <w:pPr>
              <w:jc w:val="center"/>
            </w:pPr>
            <w:r w:rsidRPr="003E4306">
              <w:rPr>
                <w:sz w:val="22"/>
                <w:szCs w:val="22"/>
              </w:rPr>
              <w:t>1</w:t>
            </w:r>
          </w:p>
        </w:tc>
        <w:tc>
          <w:tcPr>
            <w:tcW w:w="6099" w:type="dxa"/>
            <w:tcBorders>
              <w:top w:val="single" w:sz="4" w:space="0" w:color="auto"/>
              <w:left w:val="nil"/>
              <w:bottom w:val="nil"/>
              <w:right w:val="single" w:sz="4" w:space="0" w:color="auto"/>
            </w:tcBorders>
            <w:shd w:val="clear" w:color="auto" w:fill="auto"/>
            <w:noWrap/>
            <w:vAlign w:val="center"/>
            <w:hideMark/>
          </w:tcPr>
          <w:p w:rsidR="006E48C5" w:rsidRPr="003E4306" w:rsidRDefault="006E48C5" w:rsidP="006E48C5">
            <w:pPr>
              <w:jc w:val="center"/>
            </w:pPr>
            <w:r w:rsidRPr="003E4306">
              <w:rPr>
                <w:sz w:val="22"/>
                <w:szCs w:val="22"/>
              </w:rPr>
              <w:t>2</w:t>
            </w:r>
          </w:p>
        </w:tc>
        <w:tc>
          <w:tcPr>
            <w:tcW w:w="1843" w:type="dxa"/>
            <w:tcBorders>
              <w:top w:val="nil"/>
              <w:left w:val="nil"/>
              <w:bottom w:val="nil"/>
              <w:right w:val="single" w:sz="4" w:space="0" w:color="auto"/>
            </w:tcBorders>
            <w:shd w:val="clear" w:color="auto" w:fill="auto"/>
            <w:noWrap/>
            <w:vAlign w:val="center"/>
            <w:hideMark/>
          </w:tcPr>
          <w:p w:rsidR="006E48C5" w:rsidRPr="003E4306" w:rsidRDefault="006E48C5" w:rsidP="006E48C5">
            <w:pPr>
              <w:jc w:val="center"/>
            </w:pPr>
            <w:r w:rsidRPr="003E4306">
              <w:rPr>
                <w:sz w:val="22"/>
                <w:szCs w:val="22"/>
              </w:rPr>
              <w:t>3</w:t>
            </w:r>
          </w:p>
        </w:tc>
        <w:tc>
          <w:tcPr>
            <w:tcW w:w="1276" w:type="dxa"/>
            <w:tcBorders>
              <w:top w:val="nil"/>
              <w:left w:val="nil"/>
              <w:bottom w:val="nil"/>
              <w:right w:val="single" w:sz="4" w:space="0" w:color="auto"/>
            </w:tcBorders>
            <w:shd w:val="clear" w:color="auto" w:fill="auto"/>
            <w:noWrap/>
            <w:vAlign w:val="center"/>
            <w:hideMark/>
          </w:tcPr>
          <w:p w:rsidR="006E48C5" w:rsidRPr="003E4306" w:rsidRDefault="006E48C5" w:rsidP="006E48C5">
            <w:pPr>
              <w:jc w:val="center"/>
            </w:pPr>
            <w:r w:rsidRPr="003E4306">
              <w:rPr>
                <w:sz w:val="22"/>
                <w:szCs w:val="22"/>
              </w:rPr>
              <w:t>4</w:t>
            </w:r>
          </w:p>
        </w:tc>
      </w:tr>
      <w:tr w:rsidR="006E48C5" w:rsidRPr="003E4306" w:rsidTr="00765FD6">
        <w:trPr>
          <w:trHeight w:val="151"/>
        </w:trPr>
        <w:tc>
          <w:tcPr>
            <w:tcW w:w="9918" w:type="dxa"/>
            <w:gridSpan w:val="4"/>
            <w:tcBorders>
              <w:top w:val="single" w:sz="4" w:space="0" w:color="auto"/>
              <w:left w:val="single" w:sz="4" w:space="0" w:color="auto"/>
              <w:bottom w:val="single" w:sz="4" w:space="0" w:color="auto"/>
              <w:right w:val="single" w:sz="4" w:space="0" w:color="auto"/>
            </w:tcBorders>
            <w:shd w:val="clear" w:color="auto" w:fill="auto"/>
          </w:tcPr>
          <w:p w:rsidR="006E48C5" w:rsidRPr="003E4306" w:rsidRDefault="006E48C5" w:rsidP="006E48C5">
            <w:pPr>
              <w:jc w:val="center"/>
              <w:rPr>
                <w:b/>
                <w:bCs/>
              </w:rPr>
            </w:pPr>
            <w:r w:rsidRPr="003E4306">
              <w:rPr>
                <w:b/>
                <w:bCs/>
                <w:sz w:val="22"/>
                <w:szCs w:val="22"/>
              </w:rPr>
              <w:t>мкр. Индустриальный 33а</w:t>
            </w:r>
          </w:p>
        </w:tc>
      </w:tr>
      <w:tr w:rsidR="006E48C5" w:rsidRPr="003E4306" w:rsidTr="00765FD6">
        <w:trPr>
          <w:trHeight w:val="257"/>
        </w:trPr>
        <w:tc>
          <w:tcPr>
            <w:tcW w:w="9918" w:type="dxa"/>
            <w:gridSpan w:val="4"/>
            <w:tcBorders>
              <w:top w:val="single" w:sz="4" w:space="0" w:color="auto"/>
              <w:left w:val="single" w:sz="4" w:space="0" w:color="auto"/>
              <w:bottom w:val="single" w:sz="4" w:space="0" w:color="auto"/>
              <w:right w:val="single" w:sz="4" w:space="0" w:color="auto"/>
            </w:tcBorders>
            <w:shd w:val="clear" w:color="auto" w:fill="auto"/>
            <w:hideMark/>
          </w:tcPr>
          <w:p w:rsidR="006E48C5" w:rsidRPr="003E4306" w:rsidRDefault="00765FD6" w:rsidP="006E48C5">
            <w:pPr>
              <w:rPr>
                <w:b/>
                <w:bCs/>
              </w:rPr>
            </w:pPr>
            <w:r w:rsidRPr="00765FD6">
              <w:rPr>
                <w:b/>
                <w:sz w:val="22"/>
              </w:rPr>
              <w:t>Раздел 1. Малые формы</w:t>
            </w:r>
          </w:p>
        </w:tc>
      </w:tr>
      <w:tr w:rsidR="00765FD6" w:rsidRPr="000A6A9D" w:rsidTr="00765FD6">
        <w:trPr>
          <w:trHeight w:val="223"/>
        </w:trPr>
        <w:tc>
          <w:tcPr>
            <w:tcW w:w="700" w:type="dxa"/>
            <w:tcBorders>
              <w:top w:val="nil"/>
              <w:left w:val="single" w:sz="4" w:space="0" w:color="auto"/>
              <w:bottom w:val="nil"/>
              <w:right w:val="single" w:sz="4" w:space="0" w:color="auto"/>
            </w:tcBorders>
            <w:shd w:val="clear" w:color="auto" w:fill="auto"/>
            <w:noWrap/>
            <w:hideMark/>
          </w:tcPr>
          <w:p w:rsidR="00765FD6" w:rsidRPr="00765FD6" w:rsidRDefault="00765FD6" w:rsidP="00765FD6">
            <w:pPr>
              <w:rPr>
                <w:sz w:val="20"/>
              </w:rPr>
            </w:pPr>
            <w:r w:rsidRPr="00765FD6">
              <w:rPr>
                <w:sz w:val="20"/>
              </w:rPr>
              <w:t>1</w:t>
            </w:r>
          </w:p>
        </w:tc>
        <w:tc>
          <w:tcPr>
            <w:tcW w:w="6099" w:type="dxa"/>
            <w:tcBorders>
              <w:top w:val="nil"/>
              <w:left w:val="nil"/>
              <w:bottom w:val="nil"/>
              <w:right w:val="single" w:sz="4" w:space="0" w:color="auto"/>
            </w:tcBorders>
            <w:shd w:val="clear" w:color="auto" w:fill="auto"/>
          </w:tcPr>
          <w:p w:rsidR="00765FD6" w:rsidRPr="00765FD6" w:rsidRDefault="00765FD6" w:rsidP="00765FD6">
            <w:pPr>
              <w:rPr>
                <w:sz w:val="20"/>
              </w:rPr>
            </w:pPr>
            <w:r w:rsidRPr="00765FD6">
              <w:rPr>
                <w:sz w:val="20"/>
              </w:rPr>
              <w:t>Монтаж малых форм</w:t>
            </w:r>
          </w:p>
        </w:tc>
        <w:tc>
          <w:tcPr>
            <w:tcW w:w="1843" w:type="dxa"/>
            <w:tcBorders>
              <w:top w:val="nil"/>
              <w:left w:val="nil"/>
              <w:bottom w:val="nil"/>
              <w:right w:val="single" w:sz="4" w:space="0" w:color="auto"/>
            </w:tcBorders>
            <w:shd w:val="clear" w:color="auto" w:fill="auto"/>
          </w:tcPr>
          <w:p w:rsidR="00765FD6" w:rsidRPr="00765FD6" w:rsidRDefault="00765FD6" w:rsidP="00765FD6">
            <w:pPr>
              <w:rPr>
                <w:sz w:val="20"/>
              </w:rPr>
            </w:pPr>
            <w:r w:rsidRPr="00765FD6">
              <w:rPr>
                <w:sz w:val="20"/>
              </w:rPr>
              <w:t>т</w:t>
            </w:r>
          </w:p>
        </w:tc>
        <w:tc>
          <w:tcPr>
            <w:tcW w:w="1276" w:type="dxa"/>
            <w:tcBorders>
              <w:top w:val="nil"/>
              <w:left w:val="nil"/>
              <w:bottom w:val="nil"/>
              <w:right w:val="single" w:sz="4" w:space="0" w:color="auto"/>
            </w:tcBorders>
            <w:shd w:val="clear" w:color="auto" w:fill="auto"/>
          </w:tcPr>
          <w:p w:rsidR="00765FD6" w:rsidRPr="00765FD6" w:rsidRDefault="00765FD6" w:rsidP="00765FD6">
            <w:pPr>
              <w:rPr>
                <w:sz w:val="20"/>
              </w:rPr>
            </w:pPr>
            <w:r w:rsidRPr="00765FD6">
              <w:rPr>
                <w:sz w:val="20"/>
              </w:rPr>
              <w:t>1,311</w:t>
            </w:r>
          </w:p>
        </w:tc>
      </w:tr>
      <w:tr w:rsidR="00765FD6" w:rsidRPr="000A6A9D" w:rsidTr="00765FD6">
        <w:trPr>
          <w:trHeight w:val="223"/>
        </w:trPr>
        <w:tc>
          <w:tcPr>
            <w:tcW w:w="700" w:type="dxa"/>
            <w:tcBorders>
              <w:top w:val="single" w:sz="4" w:space="0" w:color="auto"/>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2</w:t>
            </w:r>
          </w:p>
        </w:tc>
        <w:tc>
          <w:tcPr>
            <w:tcW w:w="6099"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Игровой комплекс: "Ромашка", размеры 6400х9150х3315 мм (металл, дерево)</w:t>
            </w:r>
          </w:p>
        </w:tc>
        <w:tc>
          <w:tcPr>
            <w:tcW w:w="1843"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223"/>
        </w:trPr>
        <w:tc>
          <w:tcPr>
            <w:tcW w:w="700" w:type="dxa"/>
            <w:tcBorders>
              <w:top w:val="single" w:sz="4" w:space="0" w:color="auto"/>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3</w:t>
            </w:r>
          </w:p>
        </w:tc>
        <w:tc>
          <w:tcPr>
            <w:tcW w:w="6099"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Спортивный комплекс: 3 турника, 3 шведских стенки, баскетбольное кольцо; размеры 2900х2500х3200 мм</w:t>
            </w:r>
          </w:p>
        </w:tc>
        <w:tc>
          <w:tcPr>
            <w:tcW w:w="1843"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компл.</w:t>
            </w:r>
          </w:p>
        </w:tc>
        <w:tc>
          <w:tcPr>
            <w:tcW w:w="1276" w:type="dxa"/>
            <w:tcBorders>
              <w:top w:val="single" w:sz="4" w:space="0" w:color="auto"/>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223"/>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4</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Качели-лавка "Сказка", размеры 2000х1300х2640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223"/>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5</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Качалка</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2</w:t>
            </w:r>
          </w:p>
        </w:tc>
      </w:tr>
      <w:tr w:rsidR="00765FD6" w:rsidRPr="000A6A9D" w:rsidTr="00765FD6">
        <w:trPr>
          <w:trHeight w:val="223"/>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6</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Качели: на деревянных стойках с гибкой подвеской, высотой 1,8 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223"/>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7</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Качалки пружинные: "Дабл-2", размеры 1900x1200x600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223"/>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8</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Карусель: "Ромашка", размеры 900x900x1030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223"/>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9</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Щит информационный</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шт</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r w:rsidR="00765FD6" w:rsidRPr="000A6A9D" w:rsidTr="00765FD6">
        <w:trPr>
          <w:trHeight w:val="223"/>
        </w:trPr>
        <w:tc>
          <w:tcPr>
            <w:tcW w:w="700" w:type="dxa"/>
            <w:tcBorders>
              <w:top w:val="nil"/>
              <w:left w:val="single" w:sz="4" w:space="0" w:color="auto"/>
              <w:bottom w:val="single" w:sz="4" w:space="0" w:color="auto"/>
              <w:right w:val="single" w:sz="4" w:space="0" w:color="auto"/>
            </w:tcBorders>
            <w:shd w:val="clear" w:color="auto" w:fill="auto"/>
            <w:noWrap/>
          </w:tcPr>
          <w:p w:rsidR="00765FD6" w:rsidRPr="00765FD6" w:rsidRDefault="00765FD6" w:rsidP="00765FD6">
            <w:pPr>
              <w:rPr>
                <w:sz w:val="20"/>
              </w:rPr>
            </w:pPr>
            <w:r w:rsidRPr="00765FD6">
              <w:rPr>
                <w:sz w:val="20"/>
              </w:rPr>
              <w:t>10</w:t>
            </w:r>
          </w:p>
        </w:tc>
        <w:tc>
          <w:tcPr>
            <w:tcW w:w="6099"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Беседка с тентом четырехгранная (художественная ковка), размеры 3500х3500 мм</w:t>
            </w:r>
          </w:p>
        </w:tc>
        <w:tc>
          <w:tcPr>
            <w:tcW w:w="1843"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компл.</w:t>
            </w:r>
          </w:p>
        </w:tc>
        <w:tc>
          <w:tcPr>
            <w:tcW w:w="1276" w:type="dxa"/>
            <w:tcBorders>
              <w:top w:val="nil"/>
              <w:left w:val="nil"/>
              <w:bottom w:val="single" w:sz="4" w:space="0" w:color="auto"/>
              <w:right w:val="single" w:sz="4" w:space="0" w:color="auto"/>
            </w:tcBorders>
            <w:shd w:val="clear" w:color="auto" w:fill="auto"/>
          </w:tcPr>
          <w:p w:rsidR="00765FD6" w:rsidRPr="00765FD6" w:rsidRDefault="00765FD6" w:rsidP="00765FD6">
            <w:pPr>
              <w:rPr>
                <w:sz w:val="20"/>
              </w:rPr>
            </w:pPr>
            <w:r w:rsidRPr="00765FD6">
              <w:rPr>
                <w:sz w:val="20"/>
              </w:rPr>
              <w:t>1</w:t>
            </w:r>
          </w:p>
        </w:tc>
      </w:tr>
    </w:tbl>
    <w:p w:rsidR="0042442C" w:rsidRPr="000A6A9D" w:rsidRDefault="0042442C" w:rsidP="007B7BA4">
      <w:pPr>
        <w:jc w:val="center"/>
        <w:rPr>
          <w:b/>
          <w:highlight w:val="yellow"/>
        </w:rPr>
      </w:pPr>
    </w:p>
    <w:p w:rsidR="00B04A01" w:rsidRPr="00F06D70" w:rsidRDefault="00B04A01" w:rsidP="00B04A01">
      <w:pPr>
        <w:widowControl w:val="0"/>
        <w:tabs>
          <w:tab w:val="left" w:pos="2234"/>
        </w:tabs>
        <w:suppressAutoHyphens/>
        <w:spacing w:line="100" w:lineRule="atLeast"/>
        <w:jc w:val="center"/>
        <w:textAlignment w:val="baseline"/>
        <w:rPr>
          <w:rFonts w:eastAsia="Andale Sans UI" w:cs="Tahoma"/>
          <w:b/>
          <w:color w:val="000000"/>
          <w:kern w:val="1"/>
          <w:sz w:val="28"/>
          <w:szCs w:val="28"/>
          <w:lang w:eastAsia="fa-IR" w:bidi="fa-IR"/>
        </w:rPr>
      </w:pPr>
      <w:r w:rsidRPr="00F06D70">
        <w:rPr>
          <w:rFonts w:eastAsia="Andale Sans UI" w:cs="Tahoma"/>
          <w:b/>
          <w:color w:val="000000"/>
          <w:kern w:val="1"/>
          <w:sz w:val="28"/>
          <w:szCs w:val="28"/>
          <w:lang w:eastAsia="fa-IR" w:bidi="fa-IR"/>
        </w:rPr>
        <w:t>Перечень материалов (товаров), используемых при выполнении работ</w:t>
      </w:r>
    </w:p>
    <w:p w:rsidR="002734EC" w:rsidRPr="00F06D70" w:rsidRDefault="002734EC" w:rsidP="00B04A01">
      <w:pPr>
        <w:widowControl w:val="0"/>
        <w:tabs>
          <w:tab w:val="left" w:pos="2234"/>
        </w:tabs>
        <w:suppressAutoHyphens/>
        <w:spacing w:line="100" w:lineRule="atLeast"/>
        <w:jc w:val="center"/>
        <w:textAlignment w:val="baseline"/>
        <w:rPr>
          <w:rFonts w:eastAsia="Andale Sans UI" w:cs="Tahoma"/>
          <w:b/>
          <w:color w:val="000000"/>
          <w:kern w:val="1"/>
          <w:sz w:val="28"/>
          <w:szCs w:val="28"/>
          <w:lang w:eastAsia="fa-IR" w:bidi="fa-IR"/>
        </w:rPr>
      </w:pPr>
    </w:p>
    <w:tbl>
      <w:tblPr>
        <w:tblpPr w:leftFromText="180" w:rightFromText="180" w:vertAnchor="text" w:tblpX="-87" w:tblpY="1"/>
        <w:tblOverlap w:val="never"/>
        <w:tblW w:w="107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588"/>
        <w:gridCol w:w="2728"/>
        <w:gridCol w:w="5310"/>
        <w:gridCol w:w="2074"/>
      </w:tblGrid>
      <w:tr w:rsidR="002734EC" w:rsidRPr="000A6A9D" w:rsidTr="005F1478">
        <w:tc>
          <w:tcPr>
            <w:tcW w:w="588" w:type="dxa"/>
            <w:tcBorders>
              <w:top w:val="single" w:sz="4" w:space="0" w:color="auto"/>
              <w:left w:val="single" w:sz="4" w:space="0" w:color="auto"/>
              <w:bottom w:val="single" w:sz="4" w:space="0" w:color="auto"/>
              <w:right w:val="single" w:sz="4" w:space="0" w:color="auto"/>
            </w:tcBorders>
            <w:shd w:val="clear" w:color="auto" w:fill="auto"/>
            <w:hideMark/>
          </w:tcPr>
          <w:p w:rsidR="002734EC" w:rsidRPr="00F06D70" w:rsidRDefault="002734EC" w:rsidP="00F06D70">
            <w:pPr>
              <w:widowControl w:val="0"/>
              <w:suppressLineNumbers/>
              <w:suppressAutoHyphens/>
              <w:spacing w:line="100" w:lineRule="atLeast"/>
              <w:jc w:val="center"/>
              <w:textAlignment w:val="baseline"/>
              <w:rPr>
                <w:rFonts w:eastAsia="Andale Sans UI" w:cs="Tahoma"/>
                <w:color w:val="000000"/>
                <w:kern w:val="2"/>
                <w:sz w:val="20"/>
                <w:szCs w:val="20"/>
                <w:lang w:val="en-US" w:eastAsia="fa-IR" w:bidi="fa-IR"/>
              </w:rPr>
            </w:pPr>
            <w:r w:rsidRPr="00F06D70">
              <w:rPr>
                <w:rFonts w:eastAsia="Andale Sans UI" w:cs="Tahoma"/>
                <w:color w:val="000000"/>
                <w:kern w:val="2"/>
                <w:sz w:val="20"/>
                <w:szCs w:val="20"/>
                <w:lang w:val="en-US" w:eastAsia="fa-IR" w:bidi="fa-IR"/>
              </w:rPr>
              <w:t>№ п/п</w:t>
            </w:r>
          </w:p>
        </w:tc>
        <w:tc>
          <w:tcPr>
            <w:tcW w:w="2728" w:type="dxa"/>
            <w:tcBorders>
              <w:top w:val="single" w:sz="4" w:space="0" w:color="auto"/>
              <w:left w:val="single" w:sz="4" w:space="0" w:color="auto"/>
              <w:bottom w:val="single" w:sz="4" w:space="0" w:color="auto"/>
              <w:right w:val="single" w:sz="4" w:space="0" w:color="auto"/>
            </w:tcBorders>
            <w:shd w:val="clear" w:color="auto" w:fill="auto"/>
            <w:hideMark/>
          </w:tcPr>
          <w:p w:rsidR="002734EC" w:rsidRPr="00F06D70" w:rsidRDefault="002734EC" w:rsidP="00F06D70">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F06D70">
              <w:rPr>
                <w:rFonts w:eastAsia="Arial" w:cs="Arial"/>
                <w:color w:val="000000"/>
                <w:kern w:val="2"/>
                <w:sz w:val="20"/>
                <w:szCs w:val="20"/>
                <w:lang w:eastAsia="fa-IR" w:bidi="fa-IR"/>
              </w:rPr>
              <w:t>Наименование материала</w:t>
            </w:r>
          </w:p>
        </w:tc>
        <w:tc>
          <w:tcPr>
            <w:tcW w:w="5310" w:type="dxa"/>
            <w:tcBorders>
              <w:top w:val="single" w:sz="4" w:space="0" w:color="auto"/>
              <w:left w:val="single" w:sz="4" w:space="0" w:color="auto"/>
              <w:bottom w:val="single" w:sz="4" w:space="0" w:color="auto"/>
              <w:right w:val="single" w:sz="4" w:space="0" w:color="auto"/>
            </w:tcBorders>
            <w:shd w:val="clear" w:color="auto" w:fill="auto"/>
            <w:hideMark/>
          </w:tcPr>
          <w:p w:rsidR="002734EC" w:rsidRPr="00F06D70" w:rsidRDefault="002734EC" w:rsidP="00F06D70">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F06D70">
              <w:rPr>
                <w:rFonts w:eastAsia="Andale Sans UI" w:cs="Tahoma"/>
                <w:color w:val="000000"/>
                <w:kern w:val="2"/>
                <w:sz w:val="20"/>
                <w:szCs w:val="20"/>
                <w:lang w:eastAsia="fa-IR" w:bidi="fa-IR"/>
              </w:rPr>
              <w:t>Параметры определения соответствия потребностям Заказчика</w:t>
            </w:r>
          </w:p>
        </w:tc>
        <w:tc>
          <w:tcPr>
            <w:tcW w:w="2074" w:type="dxa"/>
            <w:tcBorders>
              <w:top w:val="single" w:sz="4" w:space="0" w:color="auto"/>
              <w:left w:val="single" w:sz="4" w:space="0" w:color="auto"/>
              <w:bottom w:val="single" w:sz="4" w:space="0" w:color="auto"/>
              <w:right w:val="single" w:sz="4" w:space="0" w:color="auto"/>
            </w:tcBorders>
            <w:shd w:val="clear" w:color="auto" w:fill="auto"/>
            <w:hideMark/>
          </w:tcPr>
          <w:p w:rsidR="002734EC" w:rsidRPr="00F06D70" w:rsidRDefault="002734EC" w:rsidP="00F06D70">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F06D70">
              <w:rPr>
                <w:rFonts w:eastAsia="Andale Sans UI" w:cs="Tahoma"/>
                <w:color w:val="000000"/>
                <w:kern w:val="2"/>
                <w:sz w:val="20"/>
                <w:szCs w:val="20"/>
                <w:lang w:eastAsia="fa-IR" w:bidi="fa-IR"/>
              </w:rPr>
              <w:t>Соответствие ГОСТ</w:t>
            </w:r>
          </w:p>
        </w:tc>
      </w:tr>
      <w:tr w:rsidR="00F06D70" w:rsidRPr="000A6A9D"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F06D70" w:rsidRPr="000A6A9D"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val="en-US"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F06D70" w:rsidRDefault="00F06D70" w:rsidP="00F06D70">
            <w:pPr>
              <w:widowControl w:val="0"/>
              <w:suppressLineNumbers/>
              <w:suppressAutoHyphens/>
              <w:spacing w:line="100" w:lineRule="atLeast"/>
              <w:jc w:val="center"/>
              <w:textAlignment w:val="baseline"/>
              <w:rPr>
                <w:sz w:val="20"/>
              </w:rPr>
            </w:pPr>
            <w:r w:rsidRPr="00F06D70">
              <w:rPr>
                <w:rFonts w:eastAsia="Arial" w:cs="Arial"/>
                <w:kern w:val="2"/>
                <w:sz w:val="20"/>
                <w:lang w:eastAsia="fa-IR" w:bidi="fa-IR"/>
              </w:rPr>
              <w:t>Игровой комплекс «</w:t>
            </w:r>
            <w:r w:rsidRPr="00F06D70">
              <w:rPr>
                <w:sz w:val="20"/>
              </w:rPr>
              <w:t>Морячок»</w:t>
            </w:r>
          </w:p>
          <w:p w:rsidR="00F06D70" w:rsidRPr="00F06D70" w:rsidRDefault="00F06D70" w:rsidP="00F06D70">
            <w:pPr>
              <w:widowControl w:val="0"/>
              <w:suppressLineNumbers/>
              <w:suppressAutoHyphens/>
              <w:spacing w:line="100" w:lineRule="atLeast"/>
              <w:jc w:val="center"/>
              <w:textAlignment w:val="baseline"/>
              <w:rPr>
                <w:rFonts w:eastAsia="Arial" w:cs="Arial"/>
                <w:kern w:val="2"/>
                <w:sz w:val="20"/>
                <w:lang w:eastAsia="fa-IR" w:bidi="fa-IR"/>
              </w:rPr>
            </w:pPr>
            <w:r w:rsidRPr="00F06D70">
              <w:rPr>
                <w:rFonts w:eastAsia="Arial" w:cs="Arial"/>
                <w:kern w:val="2"/>
                <w:sz w:val="20"/>
                <w:lang w:eastAsia="fa-IR" w:bidi="fa-IR"/>
              </w:rPr>
              <w:t xml:space="preserve"> </w:t>
            </w:r>
          </w:p>
          <w:p w:rsidR="00F06D70" w:rsidRPr="00F06D70" w:rsidRDefault="00F06D70" w:rsidP="00F06D70">
            <w:pPr>
              <w:widowControl w:val="0"/>
              <w:suppressLineNumbers/>
              <w:suppressAutoHyphens/>
              <w:spacing w:line="100" w:lineRule="atLeast"/>
              <w:jc w:val="center"/>
              <w:textAlignment w:val="baseline"/>
              <w:rPr>
                <w:rFonts w:eastAsia="Arial" w:cs="Arial"/>
                <w:kern w:val="2"/>
                <w:sz w:val="20"/>
                <w:szCs w:val="20"/>
                <w:highlight w:val="yellow"/>
                <w:lang w:eastAsia="fa-IR" w:bidi="fa-IR"/>
              </w:rPr>
            </w:pPr>
            <w:r>
              <w:rPr>
                <w:noProof/>
              </w:rPr>
              <w:drawing>
                <wp:inline distT="0" distB="0" distL="0" distR="0" wp14:anchorId="7FF08C40" wp14:editId="10F0820E">
                  <wp:extent cx="1674891" cy="1252023"/>
                  <wp:effectExtent l="0" t="0" r="0" b="0"/>
                  <wp:docPr id="1" name="Рисунок 1" descr="ИК-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ИК-2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88644" cy="1262304"/>
                          </a:xfrm>
                          <a:prstGeom prst="rect">
                            <a:avLst/>
                          </a:prstGeom>
                          <a:noFill/>
                          <a:ln>
                            <a:noFill/>
                          </a:ln>
                        </pic:spPr>
                      </pic:pic>
                    </a:graphicData>
                  </a:graphic>
                </wp:inline>
              </w:drawing>
            </w:r>
          </w:p>
          <w:p w:rsidR="00F06D70" w:rsidRPr="008D64A7" w:rsidRDefault="00F06D70" w:rsidP="00F06D70">
            <w:pPr>
              <w:jc w:val="center"/>
              <w:rPr>
                <w:rStyle w:val="12"/>
                <w:rFonts w:eastAsia="Arial" w:cs="Arial"/>
                <w:color w:val="000000"/>
                <w:sz w:val="20"/>
                <w:szCs w:val="20"/>
              </w:rPr>
            </w:pPr>
            <w:r w:rsidRPr="00B04A01">
              <w:rPr>
                <w:rFonts w:eastAsia="Calibri"/>
                <w:bCs/>
                <w:color w:val="000000"/>
                <w:kern w:val="1"/>
                <w:sz w:val="20"/>
                <w:szCs w:val="20"/>
                <w:lang w:val="de-DE" w:eastAsia="ar-SA"/>
              </w:rPr>
              <w:t>(примерный эскиз прилагается)</w:t>
            </w:r>
          </w:p>
          <w:p w:rsidR="00F06D70" w:rsidRPr="00F06D70" w:rsidRDefault="00F06D70" w:rsidP="00F06D70">
            <w:pPr>
              <w:jc w:val="center"/>
              <w:rPr>
                <w:rFonts w:eastAsia="Arial" w:cs="Arial"/>
                <w:sz w:val="20"/>
                <w:szCs w:val="20"/>
                <w:highlight w:val="yellow"/>
                <w:lang w:eastAsia="fa-IR" w:bidi="fa-IR"/>
              </w:rPr>
            </w:pP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F06D70" w:rsidRPr="00F06D70" w:rsidRDefault="00F06D70" w:rsidP="00F06D70">
            <w:pPr>
              <w:ind w:firstLine="432"/>
              <w:jc w:val="both"/>
              <w:rPr>
                <w:sz w:val="20"/>
              </w:rPr>
            </w:pPr>
            <w:r w:rsidRPr="00F06D70">
              <w:rPr>
                <w:sz w:val="20"/>
              </w:rPr>
              <w:t>Игровой комплекс должен использоваться детьми от 3 до 8 лет для тематических игр, физического развития, развития координации движения, преодоления страха нахождения на высоте.</w:t>
            </w:r>
          </w:p>
          <w:p w:rsidR="00F06D70" w:rsidRPr="00F06D70" w:rsidRDefault="00F06D70" w:rsidP="00F06D70">
            <w:pPr>
              <w:ind w:firstLine="432"/>
              <w:jc w:val="both"/>
              <w:rPr>
                <w:sz w:val="20"/>
              </w:rPr>
            </w:pPr>
            <w:r w:rsidRPr="00F06D70">
              <w:rPr>
                <w:sz w:val="20"/>
              </w:rPr>
              <w:t>Габаритные размеры комплекса должны быть не менее: H=1815, L=4100, B=6200 мм.</w:t>
            </w:r>
          </w:p>
          <w:p w:rsidR="00F06D70" w:rsidRPr="00F06D70" w:rsidRDefault="00F06D70" w:rsidP="00F06D70">
            <w:pPr>
              <w:ind w:firstLine="432"/>
              <w:jc w:val="both"/>
              <w:rPr>
                <w:sz w:val="20"/>
              </w:rPr>
            </w:pPr>
            <w:r w:rsidRPr="00F06D70">
              <w:rPr>
                <w:sz w:val="20"/>
              </w:rPr>
              <w:t xml:space="preserve">Игровой комплекс должен был выполнен в виде двух одноуровневых башен без крыши </w:t>
            </w:r>
            <w:r w:rsidRPr="00F06D70">
              <w:rPr>
                <w:sz w:val="20"/>
                <w:lang w:val="en-US"/>
              </w:rPr>
              <w:t>c</w:t>
            </w:r>
            <w:r w:rsidRPr="00F06D70">
              <w:rPr>
                <w:sz w:val="20"/>
              </w:rPr>
              <w:t xml:space="preserve"> высотой платформы для игры не менее </w:t>
            </w:r>
            <w:smartTag w:uri="urn:schemas-microsoft-com:office:smarttags" w:element="metricconverter">
              <w:smartTagPr>
                <w:attr w:name="ProductID" w:val="900 мм"/>
              </w:smartTagPr>
              <w:r w:rsidRPr="00F06D70">
                <w:rPr>
                  <w:sz w:val="20"/>
                </w:rPr>
                <w:t>900 мм</w:t>
              </w:r>
            </w:smartTag>
            <w:r w:rsidRPr="00F06D70">
              <w:rPr>
                <w:sz w:val="20"/>
              </w:rPr>
              <w:t xml:space="preserve"> от уровня площадки, с закрепленными на них игровыми элементами, приставного игрового модуля, песочницы.</w:t>
            </w:r>
          </w:p>
          <w:p w:rsidR="00F06D70" w:rsidRPr="00F06D70" w:rsidRDefault="00F06D70" w:rsidP="00F06D70">
            <w:pPr>
              <w:ind w:firstLine="540"/>
              <w:jc w:val="both"/>
              <w:rPr>
                <w:sz w:val="20"/>
              </w:rPr>
            </w:pPr>
            <w:r w:rsidRPr="00F06D70">
              <w:rPr>
                <w:sz w:val="20"/>
              </w:rPr>
              <w:t xml:space="preserve">Приставной игровой модуль должен быть выполнен в тематическом стиле “Парусник” (должны быть силуэт паруса, боковины в виде носовой части парусника </w:t>
            </w:r>
            <w:r w:rsidRPr="00F06D70">
              <w:rPr>
                <w:sz w:val="20"/>
                <w:lang w:val="en-US"/>
              </w:rPr>
              <w:t>c</w:t>
            </w:r>
            <w:r w:rsidRPr="00F06D70">
              <w:rPr>
                <w:sz w:val="20"/>
              </w:rPr>
              <w:t xml:space="preserve"> двумя накладками - в виде якоря). Приставной игровой модуль должен быть изготовлен из влагостойкой фанеры ФСФ толщиной не менее </w:t>
            </w:r>
            <w:smartTag w:uri="urn:schemas-microsoft-com:office:smarttags" w:element="metricconverter">
              <w:smartTagPr>
                <w:attr w:name="ProductID" w:val="18 мм"/>
              </w:smartTagPr>
              <w:r w:rsidRPr="00F06D70">
                <w:rPr>
                  <w:sz w:val="20"/>
                </w:rPr>
                <w:t>18 мм</w:t>
              </w:r>
            </w:smartTag>
            <w:r w:rsidRPr="00F06D70">
              <w:rPr>
                <w:sz w:val="20"/>
              </w:rPr>
              <w:t xml:space="preserve">. Внутри игрового модуля должен быть установлен вращающийся штурвал, представляющий собой сборную конструкцию из фанерной накладки-штурвала, изготовленной из влагостойкой фанеры ФСФ толщиной не менее </w:t>
            </w:r>
            <w:smartTag w:uri="urn:schemas-microsoft-com:office:smarttags" w:element="metricconverter">
              <w:smartTagPr>
                <w:attr w:name="ProductID" w:val="15 мм"/>
              </w:smartTagPr>
              <w:r w:rsidRPr="00F06D70">
                <w:rPr>
                  <w:sz w:val="20"/>
                </w:rPr>
                <w:t>15 мм</w:t>
              </w:r>
            </w:smartTag>
            <w:r w:rsidRPr="00F06D70">
              <w:rPr>
                <w:sz w:val="20"/>
              </w:rPr>
              <w:t xml:space="preserve"> и кронштейна с вращающейся буксой. В узле вращения штурвала должны быть использованы шариковые подшипники закрытого типа для исключения необходимости дополнительного смазывания № 201 (либо другие, не уступающими по характеристикам). </w:t>
            </w:r>
            <w:r w:rsidRPr="00F06D70">
              <w:rPr>
                <w:sz w:val="20"/>
              </w:rPr>
              <w:lastRenderedPageBreak/>
              <w:t>Подшипники должны быть установлены попарно для повышения грузоподъемности в корпусе (буксе). Корпус (букса) должен быть изготовлен из стального прутка сечением не менее Ø40 мм методом механической (токарной) обработки для повышения точности и получения необходимых установочных зазоров.</w:t>
            </w:r>
          </w:p>
          <w:p w:rsidR="00F06D70" w:rsidRPr="00F06D70" w:rsidRDefault="00F06D70" w:rsidP="00F06D70">
            <w:pPr>
              <w:ind w:firstLine="540"/>
              <w:jc w:val="both"/>
              <w:rPr>
                <w:sz w:val="20"/>
              </w:rPr>
            </w:pPr>
            <w:r w:rsidRPr="00F06D70">
              <w:rPr>
                <w:sz w:val="20"/>
              </w:rPr>
              <w:t>Сборка игрового комплекса должна производиться без применения сварочных работ. Используемые крепёжные элементы (болты, гайки) должны иметь травмобезопасное исполнение (колпачковые гайки, болты с радиусными головками, пластиковые заглушки).</w:t>
            </w:r>
          </w:p>
          <w:p w:rsidR="00F06D70" w:rsidRPr="00F06D70" w:rsidRDefault="00F06D70" w:rsidP="00F06D70">
            <w:pPr>
              <w:ind w:firstLine="540"/>
              <w:jc w:val="both"/>
              <w:rPr>
                <w:sz w:val="20"/>
              </w:rPr>
            </w:pPr>
            <w:r w:rsidRPr="00F06D70">
              <w:rPr>
                <w:sz w:val="20"/>
              </w:rPr>
              <w:t xml:space="preserve">Цельносварные элементы должны быть изготовлены полуавтоматической сваркой в среде защитного газа СО2, с применением сварочной проволоки </w:t>
            </w:r>
            <w:r w:rsidRPr="00F06D70">
              <w:rPr>
                <w:bCs/>
                <w:sz w:val="20"/>
              </w:rPr>
              <w:t>Св-08Г2С-О</w:t>
            </w:r>
            <w:r w:rsidRPr="00F06D70">
              <w:rPr>
                <w:sz w:val="20"/>
              </w:rPr>
              <w:t xml:space="preserve"> диаметром не менее </w:t>
            </w:r>
            <w:smartTag w:uri="urn:schemas-microsoft-com:office:smarttags" w:element="metricconverter">
              <w:smartTagPr>
                <w:attr w:name="ProductID" w:val="1 мм"/>
              </w:smartTagPr>
              <w:r w:rsidRPr="00F06D70">
                <w:rPr>
                  <w:sz w:val="20"/>
                </w:rPr>
                <w:t>1 мм</w:t>
              </w:r>
            </w:smartTag>
            <w:r w:rsidRPr="00F06D70">
              <w:rPr>
                <w:sz w:val="20"/>
              </w:rPr>
              <w:t>.</w:t>
            </w:r>
          </w:p>
          <w:p w:rsidR="00F06D70" w:rsidRPr="00F06D70" w:rsidRDefault="00F06D70" w:rsidP="00F06D70">
            <w:pPr>
              <w:ind w:firstLine="540"/>
              <w:jc w:val="both"/>
              <w:rPr>
                <w:sz w:val="20"/>
              </w:rPr>
            </w:pPr>
            <w:r w:rsidRPr="00F06D70">
              <w:rPr>
                <w:sz w:val="20"/>
              </w:rPr>
              <w:t>Металлические элементы должны быть окрашены красками порошковыми полиэфирными, нанесенными электростатическим напылением.</w:t>
            </w:r>
          </w:p>
          <w:p w:rsidR="00F06D70" w:rsidRPr="00F06D70" w:rsidRDefault="00F06D70" w:rsidP="00F06D70">
            <w:pPr>
              <w:ind w:firstLine="540"/>
              <w:jc w:val="both"/>
              <w:rPr>
                <w:sz w:val="20"/>
              </w:rPr>
            </w:pPr>
            <w:r w:rsidRPr="00F06D70">
              <w:rPr>
                <w:sz w:val="20"/>
              </w:rPr>
              <w:t xml:space="preserve">Фанерные детали должны иметь скругление по всем кромкам радиусом не менее </w:t>
            </w:r>
            <w:smartTag w:uri="urn:schemas-microsoft-com:office:smarttags" w:element="metricconverter">
              <w:smartTagPr>
                <w:attr w:name="ProductID" w:val="5 мм"/>
              </w:smartTagPr>
              <w:r w:rsidRPr="00F06D70">
                <w:rPr>
                  <w:sz w:val="20"/>
                </w:rPr>
                <w:t>5 мм</w:t>
              </w:r>
            </w:smartTag>
            <w:r w:rsidRPr="00F06D70">
              <w:rPr>
                <w:sz w:val="20"/>
              </w:rPr>
              <w:t>, загрунтованы и окрашены краской на водной основе.</w:t>
            </w:r>
          </w:p>
          <w:p w:rsidR="00F06D70" w:rsidRPr="00F06D70" w:rsidRDefault="00F06D70" w:rsidP="00F06D70">
            <w:pPr>
              <w:ind w:firstLine="432"/>
              <w:jc w:val="both"/>
              <w:rPr>
                <w:sz w:val="20"/>
              </w:rPr>
            </w:pPr>
            <w:r w:rsidRPr="00F06D70">
              <w:rPr>
                <w:sz w:val="20"/>
              </w:rPr>
              <w:t>Столбы деревянных башен должны быть выполнены из клееного соснового бруса сечением не менее 95</w:t>
            </w:r>
            <w:r w:rsidRPr="00F06D70">
              <w:rPr>
                <w:sz w:val="20"/>
                <w:lang w:val="en-US"/>
              </w:rPr>
              <w:t>x</w:t>
            </w:r>
            <w:r w:rsidRPr="00F06D70">
              <w:rPr>
                <w:sz w:val="20"/>
              </w:rPr>
              <w:t>95 мм. По всем кромкам столбов должна быть снята фаска не менее 8</w:t>
            </w:r>
            <w:r w:rsidRPr="00F06D70">
              <w:rPr>
                <w:sz w:val="20"/>
                <w:lang w:val="en-US"/>
              </w:rPr>
              <w:t>x</w:t>
            </w:r>
            <w:r w:rsidRPr="00F06D70">
              <w:rPr>
                <w:sz w:val="20"/>
              </w:rPr>
              <w:t>45</w:t>
            </w:r>
            <w:r w:rsidRPr="00F06D70">
              <w:rPr>
                <w:rFonts w:ascii="Arial" w:hAnsi="Arial" w:cs="Arial"/>
                <w:sz w:val="20"/>
              </w:rPr>
              <w:t>°</w:t>
            </w:r>
            <w:r w:rsidRPr="00F06D70">
              <w:rPr>
                <w:sz w:val="20"/>
              </w:rPr>
              <w:t>. Верхние торцы деревянных столбов (кроме тех на которых устанавливается крыша) должны быть закрыты пластиковыми заглушками.</w:t>
            </w:r>
          </w:p>
          <w:p w:rsidR="00F06D70" w:rsidRPr="00F06D70" w:rsidRDefault="00F06D70" w:rsidP="00F06D70">
            <w:pPr>
              <w:ind w:firstLine="432"/>
              <w:jc w:val="both"/>
              <w:rPr>
                <w:sz w:val="20"/>
              </w:rPr>
            </w:pPr>
            <w:r w:rsidRPr="00F06D70">
              <w:rPr>
                <w:sz w:val="20"/>
              </w:rPr>
              <w:t xml:space="preserve">Столбы деревянных башен должны устанавливаться на опоры с последующим бетонированием. Опоры должны изготавливаться из стальной трубы сечением не менее ВГП Ду32, стального горячекатаного листа толщиной не менее </w:t>
            </w:r>
            <w:smartTag w:uri="urn:schemas-microsoft-com:office:smarttags" w:element="metricconverter">
              <w:smartTagPr>
                <w:attr w:name="ProductID" w:val="3 мм"/>
              </w:smartTagPr>
              <w:r w:rsidRPr="00F06D70">
                <w:rPr>
                  <w:sz w:val="20"/>
                </w:rPr>
                <w:t>3 мм</w:t>
              </w:r>
            </w:smartTag>
            <w:r w:rsidRPr="00F06D70">
              <w:rPr>
                <w:sz w:val="20"/>
              </w:rPr>
              <w:t>.</w:t>
            </w:r>
          </w:p>
          <w:p w:rsidR="00F06D70" w:rsidRPr="00F06D70" w:rsidRDefault="00F06D70" w:rsidP="00F06D70">
            <w:pPr>
              <w:ind w:firstLine="432"/>
              <w:jc w:val="both"/>
              <w:rPr>
                <w:i/>
                <w:sz w:val="20"/>
              </w:rPr>
            </w:pPr>
            <w:r w:rsidRPr="00F06D70">
              <w:rPr>
                <w:sz w:val="20"/>
              </w:rPr>
              <w:t>Пол (игровая платформа) деревянной башни размером не менее 995</w:t>
            </w:r>
            <w:r w:rsidRPr="00F06D70">
              <w:rPr>
                <w:sz w:val="20"/>
                <w:lang w:val="en-US"/>
              </w:rPr>
              <w:t>x</w:t>
            </w:r>
            <w:r w:rsidRPr="00F06D70">
              <w:rPr>
                <w:sz w:val="20"/>
              </w:rPr>
              <w:t>995мм должен представлять собой сборную конструкцию из рамы и настила. Рама для пола деревянных башен должна быть изготовлена цельносварной из стальной трубы сечением не менее 50</w:t>
            </w:r>
            <w:r w:rsidRPr="00F06D70">
              <w:rPr>
                <w:sz w:val="20"/>
                <w:lang w:val="en-US"/>
              </w:rPr>
              <w:t>x</w:t>
            </w:r>
            <w:r w:rsidRPr="00F06D70">
              <w:rPr>
                <w:sz w:val="20"/>
              </w:rPr>
              <w:t xml:space="preserve">25 и стального листа толщиной не менее </w:t>
            </w:r>
            <w:smartTag w:uri="urn:schemas-microsoft-com:office:smarttags" w:element="metricconverter">
              <w:smartTagPr>
                <w:attr w:name="ProductID" w:val="4 мм"/>
              </w:smartTagPr>
              <w:r w:rsidRPr="00F06D70">
                <w:rPr>
                  <w:sz w:val="20"/>
                </w:rPr>
                <w:t>4 мм</w:t>
              </w:r>
            </w:smartTag>
            <w:r w:rsidRPr="00F06D70">
              <w:rPr>
                <w:sz w:val="20"/>
              </w:rPr>
              <w:t xml:space="preserve">. Настил для пола деревянных башен должен быть выполнен из влагостойкой ламинированной фанеры толщиной не менее </w:t>
            </w:r>
            <w:smartTag w:uri="urn:schemas-microsoft-com:office:smarttags" w:element="metricconverter">
              <w:smartTagPr>
                <w:attr w:name="ProductID" w:val="15 мм"/>
              </w:smartTagPr>
              <w:r w:rsidRPr="00F06D70">
                <w:rPr>
                  <w:sz w:val="20"/>
                </w:rPr>
                <w:t>15 мм</w:t>
              </w:r>
            </w:smartTag>
            <w:r w:rsidRPr="00F06D70">
              <w:rPr>
                <w:sz w:val="20"/>
              </w:rPr>
              <w:t xml:space="preserve"> с рифленой антискользящей поверхностью. Торцы фанерного настила должны быть обработаны защитным составом для предотвращения попадания влаги. </w:t>
            </w:r>
            <w:r w:rsidRPr="00F06D70">
              <w:rPr>
                <w:i/>
                <w:sz w:val="20"/>
              </w:rPr>
              <w:t>(Допускается изготовление пола деревянной башни из сосновой доски сечением не менее 30x105 мм).</w:t>
            </w:r>
          </w:p>
          <w:p w:rsidR="00F06D70" w:rsidRPr="00F06D70" w:rsidRDefault="00F06D70" w:rsidP="00F06D70">
            <w:pPr>
              <w:ind w:firstLine="540"/>
              <w:jc w:val="both"/>
              <w:rPr>
                <w:sz w:val="20"/>
              </w:rPr>
            </w:pPr>
            <w:r w:rsidRPr="00F06D70">
              <w:rPr>
                <w:sz w:val="20"/>
              </w:rPr>
              <w:t xml:space="preserve">Ограждение на деревянную башню должно быть выполнено в морском стиле из влагостойкой фанеры ФСФ толщиной не менее </w:t>
            </w:r>
            <w:smartTag w:uri="urn:schemas-microsoft-com:office:smarttags" w:element="metricconverter">
              <w:smartTagPr>
                <w:attr w:name="ProductID" w:val="15 мм"/>
              </w:smartTagPr>
              <w:r w:rsidRPr="00F06D70">
                <w:rPr>
                  <w:sz w:val="20"/>
                </w:rPr>
                <w:t>15 мм</w:t>
              </w:r>
            </w:smartTag>
            <w:r w:rsidRPr="00F06D70">
              <w:rPr>
                <w:sz w:val="20"/>
              </w:rPr>
              <w:t>.</w:t>
            </w:r>
          </w:p>
          <w:p w:rsidR="00F06D70" w:rsidRPr="00F06D70" w:rsidRDefault="00F06D70" w:rsidP="00F06D70">
            <w:pPr>
              <w:ind w:firstLine="540"/>
              <w:jc w:val="both"/>
              <w:rPr>
                <w:sz w:val="20"/>
              </w:rPr>
            </w:pPr>
            <w:r w:rsidRPr="00F06D70">
              <w:rPr>
                <w:sz w:val="20"/>
              </w:rPr>
              <w:t xml:space="preserve">Скат высотой не менее </w:t>
            </w:r>
            <w:smartTag w:uri="urn:schemas-microsoft-com:office:smarttags" w:element="metricconverter">
              <w:smartTagPr>
                <w:attr w:name="ProductID" w:val="900 мм"/>
              </w:smartTagPr>
              <w:r w:rsidRPr="00F06D70">
                <w:rPr>
                  <w:sz w:val="20"/>
                </w:rPr>
                <w:t>900 мм</w:t>
              </w:r>
            </w:smartTag>
            <w:r w:rsidRPr="00F06D70">
              <w:rPr>
                <w:sz w:val="20"/>
              </w:rPr>
              <w:t xml:space="preserve"> должен представлять собой сборную конструкцию из каркаса с поверхностью скольжения, бортиков и защитной секции стартового участка с защитной перекладиной. Цельносварной каркас ската должен быть изготовлен из стальной профильной трубы сечением не менее 40x25 мм, вспомогательные элементы каркаса из стальной трубы сечением не менее 20x20 и стального уголка сечением не менее 40x40 мм. Поверхность скольжения ската должна быть изготовлена из цельного листа нержавеющей стали не ниже марки 08X13 и толщиной не менее </w:t>
            </w:r>
            <w:smartTag w:uri="urn:schemas-microsoft-com:office:smarttags" w:element="metricconverter">
              <w:smartTagPr>
                <w:attr w:name="ProductID" w:val="1,5 мм"/>
              </w:smartTagPr>
              <w:r w:rsidRPr="00F06D70">
                <w:rPr>
                  <w:sz w:val="20"/>
                </w:rPr>
                <w:t>1,5 мм</w:t>
              </w:r>
            </w:smartTag>
            <w:r w:rsidRPr="00F06D70">
              <w:rPr>
                <w:sz w:val="20"/>
              </w:rPr>
              <w:t xml:space="preserve">. Радиус изгиба стального листа в нижней части окончания ската должен быть не менее </w:t>
            </w:r>
            <w:smartTag w:uri="urn:schemas-microsoft-com:office:smarttags" w:element="metricconverter">
              <w:smartTagPr>
                <w:attr w:name="ProductID" w:val="50 мм"/>
              </w:smartTagPr>
              <w:r w:rsidRPr="00F06D70">
                <w:rPr>
                  <w:sz w:val="20"/>
                </w:rPr>
                <w:t>50 мм</w:t>
              </w:r>
            </w:smartTag>
            <w:r w:rsidRPr="00F06D70">
              <w:rPr>
                <w:sz w:val="20"/>
              </w:rPr>
              <w:t xml:space="preserve">. Бортики, ограждающие поверхность скольжения ската, должны быть выполнены из влагостойкой фанеры ФСФ толщиной не менее </w:t>
            </w:r>
            <w:smartTag w:uri="urn:schemas-microsoft-com:office:smarttags" w:element="metricconverter">
              <w:smartTagPr>
                <w:attr w:name="ProductID" w:val="15 мм"/>
              </w:smartTagPr>
              <w:r w:rsidRPr="00F06D70">
                <w:rPr>
                  <w:sz w:val="20"/>
                </w:rPr>
                <w:t>15 мм</w:t>
              </w:r>
            </w:smartTag>
            <w:r w:rsidRPr="00F06D70">
              <w:rPr>
                <w:sz w:val="20"/>
              </w:rPr>
              <w:t xml:space="preserve"> и высотой не менее </w:t>
            </w:r>
            <w:smartTag w:uri="urn:schemas-microsoft-com:office:smarttags" w:element="metricconverter">
              <w:smartTagPr>
                <w:attr w:name="ProductID" w:val="110 мм"/>
              </w:smartTagPr>
              <w:r w:rsidRPr="00F06D70">
                <w:rPr>
                  <w:sz w:val="20"/>
                </w:rPr>
                <w:t>110 мм</w:t>
              </w:r>
            </w:smartTag>
            <w:r w:rsidRPr="00F06D70">
              <w:rPr>
                <w:sz w:val="20"/>
              </w:rPr>
              <w:t xml:space="preserve"> от поверхности скольжения. Стартовый участок ската длиной не менее </w:t>
            </w:r>
            <w:smartTag w:uri="urn:schemas-microsoft-com:office:smarttags" w:element="metricconverter">
              <w:smartTagPr>
                <w:attr w:name="ProductID" w:val="350 мм"/>
              </w:smartTagPr>
              <w:r w:rsidRPr="00F06D70">
                <w:rPr>
                  <w:sz w:val="20"/>
                </w:rPr>
                <w:t>350 мм</w:t>
              </w:r>
            </w:smartTag>
            <w:r w:rsidRPr="00F06D70">
              <w:rPr>
                <w:sz w:val="20"/>
              </w:rPr>
              <w:t xml:space="preserve"> должен быть оборудован защитной секций высотой не менее </w:t>
            </w:r>
            <w:smartTag w:uri="urn:schemas-microsoft-com:office:smarttags" w:element="metricconverter">
              <w:smartTagPr>
                <w:attr w:name="ProductID" w:val="800 мм"/>
              </w:smartTagPr>
              <w:r w:rsidRPr="00F06D70">
                <w:rPr>
                  <w:sz w:val="20"/>
                </w:rPr>
                <w:t>800 мм</w:t>
              </w:r>
            </w:smartTag>
            <w:r w:rsidRPr="00F06D70">
              <w:rPr>
                <w:sz w:val="20"/>
              </w:rPr>
              <w:t xml:space="preserve"> от поверхности. Защитная секция должна быть изготовлена из влагостойкой фанеры ФСФ </w:t>
            </w:r>
            <w:r w:rsidRPr="00F06D70">
              <w:rPr>
                <w:sz w:val="20"/>
              </w:rPr>
              <w:lastRenderedPageBreak/>
              <w:t xml:space="preserve">толщиной не менее </w:t>
            </w:r>
            <w:smartTag w:uri="urn:schemas-microsoft-com:office:smarttags" w:element="metricconverter">
              <w:smartTagPr>
                <w:attr w:name="ProductID" w:val="15 мм"/>
              </w:smartTagPr>
              <w:r w:rsidRPr="00F06D70">
                <w:rPr>
                  <w:sz w:val="20"/>
                </w:rPr>
                <w:t>15 мм</w:t>
              </w:r>
            </w:smartTag>
            <w:r w:rsidRPr="00F06D70">
              <w:rPr>
                <w:sz w:val="20"/>
              </w:rPr>
              <w:t xml:space="preserve">. Защитная секция должна быть закреплена на столбах башни на кронштейны, изготовленные из стальной профильной трубы сечением не менее 40x20 и стальной полосы сечением не менее 4x40мм. Внутри защитной секции на высоте не менее </w:t>
            </w:r>
            <w:smartTag w:uri="urn:schemas-microsoft-com:office:smarttags" w:element="metricconverter">
              <w:smartTagPr>
                <w:attr w:name="ProductID" w:val="700 мм"/>
              </w:smartTagPr>
              <w:r w:rsidRPr="00F06D70">
                <w:rPr>
                  <w:sz w:val="20"/>
                </w:rPr>
                <w:t>700 мм</w:t>
              </w:r>
            </w:smartTag>
            <w:r w:rsidRPr="00F06D70">
              <w:rPr>
                <w:sz w:val="20"/>
              </w:rPr>
              <w:t xml:space="preserve"> от поверхности должна быть установлена защитная перекладина из стальной трубы сечением не менее ВГП Ду20 и стального листа толщиной не менее </w:t>
            </w:r>
            <w:smartTag w:uri="urn:schemas-microsoft-com:office:smarttags" w:element="metricconverter">
              <w:smartTagPr>
                <w:attr w:name="ProductID" w:val="4 мм"/>
              </w:smartTagPr>
              <w:r w:rsidRPr="00F06D70">
                <w:rPr>
                  <w:sz w:val="20"/>
                </w:rPr>
                <w:t>4 мм</w:t>
              </w:r>
            </w:smartTag>
            <w:r w:rsidRPr="00F06D70">
              <w:rPr>
                <w:sz w:val="20"/>
              </w:rPr>
              <w:t>.</w:t>
            </w:r>
          </w:p>
          <w:p w:rsidR="00F06D70" w:rsidRPr="00F06D70" w:rsidRDefault="00F06D70" w:rsidP="00F06D70">
            <w:pPr>
              <w:ind w:firstLine="540"/>
              <w:jc w:val="both"/>
              <w:rPr>
                <w:sz w:val="20"/>
              </w:rPr>
            </w:pPr>
            <w:r w:rsidRPr="00F06D70">
              <w:rPr>
                <w:sz w:val="20"/>
              </w:rPr>
              <w:t>Металлический наклонный лаз (мост) должен быть выполнен цельносварным из стальной профильной трубы сечением не менее 40x40 мм и стальной трубы сечением не менее ВГВ Ду20.</w:t>
            </w:r>
          </w:p>
          <w:p w:rsidR="00F06D70" w:rsidRPr="00F06D70" w:rsidRDefault="00F06D70" w:rsidP="00F06D70">
            <w:pPr>
              <w:ind w:firstLine="432"/>
              <w:jc w:val="both"/>
              <w:rPr>
                <w:i/>
                <w:sz w:val="20"/>
              </w:rPr>
            </w:pPr>
            <w:r w:rsidRPr="00F06D70">
              <w:rPr>
                <w:sz w:val="20"/>
              </w:rPr>
              <w:t xml:space="preserve">Лестница высотой не менее 900 мм должна представлять собой сборную конструкцию из боковин (тетив), ступенек, ограждений, столба с металлической опорой под бетонирование. Боковины (тетивы) лестницы должны быть выполнены из влагостойкой фанеры ФСФ толщиной не менее </w:t>
            </w:r>
            <w:smartTag w:uri="urn:schemas-microsoft-com:office:smarttags" w:element="metricconverter">
              <w:smartTagPr>
                <w:attr w:name="ProductID" w:val="24 мм"/>
              </w:smartTagPr>
              <w:r w:rsidRPr="00F06D70">
                <w:rPr>
                  <w:sz w:val="20"/>
                </w:rPr>
                <w:t>24 мм</w:t>
              </w:r>
            </w:smartTag>
            <w:r w:rsidRPr="00F06D70">
              <w:rPr>
                <w:sz w:val="20"/>
              </w:rPr>
              <w:t xml:space="preserve"> со сквозными пазами для установки и удержания ступенек. Ступеньки лестницы должны быть выполнены из влагостойкой ламинированной фанеры ФСФ толщиной не менее </w:t>
            </w:r>
            <w:smartTag w:uri="urn:schemas-microsoft-com:office:smarttags" w:element="metricconverter">
              <w:smartTagPr>
                <w:attr w:name="ProductID" w:val="24 мм"/>
              </w:smartTagPr>
              <w:r w:rsidRPr="00F06D70">
                <w:rPr>
                  <w:sz w:val="20"/>
                </w:rPr>
                <w:t>24 мм</w:t>
              </w:r>
            </w:smartTag>
            <w:r w:rsidRPr="00F06D70">
              <w:rPr>
                <w:sz w:val="20"/>
              </w:rPr>
              <w:t xml:space="preserve"> с рифленой антискользящей поверхностью. Торцы ступенек из ламинированной фанеры должны быть обработаны защитным составом для предотвращения попадания влаги. Поручни лестницы должны быть выполнены из влагостойкой фанеры ФСФ толщиной не менее </w:t>
            </w:r>
            <w:smartTag w:uri="urn:schemas-microsoft-com:office:smarttags" w:element="metricconverter">
              <w:smartTagPr>
                <w:attr w:name="ProductID" w:val="18 мм"/>
              </w:smartTagPr>
              <w:r w:rsidRPr="00F06D70">
                <w:rPr>
                  <w:sz w:val="20"/>
                </w:rPr>
                <w:t>18 мм</w:t>
              </w:r>
            </w:smartTag>
            <w:r w:rsidRPr="00F06D70">
              <w:rPr>
                <w:sz w:val="20"/>
              </w:rPr>
              <w:t xml:space="preserve">. Поручни лестницы должны иметь не менее 2-х сквозных пазов для удобства захвата при хождении. Опорный столб лестницы должен быть выполнен из соснового бруса сечением не менее 95x95 мм. Торец столба должен закрываться пластиковой декоративной заглушкой. Опорный столб должен устанавливаться на металлическую опору с последующим бетонированием. Опора должна быть изготовлена из стальной профильной трубы сечением не менее 50x25 мм и стального листа толщиной не менее </w:t>
            </w:r>
            <w:smartTag w:uri="urn:schemas-microsoft-com:office:smarttags" w:element="metricconverter">
              <w:smartTagPr>
                <w:attr w:name="ProductID" w:val="3 мм"/>
              </w:smartTagPr>
              <w:r w:rsidRPr="00F06D70">
                <w:rPr>
                  <w:sz w:val="20"/>
                </w:rPr>
                <w:t>3 мм</w:t>
              </w:r>
            </w:smartTag>
            <w:r w:rsidRPr="00F06D70">
              <w:rPr>
                <w:sz w:val="20"/>
              </w:rPr>
              <w:t xml:space="preserve">. </w:t>
            </w:r>
            <w:r w:rsidRPr="00F06D70">
              <w:rPr>
                <w:i/>
                <w:sz w:val="20"/>
              </w:rPr>
              <w:t xml:space="preserve">(Допускается изготовление боковин (тетивы) лестницы и ступенек из сосновой доски толщиной не менее </w:t>
            </w:r>
            <w:smartTag w:uri="urn:schemas-microsoft-com:office:smarttags" w:element="metricconverter">
              <w:smartTagPr>
                <w:attr w:name="ProductID" w:val="40 мм"/>
              </w:smartTagPr>
              <w:r w:rsidRPr="00F06D70">
                <w:rPr>
                  <w:i/>
                  <w:sz w:val="20"/>
                </w:rPr>
                <w:t>40 мм</w:t>
              </w:r>
            </w:smartTag>
            <w:r w:rsidRPr="00F06D70">
              <w:rPr>
                <w:i/>
                <w:sz w:val="20"/>
              </w:rPr>
              <w:t xml:space="preserve">, перил лестницы из сосновой доски сечением не менее 30x105 мм., ограждения лестницы из влагостойкой фанеры ФСФ толщиной не менее </w:t>
            </w:r>
            <w:smartTag w:uri="urn:schemas-microsoft-com:office:smarttags" w:element="metricconverter">
              <w:smartTagPr>
                <w:attr w:name="ProductID" w:val="15 мм"/>
              </w:smartTagPr>
              <w:r w:rsidRPr="00F06D70">
                <w:rPr>
                  <w:i/>
                  <w:sz w:val="20"/>
                </w:rPr>
                <w:t>15 мм</w:t>
              </w:r>
            </w:smartTag>
            <w:r w:rsidRPr="00F06D70">
              <w:rPr>
                <w:i/>
                <w:sz w:val="20"/>
              </w:rPr>
              <w:t>).</w:t>
            </w:r>
          </w:p>
          <w:p w:rsidR="00F06D70" w:rsidRPr="00F06D70" w:rsidRDefault="00F06D70" w:rsidP="00F06D70">
            <w:pPr>
              <w:ind w:firstLine="612"/>
              <w:jc w:val="both"/>
              <w:rPr>
                <w:sz w:val="20"/>
              </w:rPr>
            </w:pPr>
            <w:r w:rsidRPr="00F06D70">
              <w:rPr>
                <w:sz w:val="20"/>
              </w:rPr>
              <w:t>Песочница должна представлять собой сборную конструкцию из 4-х боковин, 4-х сидений.</w:t>
            </w:r>
          </w:p>
          <w:p w:rsidR="00F06D70" w:rsidRPr="00F06D70" w:rsidRDefault="00F06D70" w:rsidP="00F06D70">
            <w:pPr>
              <w:ind w:firstLine="612"/>
              <w:jc w:val="both"/>
              <w:rPr>
                <w:sz w:val="20"/>
              </w:rPr>
            </w:pPr>
            <w:r w:rsidRPr="00F06D70">
              <w:rPr>
                <w:sz w:val="20"/>
              </w:rPr>
              <w:t>Используемые крепёжные элементы для сборки песочницы (болты, гайки) должны иметь травмобезопасное исполнение (колпачковые гайки, болты с радиусными головками).</w:t>
            </w:r>
          </w:p>
          <w:p w:rsidR="00F06D70" w:rsidRPr="00F06D70" w:rsidRDefault="00F06D70" w:rsidP="00F06D70">
            <w:pPr>
              <w:ind w:firstLine="612"/>
              <w:jc w:val="both"/>
              <w:rPr>
                <w:sz w:val="20"/>
              </w:rPr>
            </w:pPr>
            <w:r w:rsidRPr="00F06D70">
              <w:rPr>
                <w:sz w:val="20"/>
              </w:rPr>
              <w:t xml:space="preserve">Боковины и сиденья песочницы должны быть выполнены из влагостойкой фанеры ФСФ толщиной не менее </w:t>
            </w:r>
            <w:smartTag w:uri="urn:schemas-microsoft-com:office:smarttags" w:element="metricconverter">
              <w:smartTagPr>
                <w:attr w:name="ProductID" w:val="18 мм"/>
              </w:smartTagPr>
              <w:r w:rsidRPr="00F06D70">
                <w:rPr>
                  <w:sz w:val="20"/>
                </w:rPr>
                <w:t>18 мм</w:t>
              </w:r>
            </w:smartTag>
            <w:r w:rsidRPr="00F06D70">
              <w:rPr>
                <w:sz w:val="20"/>
              </w:rPr>
              <w:t>.</w:t>
            </w:r>
          </w:p>
          <w:p w:rsidR="00F06D70" w:rsidRPr="00F06D70" w:rsidRDefault="00F06D70" w:rsidP="00F06D70">
            <w:pPr>
              <w:ind w:firstLine="612"/>
              <w:jc w:val="both"/>
              <w:rPr>
                <w:sz w:val="20"/>
              </w:rPr>
            </w:pPr>
            <w:r w:rsidRPr="00F06D70">
              <w:rPr>
                <w:sz w:val="20"/>
              </w:rPr>
              <w:t>Кронштейн для сборки боковин песочницы и крепления сидений должен быть выполнен из стального уголка сечением не менее 63</w:t>
            </w:r>
            <w:r w:rsidRPr="00F06D70">
              <w:rPr>
                <w:sz w:val="20"/>
                <w:lang w:val="en-US"/>
              </w:rPr>
              <w:t>x</w:t>
            </w:r>
            <w:r w:rsidRPr="00F06D70">
              <w:rPr>
                <w:sz w:val="20"/>
              </w:rPr>
              <w:t xml:space="preserve">63 мм и стального листа толщиной не менее </w:t>
            </w:r>
            <w:smartTag w:uri="urn:schemas-microsoft-com:office:smarttags" w:element="metricconverter">
              <w:smartTagPr>
                <w:attr w:name="ProductID" w:val="2 мм"/>
              </w:smartTagPr>
              <w:r w:rsidRPr="00F06D70">
                <w:rPr>
                  <w:sz w:val="20"/>
                </w:rPr>
                <w:t>2 мм</w:t>
              </w:r>
            </w:smartTag>
            <w:r w:rsidRPr="00F06D70">
              <w:rPr>
                <w:sz w:val="20"/>
              </w:rPr>
              <w:t>.</w:t>
            </w:r>
          </w:p>
          <w:p w:rsidR="00F06D70" w:rsidRPr="00F06D70" w:rsidRDefault="00F06D70" w:rsidP="00F06D70">
            <w:pPr>
              <w:ind w:firstLine="432"/>
              <w:jc w:val="both"/>
              <w:rPr>
                <w:sz w:val="20"/>
              </w:rPr>
            </w:pPr>
          </w:p>
          <w:p w:rsidR="00F06D70" w:rsidRDefault="00F06D70" w:rsidP="00F06D70">
            <w:pPr>
              <w:widowControl w:val="0"/>
              <w:suppressLineNumbers/>
              <w:suppressAutoHyphens/>
              <w:spacing w:line="100" w:lineRule="atLeast"/>
              <w:jc w:val="center"/>
              <w:textAlignment w:val="baseline"/>
              <w:rPr>
                <w:sz w:val="20"/>
              </w:rPr>
            </w:pPr>
            <w:r w:rsidRPr="00F06D70">
              <w:rPr>
                <w:sz w:val="20"/>
              </w:rPr>
              <w:t>Игровой комплекс должен включать в себя:</w:t>
            </w:r>
          </w:p>
          <w:p w:rsidR="00F06D70" w:rsidRPr="00F06D70"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F06D70">
              <w:rPr>
                <w:rFonts w:eastAsia="Andale Sans UI" w:cs="Tahoma"/>
                <w:color w:val="000000"/>
                <w:kern w:val="2"/>
                <w:sz w:val="20"/>
                <w:szCs w:val="20"/>
                <w:lang w:eastAsia="fa-IR" w:bidi="fa-IR"/>
              </w:rPr>
              <w:t>Башня с высотой пола H=900мм</w:t>
            </w:r>
            <w:r w:rsidRPr="00F06D70">
              <w:rPr>
                <w:rFonts w:eastAsia="Andale Sans UI" w:cs="Tahoma"/>
                <w:color w:val="000000"/>
                <w:kern w:val="2"/>
                <w:sz w:val="20"/>
                <w:szCs w:val="20"/>
                <w:lang w:eastAsia="fa-IR" w:bidi="fa-IR"/>
              </w:rPr>
              <w:tab/>
              <w:t>2 шт</w:t>
            </w:r>
          </w:p>
          <w:p w:rsidR="00F06D70" w:rsidRPr="00F06D70"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F06D70">
              <w:rPr>
                <w:rFonts w:eastAsia="Andale Sans UI" w:cs="Tahoma"/>
                <w:color w:val="000000"/>
                <w:kern w:val="2"/>
                <w:sz w:val="20"/>
                <w:szCs w:val="20"/>
                <w:lang w:eastAsia="fa-IR" w:bidi="fa-IR"/>
              </w:rPr>
              <w:t>Скат H=900 мм</w:t>
            </w:r>
            <w:r w:rsidRPr="00F06D70">
              <w:rPr>
                <w:rFonts w:eastAsia="Andale Sans UI" w:cs="Tahoma"/>
                <w:color w:val="000000"/>
                <w:kern w:val="2"/>
                <w:sz w:val="20"/>
                <w:szCs w:val="20"/>
                <w:lang w:eastAsia="fa-IR" w:bidi="fa-IR"/>
              </w:rPr>
              <w:tab/>
              <w:t>1 шт</w:t>
            </w:r>
          </w:p>
          <w:p w:rsidR="00F06D70" w:rsidRPr="00F06D70"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F06D70">
              <w:rPr>
                <w:rFonts w:eastAsia="Andale Sans UI" w:cs="Tahoma"/>
                <w:color w:val="000000"/>
                <w:kern w:val="2"/>
                <w:sz w:val="20"/>
                <w:szCs w:val="20"/>
                <w:lang w:eastAsia="fa-IR" w:bidi="fa-IR"/>
              </w:rPr>
              <w:t>Лестница фанерная H=900 мм</w:t>
            </w:r>
            <w:r w:rsidRPr="00F06D70">
              <w:rPr>
                <w:rFonts w:eastAsia="Andale Sans UI" w:cs="Tahoma"/>
                <w:color w:val="000000"/>
                <w:kern w:val="2"/>
                <w:sz w:val="20"/>
                <w:szCs w:val="20"/>
                <w:lang w:eastAsia="fa-IR" w:bidi="fa-IR"/>
              </w:rPr>
              <w:tab/>
              <w:t>1 шт</w:t>
            </w:r>
          </w:p>
          <w:p w:rsidR="00F06D70" w:rsidRPr="00F06D70"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F06D70">
              <w:rPr>
                <w:rFonts w:eastAsia="Andale Sans UI" w:cs="Tahoma"/>
                <w:color w:val="000000"/>
                <w:kern w:val="2"/>
                <w:sz w:val="20"/>
                <w:szCs w:val="20"/>
                <w:lang w:eastAsia="fa-IR" w:bidi="fa-IR"/>
              </w:rPr>
              <w:t>Наклонный металлический лаз (мост)</w:t>
            </w:r>
            <w:r w:rsidRPr="00F06D70">
              <w:rPr>
                <w:rFonts w:eastAsia="Andale Sans UI" w:cs="Tahoma"/>
                <w:color w:val="000000"/>
                <w:kern w:val="2"/>
                <w:sz w:val="20"/>
                <w:szCs w:val="20"/>
                <w:lang w:eastAsia="fa-IR" w:bidi="fa-IR"/>
              </w:rPr>
              <w:tab/>
              <w:t>1 шт</w:t>
            </w:r>
          </w:p>
          <w:p w:rsidR="00F06D70" w:rsidRPr="00F06D70"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F06D70">
              <w:rPr>
                <w:rFonts w:eastAsia="Andale Sans UI" w:cs="Tahoma"/>
                <w:color w:val="000000"/>
                <w:kern w:val="2"/>
                <w:sz w:val="20"/>
                <w:szCs w:val="20"/>
                <w:lang w:eastAsia="fa-IR" w:bidi="fa-IR"/>
              </w:rPr>
              <w:t>Песочница</w:t>
            </w:r>
            <w:r w:rsidRPr="00F06D70">
              <w:rPr>
                <w:rFonts w:eastAsia="Andale Sans UI" w:cs="Tahoma"/>
                <w:color w:val="000000"/>
                <w:kern w:val="2"/>
                <w:sz w:val="20"/>
                <w:szCs w:val="20"/>
                <w:lang w:eastAsia="fa-IR" w:bidi="fa-IR"/>
              </w:rPr>
              <w:tab/>
              <w:t>1 шт</w:t>
            </w:r>
          </w:p>
          <w:p w:rsidR="00F06D70" w:rsidRPr="00F06D70"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F06D70">
              <w:rPr>
                <w:rFonts w:eastAsia="Andale Sans UI" w:cs="Tahoma"/>
                <w:color w:val="000000"/>
                <w:kern w:val="2"/>
                <w:sz w:val="20"/>
                <w:szCs w:val="20"/>
                <w:lang w:eastAsia="fa-IR" w:bidi="fa-IR"/>
              </w:rPr>
              <w:t>Приставной игровой модуль в стиле “Парусник”</w:t>
            </w:r>
            <w:r w:rsidRPr="00F06D70">
              <w:rPr>
                <w:rFonts w:eastAsia="Andale Sans UI" w:cs="Tahoma"/>
                <w:color w:val="000000"/>
                <w:kern w:val="2"/>
                <w:sz w:val="20"/>
                <w:szCs w:val="20"/>
                <w:lang w:eastAsia="fa-IR" w:bidi="fa-IR"/>
              </w:rPr>
              <w:tab/>
              <w:t>1 шт</w:t>
            </w:r>
          </w:p>
          <w:p w:rsidR="00F06D70" w:rsidRPr="00F06D70"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r w:rsidRPr="00F06D70">
              <w:rPr>
                <w:rFonts w:eastAsia="Andale Sans UI" w:cs="Tahoma"/>
                <w:color w:val="000000"/>
                <w:kern w:val="2"/>
                <w:sz w:val="20"/>
                <w:szCs w:val="20"/>
                <w:lang w:eastAsia="fa-IR" w:bidi="fa-IR"/>
              </w:rPr>
              <w:t>Ограждение для деревянной башни</w:t>
            </w:r>
            <w:r w:rsidRPr="00F06D70">
              <w:rPr>
                <w:rFonts w:eastAsia="Andale Sans UI" w:cs="Tahoma"/>
                <w:color w:val="000000"/>
                <w:kern w:val="2"/>
                <w:sz w:val="20"/>
                <w:szCs w:val="20"/>
                <w:lang w:eastAsia="fa-IR" w:bidi="fa-IR"/>
              </w:rPr>
              <w:tab/>
              <w:t>2 шт</w:t>
            </w: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F06D70" w:rsidRDefault="00A76FAE" w:rsidP="00F06D70">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52168-2012</w:t>
            </w:r>
          </w:p>
          <w:p w:rsidR="00A76FAE" w:rsidRPr="000A6A9D" w:rsidRDefault="00A76FAE"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r w:rsidRPr="00265F36">
              <w:rPr>
                <w:rFonts w:eastAsia="Andale Sans UI" w:cs="Tahoma"/>
                <w:kern w:val="1"/>
                <w:lang w:val="de-DE" w:eastAsia="fa-IR" w:bidi="fa-IR"/>
              </w:rPr>
              <w:t>ГОСТ Р 52169-2003</w:t>
            </w:r>
          </w:p>
        </w:tc>
      </w:tr>
      <w:tr w:rsidR="00F06D70" w:rsidRPr="000A6A9D"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F06D70" w:rsidRPr="000A6A9D"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val="en-US"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C92F6D" w:rsidRDefault="00C92F6D" w:rsidP="00F06D70">
            <w:pPr>
              <w:widowControl w:val="0"/>
              <w:suppressLineNumbers/>
              <w:suppressAutoHyphens/>
              <w:spacing w:line="100" w:lineRule="atLeast"/>
              <w:jc w:val="center"/>
              <w:textAlignment w:val="baseline"/>
              <w:rPr>
                <w:rFonts w:eastAsia="Arial" w:cs="Arial"/>
                <w:color w:val="000000"/>
                <w:kern w:val="2"/>
                <w:sz w:val="20"/>
                <w:szCs w:val="20"/>
                <w:lang w:eastAsia="fa-IR" w:bidi="fa-IR"/>
              </w:rPr>
            </w:pPr>
          </w:p>
          <w:p w:rsidR="00C92F6D" w:rsidRPr="00C92F6D" w:rsidRDefault="00C92F6D" w:rsidP="00F06D70">
            <w:pPr>
              <w:widowControl w:val="0"/>
              <w:suppressLineNumbers/>
              <w:suppressAutoHyphens/>
              <w:spacing w:line="100" w:lineRule="atLeast"/>
              <w:jc w:val="center"/>
              <w:textAlignment w:val="baseline"/>
              <w:rPr>
                <w:rFonts w:eastAsia="Arial"/>
                <w:kern w:val="2"/>
                <w:sz w:val="12"/>
                <w:szCs w:val="20"/>
                <w:lang w:eastAsia="fa-IR" w:bidi="fa-IR"/>
              </w:rPr>
            </w:pPr>
            <w:r w:rsidRPr="002E34C3">
              <w:rPr>
                <w:bCs/>
                <w:kern w:val="36"/>
                <w:sz w:val="20"/>
                <w:szCs w:val="30"/>
              </w:rPr>
              <w:t>Игровой комплекс «Джип»</w:t>
            </w:r>
          </w:p>
          <w:p w:rsidR="00C92F6D" w:rsidRDefault="00C92F6D" w:rsidP="00F06D70">
            <w:pPr>
              <w:widowControl w:val="0"/>
              <w:suppressLineNumbers/>
              <w:suppressAutoHyphens/>
              <w:spacing w:line="100" w:lineRule="atLeast"/>
              <w:jc w:val="center"/>
              <w:textAlignment w:val="baseline"/>
              <w:rPr>
                <w:rFonts w:eastAsia="Arial" w:cs="Arial"/>
                <w:color w:val="000000"/>
                <w:kern w:val="2"/>
                <w:sz w:val="20"/>
                <w:szCs w:val="20"/>
                <w:lang w:eastAsia="fa-IR" w:bidi="fa-IR"/>
              </w:rPr>
            </w:pPr>
          </w:p>
          <w:p w:rsidR="00F06D70" w:rsidRDefault="00C92F6D" w:rsidP="00F06D70">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2E34C3">
              <w:rPr>
                <w:noProof/>
              </w:rPr>
              <w:lastRenderedPageBreak/>
              <w:drawing>
                <wp:inline distT="0" distB="0" distL="0" distR="0" wp14:anchorId="2CB27E8E" wp14:editId="19293539">
                  <wp:extent cx="1611517" cy="1506845"/>
                  <wp:effectExtent l="0" t="0" r="0" b="0"/>
                  <wp:docPr id="2" name="Рисунок 2" descr="C:\Users\Дом\Desktop\конкурсная\описание изделий\Картинки\ИК-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ИК-3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74872" cy="1566085"/>
                          </a:xfrm>
                          <a:prstGeom prst="rect">
                            <a:avLst/>
                          </a:prstGeom>
                          <a:noFill/>
                          <a:ln>
                            <a:noFill/>
                          </a:ln>
                        </pic:spPr>
                      </pic:pic>
                    </a:graphicData>
                  </a:graphic>
                </wp:inline>
              </w:drawing>
            </w:r>
          </w:p>
          <w:p w:rsidR="00C92F6D" w:rsidRPr="008F59FD" w:rsidRDefault="00C92F6D" w:rsidP="00F06D70">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B04A01">
              <w:rPr>
                <w:rFonts w:eastAsia="Calibri"/>
                <w:bCs/>
                <w:color w:val="000000"/>
                <w:kern w:val="1"/>
                <w:sz w:val="20"/>
                <w:szCs w:val="20"/>
                <w:lang w:val="de-DE" w:eastAsia="ar-SA"/>
              </w:rPr>
              <w:t>(примерный эскиз прилагается</w:t>
            </w:r>
            <w:r w:rsidR="008F59FD">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F06D70" w:rsidRPr="008F59FD" w:rsidRDefault="00F06D70" w:rsidP="00F06D70">
            <w:pPr>
              <w:widowControl w:val="0"/>
              <w:suppressLineNumbers/>
              <w:suppressAutoHyphens/>
              <w:spacing w:line="100" w:lineRule="atLeast"/>
              <w:jc w:val="center"/>
              <w:textAlignment w:val="baseline"/>
              <w:rPr>
                <w:rFonts w:eastAsia="Andale Sans UI"/>
                <w:color w:val="000000"/>
                <w:kern w:val="2"/>
                <w:sz w:val="18"/>
                <w:szCs w:val="20"/>
                <w:highlight w:val="yellow"/>
                <w:lang w:eastAsia="fa-IR" w:bidi="fa-IR"/>
              </w:rPr>
            </w:pPr>
          </w:p>
          <w:p w:rsidR="008F59FD" w:rsidRDefault="008F59FD" w:rsidP="008F59FD">
            <w:pPr>
              <w:shd w:val="clear" w:color="auto" w:fill="FFFFFF"/>
              <w:spacing w:after="150"/>
              <w:jc w:val="both"/>
              <w:rPr>
                <w:color w:val="000000"/>
                <w:sz w:val="20"/>
                <w:szCs w:val="21"/>
              </w:rPr>
            </w:pPr>
            <w:r w:rsidRPr="002E34C3">
              <w:rPr>
                <w:color w:val="000000"/>
                <w:sz w:val="20"/>
                <w:szCs w:val="21"/>
              </w:rPr>
              <w:t xml:space="preserve">Игровой комплекс «Джип» для детей с ограниченными возможностями здоровья от 3 до 8 лет в виде модульной конструкции состоящей из деревянной башни с закрепленными на ней игровыми элементами и </w:t>
            </w:r>
            <w:r w:rsidRPr="002E34C3">
              <w:rPr>
                <w:color w:val="000000"/>
                <w:sz w:val="20"/>
                <w:szCs w:val="21"/>
              </w:rPr>
              <w:lastRenderedPageBreak/>
              <w:t>декоративными накладками, спортивного комплекса, пандуса и площадки для движения кресла-каталки.</w:t>
            </w:r>
          </w:p>
          <w:p w:rsidR="008F59FD" w:rsidRPr="002E34C3" w:rsidRDefault="008F59FD" w:rsidP="008F59FD">
            <w:pPr>
              <w:shd w:val="clear" w:color="auto" w:fill="FFFFFF"/>
              <w:spacing w:after="150"/>
              <w:jc w:val="both"/>
              <w:rPr>
                <w:color w:val="000000"/>
                <w:sz w:val="20"/>
                <w:szCs w:val="21"/>
              </w:rPr>
            </w:pPr>
            <w:r w:rsidRPr="00F06D70">
              <w:rPr>
                <w:sz w:val="20"/>
              </w:rPr>
              <w:t>Габаритные размеры комплекса должны быть не менее: H=1815, L=</w:t>
            </w:r>
            <w:r>
              <w:rPr>
                <w:sz w:val="20"/>
              </w:rPr>
              <w:t>52</w:t>
            </w:r>
            <w:r w:rsidRPr="00F06D70">
              <w:rPr>
                <w:sz w:val="20"/>
              </w:rPr>
              <w:t>00, B=</w:t>
            </w:r>
            <w:r>
              <w:rPr>
                <w:sz w:val="20"/>
              </w:rPr>
              <w:t>3000</w:t>
            </w:r>
            <w:r w:rsidRPr="00F06D70">
              <w:rPr>
                <w:sz w:val="20"/>
              </w:rPr>
              <w:t xml:space="preserve"> мм</w:t>
            </w:r>
          </w:p>
          <w:p w:rsidR="008F59FD" w:rsidRPr="002E34C3" w:rsidRDefault="008F59FD" w:rsidP="008F59FD">
            <w:pPr>
              <w:shd w:val="clear" w:color="auto" w:fill="FFFFFF"/>
              <w:spacing w:after="150"/>
              <w:jc w:val="both"/>
              <w:rPr>
                <w:color w:val="000000"/>
                <w:sz w:val="20"/>
                <w:szCs w:val="21"/>
              </w:rPr>
            </w:pPr>
            <w:r w:rsidRPr="002E34C3">
              <w:rPr>
                <w:color w:val="000000"/>
                <w:sz w:val="20"/>
                <w:szCs w:val="21"/>
              </w:rPr>
              <w:t>Декоративные накладки на башню выполнены в тематическом стиле “Часы” (основание часов, циферблат, стрелки) игровой элемент “Счеты” из влагостойкой фанеры ФСФ 15 мм и 2 перемычек для удержания счет из стальной профильной трубы диаметром 15 мм. Спортивный комплекс представляет собой сборную конструкцию, состоящую из каркаса, выполненного из клееного соснового бруса 95x95, 2 вертикальных лазов с прорезными ступеньками из фанеры 15 мм и горизонтальной сетки для лазания.</w:t>
            </w:r>
          </w:p>
          <w:p w:rsidR="008F59FD" w:rsidRPr="002E34C3" w:rsidRDefault="008F59FD" w:rsidP="008F59FD">
            <w:pPr>
              <w:shd w:val="clear" w:color="auto" w:fill="FFFFFF"/>
              <w:spacing w:after="150"/>
              <w:jc w:val="both"/>
              <w:rPr>
                <w:color w:val="000000"/>
                <w:sz w:val="20"/>
                <w:szCs w:val="21"/>
              </w:rPr>
            </w:pPr>
            <w:r w:rsidRPr="002E34C3">
              <w:rPr>
                <w:color w:val="000000"/>
                <w:sz w:val="20"/>
                <w:szCs w:val="21"/>
              </w:rPr>
              <w:t>Пандус для движения кресла-каталки представляетсобой конструкцию из настила и опорных столбов. Настил пандуса должен изготовлен из влагостойкой ламинированной фанеры ФСФ 18 мм с рифленой поверхностью для исключения проскальзывания. В нижней части пандуса установлен отбойник высотой 100 мм из сосновой доски 30 мм. По всей длине пандуса установлены поручни, изготовленные из стальной трубы сечением ВГП Ду 32. Опорные столбы пандуса изготовлены из клееного соснового бруса 95x95 мм.</w:t>
            </w:r>
          </w:p>
          <w:p w:rsidR="008F59FD" w:rsidRPr="002E34C3" w:rsidRDefault="008F59FD" w:rsidP="008F59FD">
            <w:pPr>
              <w:shd w:val="clear" w:color="auto" w:fill="FFFFFF"/>
              <w:spacing w:after="150"/>
              <w:jc w:val="both"/>
              <w:rPr>
                <w:color w:val="000000"/>
                <w:sz w:val="20"/>
                <w:szCs w:val="21"/>
              </w:rPr>
            </w:pPr>
            <w:r w:rsidRPr="002E34C3">
              <w:rPr>
                <w:color w:val="000000"/>
                <w:sz w:val="20"/>
                <w:szCs w:val="21"/>
              </w:rPr>
              <w:t>Площадка для размещения кресла-каталки изготовлена из влагостойкой ламинированной фанеры ФСФ 18 мм с рифленой поверхностью для исключения проскальзывания. В нижней части по всему периметру площадки установлен отбойник высотой 100 мм из сосновой доски 30 мм.</w:t>
            </w:r>
          </w:p>
          <w:p w:rsidR="008F59FD" w:rsidRPr="002E34C3" w:rsidRDefault="008F59FD" w:rsidP="008F59FD">
            <w:pPr>
              <w:shd w:val="clear" w:color="auto" w:fill="FFFFFF"/>
              <w:spacing w:after="150"/>
              <w:jc w:val="both"/>
              <w:rPr>
                <w:color w:val="000000"/>
                <w:sz w:val="20"/>
                <w:szCs w:val="21"/>
              </w:rPr>
            </w:pPr>
            <w:r w:rsidRPr="002E34C3">
              <w:rPr>
                <w:color w:val="000000"/>
                <w:sz w:val="20"/>
                <w:szCs w:val="21"/>
              </w:rPr>
              <w:t>Игровой комплекс включает в себя:</w:t>
            </w:r>
          </w:p>
          <w:p w:rsidR="008F59FD" w:rsidRPr="002E34C3" w:rsidRDefault="008F59FD" w:rsidP="009440BC">
            <w:pPr>
              <w:numPr>
                <w:ilvl w:val="0"/>
                <w:numId w:val="8"/>
              </w:numPr>
              <w:shd w:val="clear" w:color="auto" w:fill="FFFFFF"/>
              <w:spacing w:before="100" w:beforeAutospacing="1" w:after="100" w:afterAutospacing="1"/>
              <w:rPr>
                <w:color w:val="000000"/>
                <w:sz w:val="20"/>
                <w:szCs w:val="21"/>
              </w:rPr>
            </w:pPr>
            <w:r w:rsidRPr="002E34C3">
              <w:rPr>
                <w:color w:val="000000"/>
                <w:sz w:val="20"/>
                <w:szCs w:val="21"/>
              </w:rPr>
              <w:t>Башня с высотой пола H=900 мм - 1шт;</w:t>
            </w:r>
          </w:p>
          <w:p w:rsidR="008F59FD" w:rsidRPr="002E34C3" w:rsidRDefault="008F59FD" w:rsidP="009440BC">
            <w:pPr>
              <w:numPr>
                <w:ilvl w:val="0"/>
                <w:numId w:val="8"/>
              </w:numPr>
              <w:shd w:val="clear" w:color="auto" w:fill="FFFFFF"/>
              <w:spacing w:before="100" w:beforeAutospacing="1" w:after="100" w:afterAutospacing="1"/>
              <w:rPr>
                <w:color w:val="000000"/>
                <w:sz w:val="20"/>
                <w:szCs w:val="21"/>
              </w:rPr>
            </w:pPr>
            <w:r w:rsidRPr="002E34C3">
              <w:rPr>
                <w:color w:val="000000"/>
                <w:sz w:val="20"/>
                <w:szCs w:val="21"/>
              </w:rPr>
              <w:t>Декоративная накладка “Часы” - 1 шт;</w:t>
            </w:r>
          </w:p>
          <w:p w:rsidR="008F59FD" w:rsidRPr="002E34C3" w:rsidRDefault="008F59FD" w:rsidP="009440BC">
            <w:pPr>
              <w:numPr>
                <w:ilvl w:val="0"/>
                <w:numId w:val="8"/>
              </w:numPr>
              <w:shd w:val="clear" w:color="auto" w:fill="FFFFFF"/>
              <w:spacing w:before="100" w:beforeAutospacing="1" w:after="100" w:afterAutospacing="1"/>
              <w:rPr>
                <w:color w:val="000000"/>
                <w:sz w:val="20"/>
                <w:szCs w:val="21"/>
              </w:rPr>
            </w:pPr>
            <w:r w:rsidRPr="002E34C3">
              <w:rPr>
                <w:color w:val="000000"/>
                <w:sz w:val="20"/>
                <w:szCs w:val="21"/>
              </w:rPr>
              <w:t>Игровой элемент “Счёты” - 1 шт;</w:t>
            </w:r>
          </w:p>
          <w:p w:rsidR="008F59FD" w:rsidRPr="002E34C3" w:rsidRDefault="008F59FD" w:rsidP="009440BC">
            <w:pPr>
              <w:numPr>
                <w:ilvl w:val="0"/>
                <w:numId w:val="8"/>
              </w:numPr>
              <w:shd w:val="clear" w:color="auto" w:fill="FFFFFF"/>
              <w:spacing w:before="100" w:beforeAutospacing="1" w:after="100" w:afterAutospacing="1"/>
              <w:rPr>
                <w:color w:val="000000"/>
                <w:sz w:val="20"/>
                <w:szCs w:val="21"/>
              </w:rPr>
            </w:pPr>
            <w:r w:rsidRPr="002E34C3">
              <w:rPr>
                <w:color w:val="000000"/>
                <w:sz w:val="20"/>
                <w:szCs w:val="21"/>
              </w:rPr>
              <w:t>Скат H=900 мм - 1 шт;</w:t>
            </w:r>
          </w:p>
          <w:p w:rsidR="008F59FD" w:rsidRPr="002E34C3" w:rsidRDefault="008F59FD" w:rsidP="009440BC">
            <w:pPr>
              <w:numPr>
                <w:ilvl w:val="0"/>
                <w:numId w:val="8"/>
              </w:numPr>
              <w:shd w:val="clear" w:color="auto" w:fill="FFFFFF"/>
              <w:spacing w:before="100" w:beforeAutospacing="1" w:after="100" w:afterAutospacing="1"/>
              <w:rPr>
                <w:color w:val="000000"/>
                <w:sz w:val="20"/>
                <w:szCs w:val="21"/>
              </w:rPr>
            </w:pPr>
            <w:r w:rsidRPr="002E34C3">
              <w:rPr>
                <w:color w:val="000000"/>
                <w:sz w:val="20"/>
                <w:szCs w:val="21"/>
              </w:rPr>
              <w:t>Приставной столб с декоративной накладкой “Солнце” - 1 шт;</w:t>
            </w:r>
          </w:p>
          <w:p w:rsidR="008F59FD" w:rsidRPr="002E34C3" w:rsidRDefault="008F59FD" w:rsidP="009440BC">
            <w:pPr>
              <w:numPr>
                <w:ilvl w:val="0"/>
                <w:numId w:val="8"/>
              </w:numPr>
              <w:shd w:val="clear" w:color="auto" w:fill="FFFFFF"/>
              <w:spacing w:before="100" w:beforeAutospacing="1" w:after="100" w:afterAutospacing="1"/>
              <w:rPr>
                <w:color w:val="000000"/>
                <w:sz w:val="20"/>
                <w:szCs w:val="21"/>
              </w:rPr>
            </w:pPr>
            <w:r w:rsidRPr="002E34C3">
              <w:rPr>
                <w:color w:val="000000"/>
                <w:sz w:val="20"/>
                <w:szCs w:val="21"/>
              </w:rPr>
              <w:t>Пандус для движения кресла-каталки - 1 шт;</w:t>
            </w:r>
          </w:p>
          <w:p w:rsidR="008F59FD" w:rsidRPr="002E34C3" w:rsidRDefault="008F59FD" w:rsidP="009440BC">
            <w:pPr>
              <w:numPr>
                <w:ilvl w:val="0"/>
                <w:numId w:val="8"/>
              </w:numPr>
              <w:shd w:val="clear" w:color="auto" w:fill="FFFFFF"/>
              <w:spacing w:before="100" w:beforeAutospacing="1" w:after="100" w:afterAutospacing="1"/>
              <w:rPr>
                <w:color w:val="000000"/>
                <w:sz w:val="20"/>
                <w:szCs w:val="21"/>
              </w:rPr>
            </w:pPr>
            <w:r w:rsidRPr="002E34C3">
              <w:rPr>
                <w:color w:val="000000"/>
                <w:sz w:val="20"/>
                <w:szCs w:val="21"/>
              </w:rPr>
              <w:t>Площадка для размещения кресла-каталки - 1 шт;</w:t>
            </w:r>
          </w:p>
          <w:p w:rsidR="008F59FD" w:rsidRPr="008F59FD" w:rsidRDefault="008F59FD" w:rsidP="009440BC">
            <w:pPr>
              <w:numPr>
                <w:ilvl w:val="0"/>
                <w:numId w:val="8"/>
              </w:numPr>
              <w:shd w:val="clear" w:color="auto" w:fill="FFFFFF"/>
              <w:spacing w:before="100" w:beforeAutospacing="1" w:after="100" w:afterAutospacing="1"/>
              <w:rPr>
                <w:color w:val="000000"/>
                <w:sz w:val="20"/>
                <w:szCs w:val="21"/>
              </w:rPr>
            </w:pPr>
            <w:r w:rsidRPr="002E34C3">
              <w:rPr>
                <w:color w:val="000000"/>
                <w:sz w:val="20"/>
                <w:szCs w:val="21"/>
              </w:rPr>
              <w:t>Спортивный комплекс - 1 шт,.</w:t>
            </w:r>
          </w:p>
          <w:p w:rsidR="008F59FD" w:rsidRPr="000A6A9D" w:rsidRDefault="008F59FD"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F06D70" w:rsidRDefault="00600A3F" w:rsidP="00F06D70">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52169-2003</w:t>
            </w:r>
          </w:p>
          <w:p w:rsidR="00600A3F" w:rsidRDefault="00600A3F" w:rsidP="00F06D70">
            <w:pPr>
              <w:widowControl w:val="0"/>
              <w:suppressLineNumbers/>
              <w:suppressAutoHyphens/>
              <w:spacing w:line="100" w:lineRule="atLeast"/>
              <w:jc w:val="center"/>
              <w:textAlignment w:val="baseline"/>
              <w:rPr>
                <w:rFonts w:eastAsia="Andale Sans UI" w:cs="Tahoma"/>
                <w:kern w:val="1"/>
                <w:lang w:val="de-DE" w:eastAsia="fa-IR" w:bidi="fa-IR"/>
              </w:rPr>
            </w:pPr>
          </w:p>
          <w:p w:rsidR="00600A3F" w:rsidRDefault="00600A3F" w:rsidP="00F06D70">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52168-</w:t>
            </w:r>
            <w:r w:rsidRPr="00265F36">
              <w:rPr>
                <w:rFonts w:eastAsia="Andale Sans UI" w:cs="Tahoma"/>
                <w:kern w:val="1"/>
                <w:lang w:val="de-DE" w:eastAsia="fa-IR" w:bidi="fa-IR"/>
              </w:rPr>
              <w:lastRenderedPageBreak/>
              <w:t>2012</w:t>
            </w:r>
          </w:p>
          <w:p w:rsidR="00600A3F" w:rsidRDefault="00600A3F" w:rsidP="00F06D70">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25779-90</w:t>
            </w:r>
          </w:p>
          <w:p w:rsidR="00600A3F" w:rsidRDefault="00600A3F" w:rsidP="00F06D70">
            <w:pPr>
              <w:widowControl w:val="0"/>
              <w:suppressLineNumbers/>
              <w:suppressAutoHyphens/>
              <w:spacing w:line="100" w:lineRule="atLeast"/>
              <w:jc w:val="center"/>
              <w:textAlignment w:val="baseline"/>
              <w:rPr>
                <w:rFonts w:eastAsia="Andale Sans UI" w:cs="Tahoma"/>
                <w:kern w:val="1"/>
                <w:lang w:val="de-DE" w:eastAsia="fa-IR" w:bidi="fa-IR"/>
              </w:rPr>
            </w:pPr>
          </w:p>
          <w:p w:rsidR="00600A3F" w:rsidRPr="000A6A9D" w:rsidRDefault="00600A3F"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r>
      <w:tr w:rsidR="00F06D70" w:rsidRPr="000A6A9D"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F06D70" w:rsidRPr="000A6A9D"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val="en-US"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8F59FD" w:rsidRPr="00E45210" w:rsidRDefault="008F59FD" w:rsidP="008F59FD">
            <w:pPr>
              <w:shd w:val="clear" w:color="auto" w:fill="FFFFFF"/>
              <w:spacing w:before="75" w:after="150"/>
              <w:jc w:val="center"/>
              <w:outlineLvl w:val="0"/>
              <w:rPr>
                <w:bCs/>
                <w:color w:val="000000"/>
                <w:kern w:val="36"/>
                <w:sz w:val="20"/>
                <w:szCs w:val="30"/>
              </w:rPr>
            </w:pPr>
            <w:r w:rsidRPr="00E45210">
              <w:rPr>
                <w:bCs/>
                <w:color w:val="000000"/>
                <w:kern w:val="36"/>
                <w:sz w:val="20"/>
                <w:szCs w:val="30"/>
              </w:rPr>
              <w:t>Детск</w:t>
            </w:r>
            <w:r w:rsidR="00A037DA">
              <w:rPr>
                <w:bCs/>
                <w:color w:val="000000"/>
                <w:kern w:val="36"/>
                <w:sz w:val="20"/>
                <w:szCs w:val="30"/>
              </w:rPr>
              <w:t>ий игровой комплекс «Паровозик</w:t>
            </w:r>
            <w:r w:rsidRPr="00E45210">
              <w:rPr>
                <w:bCs/>
                <w:color w:val="000000"/>
                <w:kern w:val="36"/>
                <w:sz w:val="20"/>
                <w:szCs w:val="30"/>
              </w:rPr>
              <w:t>»</w:t>
            </w:r>
          </w:p>
          <w:p w:rsidR="00F06D70" w:rsidRDefault="008F59FD" w:rsidP="008F59FD">
            <w:pPr>
              <w:widowControl w:val="0"/>
              <w:suppressLineNumbers/>
              <w:tabs>
                <w:tab w:val="center" w:pos="1352"/>
              </w:tabs>
              <w:suppressAutoHyphens/>
              <w:spacing w:line="100" w:lineRule="atLeast"/>
              <w:textAlignment w:val="baseline"/>
              <w:rPr>
                <w:rFonts w:eastAsia="Arial" w:cs="Arial"/>
                <w:color w:val="000000"/>
                <w:kern w:val="2"/>
                <w:sz w:val="20"/>
                <w:szCs w:val="20"/>
                <w:highlight w:val="yellow"/>
                <w:lang w:eastAsia="fa-IR" w:bidi="fa-IR"/>
              </w:rPr>
            </w:pPr>
            <w:r w:rsidRPr="008F59FD">
              <w:rPr>
                <w:rFonts w:eastAsia="Arial" w:cs="Arial"/>
                <w:color w:val="000000"/>
                <w:kern w:val="2"/>
                <w:sz w:val="20"/>
                <w:szCs w:val="20"/>
                <w:lang w:eastAsia="fa-IR" w:bidi="fa-IR"/>
              </w:rPr>
              <w:tab/>
            </w:r>
            <w:r w:rsidRPr="00E45210">
              <w:rPr>
                <w:noProof/>
              </w:rPr>
              <w:drawing>
                <wp:inline distT="0" distB="0" distL="0" distR="0" wp14:anchorId="0E450701" wp14:editId="4AF5E93F">
                  <wp:extent cx="1936860" cy="1457608"/>
                  <wp:effectExtent l="0" t="0" r="0" b="0"/>
                  <wp:docPr id="3" name="Рисунок 3" descr="C:\Users\Дом\Desktop\конкурсная\описание изделий\Картинки\ik-2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ik-23.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8223" cy="1511313"/>
                          </a:xfrm>
                          <a:prstGeom prst="rect">
                            <a:avLst/>
                          </a:prstGeom>
                          <a:noFill/>
                          <a:ln>
                            <a:noFill/>
                          </a:ln>
                        </pic:spPr>
                      </pic:pic>
                    </a:graphicData>
                  </a:graphic>
                </wp:inline>
              </w:drawing>
            </w:r>
          </w:p>
          <w:p w:rsidR="008F59FD" w:rsidRDefault="008F59FD" w:rsidP="008F59FD">
            <w:pPr>
              <w:widowControl w:val="0"/>
              <w:suppressLineNumbers/>
              <w:tabs>
                <w:tab w:val="center" w:pos="1352"/>
              </w:tabs>
              <w:suppressAutoHyphens/>
              <w:spacing w:line="100" w:lineRule="atLeast"/>
              <w:textAlignment w:val="baseline"/>
              <w:rPr>
                <w:rFonts w:eastAsia="Arial" w:cs="Arial"/>
                <w:color w:val="000000"/>
                <w:kern w:val="2"/>
                <w:sz w:val="20"/>
                <w:szCs w:val="20"/>
                <w:highlight w:val="yellow"/>
                <w:lang w:eastAsia="fa-IR" w:bidi="fa-IR"/>
              </w:rPr>
            </w:pPr>
          </w:p>
          <w:p w:rsidR="008F59FD" w:rsidRPr="008F59FD" w:rsidRDefault="008F59FD" w:rsidP="00600A3F">
            <w:pPr>
              <w:widowControl w:val="0"/>
              <w:suppressLineNumbers/>
              <w:tabs>
                <w:tab w:val="center" w:pos="1352"/>
              </w:tab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p w:rsidR="008F59FD" w:rsidRDefault="008F59FD" w:rsidP="008F59FD">
            <w:pPr>
              <w:widowControl w:val="0"/>
              <w:suppressLineNumbers/>
              <w:tabs>
                <w:tab w:val="center" w:pos="1352"/>
              </w:tabs>
              <w:suppressAutoHyphens/>
              <w:spacing w:line="100" w:lineRule="atLeast"/>
              <w:textAlignment w:val="baseline"/>
              <w:rPr>
                <w:rFonts w:eastAsia="Arial" w:cs="Arial"/>
                <w:color w:val="000000"/>
                <w:kern w:val="2"/>
                <w:sz w:val="20"/>
                <w:szCs w:val="20"/>
                <w:highlight w:val="yellow"/>
                <w:lang w:eastAsia="fa-IR" w:bidi="fa-IR"/>
              </w:rPr>
            </w:pPr>
          </w:p>
          <w:p w:rsidR="008F59FD" w:rsidRPr="000A6A9D" w:rsidRDefault="008F59FD" w:rsidP="008F59FD">
            <w:pPr>
              <w:widowControl w:val="0"/>
              <w:suppressLineNumbers/>
              <w:tabs>
                <w:tab w:val="center" w:pos="1352"/>
              </w:tabs>
              <w:suppressAutoHyphens/>
              <w:spacing w:line="100" w:lineRule="atLeast"/>
              <w:textAlignment w:val="baseline"/>
              <w:rPr>
                <w:rFonts w:eastAsia="Arial" w:cs="Arial"/>
                <w:color w:val="000000"/>
                <w:kern w:val="2"/>
                <w:sz w:val="20"/>
                <w:szCs w:val="20"/>
                <w:highlight w:val="yellow"/>
                <w:lang w:eastAsia="fa-IR" w:bidi="fa-IR"/>
              </w:rPr>
            </w:pP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8F59FD" w:rsidRPr="008F59FD" w:rsidRDefault="008F59FD" w:rsidP="008F59FD">
            <w:pPr>
              <w:shd w:val="clear" w:color="auto" w:fill="FFFFFF"/>
              <w:spacing w:after="150"/>
              <w:jc w:val="both"/>
              <w:rPr>
                <w:color w:val="000000"/>
                <w:sz w:val="20"/>
                <w:szCs w:val="20"/>
              </w:rPr>
            </w:pPr>
            <w:r w:rsidRPr="00E45210">
              <w:rPr>
                <w:color w:val="000000"/>
                <w:sz w:val="20"/>
                <w:szCs w:val="20"/>
              </w:rPr>
              <w:t>Детский игровой комплекс для тематических игр и физического развития детей от 3 до 8 лет в виде двух деревянных башен с закрепленными на них игровыми элементами и декоративными накладками.</w:t>
            </w:r>
          </w:p>
          <w:p w:rsidR="008F59FD" w:rsidRPr="00E45210" w:rsidRDefault="008F59FD" w:rsidP="008F59FD">
            <w:pPr>
              <w:shd w:val="clear" w:color="auto" w:fill="FFFFFF"/>
              <w:spacing w:after="150"/>
              <w:jc w:val="both"/>
              <w:rPr>
                <w:color w:val="000000"/>
                <w:sz w:val="20"/>
                <w:szCs w:val="20"/>
              </w:rPr>
            </w:pPr>
            <w:r w:rsidRPr="008F59FD">
              <w:rPr>
                <w:sz w:val="20"/>
                <w:szCs w:val="20"/>
              </w:rPr>
              <w:t>Габаритные размеры комплекса должны быть не менее: H=</w:t>
            </w:r>
            <w:r w:rsidR="00EE6683">
              <w:rPr>
                <w:sz w:val="20"/>
                <w:szCs w:val="20"/>
              </w:rPr>
              <w:t>2370</w:t>
            </w:r>
            <w:r w:rsidRPr="008F59FD">
              <w:rPr>
                <w:sz w:val="20"/>
                <w:szCs w:val="20"/>
              </w:rPr>
              <w:t>, L=</w:t>
            </w:r>
            <w:r w:rsidR="00EE6683">
              <w:rPr>
                <w:sz w:val="20"/>
                <w:szCs w:val="20"/>
              </w:rPr>
              <w:t>27</w:t>
            </w:r>
            <w:r w:rsidRPr="008F59FD">
              <w:rPr>
                <w:sz w:val="20"/>
                <w:szCs w:val="20"/>
              </w:rPr>
              <w:t>00, B=</w:t>
            </w:r>
            <w:r w:rsidR="00EE6683">
              <w:rPr>
                <w:sz w:val="20"/>
                <w:szCs w:val="20"/>
              </w:rPr>
              <w:t>222</w:t>
            </w:r>
            <w:r w:rsidRPr="008F59FD">
              <w:rPr>
                <w:sz w:val="20"/>
                <w:szCs w:val="20"/>
              </w:rPr>
              <w:t>0 мм</w:t>
            </w:r>
          </w:p>
          <w:p w:rsidR="008F59FD" w:rsidRPr="00E45210" w:rsidRDefault="008F59FD" w:rsidP="008F59FD">
            <w:pPr>
              <w:shd w:val="clear" w:color="auto" w:fill="FFFFFF"/>
              <w:spacing w:after="150"/>
              <w:jc w:val="both"/>
              <w:rPr>
                <w:color w:val="000000"/>
                <w:sz w:val="20"/>
                <w:szCs w:val="20"/>
              </w:rPr>
            </w:pPr>
            <w:r w:rsidRPr="00E45210">
              <w:rPr>
                <w:color w:val="000000"/>
                <w:sz w:val="20"/>
                <w:szCs w:val="20"/>
              </w:rPr>
              <w:t>Крыша и декоративные накладки на башни выполнены в общем тематическом стиле “Паровоз” (накладки в виде силуэта паровозного котла, паровозных колёс с приводной тягой, и кабины машиниста).</w:t>
            </w:r>
          </w:p>
          <w:p w:rsidR="008F59FD" w:rsidRPr="00E45210" w:rsidRDefault="008F59FD" w:rsidP="008F59FD">
            <w:pPr>
              <w:shd w:val="clear" w:color="auto" w:fill="FFFFFF"/>
              <w:spacing w:after="150"/>
              <w:jc w:val="both"/>
              <w:rPr>
                <w:color w:val="000000"/>
                <w:sz w:val="20"/>
                <w:szCs w:val="20"/>
              </w:rPr>
            </w:pPr>
            <w:r w:rsidRPr="00E45210">
              <w:rPr>
                <w:color w:val="000000"/>
                <w:sz w:val="20"/>
                <w:szCs w:val="20"/>
              </w:rPr>
              <w:t>Детский игровой комплекс включает в себя:</w:t>
            </w:r>
          </w:p>
          <w:p w:rsidR="008F59FD" w:rsidRPr="00E45210" w:rsidRDefault="008F59FD" w:rsidP="009440BC">
            <w:pPr>
              <w:numPr>
                <w:ilvl w:val="0"/>
                <w:numId w:val="9"/>
              </w:numPr>
              <w:shd w:val="clear" w:color="auto" w:fill="FFFFFF"/>
              <w:spacing w:before="100" w:beforeAutospacing="1" w:after="100" w:afterAutospacing="1"/>
              <w:rPr>
                <w:color w:val="000000"/>
                <w:sz w:val="20"/>
                <w:szCs w:val="20"/>
              </w:rPr>
            </w:pPr>
            <w:r w:rsidRPr="00E45210">
              <w:rPr>
                <w:color w:val="000000"/>
                <w:sz w:val="20"/>
                <w:szCs w:val="20"/>
              </w:rPr>
              <w:t>Башня с высотой пола H=600 мм и боковыми накладками в виде силуэта паровозного котла - 1шт;</w:t>
            </w:r>
          </w:p>
          <w:p w:rsidR="008F59FD" w:rsidRPr="00E45210" w:rsidRDefault="008F59FD" w:rsidP="009440BC">
            <w:pPr>
              <w:numPr>
                <w:ilvl w:val="0"/>
                <w:numId w:val="9"/>
              </w:numPr>
              <w:shd w:val="clear" w:color="auto" w:fill="FFFFFF"/>
              <w:spacing w:before="100" w:beforeAutospacing="1" w:after="100" w:afterAutospacing="1"/>
              <w:rPr>
                <w:color w:val="000000"/>
                <w:sz w:val="20"/>
                <w:szCs w:val="20"/>
              </w:rPr>
            </w:pPr>
            <w:r w:rsidRPr="00E45210">
              <w:rPr>
                <w:color w:val="000000"/>
                <w:sz w:val="20"/>
                <w:szCs w:val="20"/>
              </w:rPr>
              <w:t>Башня с высотой пола H=600 мм и боковыми накладками в виде силуэта кабины машиниста - 1 шт;</w:t>
            </w:r>
          </w:p>
          <w:p w:rsidR="008F59FD" w:rsidRPr="00E45210" w:rsidRDefault="008F59FD" w:rsidP="009440BC">
            <w:pPr>
              <w:numPr>
                <w:ilvl w:val="0"/>
                <w:numId w:val="9"/>
              </w:numPr>
              <w:shd w:val="clear" w:color="auto" w:fill="FFFFFF"/>
              <w:spacing w:before="100" w:beforeAutospacing="1" w:after="100" w:afterAutospacing="1"/>
              <w:rPr>
                <w:color w:val="000000"/>
                <w:sz w:val="20"/>
                <w:szCs w:val="20"/>
              </w:rPr>
            </w:pPr>
            <w:r w:rsidRPr="00E45210">
              <w:rPr>
                <w:color w:val="000000"/>
                <w:sz w:val="20"/>
                <w:szCs w:val="20"/>
              </w:rPr>
              <w:lastRenderedPageBreak/>
              <w:t>Крыша в тематическом стиле “Паровоз” - 1 шт,.</w:t>
            </w:r>
          </w:p>
          <w:p w:rsidR="00F06D70" w:rsidRPr="008F59FD" w:rsidRDefault="00F06D70" w:rsidP="00F06D70">
            <w:pPr>
              <w:widowControl w:val="0"/>
              <w:suppressLineNumbers/>
              <w:suppressAutoHyphens/>
              <w:spacing w:line="100" w:lineRule="atLeast"/>
              <w:jc w:val="center"/>
              <w:textAlignment w:val="baseline"/>
              <w:rPr>
                <w:rFonts w:eastAsia="Andale Sans UI"/>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52169-2003</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52168-2012</w:t>
            </w:r>
          </w:p>
          <w:p w:rsidR="00F06D70" w:rsidRPr="000A6A9D"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r>
      <w:tr w:rsidR="00F06D70" w:rsidRPr="000A6A9D"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F06D70" w:rsidRPr="000A6A9D"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val="en-US"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EE6683" w:rsidRPr="004560C7" w:rsidRDefault="00EE6683" w:rsidP="00EE6683">
            <w:pPr>
              <w:shd w:val="clear" w:color="auto" w:fill="FFFFFF"/>
              <w:spacing w:before="75" w:after="150"/>
              <w:jc w:val="center"/>
              <w:outlineLvl w:val="0"/>
              <w:rPr>
                <w:bCs/>
                <w:color w:val="000000"/>
                <w:kern w:val="36"/>
                <w:sz w:val="20"/>
                <w:szCs w:val="30"/>
              </w:rPr>
            </w:pPr>
            <w:r w:rsidRPr="004560C7">
              <w:rPr>
                <w:bCs/>
                <w:color w:val="000000"/>
                <w:kern w:val="36"/>
                <w:sz w:val="20"/>
                <w:szCs w:val="30"/>
              </w:rPr>
              <w:t>Спортивный комплекс «Олимпийский-1»</w:t>
            </w:r>
          </w:p>
          <w:p w:rsidR="00EE6683" w:rsidRPr="008F59FD" w:rsidRDefault="00EE6683" w:rsidP="00EE6683">
            <w:pPr>
              <w:widowControl w:val="0"/>
              <w:suppressLineNumbers/>
              <w:tabs>
                <w:tab w:val="center" w:pos="1352"/>
              </w:tabs>
              <w:suppressAutoHyphens/>
              <w:spacing w:line="100" w:lineRule="atLeast"/>
              <w:textAlignment w:val="baseline"/>
              <w:rPr>
                <w:rFonts w:eastAsia="Arial" w:cs="Arial"/>
                <w:color w:val="000000"/>
                <w:kern w:val="2"/>
                <w:sz w:val="20"/>
                <w:szCs w:val="20"/>
                <w:highlight w:val="yellow"/>
                <w:lang w:eastAsia="fa-IR" w:bidi="fa-IR"/>
              </w:rPr>
            </w:pPr>
            <w:r w:rsidRPr="00EE6683">
              <w:rPr>
                <w:rFonts w:eastAsia="Arial" w:cs="Arial"/>
                <w:color w:val="000000"/>
                <w:kern w:val="2"/>
                <w:sz w:val="20"/>
                <w:szCs w:val="20"/>
                <w:lang w:eastAsia="fa-IR" w:bidi="fa-IR"/>
              </w:rPr>
              <w:tab/>
            </w:r>
            <w:r w:rsidRPr="004560C7">
              <w:rPr>
                <w:noProof/>
              </w:rPr>
              <w:drawing>
                <wp:inline distT="0" distB="0" distL="0" distR="0" wp14:anchorId="2539203D" wp14:editId="6A1F1C3F">
                  <wp:extent cx="1720159" cy="1720159"/>
                  <wp:effectExtent l="0" t="0" r="0" b="0"/>
                  <wp:docPr id="4" name="Рисунок 4" descr="C:\Users\Дом\Desktop\конкурсная\описание изделий\Картинки\s-03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s-037.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44254" cy="1744254"/>
                          </a:xfrm>
                          <a:prstGeom prst="rect">
                            <a:avLst/>
                          </a:prstGeom>
                          <a:noFill/>
                          <a:ln>
                            <a:noFill/>
                          </a:ln>
                        </pic:spPr>
                      </pic:pic>
                    </a:graphicData>
                  </a:graphic>
                </wp:inline>
              </w:drawing>
            </w: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p w:rsidR="00EE6683" w:rsidRDefault="00EE6683" w:rsidP="00F06D70">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p w:rsidR="00EE6683" w:rsidRPr="000A6A9D" w:rsidRDefault="00EE6683" w:rsidP="00F06D70">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EE6683" w:rsidRDefault="00EE6683" w:rsidP="00EE6683">
            <w:pPr>
              <w:shd w:val="clear" w:color="auto" w:fill="FFFFFF"/>
              <w:spacing w:after="150"/>
              <w:ind w:left="360"/>
              <w:jc w:val="both"/>
              <w:rPr>
                <w:color w:val="000000"/>
                <w:sz w:val="20"/>
                <w:szCs w:val="21"/>
              </w:rPr>
            </w:pPr>
            <w:r w:rsidRPr="00EE6683">
              <w:rPr>
                <w:color w:val="000000"/>
                <w:sz w:val="20"/>
                <w:szCs w:val="21"/>
              </w:rPr>
              <w:t>Спортивный комплекс для тематических игр и физического развития детей от 6 лет, развития координации движения, преодоления страха нахождения на высоте.</w:t>
            </w:r>
          </w:p>
          <w:p w:rsidR="00EE6683" w:rsidRPr="00E45210" w:rsidRDefault="00EE6683" w:rsidP="00EE6683">
            <w:pPr>
              <w:shd w:val="clear" w:color="auto" w:fill="FFFFFF"/>
              <w:spacing w:after="150"/>
              <w:jc w:val="both"/>
              <w:rPr>
                <w:color w:val="000000"/>
                <w:sz w:val="20"/>
                <w:szCs w:val="20"/>
              </w:rPr>
            </w:pPr>
            <w:r w:rsidRPr="008F59FD">
              <w:rPr>
                <w:sz w:val="20"/>
                <w:szCs w:val="20"/>
              </w:rPr>
              <w:t>Габаритные размеры комплекса должны быть не менее: H=</w:t>
            </w:r>
            <w:r>
              <w:rPr>
                <w:sz w:val="20"/>
                <w:szCs w:val="20"/>
              </w:rPr>
              <w:t>4580</w:t>
            </w:r>
            <w:r w:rsidRPr="008F59FD">
              <w:rPr>
                <w:sz w:val="20"/>
                <w:szCs w:val="20"/>
              </w:rPr>
              <w:t>, L=</w:t>
            </w:r>
            <w:r>
              <w:rPr>
                <w:sz w:val="20"/>
                <w:szCs w:val="20"/>
              </w:rPr>
              <w:t>8525</w:t>
            </w:r>
            <w:r w:rsidRPr="008F59FD">
              <w:rPr>
                <w:sz w:val="20"/>
                <w:szCs w:val="20"/>
              </w:rPr>
              <w:t>, B=</w:t>
            </w:r>
            <w:r>
              <w:rPr>
                <w:sz w:val="20"/>
                <w:szCs w:val="20"/>
              </w:rPr>
              <w:t>10040</w:t>
            </w:r>
            <w:r w:rsidRPr="008F59FD">
              <w:rPr>
                <w:sz w:val="20"/>
                <w:szCs w:val="20"/>
              </w:rPr>
              <w:t xml:space="preserve"> мм</w:t>
            </w:r>
          </w:p>
          <w:p w:rsidR="00EE6683" w:rsidRPr="00EE6683" w:rsidRDefault="00EE6683" w:rsidP="00EE6683">
            <w:pPr>
              <w:shd w:val="clear" w:color="auto" w:fill="FFFFFF"/>
              <w:spacing w:after="150"/>
              <w:ind w:left="360"/>
              <w:jc w:val="both"/>
              <w:rPr>
                <w:color w:val="000000"/>
                <w:sz w:val="20"/>
                <w:szCs w:val="21"/>
              </w:rPr>
            </w:pPr>
          </w:p>
          <w:p w:rsidR="00EE6683" w:rsidRPr="00EE6683" w:rsidRDefault="00EE6683" w:rsidP="00EE6683">
            <w:pPr>
              <w:ind w:left="360"/>
              <w:rPr>
                <w:sz w:val="20"/>
              </w:rPr>
            </w:pPr>
            <w:r w:rsidRPr="00EE6683">
              <w:rPr>
                <w:color w:val="000000"/>
                <w:sz w:val="20"/>
                <w:szCs w:val="21"/>
                <w:shd w:val="clear" w:color="auto" w:fill="FFFFFF"/>
              </w:rPr>
              <w:t>Спортивный комплекс в виде 5-ти отдельно стоящих металлических башен с закрепленными на них игровыми элементами (одной башни с крышей, трёх башен с декоративными накладками-фронтонами, одной башни без крыши). Сборка игрового комплекса производится без применения сварки.</w:t>
            </w:r>
          </w:p>
          <w:p w:rsidR="00EE6683" w:rsidRPr="00EE6683" w:rsidRDefault="00EE6683" w:rsidP="00EE6683">
            <w:pPr>
              <w:shd w:val="clear" w:color="auto" w:fill="FFFFFF"/>
              <w:spacing w:after="150"/>
              <w:ind w:left="360"/>
              <w:jc w:val="both"/>
              <w:rPr>
                <w:color w:val="000000"/>
                <w:sz w:val="20"/>
                <w:szCs w:val="21"/>
              </w:rPr>
            </w:pPr>
            <w:r w:rsidRPr="00EE6683">
              <w:rPr>
                <w:color w:val="000000"/>
                <w:sz w:val="20"/>
                <w:szCs w:val="21"/>
              </w:rPr>
              <w:t>Используются травмобезопасные колпачковые гайки, болты с радиусными головками, пластиковые заглушки.</w:t>
            </w:r>
          </w:p>
          <w:p w:rsidR="00EE6683" w:rsidRPr="00EE6683" w:rsidRDefault="00EE6683" w:rsidP="00EE6683">
            <w:pPr>
              <w:shd w:val="clear" w:color="auto" w:fill="FFFFFF"/>
              <w:spacing w:after="150"/>
              <w:ind w:left="360"/>
              <w:jc w:val="both"/>
              <w:rPr>
                <w:color w:val="000000"/>
                <w:sz w:val="20"/>
                <w:szCs w:val="21"/>
              </w:rPr>
            </w:pPr>
            <w:r w:rsidRPr="00EE6683">
              <w:rPr>
                <w:color w:val="000000"/>
                <w:sz w:val="20"/>
                <w:szCs w:val="21"/>
              </w:rPr>
              <w:t>Цельносварные элементы изготовлены полуавтоматической сваркой.</w:t>
            </w:r>
          </w:p>
          <w:p w:rsidR="00EE6683" w:rsidRPr="00EE6683" w:rsidRDefault="00EE6683" w:rsidP="00EE6683">
            <w:pPr>
              <w:shd w:val="clear" w:color="auto" w:fill="FFFFFF"/>
              <w:spacing w:after="150"/>
              <w:ind w:left="360"/>
              <w:jc w:val="both"/>
              <w:rPr>
                <w:color w:val="000000"/>
                <w:sz w:val="20"/>
                <w:szCs w:val="21"/>
              </w:rPr>
            </w:pPr>
            <w:r w:rsidRPr="00EE6683">
              <w:rPr>
                <w:color w:val="000000"/>
                <w:sz w:val="20"/>
                <w:szCs w:val="21"/>
              </w:rPr>
              <w:t>Металлические элементы окрашены полиэфирными порошковыми красками, нанесенными электростатическим напылением.</w:t>
            </w:r>
          </w:p>
          <w:p w:rsidR="00EE6683" w:rsidRPr="00EE6683" w:rsidRDefault="00EE6683" w:rsidP="00EE6683">
            <w:pPr>
              <w:shd w:val="clear" w:color="auto" w:fill="FFFFFF"/>
              <w:spacing w:after="150"/>
              <w:ind w:left="360"/>
              <w:jc w:val="both"/>
              <w:rPr>
                <w:color w:val="000000"/>
                <w:sz w:val="20"/>
                <w:szCs w:val="21"/>
              </w:rPr>
            </w:pPr>
            <w:r w:rsidRPr="00EE6683">
              <w:rPr>
                <w:color w:val="000000"/>
                <w:sz w:val="20"/>
                <w:szCs w:val="21"/>
              </w:rPr>
              <w:t>Фанерные детали имеют скругление по всем кромкам, загрунтованы и окрашены краской.</w:t>
            </w:r>
          </w:p>
          <w:p w:rsidR="00EE6683" w:rsidRPr="00EE6683" w:rsidRDefault="00EE6683" w:rsidP="00EE6683">
            <w:pPr>
              <w:ind w:left="360"/>
              <w:rPr>
                <w:sz w:val="20"/>
              </w:rPr>
            </w:pPr>
            <w:r w:rsidRPr="00EE6683">
              <w:rPr>
                <w:color w:val="000000"/>
                <w:sz w:val="20"/>
                <w:szCs w:val="21"/>
                <w:shd w:val="clear" w:color="auto" w:fill="FFFFFF"/>
              </w:rPr>
              <w:t xml:space="preserve">Металлическая башня выполнена из двух цельносварных боковин и двух стяжек. Боковины башни из стальной трубы сечением 50x50 мм. Вспомогательные элементы башни (перемычки) из стальной трубы сечением 40x25 и 25x25 мм. Стяжка для металлической башни выполнена из стальной трубы сечением 50x50, стальной трубы сечением 40x25, стальной трубы сечением 25 мм. Пол для башни из сосновой доски сечением 30x105 мм. Лицевая сторона досок пола имеет скругление кромок радиусом 5 мм. Конструкция пола башни исключает скапливание воды и снега. Крыша на башне выполнена в виде чаши с олимпийским огнем. Крыша выполнена из влагостойкой ламинированной фанеры ФСФ 15 мм. Накладка на металлическую башню выполнена в виде арки с нанесенной на ней спортивной символикой. Накладка выполнена из влагостойкой ламинированной фанеры ФСФ 15 мм. Стенки шведские и рамы высотой 2190 мм цельносварные из стальной профильной трубы сечением 60x60 мм с стенки 3 мм, перемычками-ступеньками из стальной трубы с стенки 2,8мм. Металлические рукоходы длиной 2000 мм цельносварные из стальной профильной трубы и стальной профильной трубы. На рукоходе закреплен хлопчатобумажный канат для лазания диаметром 22 мм. Турники из профильной трубы сечением 40x25мм с стенки 2 мм. Перемычка на турниках выполнена из трубы со стенкой 2,8 мм. Баскетбольный щит изготовлен из влагостойкой фанеры ФСФ 15 мм. Баскетбольное кольцо изготовлено из стальной трубы сечением не меньше 15 мм, стального горячекатаного листа 3 мм. Вертикальный металлический шест цельносварный. Вертикальная стойка с дугой крепления выполнена из трубы 32 мм. Приставной шест “Ромашка” изготовлен из стальной трубы сечением ВГП Ду 25, 32 мм, стальной профильной трубы сечением 30x60 мм, стальной полосы сечением 4x40 </w:t>
            </w:r>
            <w:r w:rsidRPr="00EE6683">
              <w:rPr>
                <w:color w:val="000000"/>
                <w:sz w:val="20"/>
                <w:szCs w:val="21"/>
                <w:shd w:val="clear" w:color="auto" w:fill="FFFFFF"/>
              </w:rPr>
              <w:lastRenderedPageBreak/>
              <w:t>мм. На ступеньках шеста используется влагостойкая ламинированная фанера ФСФ 18 мм с односторонней рифленой поверхностью. Торцы фанерных ступенек обработаны защитным составом для предотвращения попадания влаги. Лаз скала изготовлен из влагостойкой фанеры 18мм. Канат для лазания закреплен на стальной трубе. Диаметр каната 22 мм. Металлический наклонный кольцевой лаз цельносварный из стальной профильной трубы и стальной трубы сечением ВГВ Ду20. Горизонтальный металлический кольцевой лаз цельносварный из стальной профильной трубы и стальной трубы сечением ВГВ Ду20. Горизонтальный кольцевой лаз имеет настил из доски 30 мм. Доска по всему периметру имеет радиусные скругления 5 мм. Скат высотой 1500 мм из стальной профильной трубы сечением 40x25мм, стального горячекатаного листа 2 мм. Борта ската из влагостойкой фанеры ФСФ 15 мм. Ограждение стартового участка ската высотой 750 мм от поверхности стартового участка. Ограждение стартового участка закреплено на столбах башни на кронштейны, изготовленные из стальной профильной трубы и стальной полосы сечением 4x40 мм. Высота фанерных бортов от поверхности ската 150 мм. Лестница выполнена из двух цельносварных боковин и ступенек из сосновой доски 40 мм. Боковина лестницы изготовлена из стальной профильной трубы сечением 50x25мм, стальной трубы сечением Ду20, стального листа 5 мм. Боковины лестницы имеют декоративные вставки из влагостойкой фанеры ФСФ 12 мм. Разноуровневый переход между башнями длиной 2000 мм представляет собой сборную конструкцию из основания и ограждений. Основание перехода выполнено в виде выгнутой цельносварной рамы радиусом гиба 2500 мм из стальной трубы сечением 30x30 мм, стального листа 4мм. Настил на основании перехода из сосновой доски сечением 30x105 мм. Ограждение перехода выполнено цельносварной в виде выгнутой рамы радиусом гиба 2500 мм из стальной трубы, и стальной трубы сечением 20x20 мм. На ограждении перехода закреплены декоративные накладки из влагостойкой фанеры ФСФ 12 мм. Башня с высотой пола H=1200 мм 2 Башня с высотой пола H=1500 мм 3 Рукоход-переход L=2000 3 Шест со ступеньками «Ромашка» Н=1200 2 Лаз горизонтальный кольцевой «Тоннель» L=2000 мм 1 Крыша «Олимпийский огонь» 1 Крыша «Олимпийские кольца» 3 Лаз «Скала» Н=1500 мм 1 Канат для рукохода 2 Стенка шведская Н=2190 мм 2 Рама Н=2400 мм 1 Турник навесной 2 Турник навесной с кольцами 1 Шест H=1200 мм 1 Переход разноуровневый L=2000 мм 1 Щит баскетбольный 950x800 1 Баскетбольное кольцо 1 Скат H=1500 мм 1 Лестница металлическая 1</w:t>
            </w:r>
          </w:p>
          <w:p w:rsidR="00F06D70" w:rsidRPr="00EE6683" w:rsidRDefault="00F06D70" w:rsidP="00F06D70">
            <w:pPr>
              <w:widowControl w:val="0"/>
              <w:suppressLineNumbers/>
              <w:suppressAutoHyphens/>
              <w:spacing w:line="100" w:lineRule="atLeast"/>
              <w:jc w:val="center"/>
              <w:textAlignment w:val="baseline"/>
              <w:rPr>
                <w:rFonts w:eastAsia="Andale Sans UI"/>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52169-2003</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52168-2012</w:t>
            </w:r>
          </w:p>
          <w:p w:rsidR="00F06D70" w:rsidRPr="000A6A9D" w:rsidRDefault="00600A3F"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r w:rsidRPr="00265F36">
              <w:rPr>
                <w:rFonts w:eastAsia="Andale Sans UI" w:cs="Tahoma"/>
                <w:kern w:val="1"/>
                <w:lang w:val="de-DE" w:eastAsia="fa-IR" w:bidi="fa-IR"/>
              </w:rPr>
              <w:t>ГОСТ Р 52301-2004</w:t>
            </w:r>
          </w:p>
        </w:tc>
      </w:tr>
      <w:tr w:rsidR="00F06D70" w:rsidRPr="000A6A9D"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F06D70" w:rsidRPr="000A6A9D" w:rsidRDefault="00F06D70"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val="en-US"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4A1E8B" w:rsidRDefault="00EE6683" w:rsidP="00F06D70">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4A1E8B">
              <w:rPr>
                <w:rFonts w:eastAsia="Arial" w:cs="Arial"/>
                <w:noProof/>
                <w:color w:val="000000"/>
                <w:kern w:val="2"/>
                <w:sz w:val="20"/>
                <w:szCs w:val="20"/>
              </w:rPr>
              <w:drawing>
                <wp:anchor distT="0" distB="0" distL="0" distR="0" simplePos="0" relativeHeight="251655168" behindDoc="0" locked="0" layoutInCell="1" allowOverlap="1" wp14:editId="2C096D9C">
                  <wp:simplePos x="0" y="0"/>
                  <wp:positionH relativeFrom="column">
                    <wp:posOffset>103505</wp:posOffset>
                  </wp:positionH>
                  <wp:positionV relativeFrom="paragraph">
                    <wp:posOffset>261940</wp:posOffset>
                  </wp:positionV>
                  <wp:extent cx="1527810" cy="870585"/>
                  <wp:effectExtent l="0" t="0" r="0"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7810" cy="8705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4A1E8B" w:rsidRPr="004A1E8B">
              <w:rPr>
                <w:rFonts w:eastAsia="Arial" w:cs="Arial"/>
                <w:color w:val="000000"/>
                <w:kern w:val="2"/>
                <w:sz w:val="20"/>
                <w:szCs w:val="20"/>
                <w:lang w:eastAsia="fa-IR" w:bidi="fa-IR"/>
              </w:rPr>
              <w:t>Вазон</w:t>
            </w:r>
          </w:p>
          <w:p w:rsidR="004A1E8B" w:rsidRDefault="004A1E8B" w:rsidP="004A1E8B">
            <w:pPr>
              <w:rPr>
                <w:rFonts w:eastAsia="Arial" w:cs="Arial"/>
                <w:sz w:val="20"/>
                <w:szCs w:val="20"/>
                <w:highlight w:val="yellow"/>
                <w:lang w:eastAsia="fa-IR" w:bidi="fa-IR"/>
              </w:rPr>
            </w:pPr>
          </w:p>
          <w:p w:rsidR="004A1E8B" w:rsidRPr="004A1E8B" w:rsidRDefault="004A1E8B" w:rsidP="004A1E8B">
            <w:pPr>
              <w:rPr>
                <w:rFonts w:eastAsia="Arial" w:cs="Arial"/>
                <w:sz w:val="20"/>
                <w:szCs w:val="20"/>
                <w:highlight w:val="yellow"/>
                <w:lang w:eastAsia="fa-IR" w:bidi="fa-IR"/>
              </w:rPr>
            </w:pPr>
          </w:p>
          <w:p w:rsidR="004A1E8B" w:rsidRPr="004A1E8B" w:rsidRDefault="004A1E8B" w:rsidP="00600A3F">
            <w:pPr>
              <w:jc w:val="center"/>
              <w:rPr>
                <w:rFonts w:eastAsia="Arial" w:cs="Arial"/>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p w:rsidR="00F06D70" w:rsidRPr="004A1E8B" w:rsidRDefault="00F06D70" w:rsidP="004A1E8B">
            <w:pPr>
              <w:rPr>
                <w:rFonts w:eastAsia="Arial" w:cs="Arial"/>
                <w:sz w:val="20"/>
                <w:szCs w:val="20"/>
                <w:highlight w:val="yellow"/>
                <w:lang w:eastAsia="fa-IR" w:bidi="fa-IR"/>
              </w:rPr>
            </w:pP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4A1E8B" w:rsidRPr="00834583" w:rsidRDefault="004A1E8B" w:rsidP="004A1E8B">
            <w:pPr>
              <w:pStyle w:val="afa"/>
            </w:pPr>
            <w:r w:rsidRPr="00834583">
              <w:rPr>
                <w:sz w:val="22"/>
                <w:szCs w:val="22"/>
              </w:rPr>
              <w:t xml:space="preserve">Вазон  представляет собой элемент ландшафтного дизайна,  предназначен для установки на придомовой территории, игровых площадках, оформления входных групп, в парках, скверах, аллеях и т.п. </w:t>
            </w:r>
          </w:p>
          <w:p w:rsidR="004A1E8B" w:rsidRPr="00834583" w:rsidRDefault="004A1E8B" w:rsidP="004A1E8B">
            <w:pPr>
              <w:pStyle w:val="afa"/>
            </w:pPr>
            <w:r w:rsidRPr="00834583">
              <w:rPr>
                <w:sz w:val="22"/>
                <w:szCs w:val="22"/>
              </w:rPr>
              <w:t xml:space="preserve">Вазоны являются не только стильными элементами ландшафтного дизайна и органичными архитектурными дополнениями, объединяющими здания, сооружения и постройки в единый ансамбль, но и очень практическими аксессуарами. Их утилитарность заключается в возможности размещать абсолютно в любом месте. Это своеобразный элемент </w:t>
            </w:r>
            <w:r w:rsidRPr="00834583">
              <w:rPr>
                <w:sz w:val="22"/>
                <w:szCs w:val="22"/>
              </w:rPr>
              <w:lastRenderedPageBreak/>
              <w:t xml:space="preserve">стиля и одновременно отличная возможность эффектно зонировать территорию. </w:t>
            </w:r>
          </w:p>
          <w:p w:rsidR="004A1E8B" w:rsidRPr="00834583" w:rsidRDefault="004A1E8B" w:rsidP="004A1E8B">
            <w:pPr>
              <w:pStyle w:val="afa"/>
            </w:pPr>
            <w:r w:rsidRPr="00834583">
              <w:rPr>
                <w:sz w:val="22"/>
                <w:szCs w:val="22"/>
              </w:rPr>
              <w:t>Уличные вазоны позволяют высаживать разнообразные однолетние и многолетние декоративные растения и цветы, что обеспечивает территории оригинальный и ухоженный вид. Применение вазонов поможет не только добавить зелени и цвета запылённому мегаполису, но и привнести в его облик своеобразный элемент архаичности.</w:t>
            </w:r>
          </w:p>
          <w:p w:rsidR="004A1E8B" w:rsidRPr="00834583" w:rsidRDefault="004A1E8B" w:rsidP="004A1E8B">
            <w:pPr>
              <w:pStyle w:val="afa"/>
            </w:pPr>
            <w:r w:rsidRPr="00834583">
              <w:rPr>
                <w:sz w:val="22"/>
                <w:szCs w:val="22"/>
              </w:rPr>
              <w:t>Конструкция конусного  вазона представляет собой монолитный, окрашенный акриловой краской или неокрашенный, фибробетонный корпус, украшенный выпуклыми лапами и гладкой окантовкой.</w:t>
            </w:r>
          </w:p>
          <w:p w:rsidR="00F06D70" w:rsidRPr="006E4A14" w:rsidRDefault="004A1E8B" w:rsidP="006E4A14">
            <w:pPr>
              <w:pStyle w:val="afa"/>
            </w:pPr>
            <w:r w:rsidRPr="00834583">
              <w:rPr>
                <w:sz w:val="22"/>
                <w:szCs w:val="22"/>
              </w:rPr>
              <w:t>Габаритный размер 900*900*Н450 мм. Масса 150 кг</w:t>
            </w:r>
            <w:r>
              <w:rPr>
                <w:sz w:val="22"/>
                <w:szCs w:val="22"/>
              </w:rPr>
              <w:t xml:space="preserve"> </w:t>
            </w: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F06D70" w:rsidRDefault="00600A3F" w:rsidP="00F06D70">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52301-2004</w:t>
            </w:r>
          </w:p>
          <w:p w:rsidR="00600A3F" w:rsidRPr="000A6A9D" w:rsidRDefault="00600A3F" w:rsidP="00F06D70">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r>
      <w:tr w:rsidR="00B27805" w:rsidRPr="000A6A9D"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val="en-US"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6E4A14">
              <w:rPr>
                <w:rFonts w:eastAsia="Arial" w:cs="Arial"/>
                <w:color w:val="000000"/>
                <w:kern w:val="2"/>
                <w:sz w:val="20"/>
                <w:szCs w:val="20"/>
                <w:lang w:eastAsia="fa-IR" w:bidi="fa-IR"/>
              </w:rPr>
              <w:t xml:space="preserve">Качели </w:t>
            </w:r>
            <w:r>
              <w:rPr>
                <w:rFonts w:eastAsia="Arial" w:cs="Arial"/>
                <w:color w:val="000000"/>
                <w:kern w:val="2"/>
                <w:sz w:val="20"/>
                <w:szCs w:val="20"/>
                <w:lang w:eastAsia="fa-IR" w:bidi="fa-IR"/>
              </w:rPr>
              <w:t>«Д</w:t>
            </w:r>
            <w:r w:rsidRPr="006E4A14">
              <w:rPr>
                <w:rFonts w:eastAsia="Arial" w:cs="Arial"/>
                <w:color w:val="000000"/>
                <w:kern w:val="2"/>
                <w:sz w:val="20"/>
                <w:szCs w:val="20"/>
                <w:lang w:eastAsia="fa-IR" w:bidi="fa-IR"/>
              </w:rPr>
              <w:t>иван</w:t>
            </w:r>
            <w:r>
              <w:rPr>
                <w:rFonts w:eastAsia="Arial" w:cs="Arial"/>
                <w:color w:val="000000"/>
                <w:kern w:val="2"/>
                <w:sz w:val="20"/>
                <w:szCs w:val="20"/>
                <w:lang w:eastAsia="fa-IR" w:bidi="fa-IR"/>
              </w:rPr>
              <w:t>»</w:t>
            </w:r>
            <w:r w:rsidRPr="006E4A14">
              <w:rPr>
                <w:rFonts w:eastAsia="Arial" w:cs="Arial"/>
                <w:color w:val="000000"/>
                <w:kern w:val="2"/>
                <w:sz w:val="20"/>
                <w:szCs w:val="20"/>
                <w:lang w:eastAsia="fa-IR" w:bidi="fa-IR"/>
              </w:rPr>
              <w:t xml:space="preserve"> с навесом</w:t>
            </w:r>
          </w:p>
          <w:p w:rsidR="00B27805" w:rsidRDefault="00A76FAE" w:rsidP="00B27805">
            <w:pPr>
              <w:widowControl w:val="0"/>
              <w:suppressLineNumbers/>
              <w:suppressAutoHyphens/>
              <w:spacing w:line="100" w:lineRule="atLeast"/>
              <w:jc w:val="center"/>
              <w:textAlignment w:val="baseline"/>
            </w:pPr>
            <w:r>
              <w:object w:dxaOrig="1820" w:dyaOrig="9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45pt;height:78.25pt" o:ole="">
                  <v:imagedata r:id="rId15" o:title=""/>
                </v:shape>
                <o:OLEObject Type="Embed" ProgID="PBrush" ShapeID="_x0000_i1025" DrawAspect="Content" ObjectID="_1693049179" r:id="rId16"/>
              </w:object>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83374F" w:rsidRDefault="00B27805" w:rsidP="00B27805">
            <w:pPr>
              <w:ind w:firstLine="432"/>
              <w:jc w:val="both"/>
              <w:rPr>
                <w:sz w:val="20"/>
                <w:szCs w:val="20"/>
              </w:rPr>
            </w:pPr>
            <w:r w:rsidRPr="0083374F">
              <w:rPr>
                <w:sz w:val="20"/>
                <w:szCs w:val="20"/>
              </w:rPr>
              <w:t xml:space="preserve">Габариты качели должны быть не менее </w:t>
            </w:r>
            <w:r w:rsidRPr="0083374F">
              <w:rPr>
                <w:sz w:val="20"/>
                <w:szCs w:val="20"/>
                <w:lang w:val="en-US"/>
              </w:rPr>
              <w:t>H</w:t>
            </w:r>
            <w:r w:rsidRPr="0083374F">
              <w:rPr>
                <w:sz w:val="20"/>
                <w:szCs w:val="20"/>
              </w:rPr>
              <w:t xml:space="preserve">=2270 </w:t>
            </w:r>
            <w:r w:rsidRPr="0083374F">
              <w:rPr>
                <w:sz w:val="20"/>
                <w:szCs w:val="20"/>
                <w:lang w:val="en-US"/>
              </w:rPr>
              <w:t>L</w:t>
            </w:r>
            <w:r w:rsidRPr="0083374F">
              <w:rPr>
                <w:sz w:val="20"/>
                <w:szCs w:val="20"/>
              </w:rPr>
              <w:t xml:space="preserve">=2790 </w:t>
            </w:r>
            <w:r w:rsidRPr="0083374F">
              <w:rPr>
                <w:sz w:val="20"/>
                <w:szCs w:val="20"/>
                <w:lang w:val="en-US"/>
              </w:rPr>
              <w:t>B</w:t>
            </w:r>
            <w:r w:rsidRPr="0083374F">
              <w:rPr>
                <w:sz w:val="20"/>
                <w:szCs w:val="20"/>
              </w:rPr>
              <w:t>=1545 мм.</w:t>
            </w:r>
          </w:p>
          <w:p w:rsidR="00B27805" w:rsidRPr="0083374F" w:rsidRDefault="00B27805" w:rsidP="00B27805">
            <w:pPr>
              <w:ind w:firstLine="540"/>
              <w:jc w:val="both"/>
              <w:rPr>
                <w:sz w:val="20"/>
                <w:szCs w:val="20"/>
              </w:rPr>
            </w:pPr>
            <w:r w:rsidRPr="0083374F">
              <w:rPr>
                <w:sz w:val="20"/>
                <w:szCs w:val="20"/>
              </w:rPr>
              <w:t>Качели должны представлять собой сборную конструкцию из двух боковин, горизонтальной перекладины на 1 подвес, сиденье на гибком подвесе со спинкой, радиусной крыши (навеса), декоративных накладок на боковинах.</w:t>
            </w:r>
          </w:p>
          <w:p w:rsidR="00B27805" w:rsidRPr="0083374F" w:rsidRDefault="00B27805" w:rsidP="00B27805">
            <w:pPr>
              <w:ind w:firstLine="540"/>
              <w:jc w:val="both"/>
              <w:rPr>
                <w:sz w:val="20"/>
                <w:szCs w:val="20"/>
              </w:rPr>
            </w:pPr>
            <w:r w:rsidRPr="0083374F">
              <w:rPr>
                <w:sz w:val="20"/>
                <w:szCs w:val="20"/>
              </w:rPr>
              <w:t>Сборка элементов качели должна производиться без применения сварочных работ. Используемые крепёжные элементы (болты, гайки) должны иметь травмобезопасное исполнение (колпачковые гайки, болты с радиусными головками, пластиковые заглушки).</w:t>
            </w:r>
          </w:p>
          <w:p w:rsidR="00B27805" w:rsidRPr="0083374F" w:rsidRDefault="00B27805" w:rsidP="00B27805">
            <w:pPr>
              <w:ind w:firstLine="432"/>
              <w:jc w:val="both"/>
              <w:rPr>
                <w:sz w:val="20"/>
                <w:szCs w:val="20"/>
              </w:rPr>
            </w:pPr>
            <w:r w:rsidRPr="0083374F">
              <w:rPr>
                <w:sz w:val="20"/>
                <w:szCs w:val="20"/>
              </w:rPr>
              <w:t xml:space="preserve">Цельносварные элементы должны быть изготовлены полуавтоматической сваркой в среде защитного газа СО2, с применением сварочной проволоки Св-08Г2С-О диаметром не менее </w:t>
            </w:r>
            <w:smartTag w:uri="urn:schemas-microsoft-com:office:smarttags" w:element="metricconverter">
              <w:smartTagPr>
                <w:attr w:name="ProductID" w:val="1 мм"/>
              </w:smartTagPr>
              <w:r w:rsidRPr="0083374F">
                <w:rPr>
                  <w:sz w:val="20"/>
                  <w:szCs w:val="20"/>
                </w:rPr>
                <w:t>1 мм</w:t>
              </w:r>
            </w:smartTag>
            <w:r w:rsidRPr="0083374F">
              <w:rPr>
                <w:sz w:val="20"/>
                <w:szCs w:val="20"/>
              </w:rPr>
              <w:t>.</w:t>
            </w:r>
          </w:p>
          <w:p w:rsidR="00B27805" w:rsidRPr="0083374F" w:rsidRDefault="00B27805" w:rsidP="00B27805">
            <w:pPr>
              <w:ind w:firstLine="432"/>
              <w:jc w:val="both"/>
              <w:rPr>
                <w:sz w:val="20"/>
                <w:szCs w:val="20"/>
              </w:rPr>
            </w:pPr>
            <w:r w:rsidRPr="0083374F">
              <w:rPr>
                <w:sz w:val="20"/>
                <w:szCs w:val="20"/>
              </w:rPr>
              <w:t>Металлические элементы должны быть окрашены красками порошковыми полиэфирными, нанесенными электростатическим напылением.</w:t>
            </w:r>
          </w:p>
          <w:p w:rsidR="00B27805" w:rsidRPr="0083374F" w:rsidRDefault="00B27805" w:rsidP="00B27805">
            <w:pPr>
              <w:ind w:firstLine="493"/>
              <w:jc w:val="both"/>
              <w:rPr>
                <w:sz w:val="20"/>
                <w:szCs w:val="20"/>
              </w:rPr>
            </w:pPr>
            <w:r w:rsidRPr="0083374F">
              <w:rPr>
                <w:sz w:val="20"/>
                <w:szCs w:val="20"/>
              </w:rPr>
              <w:t>В собранном состоянии для повышения устойчивости боковины качели должны иметь угол наклона относительно уровня земли не более 80 град.</w:t>
            </w:r>
          </w:p>
          <w:p w:rsidR="00B27805" w:rsidRPr="0083374F" w:rsidRDefault="00B27805" w:rsidP="00B27805">
            <w:pPr>
              <w:ind w:firstLine="432"/>
              <w:jc w:val="both"/>
              <w:rPr>
                <w:sz w:val="20"/>
                <w:szCs w:val="20"/>
              </w:rPr>
            </w:pPr>
            <w:r w:rsidRPr="0083374F">
              <w:rPr>
                <w:sz w:val="20"/>
                <w:szCs w:val="20"/>
              </w:rPr>
              <w:t>Боковины качели должны быть изготовлены из 2-х стоек выполненных из клееного соснового бруса сечением не менее 95</w:t>
            </w:r>
            <w:r w:rsidRPr="0083374F">
              <w:rPr>
                <w:sz w:val="20"/>
                <w:szCs w:val="20"/>
                <w:lang w:val="en-US"/>
              </w:rPr>
              <w:t>x</w:t>
            </w:r>
            <w:r w:rsidRPr="0083374F">
              <w:rPr>
                <w:sz w:val="20"/>
                <w:szCs w:val="20"/>
              </w:rPr>
              <w:t>95 мм. По всем кромкам стоек должна быть снята фаска не менее 8</w:t>
            </w:r>
            <w:r w:rsidRPr="0083374F">
              <w:rPr>
                <w:sz w:val="20"/>
                <w:szCs w:val="20"/>
                <w:lang w:val="en-US"/>
              </w:rPr>
              <w:t>x</w:t>
            </w:r>
            <w:r w:rsidRPr="0083374F">
              <w:rPr>
                <w:sz w:val="20"/>
                <w:szCs w:val="20"/>
              </w:rPr>
              <w:t>45</w:t>
            </w:r>
            <w:r w:rsidRPr="0083374F">
              <w:rPr>
                <w:rFonts w:ascii="Arial" w:hAnsi="Arial" w:cs="Arial"/>
                <w:sz w:val="20"/>
                <w:szCs w:val="20"/>
              </w:rPr>
              <w:t>°</w:t>
            </w:r>
            <w:r w:rsidRPr="0083374F">
              <w:rPr>
                <w:sz w:val="20"/>
                <w:szCs w:val="20"/>
              </w:rPr>
              <w:t>. Стойки должны быть соединены между собой металлическим кронштейном из стальной трубы сечением не менее 50</w:t>
            </w:r>
            <w:r w:rsidRPr="0083374F">
              <w:rPr>
                <w:sz w:val="20"/>
                <w:szCs w:val="20"/>
                <w:lang w:val="en-US"/>
              </w:rPr>
              <w:t>x</w:t>
            </w:r>
            <w:r w:rsidRPr="0083374F">
              <w:rPr>
                <w:sz w:val="20"/>
                <w:szCs w:val="20"/>
              </w:rPr>
              <w:t xml:space="preserve">25 мм и двумя декоративными накладками из ламинированной влагостойкой фанеры толщиной не менее </w:t>
            </w:r>
            <w:smartTag w:uri="urn:schemas-microsoft-com:office:smarttags" w:element="metricconverter">
              <w:smartTagPr>
                <w:attr w:name="ProductID" w:val="15 мм"/>
              </w:smartTagPr>
              <w:r w:rsidRPr="0083374F">
                <w:rPr>
                  <w:sz w:val="20"/>
                  <w:szCs w:val="20"/>
                </w:rPr>
                <w:t>15 мм</w:t>
              </w:r>
            </w:smartTag>
            <w:r w:rsidRPr="0083374F">
              <w:rPr>
                <w:sz w:val="20"/>
                <w:szCs w:val="20"/>
              </w:rPr>
              <w:t>. На торцах стоек должны быть установлены пластиковые заглушки.</w:t>
            </w:r>
          </w:p>
          <w:p w:rsidR="00B27805" w:rsidRPr="0083374F" w:rsidRDefault="00B27805" w:rsidP="00B27805">
            <w:pPr>
              <w:ind w:firstLine="432"/>
              <w:jc w:val="both"/>
              <w:rPr>
                <w:sz w:val="20"/>
                <w:szCs w:val="20"/>
              </w:rPr>
            </w:pPr>
            <w:r w:rsidRPr="0083374F">
              <w:rPr>
                <w:sz w:val="20"/>
                <w:szCs w:val="20"/>
              </w:rPr>
              <w:t>Стойки качели должны устанавливаться на опоры с последующим бетонированием. Опоры должны изготавливаться из стальной трубы сечением не менее 60</w:t>
            </w:r>
            <w:r w:rsidRPr="0083374F">
              <w:rPr>
                <w:sz w:val="20"/>
                <w:szCs w:val="20"/>
                <w:lang w:val="en-US"/>
              </w:rPr>
              <w:t>x</w:t>
            </w:r>
            <w:r w:rsidRPr="0083374F">
              <w:rPr>
                <w:sz w:val="20"/>
                <w:szCs w:val="20"/>
              </w:rPr>
              <w:t xml:space="preserve">30, стального горячекатаного листа толщиной не менее </w:t>
            </w:r>
            <w:smartTag w:uri="urn:schemas-microsoft-com:office:smarttags" w:element="metricconverter">
              <w:smartTagPr>
                <w:attr w:name="ProductID" w:val="2 мм"/>
              </w:smartTagPr>
              <w:r w:rsidRPr="0083374F">
                <w:rPr>
                  <w:sz w:val="20"/>
                  <w:szCs w:val="20"/>
                </w:rPr>
                <w:t>2 мм</w:t>
              </w:r>
            </w:smartTag>
            <w:r w:rsidRPr="0083374F">
              <w:rPr>
                <w:sz w:val="20"/>
                <w:szCs w:val="20"/>
              </w:rPr>
              <w:t>.</w:t>
            </w:r>
          </w:p>
          <w:p w:rsidR="00B27805" w:rsidRPr="0083374F" w:rsidRDefault="00B27805" w:rsidP="00B27805">
            <w:pPr>
              <w:ind w:firstLine="493"/>
              <w:jc w:val="both"/>
              <w:rPr>
                <w:sz w:val="20"/>
                <w:szCs w:val="20"/>
              </w:rPr>
            </w:pPr>
            <w:r w:rsidRPr="0083374F">
              <w:rPr>
                <w:sz w:val="20"/>
                <w:szCs w:val="20"/>
              </w:rPr>
              <w:t xml:space="preserve">Перекладина для крепления подвесов должна быть изготовлена из стальной трубы сечением не менее ВГП Ду50, стального листа толщиной не менее 5мм. Кронштейны для крепления гибкого подвеса к перекладине должны быть изготовлены из стального горячекатаного листа толщиной не менее </w:t>
            </w:r>
            <w:smartTag w:uri="urn:schemas-microsoft-com:office:smarttags" w:element="metricconverter">
              <w:smartTagPr>
                <w:attr w:name="ProductID" w:val="5 мм"/>
              </w:smartTagPr>
              <w:r w:rsidRPr="0083374F">
                <w:rPr>
                  <w:sz w:val="20"/>
                  <w:szCs w:val="20"/>
                </w:rPr>
                <w:t>5 мм</w:t>
              </w:r>
            </w:smartTag>
            <w:r w:rsidRPr="0083374F">
              <w:rPr>
                <w:sz w:val="20"/>
                <w:szCs w:val="20"/>
              </w:rPr>
              <w:t>.</w:t>
            </w:r>
          </w:p>
          <w:p w:rsidR="00B27805" w:rsidRPr="0083374F" w:rsidRDefault="00B27805" w:rsidP="00B27805">
            <w:pPr>
              <w:ind w:firstLine="432"/>
              <w:jc w:val="both"/>
              <w:rPr>
                <w:sz w:val="20"/>
                <w:szCs w:val="20"/>
              </w:rPr>
            </w:pPr>
            <w:r w:rsidRPr="0083374F">
              <w:rPr>
                <w:sz w:val="20"/>
                <w:szCs w:val="20"/>
              </w:rPr>
              <w:t xml:space="preserve">Сиденье должно иметь не менее 4-х гибких элементов подвеса, выполненных из короткозвенной цепи сечением не менее </w:t>
            </w:r>
            <w:smartTag w:uri="urn:schemas-microsoft-com:office:smarttags" w:element="metricconverter">
              <w:smartTagPr>
                <w:attr w:name="ProductID" w:val="6 мм"/>
              </w:smartTagPr>
              <w:r w:rsidRPr="0083374F">
                <w:rPr>
                  <w:sz w:val="20"/>
                  <w:szCs w:val="20"/>
                </w:rPr>
                <w:t>6 мм</w:t>
              </w:r>
            </w:smartTag>
            <w:r w:rsidRPr="0083374F">
              <w:rPr>
                <w:sz w:val="20"/>
                <w:szCs w:val="20"/>
              </w:rPr>
              <w:t xml:space="preserve">. Каркас сиденья на подвесе должен быть изготовлен из стальной трубы сечением не менее ВГП Ду20, </w:t>
            </w:r>
            <w:r w:rsidRPr="0083374F">
              <w:rPr>
                <w:sz w:val="20"/>
                <w:szCs w:val="20"/>
              </w:rPr>
              <w:lastRenderedPageBreak/>
              <w:t>профильной трубы сечением не менее 20</w:t>
            </w:r>
            <w:r w:rsidRPr="0083374F">
              <w:rPr>
                <w:sz w:val="20"/>
                <w:szCs w:val="20"/>
                <w:lang w:val="en-US"/>
              </w:rPr>
              <w:t>x</w:t>
            </w:r>
            <w:r w:rsidRPr="0083374F">
              <w:rPr>
                <w:sz w:val="20"/>
                <w:szCs w:val="20"/>
              </w:rPr>
              <w:t xml:space="preserve">20 мм, стального листа толщиной не менее </w:t>
            </w:r>
            <w:smartTag w:uri="urn:schemas-microsoft-com:office:smarttags" w:element="metricconverter">
              <w:smartTagPr>
                <w:attr w:name="ProductID" w:val="2 мм"/>
              </w:smartTagPr>
              <w:r w:rsidRPr="0083374F">
                <w:rPr>
                  <w:sz w:val="20"/>
                  <w:szCs w:val="20"/>
                </w:rPr>
                <w:t>2 мм</w:t>
              </w:r>
            </w:smartTag>
            <w:r w:rsidRPr="0083374F">
              <w:rPr>
                <w:sz w:val="20"/>
                <w:szCs w:val="20"/>
              </w:rPr>
              <w:t xml:space="preserve">. Сиденье подвеса должно быть выполнено со спинкой и боковыми ручками. На спинке и сидении должен быть настил из сосновой доски толщиной не менее </w:t>
            </w:r>
            <w:smartTag w:uri="urn:schemas-microsoft-com:office:smarttags" w:element="metricconverter">
              <w:smartTagPr>
                <w:attr w:name="ProductID" w:val="30 мм"/>
              </w:smartTagPr>
              <w:r w:rsidRPr="0083374F">
                <w:rPr>
                  <w:sz w:val="20"/>
                  <w:szCs w:val="20"/>
                </w:rPr>
                <w:t>30 мм</w:t>
              </w:r>
            </w:smartTag>
            <w:r w:rsidRPr="0083374F">
              <w:rPr>
                <w:sz w:val="20"/>
                <w:szCs w:val="20"/>
              </w:rPr>
              <w:t xml:space="preserve">. Лицевая сторона досок пола должна иметь скругление кромок радиусом не менее </w:t>
            </w:r>
            <w:smartTag w:uri="urn:schemas-microsoft-com:office:smarttags" w:element="metricconverter">
              <w:smartTagPr>
                <w:attr w:name="ProductID" w:val="5 мм"/>
              </w:smartTagPr>
              <w:r w:rsidRPr="0083374F">
                <w:rPr>
                  <w:sz w:val="20"/>
                  <w:szCs w:val="20"/>
                </w:rPr>
                <w:t>5 мм</w:t>
              </w:r>
            </w:smartTag>
            <w:r w:rsidRPr="0083374F">
              <w:rPr>
                <w:sz w:val="20"/>
                <w:szCs w:val="20"/>
              </w:rPr>
              <w:t>. Конструкция настила должна исключать скапливание воды и снега.</w:t>
            </w:r>
          </w:p>
          <w:p w:rsidR="00B27805" w:rsidRPr="0083374F" w:rsidRDefault="00B27805" w:rsidP="00B27805">
            <w:pPr>
              <w:ind w:firstLine="540"/>
              <w:jc w:val="both"/>
              <w:rPr>
                <w:sz w:val="20"/>
                <w:szCs w:val="20"/>
              </w:rPr>
            </w:pPr>
            <w:r w:rsidRPr="0083374F">
              <w:rPr>
                <w:sz w:val="20"/>
                <w:szCs w:val="20"/>
              </w:rPr>
              <w:t>Крыша (навес) должна представлять собой сборную радиусную конструкцию, выполненную из двух боковин соединенных между собой прогонами для крепления настила. Боковины должны быть изготовлены из стальной профильной трубы сечением не менее 40</w:t>
            </w:r>
            <w:r w:rsidRPr="0083374F">
              <w:rPr>
                <w:sz w:val="20"/>
                <w:szCs w:val="20"/>
                <w:lang w:val="en-US"/>
              </w:rPr>
              <w:t>x</w:t>
            </w:r>
            <w:r w:rsidRPr="0083374F">
              <w:rPr>
                <w:sz w:val="20"/>
                <w:szCs w:val="20"/>
              </w:rPr>
              <w:t>20 мм, вспомогательные элементы крыши из стальной трубы сечением не менее 20</w:t>
            </w:r>
            <w:r w:rsidRPr="0083374F">
              <w:rPr>
                <w:sz w:val="20"/>
                <w:szCs w:val="20"/>
                <w:lang w:val="en-US"/>
              </w:rPr>
              <w:t>x</w:t>
            </w:r>
            <w:r w:rsidRPr="0083374F">
              <w:rPr>
                <w:sz w:val="20"/>
                <w:szCs w:val="20"/>
              </w:rPr>
              <w:t>20мм, стального листа толщиной не менее 2мм. Прогоны для крепления настила на крышу должны быть изготовлены из трубы сечением не менее 30</w:t>
            </w:r>
            <w:r w:rsidRPr="0083374F">
              <w:rPr>
                <w:sz w:val="20"/>
                <w:szCs w:val="20"/>
                <w:lang w:val="en-US"/>
              </w:rPr>
              <w:t>x</w:t>
            </w:r>
            <w:r w:rsidRPr="0083374F">
              <w:rPr>
                <w:sz w:val="20"/>
                <w:szCs w:val="20"/>
              </w:rPr>
              <w:t xml:space="preserve">30. Настил на крышу должен быть выполнен из сотового поликарбоната толщиной не менее </w:t>
            </w:r>
            <w:smartTag w:uri="urn:schemas-microsoft-com:office:smarttags" w:element="metricconverter">
              <w:smartTagPr>
                <w:attr w:name="ProductID" w:val="8 мм"/>
              </w:smartTagPr>
              <w:r w:rsidRPr="0083374F">
                <w:rPr>
                  <w:sz w:val="20"/>
                  <w:szCs w:val="20"/>
                </w:rPr>
                <w:t>8 мм</w:t>
              </w:r>
            </w:smartTag>
            <w:r w:rsidRPr="0083374F">
              <w:rPr>
                <w:sz w:val="20"/>
                <w:szCs w:val="20"/>
              </w:rPr>
              <w:t>.</w:t>
            </w:r>
          </w:p>
          <w:p w:rsidR="00B27805" w:rsidRPr="0083374F" w:rsidRDefault="00B27805" w:rsidP="00B27805">
            <w:pPr>
              <w:pStyle w:val="Standard"/>
              <w:jc w:val="center"/>
              <w:rPr>
                <w:rStyle w:val="12"/>
                <w:color w:val="000000"/>
                <w:sz w:val="20"/>
                <w:szCs w:val="20"/>
              </w:rPr>
            </w:pPr>
            <w:r w:rsidRPr="0083374F">
              <w:rPr>
                <w:sz w:val="20"/>
                <w:szCs w:val="20"/>
              </w:rPr>
              <w:t xml:space="preserve">В узлах вращения качели должны быть использованы шариковые подшипники закрытого типа для исключения необходимости дополнительного смазывания № 201 (либо другие, не уступающими по характеристикам). Подшипники должны быть установлены попарно для повышения грузоподъемности в корпусе (буксе). Корпус (букса) должен быть изготовлен из стального прутка сечением не менее </w:t>
            </w:r>
            <w:r w:rsidRPr="0083374F">
              <w:rPr>
                <w:rFonts w:ascii="Arial" w:hAnsi="Arial"/>
                <w:sz w:val="20"/>
                <w:szCs w:val="20"/>
              </w:rPr>
              <w:t>Ø</w:t>
            </w:r>
            <w:r w:rsidRPr="0083374F">
              <w:rPr>
                <w:sz w:val="20"/>
                <w:szCs w:val="20"/>
              </w:rPr>
              <w:t>40 мм методом механической (токарной) обработки для повышения точности и получения необходимых установочных зазоров</w:t>
            </w: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Default="00600A3F" w:rsidP="00B27805">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52301-2004</w:t>
            </w:r>
          </w:p>
          <w:p w:rsidR="00600A3F" w:rsidRDefault="00600A3F" w:rsidP="00B27805">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52167-2012</w:t>
            </w:r>
          </w:p>
          <w:p w:rsidR="00600A3F" w:rsidRPr="00600A3F" w:rsidRDefault="00600A3F"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r w:rsidRPr="00265F36">
              <w:rPr>
                <w:rFonts w:eastAsia="Andale Sans UI" w:cs="Tahoma"/>
                <w:kern w:val="1"/>
                <w:lang w:val="de-DE" w:eastAsia="fa-IR" w:bidi="fa-IR"/>
              </w:rPr>
              <w:t>-ГОСТ Р 52169-2003</w:t>
            </w:r>
            <w:r>
              <w:rPr>
                <w:rFonts w:eastAsia="Andale Sans UI" w:cs="Tahoma"/>
                <w:kern w:val="1"/>
                <w:lang w:eastAsia="fa-IR" w:bidi="fa-IR"/>
              </w:rPr>
              <w:t xml:space="preserve"> </w:t>
            </w:r>
          </w:p>
        </w:tc>
      </w:tr>
      <w:tr w:rsidR="00B27805" w:rsidRPr="000A6A9D"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val="en-US"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shd w:val="clear" w:color="auto" w:fill="FFFFFF"/>
              <w:spacing w:before="75" w:after="150"/>
              <w:jc w:val="center"/>
              <w:outlineLvl w:val="0"/>
              <w:rPr>
                <w:bCs/>
                <w:color w:val="000000"/>
                <w:kern w:val="36"/>
                <w:sz w:val="20"/>
                <w:szCs w:val="20"/>
              </w:rPr>
            </w:pPr>
            <w:r w:rsidRPr="001B312C">
              <w:rPr>
                <w:bCs/>
                <w:color w:val="000000"/>
                <w:kern w:val="36"/>
                <w:sz w:val="20"/>
                <w:szCs w:val="20"/>
              </w:rPr>
              <w:t>Качалка на пружине «Конь»</w:t>
            </w:r>
          </w:p>
          <w:p w:rsidR="00B27805" w:rsidRPr="001B312C" w:rsidRDefault="00B27805" w:rsidP="00B27805">
            <w:pPr>
              <w:shd w:val="clear" w:color="auto" w:fill="FFFFFF"/>
              <w:spacing w:before="75" w:after="150"/>
              <w:jc w:val="center"/>
              <w:outlineLvl w:val="0"/>
              <w:rPr>
                <w:bCs/>
                <w:color w:val="000000"/>
                <w:kern w:val="36"/>
                <w:sz w:val="20"/>
                <w:szCs w:val="20"/>
              </w:rPr>
            </w:pPr>
            <w:r w:rsidRPr="001B312C">
              <w:rPr>
                <w:noProof/>
              </w:rPr>
              <w:drawing>
                <wp:inline distT="0" distB="0" distL="0" distR="0" wp14:anchorId="2E03F626" wp14:editId="6906E2E6">
                  <wp:extent cx="1203357" cy="2009869"/>
                  <wp:effectExtent l="0" t="0" r="0" b="0"/>
                  <wp:docPr id="6" name="Рисунок 6" descr="C:\Users\Дом\Desktop\конкурсная\описание изделий\Картинки\k-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k-15.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17122" cy="2032860"/>
                          </a:xfrm>
                          <a:prstGeom prst="rect">
                            <a:avLst/>
                          </a:prstGeom>
                          <a:noFill/>
                          <a:ln>
                            <a:noFill/>
                          </a:ln>
                        </pic:spPr>
                      </pic:pic>
                    </a:graphicData>
                  </a:graphic>
                </wp:inline>
              </w:drawing>
            </w:r>
          </w:p>
          <w:p w:rsidR="00B27805" w:rsidRPr="006E4A14" w:rsidRDefault="00B27805" w:rsidP="00B27805">
            <w:pPr>
              <w:rPr>
                <w:rFonts w:eastAsia="Arial" w:cs="Arial"/>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rPr>
                <w:color w:val="000000"/>
                <w:sz w:val="20"/>
                <w:szCs w:val="21"/>
                <w:shd w:val="clear" w:color="auto" w:fill="FFFFFF"/>
              </w:rPr>
            </w:pPr>
            <w:r w:rsidRPr="006E4A14">
              <w:rPr>
                <w:color w:val="000000"/>
                <w:sz w:val="20"/>
                <w:szCs w:val="21"/>
                <w:shd w:val="clear" w:color="auto" w:fill="FFFFFF"/>
              </w:rPr>
              <w:t xml:space="preserve">Качалка на пружине «Конь» для тематических игр и физического развития детей от 3 до 7 лет представляет собой конструкцию из основания с одинарной пружиной и каркаса. Каркас качалки в виде силуэта коня. </w:t>
            </w:r>
          </w:p>
          <w:p w:rsidR="00B27805" w:rsidRPr="006E4A14" w:rsidRDefault="00B27805" w:rsidP="00B27805">
            <w:pPr>
              <w:shd w:val="clear" w:color="auto" w:fill="FFFFFF"/>
              <w:spacing w:after="150"/>
              <w:jc w:val="both"/>
              <w:rPr>
                <w:color w:val="000000"/>
                <w:sz w:val="20"/>
                <w:szCs w:val="20"/>
              </w:rPr>
            </w:pPr>
            <w:r w:rsidRPr="008F59FD">
              <w:rPr>
                <w:sz w:val="20"/>
                <w:szCs w:val="20"/>
              </w:rPr>
              <w:t>Габаритные размеры комплекса должны быть не менее: H=</w:t>
            </w:r>
            <w:r>
              <w:rPr>
                <w:sz w:val="20"/>
                <w:szCs w:val="20"/>
              </w:rPr>
              <w:t>950</w:t>
            </w:r>
            <w:r w:rsidRPr="008F59FD">
              <w:rPr>
                <w:sz w:val="20"/>
                <w:szCs w:val="20"/>
              </w:rPr>
              <w:t>, L=</w:t>
            </w:r>
            <w:r>
              <w:rPr>
                <w:sz w:val="20"/>
                <w:szCs w:val="20"/>
              </w:rPr>
              <w:t>250</w:t>
            </w:r>
            <w:r w:rsidRPr="008F59FD">
              <w:rPr>
                <w:sz w:val="20"/>
                <w:szCs w:val="20"/>
              </w:rPr>
              <w:t>, B=</w:t>
            </w:r>
            <w:r>
              <w:rPr>
                <w:sz w:val="20"/>
                <w:szCs w:val="20"/>
              </w:rPr>
              <w:t>920</w:t>
            </w:r>
            <w:r w:rsidRPr="008F59FD">
              <w:rPr>
                <w:sz w:val="20"/>
                <w:szCs w:val="20"/>
              </w:rPr>
              <w:t xml:space="preserve"> мм</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600A3F"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r w:rsidRPr="00265F36">
              <w:rPr>
                <w:rFonts w:eastAsia="Andale Sans UI" w:cs="Tahoma"/>
                <w:kern w:val="1"/>
                <w:lang w:val="de-DE" w:eastAsia="fa-IR" w:bidi="fa-IR"/>
              </w:rPr>
              <w:t>ГОСТ Р 52299-2004</w:t>
            </w:r>
          </w:p>
        </w:tc>
      </w:tr>
      <w:tr w:rsidR="00B27805" w:rsidRPr="000A6A9D" w:rsidTr="005F1478">
        <w:trPr>
          <w:trHeight w:val="570"/>
        </w:trPr>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val="en-US"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widowControl w:val="0"/>
              <w:suppressLineNumbers/>
              <w:suppressAutoHyphens/>
              <w:spacing w:line="100" w:lineRule="atLeast"/>
              <w:jc w:val="center"/>
              <w:textAlignment w:val="baseline"/>
              <w:rPr>
                <w:rFonts w:ascii="Arial" w:hAnsi="Arial" w:cs="Arial"/>
                <w:b/>
                <w:bCs/>
                <w:color w:val="000000"/>
                <w:kern w:val="36"/>
                <w:szCs w:val="30"/>
              </w:rPr>
            </w:pPr>
            <w:r w:rsidRPr="00E7408C">
              <w:rPr>
                <w:bCs/>
                <w:color w:val="000000"/>
                <w:kern w:val="36"/>
                <w:sz w:val="22"/>
                <w:szCs w:val="30"/>
              </w:rPr>
              <w:t>Спортивный комплекс</w:t>
            </w:r>
            <w:r w:rsidRPr="00E7408C">
              <w:rPr>
                <w:rFonts w:ascii="Arial" w:hAnsi="Arial" w:cs="Arial"/>
                <w:b/>
                <w:bCs/>
                <w:color w:val="000000"/>
                <w:kern w:val="36"/>
                <w:sz w:val="22"/>
                <w:szCs w:val="30"/>
              </w:rPr>
              <w:t xml:space="preserve"> </w:t>
            </w:r>
          </w:p>
          <w:p w:rsidR="00B27805" w:rsidRDefault="00B27805" w:rsidP="00B27805">
            <w:pPr>
              <w:widowControl w:val="0"/>
              <w:suppressLineNumbers/>
              <w:suppressAutoHyphens/>
              <w:spacing w:line="100" w:lineRule="atLeast"/>
              <w:jc w:val="center"/>
              <w:textAlignment w:val="baseline"/>
              <w:rPr>
                <w:rFonts w:ascii="Arial" w:hAnsi="Arial" w:cs="Arial"/>
                <w:b/>
                <w:bCs/>
                <w:color w:val="000000"/>
                <w:kern w:val="36"/>
                <w:szCs w:val="30"/>
              </w:rPr>
            </w:pP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6E4A14">
              <w:rPr>
                <w:rFonts w:eastAsia="Arial" w:cs="Arial"/>
                <w:noProof/>
                <w:color w:val="000000"/>
                <w:kern w:val="2"/>
                <w:sz w:val="20"/>
                <w:szCs w:val="20"/>
              </w:rPr>
              <w:drawing>
                <wp:inline distT="0" distB="0" distL="0" distR="0" wp14:anchorId="483B7C41" wp14:editId="2D1A9644">
                  <wp:extent cx="1446699" cy="1502876"/>
                  <wp:effectExtent l="0" t="0" r="0" b="0"/>
                  <wp:docPr id="9" name="Рисунок 9" descr="C:\Users\Дом\Desktop\конкурсная\описание изделий\Картинки\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s-15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60244" cy="1516947"/>
                          </a:xfrm>
                          <a:prstGeom prst="rect">
                            <a:avLst/>
                          </a:prstGeom>
                          <a:noFill/>
                          <a:ln>
                            <a:noFill/>
                          </a:ln>
                        </pic:spPr>
                      </pic:pic>
                    </a:graphicData>
                  </a:graphic>
                </wp:inline>
              </w:drawing>
            </w: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6E4A14" w:rsidRDefault="00B27805" w:rsidP="00B27805">
            <w:pPr>
              <w:shd w:val="clear" w:color="auto" w:fill="FFFFFF"/>
              <w:spacing w:after="150"/>
              <w:ind w:left="360"/>
              <w:jc w:val="both"/>
              <w:rPr>
                <w:color w:val="000000"/>
                <w:sz w:val="20"/>
                <w:szCs w:val="21"/>
              </w:rPr>
            </w:pPr>
            <w:r w:rsidRPr="006E4A14">
              <w:rPr>
                <w:color w:val="000000"/>
                <w:sz w:val="20"/>
                <w:szCs w:val="21"/>
              </w:rPr>
              <w:t>Спортивный комплекс предназначен для тематических игр и физического развития детей от 6 лет, применяется для физического развития, развития координации движения и выполнения упражнений на развитие мышц брюшного пресса. Сборка элементов спортивного комплекса производится без применения сварки.</w:t>
            </w:r>
          </w:p>
          <w:p w:rsidR="00B27805" w:rsidRPr="006E4A14" w:rsidRDefault="00B27805" w:rsidP="00B27805">
            <w:pPr>
              <w:shd w:val="clear" w:color="auto" w:fill="FFFFFF"/>
              <w:spacing w:after="150"/>
              <w:ind w:left="360"/>
              <w:jc w:val="both"/>
              <w:rPr>
                <w:color w:val="000000"/>
                <w:sz w:val="20"/>
                <w:szCs w:val="21"/>
              </w:rPr>
            </w:pPr>
            <w:r w:rsidRPr="006E4A14">
              <w:rPr>
                <w:color w:val="000000"/>
                <w:sz w:val="20"/>
                <w:szCs w:val="21"/>
              </w:rPr>
              <w:t>Используются травмобезопасные колпачковые гайки, болты с радиусными головками, пластиковые заглушки.</w:t>
            </w:r>
          </w:p>
          <w:p w:rsidR="00B27805" w:rsidRPr="006E4A14" w:rsidRDefault="00B27805" w:rsidP="00B27805">
            <w:pPr>
              <w:shd w:val="clear" w:color="auto" w:fill="FFFFFF"/>
              <w:spacing w:after="150"/>
              <w:ind w:left="360"/>
              <w:jc w:val="both"/>
              <w:rPr>
                <w:color w:val="000000"/>
                <w:sz w:val="20"/>
                <w:szCs w:val="21"/>
              </w:rPr>
            </w:pPr>
            <w:r w:rsidRPr="006E4A14">
              <w:rPr>
                <w:color w:val="000000"/>
                <w:sz w:val="20"/>
                <w:szCs w:val="21"/>
              </w:rPr>
              <w:t>Спортивный комплекс выполнен по модульной схеме: отдельные спортивные элементы (модули) соединяются между собой, образуя единую конструкцию для выполнения спортивных упражнений.</w:t>
            </w:r>
          </w:p>
          <w:p w:rsidR="00B27805" w:rsidRPr="006E4A14" w:rsidRDefault="00B27805" w:rsidP="00B27805">
            <w:pPr>
              <w:ind w:left="360"/>
              <w:rPr>
                <w:sz w:val="20"/>
              </w:rPr>
            </w:pPr>
            <w:r w:rsidRPr="006E4A14">
              <w:rPr>
                <w:color w:val="000000"/>
                <w:sz w:val="20"/>
                <w:szCs w:val="21"/>
                <w:shd w:val="clear" w:color="auto" w:fill="FFFFFF"/>
              </w:rPr>
              <w:t xml:space="preserve">Спортивный комплекс представляет собой сборную конструкцию из наклонной скамьи с упором, гимнастического уголка, шведской стенки с турником, рамы с турником с кольцами. Шведская стенка и рама шириной 970 мм, высотой 2190 мм из стальной </w:t>
            </w:r>
            <w:r w:rsidRPr="006E4A14">
              <w:rPr>
                <w:color w:val="000000"/>
                <w:sz w:val="20"/>
                <w:szCs w:val="21"/>
                <w:shd w:val="clear" w:color="auto" w:fill="FFFFFF"/>
              </w:rPr>
              <w:lastRenderedPageBreak/>
              <w:t>профильной трубы сечением 60x60 мм и стальной трубы. Наклонная скамья представляет собой цельносварную конструкцию с настилом из влагостойкой ламинированной фанеры ФСФ 18мм с односторонней рифленой поверхностью. Каркас наклонной скамьи изготовлен из профильной трубы сечением 50x50 с стенки 2 мм, профильной трубы 40x25 с стенки 2 мм. Упор на скамье из трубы. Гимнастический комплекс из стальной трубы сечением 50x25 мм, стальной трубы. На спинке и подлокотниках используется влагостойкой ламинированной фанеры ФСФ 18мм с односторонней рифленой поверхностью. Навесные турники из стальной профильной трубы сечением 40x25мм с стенки 2 мм. Перемычка на турниках выполнена из стальной трубы со стенкой 2,8 мм. Кольца на турнике изготовлены из стальной трубы. Спортивный комплекс включает в себя: Скамья наклонная с упором 1 шт, Гимнастический уголок 1 шт, Стенка шведская H=2190 мм 1 шт, Рама H=2190 мм 1 шт, Турник навесной 1 шт, Турник с кольцами 1 шт,</w:t>
            </w:r>
          </w:p>
          <w:p w:rsidR="00B27805" w:rsidRPr="006E4A14" w:rsidRDefault="00B27805" w:rsidP="00B27805">
            <w:pPr>
              <w:shd w:val="clear" w:color="auto" w:fill="FFFFFF"/>
              <w:spacing w:after="150"/>
              <w:jc w:val="both"/>
              <w:rPr>
                <w:color w:val="000000"/>
                <w:sz w:val="20"/>
                <w:szCs w:val="20"/>
              </w:rPr>
            </w:pPr>
            <w:r w:rsidRPr="008F59FD">
              <w:rPr>
                <w:sz w:val="20"/>
                <w:szCs w:val="20"/>
              </w:rPr>
              <w:t>Габаритные размеры комплекса должны быть не менее: H=</w:t>
            </w:r>
            <w:r>
              <w:rPr>
                <w:sz w:val="20"/>
                <w:szCs w:val="20"/>
              </w:rPr>
              <w:t>2190</w:t>
            </w:r>
            <w:r w:rsidRPr="008F59FD">
              <w:rPr>
                <w:sz w:val="20"/>
                <w:szCs w:val="20"/>
              </w:rPr>
              <w:t>, L=</w:t>
            </w:r>
            <w:r>
              <w:rPr>
                <w:sz w:val="20"/>
                <w:szCs w:val="20"/>
              </w:rPr>
              <w:t>1390</w:t>
            </w:r>
            <w:r w:rsidRPr="008F59FD">
              <w:rPr>
                <w:sz w:val="20"/>
                <w:szCs w:val="20"/>
              </w:rPr>
              <w:t>, B=</w:t>
            </w:r>
            <w:r>
              <w:rPr>
                <w:sz w:val="20"/>
                <w:szCs w:val="20"/>
              </w:rPr>
              <w:t>3300</w:t>
            </w:r>
            <w:r w:rsidRPr="008F59FD">
              <w:rPr>
                <w:sz w:val="20"/>
                <w:szCs w:val="20"/>
              </w:rPr>
              <w:t xml:space="preserve"> мм</w:t>
            </w:r>
          </w:p>
          <w:p w:rsidR="00B27805" w:rsidRPr="006E4A14" w:rsidRDefault="00B27805" w:rsidP="00B27805">
            <w:pPr>
              <w:widowControl w:val="0"/>
              <w:suppressLineNumbers/>
              <w:suppressAutoHyphens/>
              <w:spacing w:line="100" w:lineRule="atLeast"/>
              <w:jc w:val="center"/>
              <w:textAlignment w:val="baseline"/>
              <w:rPr>
                <w:rFonts w:eastAsia="Andale Sans UI"/>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r>
      <w:tr w:rsidR="00B27805" w:rsidRPr="000A6A9D"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Pr="00D524A2" w:rsidRDefault="00B27805" w:rsidP="00B27805">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Pr>
                <w:rFonts w:eastAsia="Arial" w:cs="Arial"/>
                <w:color w:val="000000"/>
                <w:kern w:val="2"/>
                <w:sz w:val="20"/>
                <w:szCs w:val="20"/>
                <w:lang w:eastAsia="fa-IR" w:bidi="fa-IR"/>
              </w:rPr>
              <w:t>Т</w:t>
            </w:r>
            <w:r w:rsidRPr="00D524A2">
              <w:rPr>
                <w:rFonts w:eastAsia="Arial" w:cs="Arial"/>
                <w:color w:val="000000"/>
                <w:kern w:val="2"/>
                <w:sz w:val="20"/>
                <w:szCs w:val="20"/>
                <w:lang w:eastAsia="fa-IR" w:bidi="fa-IR"/>
              </w:rPr>
              <w:t>ренажер</w:t>
            </w:r>
            <w:r>
              <w:rPr>
                <w:rFonts w:eastAsia="Arial" w:cs="Arial"/>
                <w:color w:val="000000"/>
                <w:kern w:val="2"/>
                <w:sz w:val="20"/>
                <w:szCs w:val="20"/>
                <w:lang w:eastAsia="fa-IR" w:bidi="fa-IR"/>
              </w:rPr>
              <w:t xml:space="preserve"> «Маятник»</w:t>
            </w: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D524A2">
              <w:rPr>
                <w:rFonts w:eastAsia="Arial" w:cs="Arial"/>
                <w:noProof/>
                <w:color w:val="000000"/>
                <w:kern w:val="2"/>
                <w:sz w:val="20"/>
                <w:szCs w:val="20"/>
              </w:rPr>
              <w:drawing>
                <wp:inline distT="0" distB="0" distL="0" distR="0" wp14:anchorId="70038192" wp14:editId="518EBA32">
                  <wp:extent cx="1062650" cy="1584357"/>
                  <wp:effectExtent l="0" t="0" r="0" b="0"/>
                  <wp:docPr id="10" name="Рисунок 10" descr="C:\Users\Дом\Desktop\конкурсная\описание изделий\Картинки\СТ-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Дом\Desktop\конкурсная\описание изделий\Картинки\СТ-29.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77724" cy="1606832"/>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rPr>
                <w:rFonts w:ascii="Arial" w:hAnsi="Arial" w:cs="Arial"/>
                <w:color w:val="000000"/>
                <w:sz w:val="21"/>
                <w:szCs w:val="21"/>
                <w:shd w:val="clear" w:color="auto" w:fill="FFFFFF"/>
              </w:rPr>
            </w:pPr>
          </w:p>
          <w:p w:rsidR="00B27805" w:rsidRDefault="00B27805" w:rsidP="00B27805">
            <w:pPr>
              <w:rPr>
                <w:color w:val="000000"/>
                <w:sz w:val="20"/>
                <w:szCs w:val="21"/>
                <w:shd w:val="clear" w:color="auto" w:fill="FFFFFF"/>
              </w:rPr>
            </w:pPr>
            <w:r w:rsidRPr="00D524A2">
              <w:rPr>
                <w:color w:val="000000"/>
                <w:sz w:val="20"/>
                <w:szCs w:val="21"/>
                <w:shd w:val="clear" w:color="auto" w:fill="FFFFFF"/>
              </w:rPr>
              <w:t>Тренажер «Маятник», предназначен для укрепления косых мышц живота, мышц пресса, спины и поясницы, для улучшения координации движения</w:t>
            </w:r>
          </w:p>
          <w:p w:rsidR="00B27805" w:rsidRPr="00D524A2" w:rsidRDefault="00B27805" w:rsidP="00B27805"/>
          <w:p w:rsidR="00B27805" w:rsidRPr="006E4A14" w:rsidRDefault="00B27805" w:rsidP="00B27805">
            <w:pPr>
              <w:shd w:val="clear" w:color="auto" w:fill="FFFFFF"/>
              <w:spacing w:after="150"/>
              <w:jc w:val="both"/>
              <w:rPr>
                <w:color w:val="000000"/>
                <w:sz w:val="20"/>
                <w:szCs w:val="20"/>
              </w:rPr>
            </w:pPr>
            <w:r w:rsidRPr="008F59FD">
              <w:rPr>
                <w:sz w:val="20"/>
                <w:szCs w:val="20"/>
              </w:rPr>
              <w:t>Габаритные размеры комплекса должны быть не менее: H=</w:t>
            </w:r>
            <w:r>
              <w:rPr>
                <w:sz w:val="20"/>
                <w:szCs w:val="20"/>
              </w:rPr>
              <w:t>1395</w:t>
            </w:r>
            <w:r w:rsidRPr="008F59FD">
              <w:rPr>
                <w:sz w:val="20"/>
                <w:szCs w:val="20"/>
              </w:rPr>
              <w:t>, L=</w:t>
            </w:r>
            <w:r>
              <w:rPr>
                <w:sz w:val="20"/>
                <w:szCs w:val="20"/>
              </w:rPr>
              <w:t>750</w:t>
            </w:r>
            <w:r w:rsidRPr="008F59FD">
              <w:rPr>
                <w:sz w:val="20"/>
                <w:szCs w:val="20"/>
              </w:rPr>
              <w:t>, B=</w:t>
            </w:r>
            <w:r>
              <w:rPr>
                <w:sz w:val="20"/>
                <w:szCs w:val="20"/>
              </w:rPr>
              <w:t>735</w:t>
            </w:r>
            <w:r w:rsidRPr="008F59FD">
              <w:rPr>
                <w:sz w:val="20"/>
                <w:szCs w:val="20"/>
              </w:rPr>
              <w:t xml:space="preserve"> мм</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r>
      <w:tr w:rsidR="00B27805" w:rsidRPr="00B04A01"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shd w:val="clear" w:color="auto" w:fill="FFFFFF"/>
              <w:spacing w:before="75" w:after="150"/>
              <w:jc w:val="center"/>
              <w:outlineLvl w:val="0"/>
              <w:rPr>
                <w:bCs/>
                <w:color w:val="000000"/>
                <w:kern w:val="36"/>
                <w:sz w:val="20"/>
                <w:szCs w:val="30"/>
              </w:rPr>
            </w:pPr>
            <w:r w:rsidRPr="004C18B1">
              <w:rPr>
                <w:bCs/>
                <w:color w:val="000000"/>
                <w:kern w:val="36"/>
                <w:sz w:val="20"/>
                <w:szCs w:val="30"/>
              </w:rPr>
              <w:t>Уличный тренажёр СТ-09</w:t>
            </w:r>
          </w:p>
          <w:p w:rsidR="00B27805" w:rsidRPr="004C18B1" w:rsidRDefault="00B27805" w:rsidP="00B27805">
            <w:pPr>
              <w:shd w:val="clear" w:color="auto" w:fill="FFFFFF"/>
              <w:spacing w:before="75" w:after="150"/>
              <w:jc w:val="center"/>
              <w:outlineLvl w:val="0"/>
              <w:rPr>
                <w:bCs/>
                <w:color w:val="000000"/>
                <w:kern w:val="36"/>
                <w:sz w:val="20"/>
                <w:szCs w:val="30"/>
              </w:rPr>
            </w:pPr>
            <w:r w:rsidRPr="004C18B1">
              <w:rPr>
                <w:noProof/>
              </w:rPr>
              <w:drawing>
                <wp:inline distT="0" distB="0" distL="0" distR="0" wp14:anchorId="6B89E940" wp14:editId="24C63B55">
                  <wp:extent cx="1065859" cy="1647731"/>
                  <wp:effectExtent l="0" t="0" r="0" b="0"/>
                  <wp:docPr id="11" name="Рисунок 11" descr="C:\Users\Дом\Desktop\конкурсная\описание изделий\Картинки\st-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st-0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86961" cy="1680353"/>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0B1456" w:rsidRDefault="00B27805" w:rsidP="00B27805">
            <w:pPr>
              <w:ind w:left="360"/>
            </w:pPr>
            <w:r w:rsidRPr="000B1456">
              <w:rPr>
                <w:color w:val="000000"/>
                <w:sz w:val="20"/>
                <w:szCs w:val="21"/>
                <w:shd w:val="clear" w:color="auto" w:fill="FFFFFF"/>
              </w:rPr>
              <w:t>Уличный тренажёр СТ-09 предназначен физического развития детей от 12 лет, применяется для выполнения вращательных движений туловища, для развития мышц брюшного пресса, мышц спины, растяжки позвоночника.</w:t>
            </w:r>
          </w:p>
          <w:p w:rsidR="00B27805" w:rsidRPr="000B1456" w:rsidRDefault="00B27805" w:rsidP="00B27805">
            <w:pPr>
              <w:shd w:val="clear" w:color="auto" w:fill="FFFFFF"/>
              <w:spacing w:after="150"/>
              <w:ind w:left="360"/>
              <w:jc w:val="both"/>
              <w:rPr>
                <w:color w:val="000000"/>
                <w:sz w:val="20"/>
                <w:szCs w:val="21"/>
              </w:rPr>
            </w:pPr>
            <w:r w:rsidRPr="000B1456">
              <w:rPr>
                <w:color w:val="000000"/>
                <w:sz w:val="20"/>
                <w:szCs w:val="21"/>
              </w:rPr>
              <w:t>Цельносварные элементы изготовлены полуавтоматической сваркой.</w:t>
            </w:r>
          </w:p>
          <w:p w:rsidR="00B27805" w:rsidRPr="000B1456" w:rsidRDefault="00B27805" w:rsidP="00B27805">
            <w:pPr>
              <w:shd w:val="clear" w:color="auto" w:fill="FFFFFF"/>
              <w:spacing w:after="150"/>
              <w:ind w:left="360"/>
              <w:jc w:val="both"/>
              <w:rPr>
                <w:color w:val="000000"/>
                <w:sz w:val="20"/>
                <w:szCs w:val="21"/>
              </w:rPr>
            </w:pPr>
            <w:r w:rsidRPr="000B1456">
              <w:rPr>
                <w:color w:val="000000"/>
                <w:sz w:val="20"/>
                <w:szCs w:val="21"/>
              </w:rPr>
              <w:t>Металлические элементы окрашены полиэфирными порошковыми красками, нанесенными электростатическим напылением.</w:t>
            </w:r>
          </w:p>
          <w:p w:rsidR="00B27805" w:rsidRDefault="00B27805" w:rsidP="00B27805">
            <w:pPr>
              <w:ind w:left="360"/>
              <w:rPr>
                <w:color w:val="000000"/>
                <w:sz w:val="20"/>
                <w:szCs w:val="21"/>
                <w:shd w:val="clear" w:color="auto" w:fill="FFFFFF"/>
              </w:rPr>
            </w:pPr>
            <w:r w:rsidRPr="000B1456">
              <w:rPr>
                <w:color w:val="000000"/>
                <w:sz w:val="20"/>
                <w:szCs w:val="21"/>
                <w:shd w:val="clear" w:color="auto" w:fill="FFFFFF"/>
              </w:rPr>
              <w:t>Каркас тренажера цельносварный из стальной профильной трубы с стенки 3 мм. Боковые отводы (ступеньки) тренажера из стальной трубы с стенки 2,8мм. В узлах вращения использованы шариковые подшипники закрытого типа для исключения необходимости дополнительного смазывания № 206 (либо другие, не уступающими по характеристикам). Подшипники установлены в корпусе (буксе) изготовленной из стального прутка сечением Ø80 мм методом механической (токарной) обработки для повышения точности и получения необходимых установочных зазоров Вращающееся колесо изготовлено из стальной профильной трубы с стенки 2,8мм.</w:t>
            </w:r>
          </w:p>
          <w:p w:rsidR="00B27805" w:rsidRPr="000B1456" w:rsidRDefault="00B27805" w:rsidP="00B27805">
            <w:pPr>
              <w:ind w:left="360"/>
            </w:pPr>
          </w:p>
          <w:p w:rsidR="00B27805" w:rsidRPr="006E4A14" w:rsidRDefault="00B27805" w:rsidP="00B27805">
            <w:pPr>
              <w:shd w:val="clear" w:color="auto" w:fill="FFFFFF"/>
              <w:spacing w:after="150"/>
              <w:jc w:val="both"/>
              <w:rPr>
                <w:color w:val="000000"/>
                <w:sz w:val="20"/>
                <w:szCs w:val="20"/>
              </w:rPr>
            </w:pPr>
            <w:r w:rsidRPr="008F59FD">
              <w:rPr>
                <w:sz w:val="20"/>
                <w:szCs w:val="20"/>
              </w:rPr>
              <w:t>Габаритные размеры комплекса должны быть не менее: H=</w:t>
            </w:r>
            <w:r>
              <w:rPr>
                <w:sz w:val="20"/>
                <w:szCs w:val="20"/>
              </w:rPr>
              <w:t>2030</w:t>
            </w:r>
            <w:r w:rsidRPr="008F59FD">
              <w:rPr>
                <w:sz w:val="20"/>
                <w:szCs w:val="20"/>
              </w:rPr>
              <w:t>, L=</w:t>
            </w:r>
            <w:r>
              <w:rPr>
                <w:sz w:val="20"/>
                <w:szCs w:val="20"/>
              </w:rPr>
              <w:t>1805</w:t>
            </w:r>
            <w:r w:rsidRPr="008F59FD">
              <w:rPr>
                <w:sz w:val="20"/>
                <w:szCs w:val="20"/>
              </w:rPr>
              <w:t>, B=</w:t>
            </w:r>
            <w:r>
              <w:rPr>
                <w:sz w:val="20"/>
                <w:szCs w:val="20"/>
              </w:rPr>
              <w:t>785</w:t>
            </w:r>
            <w:r w:rsidRPr="008F59FD">
              <w:rPr>
                <w:sz w:val="20"/>
                <w:szCs w:val="20"/>
              </w:rPr>
              <w:t xml:space="preserve"> мм</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Pr="000B1456" w:rsidRDefault="00B27805" w:rsidP="00B27805">
            <w:pPr>
              <w:pStyle w:val="1"/>
              <w:shd w:val="clear" w:color="auto" w:fill="FFFFFF"/>
              <w:spacing w:before="75" w:after="150"/>
              <w:rPr>
                <w:b w:val="0"/>
                <w:color w:val="000000"/>
                <w:sz w:val="20"/>
                <w:szCs w:val="30"/>
              </w:rPr>
            </w:pPr>
            <w:r w:rsidRPr="000B1456">
              <w:rPr>
                <w:b w:val="0"/>
                <w:color w:val="000000"/>
                <w:sz w:val="20"/>
                <w:szCs w:val="30"/>
              </w:rPr>
              <w:t>Уличный тренажёр СТ-20</w:t>
            </w: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9347E3">
              <w:rPr>
                <w:noProof/>
              </w:rPr>
              <w:drawing>
                <wp:inline distT="0" distB="0" distL="0" distR="0" wp14:anchorId="63DEE1C0" wp14:editId="78877397">
                  <wp:extent cx="1575303" cy="1730574"/>
                  <wp:effectExtent l="0" t="0" r="0" b="0"/>
                  <wp:docPr id="12" name="Рисунок 12" descr="C:\Users\Дом\Desktop\конкурсная\описание изделий\Картинки\st-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st-20.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96443" cy="1753797"/>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rPr>
                <w:color w:val="000000"/>
                <w:sz w:val="20"/>
                <w:szCs w:val="21"/>
                <w:shd w:val="clear" w:color="auto" w:fill="FFFFFF"/>
              </w:rPr>
            </w:pPr>
            <w:r w:rsidRPr="000B1456">
              <w:rPr>
                <w:color w:val="000000"/>
                <w:sz w:val="20"/>
                <w:szCs w:val="21"/>
                <w:shd w:val="clear" w:color="auto" w:fill="FFFFFF"/>
              </w:rPr>
              <w:t>Тренажер двойной «тяга к груди» и «жим от груди». Предназначен для развития мышц руки грудных мышц, трапециевидных мышц и мышц спины</w:t>
            </w:r>
          </w:p>
          <w:p w:rsidR="00B27805" w:rsidRPr="000B1456" w:rsidRDefault="00B27805" w:rsidP="00B27805"/>
          <w:p w:rsidR="00B27805" w:rsidRPr="006E4A14" w:rsidRDefault="00B27805" w:rsidP="00B27805">
            <w:pPr>
              <w:shd w:val="clear" w:color="auto" w:fill="FFFFFF"/>
              <w:spacing w:after="150"/>
              <w:jc w:val="both"/>
              <w:rPr>
                <w:color w:val="000000"/>
                <w:sz w:val="20"/>
                <w:szCs w:val="20"/>
              </w:rPr>
            </w:pPr>
            <w:r w:rsidRPr="008F59FD">
              <w:rPr>
                <w:sz w:val="20"/>
                <w:szCs w:val="20"/>
              </w:rPr>
              <w:t xml:space="preserve">Габаритные размеры </w:t>
            </w:r>
            <w:r>
              <w:rPr>
                <w:sz w:val="20"/>
                <w:szCs w:val="20"/>
              </w:rPr>
              <w:t>тренажера</w:t>
            </w:r>
            <w:r w:rsidRPr="008F59FD">
              <w:rPr>
                <w:sz w:val="20"/>
                <w:szCs w:val="20"/>
              </w:rPr>
              <w:t xml:space="preserve"> должны быть не менее: H=</w:t>
            </w:r>
            <w:r>
              <w:rPr>
                <w:sz w:val="20"/>
                <w:szCs w:val="20"/>
              </w:rPr>
              <w:t>1760</w:t>
            </w:r>
            <w:r w:rsidRPr="008F59FD">
              <w:rPr>
                <w:sz w:val="20"/>
                <w:szCs w:val="20"/>
              </w:rPr>
              <w:t>, L=</w:t>
            </w:r>
            <w:r>
              <w:rPr>
                <w:sz w:val="20"/>
                <w:szCs w:val="20"/>
              </w:rPr>
              <w:t>975</w:t>
            </w:r>
            <w:r w:rsidRPr="008F59FD">
              <w:rPr>
                <w:sz w:val="20"/>
                <w:szCs w:val="20"/>
              </w:rPr>
              <w:t>, B=</w:t>
            </w:r>
            <w:r>
              <w:rPr>
                <w:sz w:val="20"/>
                <w:szCs w:val="20"/>
              </w:rPr>
              <w:t>1910</w:t>
            </w:r>
            <w:r w:rsidRPr="008F59FD">
              <w:rPr>
                <w:sz w:val="20"/>
                <w:szCs w:val="20"/>
              </w:rPr>
              <w:t xml:space="preserve"> мм</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Pr="003F688C" w:rsidRDefault="00B27805" w:rsidP="00B27805">
            <w:pPr>
              <w:shd w:val="clear" w:color="auto" w:fill="FFFFFF"/>
              <w:spacing w:before="75" w:after="150"/>
              <w:jc w:val="center"/>
              <w:outlineLvl w:val="0"/>
              <w:rPr>
                <w:bCs/>
                <w:color w:val="000000"/>
                <w:kern w:val="36"/>
                <w:sz w:val="20"/>
                <w:szCs w:val="30"/>
              </w:rPr>
            </w:pPr>
            <w:r w:rsidRPr="003F688C">
              <w:rPr>
                <w:bCs/>
                <w:color w:val="000000"/>
                <w:kern w:val="36"/>
                <w:sz w:val="20"/>
                <w:szCs w:val="30"/>
              </w:rPr>
              <w:t>Уличный тренажёр СТ-21</w:t>
            </w: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0B1456">
              <w:rPr>
                <w:rFonts w:eastAsia="Arial" w:cs="Arial"/>
                <w:noProof/>
                <w:color w:val="000000"/>
                <w:kern w:val="2"/>
                <w:sz w:val="20"/>
                <w:szCs w:val="20"/>
              </w:rPr>
              <w:drawing>
                <wp:inline distT="0" distB="0" distL="0" distR="0" wp14:anchorId="7F6A56D2" wp14:editId="2D91B6F1">
                  <wp:extent cx="1475714" cy="1720522"/>
                  <wp:effectExtent l="0" t="0" r="0" b="0"/>
                  <wp:docPr id="14" name="Рисунок 14" descr="C:\Users\Дом\Desktop\конкурсная\описание изделий\Картинки\st-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Дом\Desktop\конкурсная\описание изделий\Картинки\st-2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87408" cy="1734156"/>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0B1456" w:rsidRDefault="00B27805" w:rsidP="00B27805">
            <w:r w:rsidRPr="000B1456">
              <w:rPr>
                <w:color w:val="000000"/>
                <w:sz w:val="20"/>
                <w:szCs w:val="21"/>
                <w:shd w:val="clear" w:color="auto" w:fill="FFFFFF"/>
              </w:rPr>
              <w:t>Тренажер двойной «разведение ног» и «жим ногами на блоке». Предназначен для тренировки мышц ног (преимущественно для мышц передней поверхности бедер) и для развития ягодичных мышц и мышц ног</w:t>
            </w:r>
          </w:p>
          <w:p w:rsid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p w:rsidR="00B27805" w:rsidRPr="006E4A14" w:rsidRDefault="00B27805" w:rsidP="00B27805">
            <w:pPr>
              <w:shd w:val="clear" w:color="auto" w:fill="FFFFFF"/>
              <w:spacing w:after="150"/>
              <w:jc w:val="both"/>
              <w:rPr>
                <w:color w:val="000000"/>
                <w:sz w:val="20"/>
                <w:szCs w:val="20"/>
              </w:rPr>
            </w:pPr>
            <w:r w:rsidRPr="008F59FD">
              <w:rPr>
                <w:sz w:val="20"/>
                <w:szCs w:val="20"/>
              </w:rPr>
              <w:t>Габаритные размеры</w:t>
            </w:r>
            <w:r>
              <w:rPr>
                <w:sz w:val="20"/>
                <w:szCs w:val="20"/>
              </w:rPr>
              <w:t xml:space="preserve"> тренажера </w:t>
            </w:r>
            <w:r w:rsidRPr="008F59FD">
              <w:rPr>
                <w:sz w:val="20"/>
                <w:szCs w:val="20"/>
              </w:rPr>
              <w:t>должны быть не менее: H=</w:t>
            </w:r>
            <w:r>
              <w:rPr>
                <w:sz w:val="20"/>
                <w:szCs w:val="20"/>
              </w:rPr>
              <w:t>1800</w:t>
            </w:r>
            <w:r w:rsidRPr="008F59FD">
              <w:rPr>
                <w:sz w:val="20"/>
                <w:szCs w:val="20"/>
              </w:rPr>
              <w:t>, L=</w:t>
            </w:r>
            <w:r>
              <w:rPr>
                <w:sz w:val="20"/>
                <w:szCs w:val="20"/>
              </w:rPr>
              <w:t>725</w:t>
            </w:r>
            <w:r w:rsidRPr="008F59FD">
              <w:rPr>
                <w:sz w:val="20"/>
                <w:szCs w:val="20"/>
              </w:rPr>
              <w:t>, B=</w:t>
            </w:r>
            <w:r>
              <w:rPr>
                <w:sz w:val="20"/>
                <w:szCs w:val="20"/>
              </w:rPr>
              <w:t>1530</w:t>
            </w:r>
            <w:r w:rsidRPr="008F59FD">
              <w:rPr>
                <w:sz w:val="20"/>
                <w:szCs w:val="20"/>
              </w:rPr>
              <w:t xml:space="preserve"> мм</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shd w:val="clear" w:color="auto" w:fill="FFFFFF"/>
              <w:spacing w:before="75" w:after="150"/>
              <w:jc w:val="center"/>
              <w:outlineLvl w:val="0"/>
              <w:rPr>
                <w:bCs/>
                <w:color w:val="000000"/>
                <w:kern w:val="36"/>
                <w:sz w:val="20"/>
                <w:szCs w:val="30"/>
              </w:rPr>
            </w:pPr>
            <w:r w:rsidRPr="009147D1">
              <w:rPr>
                <w:bCs/>
                <w:color w:val="000000"/>
                <w:kern w:val="36"/>
                <w:sz w:val="20"/>
                <w:szCs w:val="30"/>
              </w:rPr>
              <w:t>Уличный тренажёр СТ-22</w:t>
            </w:r>
          </w:p>
          <w:p w:rsidR="00B27805" w:rsidRPr="009147D1" w:rsidRDefault="00B27805" w:rsidP="00B27805">
            <w:pPr>
              <w:shd w:val="clear" w:color="auto" w:fill="FFFFFF"/>
              <w:spacing w:before="75" w:after="150"/>
              <w:jc w:val="center"/>
              <w:outlineLvl w:val="0"/>
              <w:rPr>
                <w:bCs/>
                <w:color w:val="000000"/>
                <w:kern w:val="36"/>
                <w:sz w:val="20"/>
                <w:szCs w:val="30"/>
              </w:rPr>
            </w:pPr>
            <w:r w:rsidRPr="00E8410B">
              <w:rPr>
                <w:rFonts w:ascii="Arial" w:hAnsi="Arial" w:cs="Arial"/>
                <w:b/>
                <w:bCs/>
                <w:noProof/>
                <w:color w:val="000000"/>
                <w:kern w:val="36"/>
                <w:sz w:val="30"/>
                <w:szCs w:val="30"/>
              </w:rPr>
              <w:drawing>
                <wp:inline distT="0" distB="0" distL="0" distR="0" wp14:anchorId="4A2410BE" wp14:editId="64A33704">
                  <wp:extent cx="1176951" cy="1664336"/>
                  <wp:effectExtent l="0" t="0" r="0" b="0"/>
                  <wp:docPr id="15" name="Рисунок 15" descr="C:\Users\Дом\Desktop\конкурсная\описание изделий\Картинки\st-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st-2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85365" cy="1676234"/>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rPr>
                <w:color w:val="000000"/>
                <w:sz w:val="20"/>
                <w:szCs w:val="21"/>
                <w:shd w:val="clear" w:color="auto" w:fill="FFFFFF"/>
              </w:rPr>
            </w:pPr>
            <w:r w:rsidRPr="007D4133">
              <w:rPr>
                <w:color w:val="000000"/>
                <w:sz w:val="20"/>
                <w:szCs w:val="21"/>
                <w:shd w:val="clear" w:color="auto" w:fill="FFFFFF"/>
              </w:rPr>
              <w:t>Тренажер двойной. Имитирует подъем по лестнице, а также предназначен для выполнения вращательных движений нижней асти туловища. Развивает переднюю и заднюю поверхности бедер и икроножных мышц, косые мышцы брюшного пресса</w:t>
            </w:r>
          </w:p>
          <w:p w:rsidR="00B27805" w:rsidRPr="007D4133" w:rsidRDefault="00B27805" w:rsidP="00B27805"/>
          <w:p w:rsidR="00B27805" w:rsidRPr="007D4133" w:rsidRDefault="00B27805" w:rsidP="00B27805">
            <w:pPr>
              <w:shd w:val="clear" w:color="auto" w:fill="FFFFFF"/>
              <w:spacing w:after="150"/>
              <w:jc w:val="both"/>
              <w:rPr>
                <w:sz w:val="20"/>
                <w:szCs w:val="20"/>
              </w:rPr>
            </w:pPr>
            <w:r w:rsidRPr="008F59FD">
              <w:rPr>
                <w:sz w:val="20"/>
                <w:szCs w:val="20"/>
              </w:rPr>
              <w:t>Габаритные размеры</w:t>
            </w:r>
            <w:r>
              <w:rPr>
                <w:sz w:val="20"/>
                <w:szCs w:val="20"/>
              </w:rPr>
              <w:t xml:space="preserve"> тренажера </w:t>
            </w:r>
            <w:r w:rsidRPr="008F59FD">
              <w:rPr>
                <w:sz w:val="20"/>
                <w:szCs w:val="20"/>
              </w:rPr>
              <w:t>должны быть не менее: H=</w:t>
            </w:r>
            <w:r>
              <w:rPr>
                <w:sz w:val="20"/>
                <w:szCs w:val="20"/>
              </w:rPr>
              <w:t>1400</w:t>
            </w:r>
            <w:r w:rsidRPr="008F59FD">
              <w:rPr>
                <w:sz w:val="20"/>
                <w:szCs w:val="20"/>
              </w:rPr>
              <w:t>, L=</w:t>
            </w:r>
            <w:r>
              <w:rPr>
                <w:sz w:val="20"/>
                <w:szCs w:val="20"/>
              </w:rPr>
              <w:t>790</w:t>
            </w:r>
            <w:r w:rsidRPr="008F59FD">
              <w:rPr>
                <w:sz w:val="20"/>
                <w:szCs w:val="20"/>
              </w:rPr>
              <w:t>, B=</w:t>
            </w:r>
            <w:r>
              <w:rPr>
                <w:sz w:val="20"/>
                <w:szCs w:val="20"/>
              </w:rPr>
              <w:t>1120</w:t>
            </w:r>
            <w:r w:rsidRPr="008F59FD">
              <w:rPr>
                <w:sz w:val="20"/>
                <w:szCs w:val="20"/>
              </w:rPr>
              <w:t xml:space="preserve"> мм</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Pr="007D4133" w:rsidRDefault="00B27805" w:rsidP="00B27805">
            <w:pPr>
              <w:pStyle w:val="1"/>
              <w:shd w:val="clear" w:color="auto" w:fill="FFFFFF"/>
              <w:spacing w:before="75" w:after="150"/>
              <w:rPr>
                <w:b w:val="0"/>
                <w:color w:val="000000"/>
                <w:sz w:val="20"/>
                <w:szCs w:val="30"/>
              </w:rPr>
            </w:pPr>
            <w:r w:rsidRPr="007D4133">
              <w:rPr>
                <w:b w:val="0"/>
                <w:color w:val="000000"/>
                <w:sz w:val="20"/>
                <w:szCs w:val="30"/>
              </w:rPr>
              <w:t>Тренажер «Велосипед»</w:t>
            </w: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p w:rsidR="00B27805" w:rsidRDefault="00B27805" w:rsidP="00A76FAE">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7D4133">
              <w:rPr>
                <w:rFonts w:eastAsia="Arial" w:cs="Arial"/>
                <w:noProof/>
                <w:color w:val="000000"/>
                <w:kern w:val="2"/>
                <w:sz w:val="20"/>
                <w:szCs w:val="20"/>
              </w:rPr>
              <w:drawing>
                <wp:inline distT="0" distB="0" distL="0" distR="0" wp14:anchorId="6482872B" wp14:editId="7E8859FA">
                  <wp:extent cx="959667" cy="1329950"/>
                  <wp:effectExtent l="0" t="0" r="0" b="0"/>
                  <wp:docPr id="16" name="Рисунок 16" descr="C:\Users\Дом\Desktop\конкурсная\описание изделий\Картинки\st-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Дом\Desktop\конкурсная\описание изделий\Картинки\st-3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90020" cy="1372014"/>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 xml:space="preserve">примерный эскиз </w:t>
            </w:r>
            <w:r w:rsidRPr="00B04A01">
              <w:rPr>
                <w:rFonts w:eastAsia="Calibri"/>
                <w:bCs/>
                <w:color w:val="000000"/>
                <w:kern w:val="1"/>
                <w:sz w:val="20"/>
                <w:szCs w:val="20"/>
                <w:lang w:val="de-DE" w:eastAsia="ar-SA"/>
              </w:rPr>
              <w:lastRenderedPageBreak/>
              <w:t>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7D4133" w:rsidRDefault="00B27805" w:rsidP="00B27805">
            <w:r w:rsidRPr="007D4133">
              <w:rPr>
                <w:color w:val="000000"/>
                <w:sz w:val="20"/>
                <w:szCs w:val="21"/>
                <w:shd w:val="clear" w:color="auto" w:fill="FFFFFF"/>
              </w:rPr>
              <w:lastRenderedPageBreak/>
              <w:t>Тренажер «Велосипед» имитирует езду на велосипеде. Предназначен для тренировки мышц талии и ног</w:t>
            </w:r>
          </w:p>
          <w:p w:rsid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p w:rsidR="00B27805" w:rsidRDefault="00B27805" w:rsidP="00B27805">
            <w:pPr>
              <w:shd w:val="clear" w:color="auto" w:fill="FFFFFF"/>
              <w:spacing w:after="150"/>
              <w:jc w:val="both"/>
              <w:rPr>
                <w:sz w:val="20"/>
                <w:szCs w:val="20"/>
              </w:rPr>
            </w:pPr>
            <w:r w:rsidRPr="008F59FD">
              <w:rPr>
                <w:sz w:val="20"/>
                <w:szCs w:val="20"/>
              </w:rPr>
              <w:t>Габаритные размеры</w:t>
            </w:r>
            <w:r>
              <w:rPr>
                <w:sz w:val="20"/>
                <w:szCs w:val="20"/>
              </w:rPr>
              <w:t xml:space="preserve"> тренажера </w:t>
            </w:r>
            <w:r w:rsidRPr="008F59FD">
              <w:rPr>
                <w:sz w:val="20"/>
                <w:szCs w:val="20"/>
              </w:rPr>
              <w:t>должны быть не менее: H=</w:t>
            </w:r>
            <w:r>
              <w:rPr>
                <w:sz w:val="20"/>
                <w:szCs w:val="20"/>
              </w:rPr>
              <w:t>960</w:t>
            </w:r>
            <w:r w:rsidRPr="008F59FD">
              <w:rPr>
                <w:sz w:val="20"/>
                <w:szCs w:val="20"/>
              </w:rPr>
              <w:t>, L=</w:t>
            </w:r>
            <w:r>
              <w:rPr>
                <w:sz w:val="20"/>
                <w:szCs w:val="20"/>
              </w:rPr>
              <w:t>800</w:t>
            </w:r>
            <w:r w:rsidRPr="008F59FD">
              <w:rPr>
                <w:sz w:val="20"/>
                <w:szCs w:val="20"/>
              </w:rPr>
              <w:t>, B=</w:t>
            </w:r>
            <w:r>
              <w:rPr>
                <w:sz w:val="20"/>
                <w:szCs w:val="20"/>
              </w:rPr>
              <w:t>430</w:t>
            </w:r>
            <w:r w:rsidRPr="008F59FD">
              <w:rPr>
                <w:sz w:val="20"/>
                <w:szCs w:val="20"/>
              </w:rPr>
              <w:t xml:space="preserve"> мм</w:t>
            </w:r>
          </w:p>
          <w:p w:rsidR="00B27805" w:rsidRPr="007D4133" w:rsidRDefault="00B27805" w:rsidP="00B27805">
            <w:pPr>
              <w:shd w:val="clear" w:color="auto" w:fill="FFFFFF"/>
              <w:spacing w:after="150"/>
              <w:jc w:val="both"/>
              <w:rPr>
                <w:sz w:val="20"/>
                <w:szCs w:val="20"/>
              </w:rPr>
            </w:pP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p w:rsidR="00B27805" w:rsidRPr="003E52AE" w:rsidRDefault="00B27805" w:rsidP="00B27805">
            <w:pPr>
              <w:pStyle w:val="1"/>
              <w:shd w:val="clear" w:color="auto" w:fill="FFFFFF"/>
              <w:spacing w:before="75" w:after="150"/>
              <w:rPr>
                <w:b w:val="0"/>
                <w:color w:val="000000"/>
                <w:sz w:val="20"/>
                <w:szCs w:val="30"/>
              </w:rPr>
            </w:pPr>
            <w:r w:rsidRPr="003E52AE">
              <w:rPr>
                <w:b w:val="0"/>
                <w:color w:val="000000"/>
                <w:sz w:val="20"/>
                <w:szCs w:val="30"/>
              </w:rPr>
              <w:t>Тренажёр «Ходьба на лыжах»</w:t>
            </w: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noProof/>
              </w:rPr>
              <w:drawing>
                <wp:inline distT="0" distB="0" distL="0" distR="0" wp14:anchorId="4FF0D876" wp14:editId="65ACFE75">
                  <wp:extent cx="1493822" cy="2019121"/>
                  <wp:effectExtent l="0" t="0" r="0" b="0"/>
                  <wp:docPr id="17" name="Рисунок 17" descr="СТ-31_Тренажер_H=1515_L=605_B=1455_от_12_л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31_Тренажер_H=1515_L=605_B=1455_от_12_лет"/>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06052" cy="2035652"/>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3E52AE" w:rsidRDefault="00B27805" w:rsidP="00B27805">
            <w:r w:rsidRPr="003E52AE">
              <w:rPr>
                <w:sz w:val="22"/>
              </w:rPr>
              <w:t>Тренажер СТ-31 предназначен для детей от 12 лет и применяется для выполнения упражнения “ходьба на лыжах”. Дает хорошую тренировку для сердца, укрепляет мышцы живота, передних, задних и боковых бедренных мышц, боковых мышц поясницы, мышц спины, мышц рук и груди.</w:t>
            </w:r>
          </w:p>
          <w:p w:rsidR="00B27805" w:rsidRPr="003E52AE" w:rsidRDefault="00B27805" w:rsidP="00B27805">
            <w:r w:rsidRPr="003E52AE">
              <w:rPr>
                <w:sz w:val="22"/>
              </w:rPr>
              <w:t>Габаритные размеры тренажера должны быть не менее: H=1515, L= 605, B=1455 мм.</w:t>
            </w:r>
          </w:p>
          <w:p w:rsidR="00B27805" w:rsidRPr="003E52AE" w:rsidRDefault="00B27805" w:rsidP="00B27805">
            <w:r w:rsidRPr="003E52AE">
              <w:rPr>
                <w:sz w:val="22"/>
              </w:rPr>
              <w:t>Неподвижный каркас тренажера должен быть выполнен цельносварным из стальной профильной трубы сечением не менее 80x80 мм, и профильной трубы сечением не менее 25x25 мм.</w:t>
            </w:r>
          </w:p>
          <w:p w:rsidR="00B27805" w:rsidRPr="003E52AE" w:rsidRDefault="00B27805" w:rsidP="00B27805">
            <w:r w:rsidRPr="003E52AE">
              <w:rPr>
                <w:sz w:val="22"/>
              </w:rPr>
              <w:t>Качающиеся ступени тренажера должны быть выполнены из стальной профильной трубы сечением не менее 50x50мм, место установки стопы должно быть выполнено из стального горячекатаного рифлёного листа толщиной не менее 4 мм, с окантовкой по периметру из стальной полосы сечением не менее 2x40 мм. Подвижные ручки (лыжные палки) должны быть выполнены из стальной трубы ВГП Ду25, профильной трубы сечением не менее 40x40мм</w:t>
            </w:r>
          </w:p>
          <w:p w:rsidR="00B27805" w:rsidRPr="003E52AE" w:rsidRDefault="00B27805" w:rsidP="00B27805">
            <w:r w:rsidRPr="003E52AE">
              <w:rPr>
                <w:sz w:val="22"/>
              </w:rPr>
              <w:t>Места крепления буксы с подшипниками должны быть изготовлены из стального горячекатаного листа толщиной не менее 5 мм.</w:t>
            </w:r>
          </w:p>
          <w:p w:rsidR="00B27805" w:rsidRPr="003E52AE" w:rsidRDefault="00B27805" w:rsidP="00B27805">
            <w:r w:rsidRPr="003E52AE">
              <w:rPr>
                <w:sz w:val="22"/>
              </w:rPr>
              <w:t>В узлах вращения должны быть использованы подшипники качения № 201 (либо другими, не уступающими по характеристикам), установленные попарно в буксе, изготовленной из стального прутка сечением не менее Ø40 мм.</w:t>
            </w:r>
          </w:p>
          <w:p w:rsidR="00B27805" w:rsidRPr="003E52AE" w:rsidRDefault="00B27805" w:rsidP="00B27805">
            <w:pPr>
              <w:widowControl w:val="0"/>
              <w:suppressLineNumbers/>
              <w:suppressAutoHyphens/>
              <w:spacing w:line="100" w:lineRule="atLeast"/>
              <w:jc w:val="center"/>
              <w:textAlignment w:val="baseline"/>
              <w:rPr>
                <w:rFonts w:eastAsia="Andale Sans UI"/>
                <w:color w:val="000000"/>
                <w:kern w:val="2"/>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pStyle w:val="1"/>
              <w:shd w:val="clear" w:color="auto" w:fill="FFFFFF"/>
              <w:spacing w:before="75" w:after="150"/>
              <w:rPr>
                <w:b w:val="0"/>
                <w:color w:val="000000"/>
                <w:sz w:val="20"/>
                <w:szCs w:val="30"/>
              </w:rPr>
            </w:pPr>
            <w:r w:rsidRPr="003E52AE">
              <w:rPr>
                <w:b w:val="0"/>
                <w:color w:val="000000"/>
                <w:sz w:val="20"/>
                <w:szCs w:val="30"/>
              </w:rPr>
              <w:t>Спортивный тренажёр СТ-37</w:t>
            </w:r>
          </w:p>
          <w:p w:rsidR="00B27805" w:rsidRDefault="00B27805" w:rsidP="00B27805">
            <w:pPr>
              <w:jc w:val="center"/>
            </w:pPr>
            <w:r w:rsidRPr="00624AA4">
              <w:rPr>
                <w:noProof/>
              </w:rPr>
              <w:drawing>
                <wp:inline distT="0" distB="0" distL="0" distR="0" wp14:anchorId="38AAB54E" wp14:editId="07FA5345">
                  <wp:extent cx="1520982" cy="1520982"/>
                  <wp:effectExtent l="0" t="0" r="0" b="0"/>
                  <wp:docPr id="18" name="Рисунок 18" descr="C:\Users\Дом\Desktop\конкурсная\описание изделий\Картинки\st-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st-37.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530886" cy="1530886"/>
                          </a:xfrm>
                          <a:prstGeom prst="rect">
                            <a:avLst/>
                          </a:prstGeom>
                          <a:noFill/>
                          <a:ln>
                            <a:noFill/>
                          </a:ln>
                        </pic:spPr>
                      </pic:pic>
                    </a:graphicData>
                  </a:graphic>
                </wp:inline>
              </w:drawing>
            </w:r>
          </w:p>
          <w:p w:rsidR="00B27805" w:rsidRPr="003E52AE" w:rsidRDefault="00B27805" w:rsidP="005F1478">
            <w:pPr>
              <w:jc w:val="cente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3E52AE" w:rsidRDefault="00B27805" w:rsidP="00B27805">
            <w:r w:rsidRPr="003E52AE">
              <w:rPr>
                <w:color w:val="000000"/>
                <w:sz w:val="20"/>
                <w:szCs w:val="21"/>
                <w:shd w:val="clear" w:color="auto" w:fill="FFFFFF"/>
              </w:rPr>
              <w:t>Тренажер предназначен для тренировки мышц пресса. Позволяет прорабатывать почти все группы мышц живота, а так же мышц поясницы</w:t>
            </w:r>
          </w:p>
          <w:p w:rsid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p w:rsidR="00B27805" w:rsidRPr="003E52AE" w:rsidRDefault="00B27805" w:rsidP="00B27805">
            <w:r w:rsidRPr="003E52AE">
              <w:rPr>
                <w:sz w:val="22"/>
              </w:rPr>
              <w:t>Габаритные размеры тренаж</w:t>
            </w:r>
            <w:r>
              <w:rPr>
                <w:sz w:val="22"/>
              </w:rPr>
              <w:t>ера должны быть не менее: H=2260, L= 18</w:t>
            </w:r>
            <w:r w:rsidRPr="003E52AE">
              <w:rPr>
                <w:sz w:val="22"/>
              </w:rPr>
              <w:t>5</w:t>
            </w:r>
            <w:r>
              <w:rPr>
                <w:sz w:val="22"/>
              </w:rPr>
              <w:t>0, B=1060</w:t>
            </w:r>
            <w:r w:rsidRPr="003E52AE">
              <w:rPr>
                <w:sz w:val="22"/>
              </w:rPr>
              <w:t xml:space="preserve"> мм.</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Pr="00C53EA9" w:rsidRDefault="00B27805" w:rsidP="00B27805">
            <w:pPr>
              <w:shd w:val="clear" w:color="auto" w:fill="FFFFFF"/>
              <w:spacing w:before="75" w:after="150"/>
              <w:jc w:val="center"/>
              <w:outlineLvl w:val="0"/>
              <w:rPr>
                <w:bCs/>
                <w:color w:val="000000"/>
                <w:kern w:val="36"/>
                <w:sz w:val="20"/>
                <w:szCs w:val="20"/>
              </w:rPr>
            </w:pPr>
            <w:r w:rsidRPr="00ED6177">
              <w:rPr>
                <w:bCs/>
                <w:color w:val="000000"/>
                <w:kern w:val="36"/>
                <w:sz w:val="20"/>
                <w:szCs w:val="20"/>
              </w:rPr>
              <w:t>Игровой комплекс ИК-01.13</w:t>
            </w: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ED6177">
              <w:rPr>
                <w:rFonts w:ascii="Arial" w:hAnsi="Arial" w:cs="Arial"/>
                <w:b/>
                <w:bCs/>
                <w:noProof/>
                <w:color w:val="000000"/>
                <w:kern w:val="36"/>
                <w:sz w:val="30"/>
                <w:szCs w:val="30"/>
              </w:rPr>
              <w:drawing>
                <wp:inline distT="0" distB="0" distL="0" distR="0" wp14:anchorId="2959410E" wp14:editId="60217865">
                  <wp:extent cx="1566249" cy="1566249"/>
                  <wp:effectExtent l="0" t="0" r="0" b="0"/>
                  <wp:docPr id="19" name="Рисунок 19" descr="C:\Users\Дом\Desktop\конкурсная\описание изделий\Картинки\ik-0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ik-01.13.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75693" cy="1575693"/>
                          </a:xfrm>
                          <a:prstGeom prst="rect">
                            <a:avLst/>
                          </a:prstGeom>
                          <a:noFill/>
                          <a:ln>
                            <a:noFill/>
                          </a:ln>
                        </pic:spPr>
                      </pic:pic>
                    </a:graphicData>
                  </a:graphic>
                </wp:inline>
              </w:drawing>
            </w:r>
          </w:p>
          <w:p w:rsidR="00B27805" w:rsidRPr="003E52AE" w:rsidRDefault="00B27805" w:rsidP="005F1478">
            <w:pPr>
              <w:jc w:val="center"/>
            </w:pPr>
            <w:r>
              <w:rPr>
                <w:rFonts w:eastAsia="Calibri"/>
                <w:bCs/>
                <w:color w:val="000000"/>
                <w:kern w:val="1"/>
                <w:sz w:val="20"/>
                <w:szCs w:val="20"/>
                <w:lang w:eastAsia="ar-SA"/>
              </w:rPr>
              <w:t>(</w:t>
            </w:r>
            <w:r w:rsidRPr="00B04A01">
              <w:rPr>
                <w:rFonts w:eastAsia="Calibri"/>
                <w:bCs/>
                <w:color w:val="000000"/>
                <w:kern w:val="1"/>
                <w:sz w:val="20"/>
                <w:szCs w:val="20"/>
                <w:lang w:val="de-DE" w:eastAsia="ar-SA"/>
              </w:rPr>
              <w:t>примерный эскиз прилагается</w:t>
            </w:r>
            <w:r>
              <w:rPr>
                <w:rFonts w:eastAsia="Calibri"/>
                <w:bCs/>
                <w:color w:val="000000"/>
                <w:kern w:val="1"/>
                <w:sz w:val="20"/>
                <w:szCs w:val="20"/>
                <w:lang w:eastAsia="ar-SA"/>
              </w:rPr>
              <w:t>)</w:t>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ED6177" w:rsidRDefault="00B27805" w:rsidP="00B27805">
            <w:pPr>
              <w:shd w:val="clear" w:color="auto" w:fill="FFFFFF"/>
              <w:spacing w:after="150"/>
              <w:jc w:val="both"/>
              <w:rPr>
                <w:color w:val="000000"/>
                <w:sz w:val="20"/>
                <w:szCs w:val="21"/>
              </w:rPr>
            </w:pPr>
            <w:r w:rsidRPr="00ED6177">
              <w:rPr>
                <w:color w:val="000000"/>
                <w:sz w:val="20"/>
                <w:szCs w:val="21"/>
              </w:rPr>
              <w:lastRenderedPageBreak/>
              <w:t>Игровой комплекс для тематических игр и физического развития детей от 6 до 12 лет в виде двух башен с крышей в стиле “Крепость”с закрепленными на них игровыми элементами. Ограждение на деревянную башню выполнено в стиле “Крепость” из влагостойкой фанеры 15 мм с декоративными накладками в виде скрещенных мечей.</w:t>
            </w:r>
          </w:p>
          <w:p w:rsidR="00B27805" w:rsidRPr="00ED6177" w:rsidRDefault="00B27805" w:rsidP="00B27805">
            <w:pPr>
              <w:shd w:val="clear" w:color="auto" w:fill="FFFFFF"/>
              <w:spacing w:after="150"/>
              <w:jc w:val="both"/>
              <w:rPr>
                <w:color w:val="000000"/>
                <w:sz w:val="20"/>
                <w:szCs w:val="21"/>
              </w:rPr>
            </w:pPr>
            <w:r w:rsidRPr="00ED6177">
              <w:rPr>
                <w:color w:val="000000"/>
                <w:sz w:val="20"/>
                <w:szCs w:val="21"/>
              </w:rPr>
              <w:t>Игровой комплекс состоит из:</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Деревянной лестницы высотой H=1500 мм - 1 шт;</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Ската высотой H=1500 мм - 1 шт;</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Наклонной канатной лестницы - 1 шт;</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Башни деревянной с высотой пола 1500 мм - 1 шт;</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Приставной деревянной башни с высотой пола 1500 мм - 1 шт;</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lastRenderedPageBreak/>
              <w:t>Лаза с фанерными ступенями по винтовой линии (Ромашка) - 1 шт;</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Лаза вертикального с прорезными ступеньками (Скала) - 1 шт;</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Каната хлопчатобумажного - 1 шт;</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Столба приставного с декоративной накладкой “Щит” - 1 шт;</w:t>
            </w:r>
          </w:p>
          <w:p w:rsidR="00B27805" w:rsidRPr="00ED6177"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Ограждения на деревянную башню в стиле “Крепость” - 1 шт;</w:t>
            </w:r>
          </w:p>
          <w:p w:rsidR="00B27805" w:rsidRDefault="00B27805" w:rsidP="009440BC">
            <w:pPr>
              <w:numPr>
                <w:ilvl w:val="0"/>
                <w:numId w:val="10"/>
              </w:numPr>
              <w:shd w:val="clear" w:color="auto" w:fill="FFFFFF"/>
              <w:spacing w:before="100" w:beforeAutospacing="1" w:after="100" w:afterAutospacing="1"/>
              <w:rPr>
                <w:color w:val="000000"/>
                <w:sz w:val="20"/>
                <w:szCs w:val="21"/>
              </w:rPr>
            </w:pPr>
            <w:r w:rsidRPr="00ED6177">
              <w:rPr>
                <w:color w:val="000000"/>
                <w:sz w:val="20"/>
                <w:szCs w:val="21"/>
              </w:rPr>
              <w:t>Крыши в стиле “Крепость” - 1 шт,.</w:t>
            </w:r>
          </w:p>
          <w:p w:rsidR="00B27805" w:rsidRPr="00ED6177" w:rsidRDefault="00B27805" w:rsidP="00B27805">
            <w:r w:rsidRPr="003E52AE">
              <w:rPr>
                <w:sz w:val="22"/>
              </w:rPr>
              <w:t xml:space="preserve">Габаритные размеры </w:t>
            </w:r>
            <w:r>
              <w:rPr>
                <w:sz w:val="22"/>
              </w:rPr>
              <w:t>комплекса должны быть не менее: H=4300, L= 4370, B=5400</w:t>
            </w:r>
            <w:r w:rsidRPr="003E52AE">
              <w:rPr>
                <w:sz w:val="22"/>
              </w:rPr>
              <w:t xml:space="preserve"> мм.</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52169-2003</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52168-2012</w:t>
            </w:r>
          </w:p>
          <w:p w:rsidR="00B27805" w:rsidRPr="00DB55B5" w:rsidRDefault="00600A3F" w:rsidP="00600A3F">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265F36">
              <w:rPr>
                <w:rFonts w:eastAsia="Andale Sans UI" w:cs="Tahoma"/>
                <w:kern w:val="1"/>
                <w:lang w:val="de-DE" w:eastAsia="fa-IR" w:bidi="fa-IR"/>
              </w:rPr>
              <w:t>ГОСТ Р 52301-2004</w:t>
            </w: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Pr="00B27805" w:rsidRDefault="00B27805" w:rsidP="00B27805">
            <w:pPr>
              <w:shd w:val="clear" w:color="auto" w:fill="FFFFFF"/>
              <w:spacing w:before="75" w:after="150"/>
              <w:jc w:val="center"/>
              <w:outlineLvl w:val="0"/>
              <w:rPr>
                <w:bCs/>
                <w:color w:val="000000"/>
                <w:kern w:val="36"/>
                <w:sz w:val="20"/>
                <w:szCs w:val="30"/>
              </w:rPr>
            </w:pPr>
            <w:r w:rsidRPr="00B27805">
              <w:rPr>
                <w:bCs/>
                <w:color w:val="000000"/>
                <w:kern w:val="36"/>
                <w:sz w:val="20"/>
                <w:szCs w:val="30"/>
              </w:rPr>
              <w:t>Детский игровой комплекс «Грузовик»</w:t>
            </w:r>
          </w:p>
          <w:p w:rsidR="00B27805" w:rsidRPr="00B27805" w:rsidRDefault="00B27805" w:rsidP="00B27805">
            <w:pPr>
              <w:shd w:val="clear" w:color="auto" w:fill="FFFFFF"/>
              <w:spacing w:before="75" w:after="150"/>
              <w:jc w:val="center"/>
              <w:outlineLvl w:val="0"/>
              <w:rPr>
                <w:bCs/>
                <w:color w:val="000000"/>
                <w:kern w:val="36"/>
                <w:sz w:val="20"/>
                <w:szCs w:val="30"/>
              </w:rPr>
            </w:pPr>
            <w:r w:rsidRPr="00B27805">
              <w:rPr>
                <w:noProof/>
              </w:rPr>
              <w:drawing>
                <wp:inline distT="0" distB="0" distL="0" distR="0" wp14:anchorId="7F14B160" wp14:editId="57E5A549">
                  <wp:extent cx="1312752" cy="1312752"/>
                  <wp:effectExtent l="0" t="0" r="0" b="0"/>
                  <wp:docPr id="20" name="Рисунок 20" descr="C:\Users\Дом\Desktop\конкурсная\описание изделий\Картинки\ik-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Дом\Desktop\конкурсная\описание изделий\Картинки\ik-12.1.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26547" cy="1326547"/>
                          </a:xfrm>
                          <a:prstGeom prst="rect">
                            <a:avLst/>
                          </a:prstGeom>
                          <a:noFill/>
                          <a:ln>
                            <a:noFill/>
                          </a:ln>
                        </pic:spPr>
                      </pic:pic>
                    </a:graphicData>
                  </a:graphic>
                </wp:inline>
              </w:drawing>
            </w:r>
          </w:p>
          <w:p w:rsidR="00B27805" w:rsidRPr="00B27805" w:rsidRDefault="00B27805" w:rsidP="005F1478">
            <w:pPr>
              <w:jc w:val="center"/>
            </w:pPr>
            <w:r w:rsidRPr="00B27805">
              <w:rPr>
                <w:rFonts w:eastAsia="Calibri"/>
                <w:bCs/>
                <w:color w:val="000000"/>
                <w:kern w:val="1"/>
                <w:sz w:val="20"/>
                <w:szCs w:val="20"/>
                <w:lang w:eastAsia="ar-SA"/>
              </w:rPr>
              <w:t>(</w:t>
            </w:r>
            <w:r w:rsidRPr="00B27805">
              <w:rPr>
                <w:rFonts w:eastAsia="Calibri"/>
                <w:bCs/>
                <w:color w:val="000000"/>
                <w:kern w:val="1"/>
                <w:sz w:val="20"/>
                <w:szCs w:val="20"/>
                <w:lang w:val="de-DE" w:eastAsia="ar-SA"/>
              </w:rPr>
              <w:t>примерный эскиз прилагается</w:t>
            </w:r>
            <w:r w:rsidRPr="00B27805">
              <w:rPr>
                <w:rFonts w:eastAsia="Calibri"/>
                <w:bCs/>
                <w:color w:val="000000"/>
                <w:kern w:val="1"/>
                <w:sz w:val="20"/>
                <w:szCs w:val="20"/>
                <w:lang w:eastAsia="ar-SA"/>
              </w:rPr>
              <w:t>)</w:t>
            </w:r>
          </w:p>
          <w:p w:rsidR="00B27805" w:rsidRPr="00B27805" w:rsidRDefault="00B27805" w:rsidP="00B27805">
            <w:pPr>
              <w:shd w:val="clear" w:color="auto" w:fill="FFFFFF"/>
              <w:spacing w:before="75" w:after="150"/>
              <w:jc w:val="center"/>
              <w:outlineLvl w:val="0"/>
              <w:rPr>
                <w:bCs/>
                <w:color w:val="000000"/>
                <w:kern w:val="36"/>
                <w:sz w:val="20"/>
                <w:szCs w:val="30"/>
              </w:rPr>
            </w:pPr>
          </w:p>
          <w:p w:rsidR="00B27805" w:rsidRP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lang w:eastAsia="fa-IR" w:bidi="fa-IR"/>
              </w:rPr>
            </w:pP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B27805" w:rsidRDefault="00B27805" w:rsidP="00B27805">
            <w:pPr>
              <w:shd w:val="clear" w:color="auto" w:fill="FFFFFF"/>
              <w:spacing w:after="150"/>
              <w:jc w:val="both"/>
              <w:rPr>
                <w:color w:val="000000"/>
                <w:sz w:val="20"/>
                <w:szCs w:val="21"/>
              </w:rPr>
            </w:pPr>
            <w:r w:rsidRPr="00B27805">
              <w:rPr>
                <w:color w:val="000000"/>
                <w:sz w:val="20"/>
                <w:szCs w:val="21"/>
              </w:rPr>
              <w:t>Детский игровой комплекс для тематических игр и физического развития детей от 3 до 10 лет в виде трёх деревянных башен с закрепленными на них игровыми элементами и тематическими накладками.</w:t>
            </w:r>
          </w:p>
          <w:p w:rsidR="00B27805" w:rsidRPr="00B27805" w:rsidRDefault="00B27805" w:rsidP="00B27805">
            <w:pPr>
              <w:shd w:val="clear" w:color="auto" w:fill="FFFFFF"/>
              <w:spacing w:after="150"/>
              <w:jc w:val="both"/>
              <w:rPr>
                <w:color w:val="000000"/>
                <w:sz w:val="20"/>
                <w:szCs w:val="21"/>
              </w:rPr>
            </w:pPr>
            <w:r w:rsidRPr="00B27805">
              <w:rPr>
                <w:color w:val="000000"/>
                <w:sz w:val="20"/>
                <w:szCs w:val="21"/>
              </w:rPr>
              <w:t>Крыша на деревянную башню выполнена в стиле “Грузовик”. Фронтоны крыши из влагостойкой фанеры ФСФ 15 мм, скат крыши из влагостойкой фанеры ФСФ 12 мм. Тематические боковые накладки на башни выполнены в стиле “Грузовик” (накладки: в виде силуэта кабины, багажника и кузова грузовика).</w:t>
            </w:r>
          </w:p>
          <w:p w:rsidR="00B27805" w:rsidRPr="00B27805" w:rsidRDefault="00B27805" w:rsidP="00B27805">
            <w:pPr>
              <w:shd w:val="clear" w:color="auto" w:fill="FFFFFF"/>
              <w:spacing w:after="150"/>
              <w:jc w:val="both"/>
              <w:rPr>
                <w:color w:val="000000"/>
                <w:sz w:val="20"/>
                <w:szCs w:val="21"/>
              </w:rPr>
            </w:pPr>
            <w:r w:rsidRPr="00B27805">
              <w:rPr>
                <w:color w:val="000000"/>
                <w:sz w:val="20"/>
                <w:szCs w:val="21"/>
              </w:rPr>
              <w:t>Детский игровой комплекс включает в себя:</w:t>
            </w:r>
          </w:p>
          <w:p w:rsidR="00B27805" w:rsidRPr="00B27805" w:rsidRDefault="00B27805" w:rsidP="009440BC">
            <w:pPr>
              <w:numPr>
                <w:ilvl w:val="0"/>
                <w:numId w:val="11"/>
              </w:numPr>
              <w:shd w:val="clear" w:color="auto" w:fill="FFFFFF"/>
              <w:spacing w:before="100" w:beforeAutospacing="1" w:after="100" w:afterAutospacing="1"/>
              <w:rPr>
                <w:color w:val="000000"/>
                <w:sz w:val="20"/>
                <w:szCs w:val="21"/>
              </w:rPr>
            </w:pPr>
            <w:r w:rsidRPr="00B27805">
              <w:rPr>
                <w:color w:val="000000"/>
                <w:sz w:val="20"/>
                <w:szCs w:val="21"/>
              </w:rPr>
              <w:t>Башня с высотой пола H=900 мм и боковыми накладками в виде силуэта багажника грузовика - 1шт;</w:t>
            </w:r>
          </w:p>
          <w:p w:rsidR="00B27805" w:rsidRPr="00B27805" w:rsidRDefault="00B27805" w:rsidP="009440BC">
            <w:pPr>
              <w:numPr>
                <w:ilvl w:val="0"/>
                <w:numId w:val="11"/>
              </w:numPr>
              <w:shd w:val="clear" w:color="auto" w:fill="FFFFFF"/>
              <w:spacing w:before="100" w:beforeAutospacing="1" w:after="100" w:afterAutospacing="1"/>
              <w:rPr>
                <w:color w:val="000000"/>
                <w:sz w:val="20"/>
                <w:szCs w:val="21"/>
              </w:rPr>
            </w:pPr>
            <w:r w:rsidRPr="00B27805">
              <w:rPr>
                <w:color w:val="000000"/>
                <w:sz w:val="20"/>
                <w:szCs w:val="21"/>
              </w:rPr>
              <w:t>Башня c крышей с высотой пола H=900 мм и боковыми на кладками в виде силуэта кабины грузовика - 1 шт;</w:t>
            </w:r>
          </w:p>
          <w:p w:rsidR="00B27805" w:rsidRPr="00B27805" w:rsidRDefault="00B27805" w:rsidP="009440BC">
            <w:pPr>
              <w:numPr>
                <w:ilvl w:val="0"/>
                <w:numId w:val="11"/>
              </w:numPr>
              <w:shd w:val="clear" w:color="auto" w:fill="FFFFFF"/>
              <w:spacing w:before="100" w:beforeAutospacing="1" w:after="100" w:afterAutospacing="1"/>
              <w:rPr>
                <w:color w:val="000000"/>
                <w:sz w:val="20"/>
                <w:szCs w:val="21"/>
              </w:rPr>
            </w:pPr>
            <w:r w:rsidRPr="00B27805">
              <w:rPr>
                <w:color w:val="000000"/>
                <w:sz w:val="20"/>
                <w:szCs w:val="21"/>
              </w:rPr>
              <w:t>Башня с высотой пола H=900 мм и боковыми накладками в виде силуэта кузова грузовика - 1 шт;</w:t>
            </w:r>
          </w:p>
          <w:p w:rsidR="00B27805" w:rsidRPr="00B27805" w:rsidRDefault="00B27805" w:rsidP="009440BC">
            <w:pPr>
              <w:numPr>
                <w:ilvl w:val="0"/>
                <w:numId w:val="11"/>
              </w:numPr>
              <w:shd w:val="clear" w:color="auto" w:fill="FFFFFF"/>
              <w:spacing w:before="100" w:beforeAutospacing="1" w:after="100" w:afterAutospacing="1"/>
              <w:rPr>
                <w:color w:val="000000"/>
                <w:sz w:val="20"/>
                <w:szCs w:val="21"/>
              </w:rPr>
            </w:pPr>
            <w:r w:rsidRPr="00B27805">
              <w:rPr>
                <w:color w:val="000000"/>
                <w:sz w:val="20"/>
                <w:szCs w:val="21"/>
              </w:rPr>
              <w:t>Скат H=900 мм - 1 шт;</w:t>
            </w:r>
          </w:p>
          <w:p w:rsidR="00B27805" w:rsidRPr="00B27805" w:rsidRDefault="00B27805" w:rsidP="009440BC">
            <w:pPr>
              <w:numPr>
                <w:ilvl w:val="0"/>
                <w:numId w:val="11"/>
              </w:numPr>
              <w:shd w:val="clear" w:color="auto" w:fill="FFFFFF"/>
              <w:spacing w:before="100" w:beforeAutospacing="1" w:after="100" w:afterAutospacing="1"/>
              <w:rPr>
                <w:color w:val="000000"/>
                <w:sz w:val="20"/>
                <w:szCs w:val="21"/>
              </w:rPr>
            </w:pPr>
            <w:r w:rsidRPr="00B27805">
              <w:rPr>
                <w:color w:val="000000"/>
                <w:sz w:val="20"/>
                <w:szCs w:val="21"/>
              </w:rPr>
              <w:t>Лестница H=900 мм - 1 шт;</w:t>
            </w:r>
          </w:p>
          <w:p w:rsidR="00B27805" w:rsidRPr="00B27805" w:rsidRDefault="00B27805" w:rsidP="009440BC">
            <w:pPr>
              <w:numPr>
                <w:ilvl w:val="0"/>
                <w:numId w:val="11"/>
              </w:numPr>
              <w:shd w:val="clear" w:color="auto" w:fill="FFFFFF"/>
              <w:spacing w:before="100" w:beforeAutospacing="1" w:after="100" w:afterAutospacing="1"/>
              <w:rPr>
                <w:color w:val="000000"/>
                <w:sz w:val="20"/>
                <w:szCs w:val="21"/>
              </w:rPr>
            </w:pPr>
            <w:r w:rsidRPr="00B27805">
              <w:rPr>
                <w:color w:val="000000"/>
                <w:sz w:val="20"/>
                <w:szCs w:val="21"/>
              </w:rPr>
              <w:t>Ограждение-багажник.</w:t>
            </w:r>
          </w:p>
          <w:p w:rsidR="00B27805" w:rsidRPr="00B27805" w:rsidRDefault="00B27805" w:rsidP="00B27805">
            <w:r w:rsidRPr="00B27805">
              <w:rPr>
                <w:sz w:val="22"/>
              </w:rPr>
              <w:t>Габаритные размеры комплекса должны быть не менее: H=2800, L= 1740, B=5080 мм.</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52169-2003</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52168-2012</w:t>
            </w:r>
          </w:p>
          <w:p w:rsidR="00B27805" w:rsidRPr="00DB55B5" w:rsidRDefault="00600A3F" w:rsidP="00600A3F">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265F36">
              <w:rPr>
                <w:rFonts w:eastAsia="Andale Sans UI" w:cs="Tahoma"/>
                <w:kern w:val="1"/>
                <w:lang w:val="de-DE" w:eastAsia="fa-IR" w:bidi="fa-IR"/>
              </w:rPr>
              <w:t>ГОСТ Р 52301-2004</w:t>
            </w: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pStyle w:val="Standard"/>
              <w:widowControl/>
              <w:suppressAutoHyphens w:val="0"/>
              <w:snapToGrid w:val="0"/>
              <w:spacing w:line="276" w:lineRule="auto"/>
              <w:jc w:val="center"/>
              <w:textAlignment w:val="auto"/>
              <w:rPr>
                <w:rStyle w:val="12"/>
                <w:rFonts w:eastAsia="Calibri" w:cs="Calibri"/>
                <w:bCs/>
                <w:color w:val="000000"/>
                <w:sz w:val="22"/>
                <w:szCs w:val="22"/>
                <w:lang w:eastAsia="ar-SA" w:bidi="ar-SA"/>
              </w:rPr>
            </w:pPr>
            <w:r>
              <w:rPr>
                <w:rStyle w:val="12"/>
                <w:rFonts w:eastAsia="Calibri" w:cs="Calibri"/>
                <w:bCs/>
                <w:color w:val="000000"/>
                <w:sz w:val="22"/>
                <w:szCs w:val="22"/>
                <w:lang w:eastAsia="ar-SA" w:bidi="ar-SA"/>
              </w:rPr>
              <w:t>Игровой комплекс «Юнга»</w:t>
            </w:r>
          </w:p>
          <w:p w:rsidR="00B27805" w:rsidRDefault="00B27805" w:rsidP="00B27805">
            <w:pPr>
              <w:pStyle w:val="Standard"/>
              <w:widowControl/>
              <w:suppressAutoHyphens w:val="0"/>
              <w:snapToGrid w:val="0"/>
              <w:spacing w:line="276" w:lineRule="auto"/>
              <w:jc w:val="center"/>
              <w:textAlignment w:val="auto"/>
              <w:rPr>
                <w:rStyle w:val="12"/>
                <w:rFonts w:eastAsia="Calibri" w:cs="Calibri"/>
                <w:bCs/>
                <w:color w:val="000000"/>
                <w:sz w:val="22"/>
                <w:szCs w:val="22"/>
                <w:lang w:eastAsia="ar-SA" w:bidi="ar-SA"/>
              </w:rPr>
            </w:pPr>
            <w:r w:rsidRPr="00E63BBA">
              <w:rPr>
                <w:rFonts w:cs="Times New Roman"/>
                <w:noProof/>
                <w:lang w:eastAsia="ru-RU" w:bidi="ar-SA"/>
              </w:rPr>
              <w:drawing>
                <wp:inline distT="0" distB="0" distL="0" distR="0" wp14:anchorId="2002D3A3" wp14:editId="277DE032">
                  <wp:extent cx="1642683" cy="1104900"/>
                  <wp:effectExtent l="0" t="0" r="0" b="0"/>
                  <wp:docPr id="27" name="Рисунок 27" descr="http://24-master.ru/image/cache/catalog/katalog/ik-25-800x800-product_pop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24-master.ru/image/cache/catalog/katalog/ik-25-800x800-product_popup.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4375" t="19816" r="9157" b="22025"/>
                          <a:stretch/>
                        </pic:blipFill>
                        <pic:spPr bwMode="auto">
                          <a:xfrm>
                            <a:off x="0" y="0"/>
                            <a:ext cx="1651815" cy="1111042"/>
                          </a:xfrm>
                          <a:prstGeom prst="rect">
                            <a:avLst/>
                          </a:prstGeom>
                          <a:noFill/>
                          <a:ln>
                            <a:noFill/>
                          </a:ln>
                          <a:extLst>
                            <a:ext uri="{53640926-AAD7-44D8-BBD7-CCE9431645EC}">
                              <a14:shadowObscured xmlns:a14="http://schemas.microsoft.com/office/drawing/2010/main"/>
                            </a:ext>
                          </a:extLst>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E830DA" w:rsidRDefault="00B27805" w:rsidP="00B27805">
            <w:pPr>
              <w:ind w:firstLine="540"/>
              <w:jc w:val="both"/>
              <w:rPr>
                <w:sz w:val="20"/>
                <w:szCs w:val="20"/>
              </w:rPr>
            </w:pPr>
            <w:r w:rsidRPr="00E830DA">
              <w:rPr>
                <w:sz w:val="20"/>
                <w:szCs w:val="20"/>
              </w:rPr>
              <w:t>Игровой комплекс должен использоваться детьми от 3 до 8 лет для тематических игр, физического развития, развития координации движения, преодоления страха нахождения на высоте.</w:t>
            </w:r>
          </w:p>
          <w:p w:rsidR="00B27805" w:rsidRPr="00E830DA" w:rsidRDefault="00B27805" w:rsidP="00B27805">
            <w:pPr>
              <w:ind w:firstLine="540"/>
              <w:jc w:val="both"/>
              <w:rPr>
                <w:sz w:val="20"/>
                <w:szCs w:val="20"/>
              </w:rPr>
            </w:pPr>
            <w:r w:rsidRPr="00E830DA">
              <w:rPr>
                <w:sz w:val="20"/>
                <w:szCs w:val="20"/>
              </w:rPr>
              <w:t>Габаритные размеры комплекса должны быть не ме</w:t>
            </w:r>
            <w:r>
              <w:rPr>
                <w:sz w:val="20"/>
                <w:szCs w:val="20"/>
              </w:rPr>
              <w:t>нее: H=1815 мм, L=4030 мм, B=618</w:t>
            </w:r>
            <w:r w:rsidRPr="00E830DA">
              <w:rPr>
                <w:sz w:val="20"/>
                <w:szCs w:val="20"/>
              </w:rPr>
              <w:t>0 мм.</w:t>
            </w:r>
          </w:p>
          <w:p w:rsidR="00B27805" w:rsidRPr="00E830DA" w:rsidRDefault="00B27805" w:rsidP="00B27805">
            <w:pPr>
              <w:ind w:firstLine="540"/>
              <w:jc w:val="both"/>
              <w:rPr>
                <w:sz w:val="20"/>
                <w:szCs w:val="20"/>
              </w:rPr>
            </w:pPr>
            <w:r w:rsidRPr="00E830DA">
              <w:rPr>
                <w:sz w:val="20"/>
                <w:szCs w:val="20"/>
              </w:rPr>
              <w:t>Игровой комплекс должен был выполнен в виде двух деревянных башен с закрепленными на них игровыми элементами и пристроенной песочницей. Игровой комплекс должен быть выполнен в стиле “Парусник”.</w:t>
            </w:r>
          </w:p>
          <w:p w:rsidR="00B27805" w:rsidRPr="00E830DA" w:rsidRDefault="00B27805" w:rsidP="00B27805">
            <w:pPr>
              <w:ind w:firstLine="540"/>
              <w:jc w:val="both"/>
              <w:rPr>
                <w:sz w:val="20"/>
                <w:szCs w:val="20"/>
              </w:rPr>
            </w:pPr>
            <w:r w:rsidRPr="00E830DA">
              <w:rPr>
                <w:sz w:val="20"/>
                <w:szCs w:val="20"/>
              </w:rPr>
              <w:t>Сборка игрового комплекса должна производиться без применения сварочных работ. Используемые крепёжные элементы (болты, гайки) должны иметь травмобезопасное исполнение (колпачковые гайки, болты с радиусными головками, пластиковые заглушки).</w:t>
            </w:r>
          </w:p>
          <w:p w:rsidR="00B27805" w:rsidRPr="00E830DA" w:rsidRDefault="00B27805" w:rsidP="00B27805">
            <w:pPr>
              <w:ind w:firstLine="540"/>
              <w:jc w:val="both"/>
              <w:rPr>
                <w:sz w:val="20"/>
                <w:szCs w:val="20"/>
              </w:rPr>
            </w:pPr>
            <w:r w:rsidRPr="00E830DA">
              <w:rPr>
                <w:sz w:val="20"/>
                <w:szCs w:val="20"/>
              </w:rPr>
              <w:t xml:space="preserve">Цельносварные элементы должны быть изготовлены полуавтоматической сваркой в среде защитного газа СО2, с применением сварочной проволоки Св-08Г2С-О диаметром не менее </w:t>
            </w:r>
            <w:smartTag w:uri="urn:schemas-microsoft-com:office:smarttags" w:element="metricconverter">
              <w:smartTagPr>
                <w:attr w:name="ProductID" w:val="1 мм"/>
              </w:smartTagPr>
              <w:r w:rsidRPr="00E830DA">
                <w:rPr>
                  <w:sz w:val="20"/>
                  <w:szCs w:val="20"/>
                </w:rPr>
                <w:t>1 мм</w:t>
              </w:r>
            </w:smartTag>
            <w:r w:rsidRPr="00E830DA">
              <w:rPr>
                <w:sz w:val="20"/>
                <w:szCs w:val="20"/>
              </w:rPr>
              <w:t>.</w:t>
            </w:r>
          </w:p>
          <w:p w:rsidR="00B27805" w:rsidRPr="00E830DA" w:rsidRDefault="00B27805" w:rsidP="00B27805">
            <w:pPr>
              <w:ind w:firstLine="540"/>
              <w:jc w:val="both"/>
              <w:rPr>
                <w:sz w:val="20"/>
                <w:szCs w:val="20"/>
              </w:rPr>
            </w:pPr>
            <w:r w:rsidRPr="00E830DA">
              <w:rPr>
                <w:sz w:val="20"/>
                <w:szCs w:val="20"/>
              </w:rPr>
              <w:t>Металлические элементы должны быть окрашены красками порошковыми полиэфирными, нанесенными электростатическим напылением.</w:t>
            </w:r>
          </w:p>
          <w:p w:rsidR="00B27805" w:rsidRPr="00E830DA" w:rsidRDefault="00B27805" w:rsidP="00B27805">
            <w:pPr>
              <w:ind w:firstLine="540"/>
              <w:jc w:val="both"/>
              <w:rPr>
                <w:sz w:val="20"/>
                <w:szCs w:val="20"/>
              </w:rPr>
            </w:pPr>
            <w:r w:rsidRPr="00E830DA">
              <w:rPr>
                <w:sz w:val="20"/>
                <w:szCs w:val="20"/>
              </w:rPr>
              <w:lastRenderedPageBreak/>
              <w:t xml:space="preserve">Фанерные детали должны иметь скругление по всем кромкам радиусом не менее </w:t>
            </w:r>
            <w:smartTag w:uri="urn:schemas-microsoft-com:office:smarttags" w:element="metricconverter">
              <w:smartTagPr>
                <w:attr w:name="ProductID" w:val="5 мм"/>
              </w:smartTagPr>
              <w:r w:rsidRPr="00E830DA">
                <w:rPr>
                  <w:sz w:val="20"/>
                  <w:szCs w:val="20"/>
                </w:rPr>
                <w:t>5 мм</w:t>
              </w:r>
            </w:smartTag>
            <w:r w:rsidRPr="00E830DA">
              <w:rPr>
                <w:sz w:val="20"/>
                <w:szCs w:val="20"/>
              </w:rPr>
              <w:t>, загрунтованы и окрашены краской на водной основе.</w:t>
            </w:r>
          </w:p>
          <w:p w:rsidR="00B27805" w:rsidRPr="00E830DA" w:rsidRDefault="00B27805" w:rsidP="00B27805">
            <w:pPr>
              <w:ind w:firstLine="540"/>
              <w:jc w:val="both"/>
              <w:rPr>
                <w:sz w:val="20"/>
                <w:szCs w:val="20"/>
              </w:rPr>
            </w:pPr>
            <w:r w:rsidRPr="00E830DA">
              <w:rPr>
                <w:sz w:val="20"/>
                <w:szCs w:val="20"/>
              </w:rPr>
              <w:t>Столбы деревянных башен должны быть выполнены из клееного соснового бруса сечением не менее 95x95 мм. По всем кромкам столбов должна быть снята фаска не менее 8x45°. Верхние торцы деревянных столбов должны быть закрыты пластиковыми заглушками (за исключением столбов на которые устанавливается крыша).</w:t>
            </w:r>
          </w:p>
          <w:p w:rsidR="00B27805" w:rsidRPr="00E830DA" w:rsidRDefault="00B27805" w:rsidP="00B27805">
            <w:pPr>
              <w:ind w:firstLine="432"/>
              <w:jc w:val="both"/>
              <w:rPr>
                <w:i/>
                <w:sz w:val="20"/>
                <w:szCs w:val="20"/>
              </w:rPr>
            </w:pPr>
            <w:r w:rsidRPr="00E830DA">
              <w:rPr>
                <w:sz w:val="20"/>
                <w:szCs w:val="20"/>
              </w:rPr>
              <w:t>Пол (игровая платформа) деревянной башни размером не менее 995</w:t>
            </w:r>
            <w:r w:rsidRPr="00E830DA">
              <w:rPr>
                <w:sz w:val="20"/>
                <w:szCs w:val="20"/>
                <w:lang w:val="en-US"/>
              </w:rPr>
              <w:t>x</w:t>
            </w:r>
            <w:r w:rsidRPr="00E830DA">
              <w:rPr>
                <w:sz w:val="20"/>
                <w:szCs w:val="20"/>
              </w:rPr>
              <w:t>995мм должен представлять собой сборную конструкцию из рамы и настила. Рама для пола деревянных башен должна быть изготовлена цельносварной из стальной трубы сечением не менее 50</w:t>
            </w:r>
            <w:r w:rsidRPr="00E830DA">
              <w:rPr>
                <w:sz w:val="20"/>
                <w:szCs w:val="20"/>
                <w:lang w:val="en-US"/>
              </w:rPr>
              <w:t>x</w:t>
            </w:r>
            <w:r w:rsidRPr="00E830DA">
              <w:rPr>
                <w:sz w:val="20"/>
                <w:szCs w:val="20"/>
              </w:rPr>
              <w:t xml:space="preserve">25 и стального листа толщиной не менее </w:t>
            </w:r>
            <w:smartTag w:uri="urn:schemas-microsoft-com:office:smarttags" w:element="metricconverter">
              <w:smartTagPr>
                <w:attr w:name="ProductID" w:val="4 мм"/>
              </w:smartTagPr>
              <w:r w:rsidRPr="00E830DA">
                <w:rPr>
                  <w:sz w:val="20"/>
                  <w:szCs w:val="20"/>
                </w:rPr>
                <w:t>4 мм</w:t>
              </w:r>
            </w:smartTag>
            <w:r w:rsidRPr="00E830DA">
              <w:rPr>
                <w:sz w:val="20"/>
                <w:szCs w:val="20"/>
              </w:rPr>
              <w:t xml:space="preserve">. Настил для пола деревянных башен должен быть выполнен из влагостойкой ламинированной фанеры толщиной не менее </w:t>
            </w:r>
            <w:smartTag w:uri="urn:schemas-microsoft-com:office:smarttags" w:element="metricconverter">
              <w:smartTagPr>
                <w:attr w:name="ProductID" w:val="15 мм"/>
              </w:smartTagPr>
              <w:r w:rsidRPr="00E830DA">
                <w:rPr>
                  <w:sz w:val="20"/>
                  <w:szCs w:val="20"/>
                </w:rPr>
                <w:t>15 мм</w:t>
              </w:r>
            </w:smartTag>
            <w:r w:rsidRPr="00E830DA">
              <w:rPr>
                <w:sz w:val="20"/>
                <w:szCs w:val="20"/>
              </w:rPr>
              <w:t xml:space="preserve"> с рифленой антискользящей поверхностью. Торцы фанерного настила должны быть обработаны защитным составом для предотвращения попадания влаги. </w:t>
            </w:r>
            <w:r w:rsidRPr="00E830DA">
              <w:rPr>
                <w:i/>
                <w:sz w:val="20"/>
                <w:szCs w:val="20"/>
              </w:rPr>
              <w:t>(Допускается изготовление пола деревянной башни из сосновой доски сечением не менее 30x105 мм).</w:t>
            </w:r>
          </w:p>
          <w:p w:rsidR="00B27805" w:rsidRPr="00E830DA" w:rsidRDefault="00B27805" w:rsidP="00B27805">
            <w:pPr>
              <w:ind w:firstLine="540"/>
              <w:jc w:val="both"/>
              <w:rPr>
                <w:sz w:val="20"/>
                <w:szCs w:val="20"/>
              </w:rPr>
            </w:pPr>
            <w:r w:rsidRPr="00E830DA">
              <w:rPr>
                <w:sz w:val="20"/>
                <w:szCs w:val="20"/>
              </w:rPr>
              <w:t xml:space="preserve">Столбы деревянных башен должны устанавливаться на опоры с последующим бетонированием. Опоры должны изготавливаться из стальной трубы сечением не менее ВГП Ду32, стального горячекатаного листа толщиной не менее </w:t>
            </w:r>
            <w:smartTag w:uri="urn:schemas-microsoft-com:office:smarttags" w:element="metricconverter">
              <w:smartTagPr>
                <w:attr w:name="ProductID" w:val="3 мм"/>
              </w:smartTagPr>
              <w:r w:rsidRPr="00E830DA">
                <w:rPr>
                  <w:sz w:val="20"/>
                  <w:szCs w:val="20"/>
                </w:rPr>
                <w:t>3 мм</w:t>
              </w:r>
            </w:smartTag>
            <w:r w:rsidRPr="00E830DA">
              <w:rPr>
                <w:sz w:val="20"/>
                <w:szCs w:val="20"/>
              </w:rPr>
              <w:t>.</w:t>
            </w:r>
          </w:p>
          <w:p w:rsidR="00B27805" w:rsidRPr="00E830DA" w:rsidRDefault="00B27805" w:rsidP="00B27805">
            <w:pPr>
              <w:ind w:firstLine="540"/>
              <w:jc w:val="both"/>
              <w:rPr>
                <w:sz w:val="20"/>
                <w:szCs w:val="20"/>
              </w:rPr>
            </w:pPr>
            <w:r w:rsidRPr="00E830DA">
              <w:rPr>
                <w:sz w:val="20"/>
                <w:szCs w:val="20"/>
              </w:rPr>
              <w:t xml:space="preserve">Скат высотой не менее </w:t>
            </w:r>
            <w:smartTag w:uri="urn:schemas-microsoft-com:office:smarttags" w:element="metricconverter">
              <w:smartTagPr>
                <w:attr w:name="ProductID" w:val="900 мм"/>
              </w:smartTagPr>
              <w:r w:rsidRPr="00E830DA">
                <w:rPr>
                  <w:sz w:val="20"/>
                  <w:szCs w:val="20"/>
                </w:rPr>
                <w:t>900 мм</w:t>
              </w:r>
            </w:smartTag>
            <w:r w:rsidRPr="00E830DA">
              <w:rPr>
                <w:sz w:val="20"/>
                <w:szCs w:val="20"/>
              </w:rPr>
              <w:t xml:space="preserve"> должен представлять собой сборную конструкцию из каркаса с поверхностью скольжения, бортиков и защитной секции стартового участка с защитной перекладиной. Цельносварной каркас ската должен быть изготовлен из стальной профильной трубы сечением не менее 40x25 мм, вспомогательные элементы каркаса из стальной трубы сечением не менее 20x20 и стального уголка сечением не менее 40x40 мм. Поверхность скольжения ската должна быть изготовлена из цельного листа нержавеющей стали не ниже марки 08X13 и толщиной не менее </w:t>
            </w:r>
            <w:smartTag w:uri="urn:schemas-microsoft-com:office:smarttags" w:element="metricconverter">
              <w:smartTagPr>
                <w:attr w:name="ProductID" w:val="1,5 мм"/>
              </w:smartTagPr>
              <w:r w:rsidRPr="00E830DA">
                <w:rPr>
                  <w:sz w:val="20"/>
                  <w:szCs w:val="20"/>
                </w:rPr>
                <w:t>1,5 мм</w:t>
              </w:r>
            </w:smartTag>
            <w:r w:rsidRPr="00E830DA">
              <w:rPr>
                <w:sz w:val="20"/>
                <w:szCs w:val="20"/>
              </w:rPr>
              <w:t xml:space="preserve">. Радиус изгиба стального листа в нижней части окончания ската должен быть не менее </w:t>
            </w:r>
            <w:smartTag w:uri="urn:schemas-microsoft-com:office:smarttags" w:element="metricconverter">
              <w:smartTagPr>
                <w:attr w:name="ProductID" w:val="50 мм"/>
              </w:smartTagPr>
              <w:r w:rsidRPr="00E830DA">
                <w:rPr>
                  <w:sz w:val="20"/>
                  <w:szCs w:val="20"/>
                </w:rPr>
                <w:t>50 мм</w:t>
              </w:r>
            </w:smartTag>
            <w:r w:rsidRPr="00E830DA">
              <w:rPr>
                <w:sz w:val="20"/>
                <w:szCs w:val="20"/>
              </w:rPr>
              <w:t xml:space="preserve">. Бортики, ограждающие поверхность скольжения ската, должны быть выполнены из влагостойкой фанеры ФСФ толщиной не менее </w:t>
            </w:r>
            <w:smartTag w:uri="urn:schemas-microsoft-com:office:smarttags" w:element="metricconverter">
              <w:smartTagPr>
                <w:attr w:name="ProductID" w:val="15 мм"/>
              </w:smartTagPr>
              <w:r w:rsidRPr="00E830DA">
                <w:rPr>
                  <w:sz w:val="20"/>
                  <w:szCs w:val="20"/>
                </w:rPr>
                <w:t>15 мм</w:t>
              </w:r>
            </w:smartTag>
            <w:r w:rsidRPr="00E830DA">
              <w:rPr>
                <w:sz w:val="20"/>
                <w:szCs w:val="20"/>
              </w:rPr>
              <w:t xml:space="preserve"> и высотой не менее </w:t>
            </w:r>
            <w:smartTag w:uri="urn:schemas-microsoft-com:office:smarttags" w:element="metricconverter">
              <w:smartTagPr>
                <w:attr w:name="ProductID" w:val="110 мм"/>
              </w:smartTagPr>
              <w:r w:rsidRPr="00E830DA">
                <w:rPr>
                  <w:sz w:val="20"/>
                  <w:szCs w:val="20"/>
                </w:rPr>
                <w:t>110 мм</w:t>
              </w:r>
            </w:smartTag>
            <w:r w:rsidRPr="00E830DA">
              <w:rPr>
                <w:sz w:val="20"/>
                <w:szCs w:val="20"/>
              </w:rPr>
              <w:t xml:space="preserve"> от поверхности скольжения. Стартовый участок ската длиной не менее </w:t>
            </w:r>
            <w:smartTag w:uri="urn:schemas-microsoft-com:office:smarttags" w:element="metricconverter">
              <w:smartTagPr>
                <w:attr w:name="ProductID" w:val="350 мм"/>
              </w:smartTagPr>
              <w:r w:rsidRPr="00E830DA">
                <w:rPr>
                  <w:sz w:val="20"/>
                  <w:szCs w:val="20"/>
                </w:rPr>
                <w:t>350 мм</w:t>
              </w:r>
            </w:smartTag>
            <w:r w:rsidRPr="00E830DA">
              <w:rPr>
                <w:sz w:val="20"/>
                <w:szCs w:val="20"/>
              </w:rPr>
              <w:t xml:space="preserve"> должен быть оборудован защитной секций высотой не менее </w:t>
            </w:r>
            <w:smartTag w:uri="urn:schemas-microsoft-com:office:smarttags" w:element="metricconverter">
              <w:smartTagPr>
                <w:attr w:name="ProductID" w:val="800 мм"/>
              </w:smartTagPr>
              <w:r w:rsidRPr="00E830DA">
                <w:rPr>
                  <w:sz w:val="20"/>
                  <w:szCs w:val="20"/>
                </w:rPr>
                <w:t>800 мм</w:t>
              </w:r>
            </w:smartTag>
            <w:r w:rsidRPr="00E830DA">
              <w:rPr>
                <w:sz w:val="20"/>
                <w:szCs w:val="20"/>
              </w:rPr>
              <w:t xml:space="preserve"> от поверхности. Защитная секция должна быть изготовлена из влагостойкой фанеры ФСФ толщиной не менее </w:t>
            </w:r>
            <w:smartTag w:uri="urn:schemas-microsoft-com:office:smarttags" w:element="metricconverter">
              <w:smartTagPr>
                <w:attr w:name="ProductID" w:val="15 мм"/>
              </w:smartTagPr>
              <w:r w:rsidRPr="00E830DA">
                <w:rPr>
                  <w:sz w:val="20"/>
                  <w:szCs w:val="20"/>
                </w:rPr>
                <w:t>15 мм</w:t>
              </w:r>
            </w:smartTag>
            <w:r w:rsidRPr="00E830DA">
              <w:rPr>
                <w:sz w:val="20"/>
                <w:szCs w:val="20"/>
              </w:rPr>
              <w:t xml:space="preserve">. Защитная секция должна быть закреплена на столбах башни на кронштейны, изготовленные из стальной профильной трубы сечением не менее 40x20 и стальной полосы сечением не менее 4x40мм. Внутри защитной секции на высоте не менее </w:t>
            </w:r>
            <w:smartTag w:uri="urn:schemas-microsoft-com:office:smarttags" w:element="metricconverter">
              <w:smartTagPr>
                <w:attr w:name="ProductID" w:val="700 мм"/>
              </w:smartTagPr>
              <w:r w:rsidRPr="00E830DA">
                <w:rPr>
                  <w:sz w:val="20"/>
                  <w:szCs w:val="20"/>
                </w:rPr>
                <w:t>700 мм</w:t>
              </w:r>
            </w:smartTag>
            <w:r w:rsidRPr="00E830DA">
              <w:rPr>
                <w:sz w:val="20"/>
                <w:szCs w:val="20"/>
              </w:rPr>
              <w:t xml:space="preserve"> от поверхности должна быть установлена защитная перекладина из стальной трубы сечением не менее ВГП Ду20 и стального листа толщиной не менее </w:t>
            </w:r>
            <w:smartTag w:uri="urn:schemas-microsoft-com:office:smarttags" w:element="metricconverter">
              <w:smartTagPr>
                <w:attr w:name="ProductID" w:val="4 мм"/>
              </w:smartTagPr>
              <w:r w:rsidRPr="00E830DA">
                <w:rPr>
                  <w:sz w:val="20"/>
                  <w:szCs w:val="20"/>
                </w:rPr>
                <w:t>4 мм</w:t>
              </w:r>
            </w:smartTag>
            <w:r w:rsidRPr="00E830DA">
              <w:rPr>
                <w:sz w:val="20"/>
                <w:szCs w:val="20"/>
              </w:rPr>
              <w:t>.</w:t>
            </w:r>
          </w:p>
          <w:p w:rsidR="00B27805" w:rsidRPr="00E830DA" w:rsidRDefault="00B27805" w:rsidP="00B27805">
            <w:pPr>
              <w:ind w:firstLine="432"/>
              <w:jc w:val="both"/>
              <w:rPr>
                <w:i/>
                <w:sz w:val="20"/>
                <w:szCs w:val="20"/>
              </w:rPr>
            </w:pPr>
            <w:r w:rsidRPr="00E830DA">
              <w:rPr>
                <w:sz w:val="20"/>
                <w:szCs w:val="20"/>
              </w:rPr>
              <w:t xml:space="preserve">Лестница высотой не менее 900 мм должна представлять собой сборную конструкцию из боковин (тетив), ступенек, ограждений, столба с металлической опорой под бетонирование. Боковины (тетивы) лестницы должны быть выполнены из влагостойкой фанеры ФСФ толщиной не менее </w:t>
            </w:r>
            <w:smartTag w:uri="urn:schemas-microsoft-com:office:smarttags" w:element="metricconverter">
              <w:smartTagPr>
                <w:attr w:name="ProductID" w:val="24 мм"/>
              </w:smartTagPr>
              <w:r w:rsidRPr="00E830DA">
                <w:rPr>
                  <w:sz w:val="20"/>
                  <w:szCs w:val="20"/>
                </w:rPr>
                <w:t>24 мм</w:t>
              </w:r>
            </w:smartTag>
            <w:r w:rsidRPr="00E830DA">
              <w:rPr>
                <w:sz w:val="20"/>
                <w:szCs w:val="20"/>
              </w:rPr>
              <w:t xml:space="preserve"> со сквозными пазами для установки и удержания ступенек. Ступеньки лестницы должны быть выполнены из влагостойкой ламинированной фанеры ФСФ толщиной не менее </w:t>
            </w:r>
            <w:smartTag w:uri="urn:schemas-microsoft-com:office:smarttags" w:element="metricconverter">
              <w:smartTagPr>
                <w:attr w:name="ProductID" w:val="24 мм"/>
              </w:smartTagPr>
              <w:r w:rsidRPr="00E830DA">
                <w:rPr>
                  <w:sz w:val="20"/>
                  <w:szCs w:val="20"/>
                </w:rPr>
                <w:t>24 мм</w:t>
              </w:r>
            </w:smartTag>
            <w:r w:rsidRPr="00E830DA">
              <w:rPr>
                <w:sz w:val="20"/>
                <w:szCs w:val="20"/>
              </w:rPr>
              <w:t xml:space="preserve"> с рифленой антискользящей поверхностью. Торцы ступенек из ламинированной фанеры должны быть обработаны защитным составом для предотвращения попадания влаги. Поручни лестницы должны быть выполнены из </w:t>
            </w:r>
            <w:r w:rsidRPr="00E830DA">
              <w:rPr>
                <w:sz w:val="20"/>
                <w:szCs w:val="20"/>
              </w:rPr>
              <w:lastRenderedPageBreak/>
              <w:t xml:space="preserve">влагостойкой фанеры ФСФ толщиной не менее </w:t>
            </w:r>
            <w:smartTag w:uri="urn:schemas-microsoft-com:office:smarttags" w:element="metricconverter">
              <w:smartTagPr>
                <w:attr w:name="ProductID" w:val="18 мм"/>
              </w:smartTagPr>
              <w:r w:rsidRPr="00E830DA">
                <w:rPr>
                  <w:sz w:val="20"/>
                  <w:szCs w:val="20"/>
                </w:rPr>
                <w:t>18 мм</w:t>
              </w:r>
            </w:smartTag>
            <w:r w:rsidRPr="00E830DA">
              <w:rPr>
                <w:sz w:val="20"/>
                <w:szCs w:val="20"/>
              </w:rPr>
              <w:t xml:space="preserve">. Поручни лестницы должны иметь не менее 2-х сквозных пазов для удобства захвата при хождении. Опорный столб лестницы должен быть выполнен из соснового бруса сечением не менее 95x95 мм. Торец столба должен закрываться пластиковой декоративной заглушкой. Опорный столб должен устанавливаться на металлическую опору с последующим бетонированием. Опора должна быть изготовлена из стальной профильной трубы сечением не менее 50x25 мм и стального листа толщиной не менее </w:t>
            </w:r>
            <w:smartTag w:uri="urn:schemas-microsoft-com:office:smarttags" w:element="metricconverter">
              <w:smartTagPr>
                <w:attr w:name="ProductID" w:val="3 мм"/>
              </w:smartTagPr>
              <w:r w:rsidRPr="00E830DA">
                <w:rPr>
                  <w:sz w:val="20"/>
                  <w:szCs w:val="20"/>
                </w:rPr>
                <w:t>3 мм</w:t>
              </w:r>
            </w:smartTag>
            <w:r w:rsidRPr="00E830DA">
              <w:rPr>
                <w:sz w:val="20"/>
                <w:szCs w:val="20"/>
              </w:rPr>
              <w:t xml:space="preserve">. </w:t>
            </w:r>
            <w:r w:rsidRPr="00E830DA">
              <w:rPr>
                <w:i/>
                <w:sz w:val="20"/>
                <w:szCs w:val="20"/>
              </w:rPr>
              <w:t xml:space="preserve">(Допускается изготовление боковин (тетивы) лестницы и ступенек из сосновой доски толщиной не менее </w:t>
            </w:r>
            <w:smartTag w:uri="urn:schemas-microsoft-com:office:smarttags" w:element="metricconverter">
              <w:smartTagPr>
                <w:attr w:name="ProductID" w:val="40 мм"/>
              </w:smartTagPr>
              <w:r w:rsidRPr="00E830DA">
                <w:rPr>
                  <w:i/>
                  <w:sz w:val="20"/>
                  <w:szCs w:val="20"/>
                </w:rPr>
                <w:t>40 мм</w:t>
              </w:r>
            </w:smartTag>
            <w:r w:rsidRPr="00E830DA">
              <w:rPr>
                <w:i/>
                <w:sz w:val="20"/>
                <w:szCs w:val="20"/>
              </w:rPr>
              <w:t xml:space="preserve">, перил лестницы из сосновой доски сечением не менее 30x105 мм., ограждения лестницы из влагостойкой фанеры ФСФ толщиной не менее </w:t>
            </w:r>
            <w:smartTag w:uri="urn:schemas-microsoft-com:office:smarttags" w:element="metricconverter">
              <w:smartTagPr>
                <w:attr w:name="ProductID" w:val="15 мм"/>
              </w:smartTagPr>
              <w:r w:rsidRPr="00E830DA">
                <w:rPr>
                  <w:i/>
                  <w:sz w:val="20"/>
                  <w:szCs w:val="20"/>
                </w:rPr>
                <w:t>15 мм</w:t>
              </w:r>
            </w:smartTag>
            <w:r w:rsidRPr="00E830DA">
              <w:rPr>
                <w:i/>
                <w:sz w:val="20"/>
                <w:szCs w:val="20"/>
              </w:rPr>
              <w:t>).</w:t>
            </w:r>
          </w:p>
          <w:p w:rsidR="00B27805" w:rsidRPr="00E830DA" w:rsidRDefault="00B27805" w:rsidP="00B27805">
            <w:pPr>
              <w:ind w:firstLine="540"/>
              <w:jc w:val="both"/>
              <w:rPr>
                <w:sz w:val="20"/>
                <w:szCs w:val="20"/>
              </w:rPr>
            </w:pPr>
            <w:r w:rsidRPr="00E830DA">
              <w:rPr>
                <w:sz w:val="20"/>
                <w:szCs w:val="20"/>
              </w:rPr>
              <w:t>Металлический наклонный лаз (мост) должен быть выполнен цельносварным из стальной профильной трубы сечением не менее 40x40 мм и стальной трубы сечением не менее ВГВ Ду20.</w:t>
            </w:r>
          </w:p>
          <w:p w:rsidR="00B27805" w:rsidRPr="00E830DA" w:rsidRDefault="00B27805" w:rsidP="00B27805">
            <w:pPr>
              <w:ind w:firstLine="540"/>
              <w:jc w:val="both"/>
              <w:rPr>
                <w:sz w:val="20"/>
                <w:szCs w:val="20"/>
              </w:rPr>
            </w:pPr>
            <w:r w:rsidRPr="00E830DA">
              <w:rPr>
                <w:sz w:val="20"/>
                <w:szCs w:val="20"/>
              </w:rPr>
              <w:t xml:space="preserve">Ограждение на деревянную башню должно быть выполнено в морском стиле из влагостойкой фанеры ФСФ толщиной не менее </w:t>
            </w:r>
            <w:smartTag w:uri="urn:schemas-microsoft-com:office:smarttags" w:element="metricconverter">
              <w:smartTagPr>
                <w:attr w:name="ProductID" w:val="15 мм"/>
              </w:smartTagPr>
              <w:r w:rsidRPr="00E830DA">
                <w:rPr>
                  <w:sz w:val="20"/>
                  <w:szCs w:val="20"/>
                </w:rPr>
                <w:t>15 мм</w:t>
              </w:r>
            </w:smartTag>
            <w:r w:rsidRPr="00E830DA">
              <w:rPr>
                <w:sz w:val="20"/>
                <w:szCs w:val="20"/>
              </w:rPr>
              <w:t>.</w:t>
            </w:r>
          </w:p>
          <w:p w:rsidR="00B27805" w:rsidRPr="00E830DA" w:rsidRDefault="00B27805" w:rsidP="00B27805">
            <w:pPr>
              <w:ind w:firstLine="540"/>
              <w:jc w:val="both"/>
              <w:rPr>
                <w:sz w:val="20"/>
                <w:szCs w:val="20"/>
              </w:rPr>
            </w:pPr>
            <w:r w:rsidRPr="00E830DA">
              <w:rPr>
                <w:sz w:val="20"/>
                <w:szCs w:val="20"/>
              </w:rPr>
              <w:t>На балконе должен быть закреплен вращающийся игровой элемент “Штурвал”.</w:t>
            </w:r>
          </w:p>
          <w:p w:rsidR="00B27805" w:rsidRPr="00E830DA" w:rsidRDefault="00B27805" w:rsidP="00B27805">
            <w:pPr>
              <w:ind w:firstLine="540"/>
              <w:jc w:val="both"/>
              <w:rPr>
                <w:sz w:val="20"/>
                <w:szCs w:val="20"/>
              </w:rPr>
            </w:pPr>
            <w:r w:rsidRPr="00E830DA">
              <w:rPr>
                <w:sz w:val="20"/>
                <w:szCs w:val="20"/>
              </w:rPr>
              <w:t xml:space="preserve">Балкон на башню должен быть выполнен цельносварным из стальной профильной трубы сечением не менее 30x30 мм и стальной трубы сечением не менее 20x20 мм. Настил на балконе должен быть выполнен из влагостойкой ламинированной ФСФ фанеры толщиной не менее </w:t>
            </w:r>
            <w:smartTag w:uri="urn:schemas-microsoft-com:office:smarttags" w:element="metricconverter">
              <w:smartTagPr>
                <w:attr w:name="ProductID" w:val="18 мм"/>
              </w:smartTagPr>
              <w:r w:rsidRPr="00E830DA">
                <w:rPr>
                  <w:sz w:val="20"/>
                  <w:szCs w:val="20"/>
                </w:rPr>
                <w:t>18 мм</w:t>
              </w:r>
            </w:smartTag>
            <w:r w:rsidRPr="00E830DA">
              <w:rPr>
                <w:sz w:val="20"/>
                <w:szCs w:val="20"/>
              </w:rPr>
              <w:t xml:space="preserve"> с односторонней рифленой поверхностью. Торцы фанерных дисков должны быть обработаны защитным составом для предотвращения попадания влаги.</w:t>
            </w:r>
          </w:p>
          <w:p w:rsidR="00B27805" w:rsidRPr="00E830DA" w:rsidRDefault="00B27805" w:rsidP="00B27805">
            <w:pPr>
              <w:ind w:firstLine="540"/>
              <w:jc w:val="both"/>
              <w:rPr>
                <w:sz w:val="20"/>
                <w:szCs w:val="20"/>
              </w:rPr>
            </w:pPr>
            <w:r w:rsidRPr="00E830DA">
              <w:rPr>
                <w:sz w:val="20"/>
                <w:szCs w:val="20"/>
              </w:rPr>
              <w:t xml:space="preserve">Приставная песочница должна быть изготовлена из влагостойкой фанеры ФСФ толщиной не менее </w:t>
            </w:r>
            <w:smartTag w:uri="urn:schemas-microsoft-com:office:smarttags" w:element="metricconverter">
              <w:smartTagPr>
                <w:attr w:name="ProductID" w:val="18 мм"/>
              </w:smartTagPr>
              <w:r w:rsidRPr="00E830DA">
                <w:rPr>
                  <w:sz w:val="20"/>
                  <w:szCs w:val="20"/>
                </w:rPr>
                <w:t>18 мм</w:t>
              </w:r>
            </w:smartTag>
            <w:r w:rsidRPr="00E830DA">
              <w:rPr>
                <w:sz w:val="20"/>
                <w:szCs w:val="20"/>
              </w:rPr>
              <w:t>. Песочница должна быть изготовлена в виде силуэта парусника. В носовой части песочницы должен быть установлен столб с закрепленным на нем силуэтом паруса.</w:t>
            </w:r>
          </w:p>
          <w:p w:rsidR="00B27805" w:rsidRDefault="00B27805" w:rsidP="00B27805">
            <w:pPr>
              <w:ind w:firstLine="540"/>
              <w:jc w:val="both"/>
              <w:rPr>
                <w:sz w:val="20"/>
                <w:szCs w:val="20"/>
              </w:rPr>
            </w:pPr>
            <w:r w:rsidRPr="00E830DA">
              <w:rPr>
                <w:sz w:val="20"/>
                <w:szCs w:val="20"/>
              </w:rPr>
              <w:t>Игровой комплекс должен включать в себя:</w:t>
            </w:r>
          </w:p>
          <w:p w:rsidR="00B27805" w:rsidRPr="00A223CB" w:rsidRDefault="00B27805" w:rsidP="00B27805">
            <w:pPr>
              <w:ind w:firstLine="540"/>
              <w:jc w:val="both"/>
              <w:rPr>
                <w:sz w:val="20"/>
                <w:szCs w:val="20"/>
              </w:rPr>
            </w:pPr>
            <w:r w:rsidRPr="00A223CB">
              <w:rPr>
                <w:sz w:val="20"/>
                <w:szCs w:val="20"/>
              </w:rPr>
              <w:t xml:space="preserve">Башня с высотой пола </w:t>
            </w:r>
            <w:r w:rsidRPr="00A223CB">
              <w:rPr>
                <w:sz w:val="20"/>
                <w:szCs w:val="20"/>
                <w:lang w:val="en-US"/>
              </w:rPr>
              <w:t>H</w:t>
            </w:r>
            <w:r w:rsidRPr="00A223CB">
              <w:rPr>
                <w:sz w:val="20"/>
                <w:szCs w:val="20"/>
              </w:rPr>
              <w:t>=900мм – 2 шт</w:t>
            </w:r>
          </w:p>
          <w:p w:rsidR="00B27805" w:rsidRPr="00A223CB" w:rsidRDefault="00B27805" w:rsidP="00B27805">
            <w:pPr>
              <w:ind w:firstLine="540"/>
              <w:jc w:val="both"/>
              <w:rPr>
                <w:sz w:val="20"/>
                <w:szCs w:val="20"/>
              </w:rPr>
            </w:pPr>
            <w:r w:rsidRPr="00A223CB">
              <w:rPr>
                <w:sz w:val="20"/>
                <w:szCs w:val="20"/>
              </w:rPr>
              <w:t xml:space="preserve">Скат </w:t>
            </w:r>
            <w:r w:rsidRPr="00A223CB">
              <w:rPr>
                <w:sz w:val="20"/>
                <w:szCs w:val="20"/>
                <w:lang w:val="en-US"/>
              </w:rPr>
              <w:t xml:space="preserve">H=900 </w:t>
            </w:r>
            <w:r w:rsidRPr="00A223CB">
              <w:rPr>
                <w:sz w:val="20"/>
                <w:szCs w:val="20"/>
              </w:rPr>
              <w:t>мм – 1 шт</w:t>
            </w:r>
          </w:p>
          <w:p w:rsidR="00B27805" w:rsidRPr="00A223CB" w:rsidRDefault="00B27805" w:rsidP="00B27805">
            <w:pPr>
              <w:ind w:firstLine="540"/>
              <w:jc w:val="both"/>
              <w:rPr>
                <w:sz w:val="20"/>
                <w:szCs w:val="20"/>
              </w:rPr>
            </w:pPr>
            <w:r w:rsidRPr="00A223CB">
              <w:rPr>
                <w:sz w:val="20"/>
                <w:szCs w:val="20"/>
              </w:rPr>
              <w:t>Балкон на башню – 1 шт</w:t>
            </w:r>
          </w:p>
          <w:p w:rsidR="00B27805" w:rsidRPr="00A223CB" w:rsidRDefault="00B27805" w:rsidP="00B27805">
            <w:pPr>
              <w:ind w:firstLine="540"/>
              <w:jc w:val="both"/>
              <w:rPr>
                <w:sz w:val="20"/>
                <w:szCs w:val="20"/>
              </w:rPr>
            </w:pPr>
            <w:r w:rsidRPr="00A223CB">
              <w:rPr>
                <w:sz w:val="20"/>
                <w:szCs w:val="20"/>
              </w:rPr>
              <w:t xml:space="preserve">Лестница фанерная </w:t>
            </w:r>
            <w:r w:rsidRPr="00A223CB">
              <w:rPr>
                <w:sz w:val="20"/>
                <w:szCs w:val="20"/>
                <w:lang w:val="en-US"/>
              </w:rPr>
              <w:t>H</w:t>
            </w:r>
            <w:r w:rsidRPr="00A223CB">
              <w:rPr>
                <w:sz w:val="20"/>
                <w:szCs w:val="20"/>
              </w:rPr>
              <w:t>=900 мм – 1 шт</w:t>
            </w:r>
          </w:p>
          <w:p w:rsidR="00B27805" w:rsidRPr="00A223CB" w:rsidRDefault="00B27805" w:rsidP="00B27805">
            <w:pPr>
              <w:ind w:firstLine="540"/>
              <w:jc w:val="both"/>
              <w:rPr>
                <w:sz w:val="20"/>
                <w:szCs w:val="20"/>
              </w:rPr>
            </w:pPr>
            <w:r w:rsidRPr="00A223CB">
              <w:rPr>
                <w:sz w:val="20"/>
                <w:szCs w:val="20"/>
              </w:rPr>
              <w:t>Наклонный металлический лаз (мост) – 1 шт</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r w:rsidRPr="00A223CB">
              <w:rPr>
                <w:sz w:val="20"/>
                <w:szCs w:val="20"/>
              </w:rPr>
              <w:t>Песочница в виде силуэта парусника – 1 шт</w:t>
            </w: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52169-2003</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52168-2012</w:t>
            </w:r>
          </w:p>
          <w:p w:rsidR="00B27805" w:rsidRPr="00DB55B5" w:rsidRDefault="00600A3F" w:rsidP="00600A3F">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265F36">
              <w:rPr>
                <w:rFonts w:eastAsia="Andale Sans UI" w:cs="Tahoma"/>
                <w:kern w:val="1"/>
                <w:lang w:val="de-DE" w:eastAsia="fa-IR" w:bidi="fa-IR"/>
              </w:rPr>
              <w:t>ГОСТ Р 52301-2004</w:t>
            </w: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shd w:val="clear" w:color="auto" w:fill="FFFFFF"/>
              <w:spacing w:before="75" w:after="150"/>
              <w:jc w:val="center"/>
              <w:outlineLvl w:val="0"/>
              <w:rPr>
                <w:bCs/>
                <w:color w:val="000000"/>
                <w:kern w:val="36"/>
                <w:sz w:val="20"/>
                <w:szCs w:val="30"/>
              </w:rPr>
            </w:pPr>
            <w:r w:rsidRPr="003E0FE8">
              <w:rPr>
                <w:bCs/>
                <w:color w:val="000000"/>
                <w:kern w:val="36"/>
                <w:sz w:val="20"/>
                <w:szCs w:val="30"/>
              </w:rPr>
              <w:t xml:space="preserve">Качели-балансир </w:t>
            </w:r>
          </w:p>
          <w:p w:rsidR="00B27805" w:rsidRPr="003E0FE8" w:rsidRDefault="00F54038" w:rsidP="00B27805">
            <w:pPr>
              <w:shd w:val="clear" w:color="auto" w:fill="FFFFFF"/>
              <w:spacing w:before="75" w:after="150"/>
              <w:jc w:val="center"/>
              <w:outlineLvl w:val="0"/>
              <w:rPr>
                <w:bCs/>
                <w:color w:val="000000"/>
                <w:kern w:val="36"/>
                <w:sz w:val="20"/>
                <w:szCs w:val="30"/>
              </w:rPr>
            </w:pPr>
            <w:r w:rsidRPr="00F54038">
              <w:rPr>
                <w:noProof/>
              </w:rPr>
              <w:drawing>
                <wp:inline distT="0" distB="0" distL="0" distR="0">
                  <wp:extent cx="1619217" cy="1104523"/>
                  <wp:effectExtent l="0" t="0" r="0" b="0"/>
                  <wp:docPr id="13" name="Рисунок 13" descr="C:\Users\Дом\Desktop\конкурсная\описание изделий\Картинки\К-07  2-800x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Дом\Desktop\конкурсная\описание изделий\Картинки\К-07  2-800x800.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64181" cy="1135194"/>
                          </a:xfrm>
                          <a:prstGeom prst="rect">
                            <a:avLst/>
                          </a:prstGeom>
                          <a:noFill/>
                          <a:ln>
                            <a:noFill/>
                          </a:ln>
                        </pic:spPr>
                      </pic:pic>
                    </a:graphicData>
                  </a:graphic>
                </wp:inline>
              </w:drawing>
            </w: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DF0E58" w:rsidRPr="00DF0E58" w:rsidRDefault="00DF0E58" w:rsidP="00B27805">
            <w:pPr>
              <w:pStyle w:val="afa"/>
              <w:shd w:val="clear" w:color="auto" w:fill="FFFFFF"/>
              <w:spacing w:before="0" w:after="150"/>
              <w:jc w:val="both"/>
              <w:rPr>
                <w:color w:val="000000"/>
                <w:sz w:val="20"/>
                <w:szCs w:val="20"/>
                <w:shd w:val="clear" w:color="auto" w:fill="FFFFFF"/>
              </w:rPr>
            </w:pPr>
            <w:r w:rsidRPr="00DF0E58">
              <w:rPr>
                <w:color w:val="000000"/>
                <w:sz w:val="20"/>
                <w:szCs w:val="20"/>
                <w:shd w:val="clear" w:color="auto" w:fill="FFFFFF"/>
              </w:rPr>
              <w:t>Качалка-балансир для тематических игр и физического развития детей от 4 до 12 лет представляет собой конструкцию из неподвижного основания и качалки (балансира) на 2 места. Сиденья на качалке изготовлены из влагостойкой ламинированной фанеры 15 мм.</w:t>
            </w:r>
          </w:p>
          <w:p w:rsidR="00B27805" w:rsidRPr="00E830DA" w:rsidRDefault="00B27805" w:rsidP="00B27805">
            <w:pPr>
              <w:ind w:firstLine="540"/>
              <w:jc w:val="both"/>
              <w:rPr>
                <w:sz w:val="20"/>
                <w:szCs w:val="20"/>
              </w:rPr>
            </w:pPr>
            <w:r w:rsidRPr="00E830DA">
              <w:rPr>
                <w:sz w:val="20"/>
                <w:szCs w:val="20"/>
              </w:rPr>
              <w:t>Габаритные размеры к</w:t>
            </w:r>
            <w:r>
              <w:rPr>
                <w:sz w:val="20"/>
                <w:szCs w:val="20"/>
              </w:rPr>
              <w:t>ачели</w:t>
            </w:r>
            <w:r w:rsidRPr="00E830DA">
              <w:rPr>
                <w:sz w:val="20"/>
                <w:szCs w:val="20"/>
              </w:rPr>
              <w:t xml:space="preserve"> должны быть не ме</w:t>
            </w:r>
            <w:r>
              <w:rPr>
                <w:sz w:val="20"/>
                <w:szCs w:val="20"/>
              </w:rPr>
              <w:t>нее: H=</w:t>
            </w:r>
            <w:r w:rsidR="00DF0E58">
              <w:rPr>
                <w:sz w:val="20"/>
                <w:szCs w:val="20"/>
              </w:rPr>
              <w:t>825</w:t>
            </w:r>
            <w:r>
              <w:rPr>
                <w:sz w:val="20"/>
                <w:szCs w:val="20"/>
              </w:rPr>
              <w:t xml:space="preserve"> мм, L=</w:t>
            </w:r>
            <w:r w:rsidR="00DF0E58">
              <w:rPr>
                <w:sz w:val="20"/>
                <w:szCs w:val="20"/>
              </w:rPr>
              <w:t>530 мм, B=3100</w:t>
            </w:r>
            <w:r w:rsidRPr="00E830DA">
              <w:rPr>
                <w:sz w:val="20"/>
                <w:szCs w:val="20"/>
              </w:rPr>
              <w:t xml:space="preserve"> мм.</w:t>
            </w:r>
          </w:p>
          <w:p w:rsidR="00B27805" w:rsidRPr="00637AE6" w:rsidRDefault="00B27805" w:rsidP="00B27805">
            <w:pPr>
              <w:pStyle w:val="afa"/>
              <w:shd w:val="clear" w:color="auto" w:fill="FFFFFF"/>
              <w:spacing w:before="0" w:after="150"/>
              <w:jc w:val="both"/>
              <w:rPr>
                <w:color w:val="000000"/>
                <w:sz w:val="20"/>
                <w:szCs w:val="21"/>
              </w:rPr>
            </w:pP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52301-2004</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52167-2012</w:t>
            </w:r>
          </w:p>
          <w:p w:rsidR="00B27805" w:rsidRPr="00DB55B5" w:rsidRDefault="00600A3F" w:rsidP="00600A3F">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265F36">
              <w:rPr>
                <w:rFonts w:eastAsia="Andale Sans UI" w:cs="Tahoma"/>
                <w:kern w:val="1"/>
                <w:lang w:val="de-DE" w:eastAsia="fa-IR" w:bidi="fa-IR"/>
              </w:rPr>
              <w:t>-ГОСТ Р 52169-2003</w:t>
            </w: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shd w:val="clear" w:color="auto" w:fill="FFFFFF"/>
              <w:spacing w:before="75" w:after="150"/>
              <w:jc w:val="center"/>
              <w:outlineLvl w:val="0"/>
              <w:rPr>
                <w:bCs/>
                <w:color w:val="000000"/>
                <w:kern w:val="36"/>
                <w:sz w:val="20"/>
                <w:szCs w:val="30"/>
              </w:rPr>
            </w:pPr>
            <w:r w:rsidRPr="006261FA">
              <w:rPr>
                <w:bCs/>
                <w:color w:val="000000"/>
                <w:kern w:val="36"/>
                <w:sz w:val="20"/>
                <w:szCs w:val="30"/>
              </w:rPr>
              <w:t>Лаз "Цветок"</w:t>
            </w:r>
          </w:p>
          <w:p w:rsidR="00B27805" w:rsidRPr="006261FA" w:rsidRDefault="00B27805" w:rsidP="00B27805">
            <w:pPr>
              <w:shd w:val="clear" w:color="auto" w:fill="FFFFFF"/>
              <w:spacing w:before="75" w:after="150"/>
              <w:jc w:val="center"/>
              <w:outlineLvl w:val="0"/>
              <w:rPr>
                <w:bCs/>
                <w:color w:val="000000"/>
                <w:kern w:val="36"/>
                <w:sz w:val="20"/>
                <w:szCs w:val="30"/>
              </w:rPr>
            </w:pPr>
            <w:r w:rsidRPr="006261FA">
              <w:rPr>
                <w:noProof/>
              </w:rPr>
              <w:lastRenderedPageBreak/>
              <w:drawing>
                <wp:inline distT="0" distB="0" distL="0" distR="0" wp14:anchorId="7901DC5C" wp14:editId="576FA6DD">
                  <wp:extent cx="1584356" cy="1584356"/>
                  <wp:effectExtent l="0" t="0" r="0" b="0"/>
                  <wp:docPr id="22" name="Рисунок 22" descr="C:\Users\Дом\Desktop\конкурсная\описание изделий\Картинки\d-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d-37.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597332" cy="1597332"/>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A76FAE" w:rsidRPr="00A76FAE" w:rsidRDefault="00A76FAE" w:rsidP="00A76FAE">
            <w:pPr>
              <w:rPr>
                <w:sz w:val="20"/>
              </w:rPr>
            </w:pPr>
            <w:r w:rsidRPr="00A76FAE">
              <w:rPr>
                <w:sz w:val="20"/>
              </w:rPr>
              <w:lastRenderedPageBreak/>
              <w:t>Лаз “Цветок” для тематических игр и физического развития детей от 3 до 7 лет, развития ловкости. Лаз представляет собой сборную конструкцию из горизонтального лаза с настилом, опорных деревянных столбов и декоративных торцевых накладок. Сборка лаза производится без применения сварки.</w:t>
            </w:r>
          </w:p>
          <w:p w:rsidR="00A76FAE" w:rsidRPr="00A76FAE" w:rsidRDefault="00A76FAE" w:rsidP="00A76FAE">
            <w:pPr>
              <w:rPr>
                <w:sz w:val="20"/>
              </w:rPr>
            </w:pPr>
            <w:r w:rsidRPr="00A76FAE">
              <w:rPr>
                <w:sz w:val="20"/>
              </w:rPr>
              <w:t>Используются травмобезопасные колпачковые гайки, болты с радиусными головками, пластиковые заглушки.</w:t>
            </w:r>
          </w:p>
          <w:p w:rsidR="00A76FAE" w:rsidRPr="00A76FAE" w:rsidRDefault="00A76FAE" w:rsidP="00A76FAE">
            <w:pPr>
              <w:rPr>
                <w:sz w:val="20"/>
              </w:rPr>
            </w:pPr>
            <w:r w:rsidRPr="00A76FAE">
              <w:rPr>
                <w:sz w:val="20"/>
              </w:rPr>
              <w:t xml:space="preserve">Цельносварные элементы изготовлены полуавтоматической </w:t>
            </w:r>
            <w:r w:rsidRPr="00A76FAE">
              <w:rPr>
                <w:sz w:val="20"/>
              </w:rPr>
              <w:lastRenderedPageBreak/>
              <w:t>сваркой.</w:t>
            </w:r>
          </w:p>
          <w:p w:rsidR="00A76FAE" w:rsidRPr="00A76FAE" w:rsidRDefault="00A76FAE" w:rsidP="00A76FAE">
            <w:pPr>
              <w:rPr>
                <w:sz w:val="20"/>
              </w:rPr>
            </w:pPr>
            <w:r w:rsidRPr="00A76FAE">
              <w:rPr>
                <w:sz w:val="20"/>
              </w:rPr>
              <w:t>Металлические элементы окрашены полиэфирными порошковыми красками, нанесенными электростатическим напылением.</w:t>
            </w:r>
          </w:p>
          <w:p w:rsidR="00A76FAE" w:rsidRPr="00A76FAE" w:rsidRDefault="00A76FAE" w:rsidP="00A76FAE">
            <w:pPr>
              <w:rPr>
                <w:sz w:val="20"/>
              </w:rPr>
            </w:pPr>
            <w:r w:rsidRPr="00A76FAE">
              <w:rPr>
                <w:sz w:val="20"/>
              </w:rPr>
              <w:t>Фанерные детали имеют скругление по всем кромкам, загрунтованы и окрашены краской.</w:t>
            </w:r>
          </w:p>
          <w:p w:rsidR="00B27805" w:rsidRPr="00A76FAE" w:rsidRDefault="00A76FAE" w:rsidP="00A76FAE">
            <w:pPr>
              <w:rPr>
                <w:rFonts w:eastAsia="Andale Sans UI"/>
                <w:sz w:val="20"/>
                <w:highlight w:val="yellow"/>
              </w:rPr>
            </w:pPr>
            <w:r w:rsidRPr="00A76FAE">
              <w:rPr>
                <w:sz w:val="20"/>
              </w:rPr>
              <w:t>Горизонтальный лаз имеет быть в длину 2000 мм, в ширину 900 мм и из стальной профильной трубы. кольцевые дуги из стальной трубы. Деревянный настил внутри лаза имеет ширину 400 мм и из сосновой доски сечением 30x105 мм. Лицевая сторона досок имеет скругление кромок радиусом 5 мм. Конструкция пола настила исключает скапливание воды и снега. Столбы опорные из клееного соснового бруса сечением 95x95 мм. По всем кромкам столбов снята фаска. Верхние торцы деревянных столбов закрыты пластиковыми заглушками. Столбы лаза устанавливаются на металлические опоры с последующим бетонированием. Опоры для столбов изготовлены из стальной трубы, стального горячекатаного листа 2 мм.</w:t>
            </w:r>
          </w:p>
          <w:p w:rsidR="00B27805" w:rsidRPr="00A76FAE" w:rsidRDefault="00B27805" w:rsidP="00A76FAE">
            <w:pPr>
              <w:rPr>
                <w:sz w:val="20"/>
              </w:rPr>
            </w:pPr>
            <w:r w:rsidRPr="00A76FAE">
              <w:rPr>
                <w:sz w:val="20"/>
              </w:rPr>
              <w:t>Габаритные размеры качели должны быть не менее: H=1225 мм, L=2235 мм, B=1100 мм.</w:t>
            </w:r>
          </w:p>
          <w:p w:rsidR="00B27805" w:rsidRPr="00A76FAE" w:rsidRDefault="00B27805" w:rsidP="00A76FAE">
            <w:pPr>
              <w:rPr>
                <w:rFonts w:eastAsia="Andale Sans UI"/>
                <w:sz w:val="20"/>
                <w:highlight w:val="yellow"/>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DF0E58" w:rsidP="00B27805">
            <w:pPr>
              <w:snapToGrid w:val="0"/>
              <w:spacing w:line="276" w:lineRule="auto"/>
              <w:jc w:val="center"/>
              <w:rPr>
                <w:rStyle w:val="12"/>
                <w:rFonts w:eastAsia="Calibri" w:cs="Calibri"/>
                <w:bCs/>
                <w:color w:val="000000"/>
                <w:lang w:eastAsia="ar-SA"/>
              </w:rPr>
            </w:pPr>
            <w:r>
              <w:rPr>
                <w:rStyle w:val="12"/>
                <w:rFonts w:eastAsia="Calibri" w:cs="Calibri"/>
                <w:bCs/>
                <w:color w:val="000000"/>
                <w:sz w:val="22"/>
                <w:szCs w:val="22"/>
                <w:lang w:eastAsia="ar-SA"/>
              </w:rPr>
              <w:t>Лаз «Лесенка</w:t>
            </w:r>
            <w:r w:rsidR="00B27805">
              <w:rPr>
                <w:rStyle w:val="12"/>
                <w:rFonts w:eastAsia="Calibri" w:cs="Calibri"/>
                <w:bCs/>
                <w:color w:val="000000"/>
                <w:sz w:val="22"/>
                <w:szCs w:val="22"/>
                <w:lang w:eastAsia="ar-SA"/>
              </w:rPr>
              <w:t>»</w:t>
            </w:r>
          </w:p>
          <w:p w:rsidR="00B27805" w:rsidRDefault="00DF0E58" w:rsidP="00B27805">
            <w:pPr>
              <w:snapToGrid w:val="0"/>
              <w:spacing w:line="276" w:lineRule="auto"/>
              <w:jc w:val="center"/>
              <w:rPr>
                <w:rStyle w:val="12"/>
                <w:rFonts w:eastAsia="Calibri" w:cs="Calibri"/>
                <w:bCs/>
                <w:color w:val="000000"/>
                <w:lang w:eastAsia="ar-SA"/>
              </w:rPr>
            </w:pPr>
            <w:r w:rsidRPr="00DF0E58">
              <w:rPr>
                <w:noProof/>
              </w:rPr>
              <w:drawing>
                <wp:inline distT="0" distB="0" distL="0" distR="0">
                  <wp:extent cx="1738265" cy="1738265"/>
                  <wp:effectExtent l="0" t="0" r="0" b="0"/>
                  <wp:docPr id="8" name="Рисунок 8" descr="C:\Users\Дом\Desktop\конкурсная\описание изделий\Картинки\d-36-800x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Дом\Desktop\конкурсная\описание изделий\Картинки\d-36-800x800.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flipH="1">
                            <a:off x="0" y="0"/>
                            <a:ext cx="1756585" cy="1756585"/>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DF0E58" w:rsidRPr="00DF0E58" w:rsidRDefault="00DF0E58" w:rsidP="00F54038">
            <w:pPr>
              <w:rPr>
                <w:sz w:val="20"/>
                <w:szCs w:val="20"/>
              </w:rPr>
            </w:pPr>
            <w:r w:rsidRPr="00DF0E58">
              <w:rPr>
                <w:color w:val="000000"/>
                <w:sz w:val="20"/>
                <w:szCs w:val="20"/>
                <w:shd w:val="clear" w:color="auto" w:fill="FFFFFF"/>
              </w:rPr>
              <w:t>Лаз для тематических игр и физического развития детей от 3 до 7 лет, развития координации движения, преодоления страха нахождения на высоте.</w:t>
            </w:r>
          </w:p>
          <w:p w:rsidR="00DF0E58" w:rsidRPr="00DF0E58" w:rsidRDefault="00DF0E58" w:rsidP="00F54038">
            <w:pPr>
              <w:rPr>
                <w:sz w:val="20"/>
                <w:szCs w:val="20"/>
              </w:rPr>
            </w:pPr>
            <w:r w:rsidRPr="00DF0E58">
              <w:rPr>
                <w:color w:val="000000"/>
                <w:sz w:val="20"/>
                <w:szCs w:val="20"/>
                <w:shd w:val="clear" w:color="auto" w:fill="FFFFFF"/>
              </w:rPr>
              <w:t>Лаз представляет собой сборную конструкцию из 2 наклонных лестниц соединённых между собой перемычками c кольцевым лазом.</w:t>
            </w:r>
          </w:p>
          <w:p w:rsidR="00DF0E58" w:rsidRPr="00DF0E58" w:rsidRDefault="00DF0E58" w:rsidP="00F54038">
            <w:pPr>
              <w:shd w:val="clear" w:color="auto" w:fill="FFFFFF"/>
              <w:jc w:val="both"/>
              <w:rPr>
                <w:color w:val="000000"/>
                <w:sz w:val="20"/>
                <w:szCs w:val="20"/>
              </w:rPr>
            </w:pPr>
            <w:r w:rsidRPr="00DF0E58">
              <w:rPr>
                <w:color w:val="000000"/>
                <w:sz w:val="20"/>
                <w:szCs w:val="20"/>
              </w:rPr>
              <w:t>Цельносварные элементы изготовлены полуавтоматической сваркой.</w:t>
            </w:r>
          </w:p>
          <w:p w:rsidR="00DF0E58" w:rsidRPr="00DF0E58" w:rsidRDefault="00DF0E58" w:rsidP="00F54038">
            <w:pPr>
              <w:shd w:val="clear" w:color="auto" w:fill="FFFFFF"/>
              <w:jc w:val="both"/>
              <w:rPr>
                <w:color w:val="000000"/>
                <w:sz w:val="20"/>
                <w:szCs w:val="20"/>
              </w:rPr>
            </w:pPr>
            <w:r w:rsidRPr="00DF0E58">
              <w:rPr>
                <w:color w:val="000000"/>
                <w:sz w:val="20"/>
                <w:szCs w:val="20"/>
              </w:rPr>
              <w:t>Металлические элементы ок</w:t>
            </w:r>
            <w:r w:rsidR="00F54038">
              <w:rPr>
                <w:color w:val="000000"/>
                <w:sz w:val="20"/>
                <w:szCs w:val="20"/>
              </w:rPr>
              <w:t xml:space="preserve">рашены полиэфирными порошковыми </w:t>
            </w:r>
            <w:r w:rsidRPr="00DF0E58">
              <w:rPr>
                <w:color w:val="000000"/>
                <w:sz w:val="20"/>
                <w:szCs w:val="20"/>
              </w:rPr>
              <w:t>красками, нанесенными электростатическим напылением.</w:t>
            </w:r>
          </w:p>
          <w:p w:rsidR="00DF0E58" w:rsidRPr="00DF0E58" w:rsidRDefault="00DF0E58" w:rsidP="00F54038">
            <w:pPr>
              <w:rPr>
                <w:sz w:val="20"/>
                <w:szCs w:val="20"/>
              </w:rPr>
            </w:pPr>
            <w:r w:rsidRPr="00DF0E58">
              <w:rPr>
                <w:color w:val="000000"/>
                <w:sz w:val="20"/>
                <w:szCs w:val="20"/>
                <w:shd w:val="clear" w:color="auto" w:fill="FFFFFF"/>
              </w:rPr>
              <w:t>Сборка лаза производится без применения сварки.</w:t>
            </w:r>
          </w:p>
          <w:p w:rsidR="00DF0E58" w:rsidRPr="00DF0E58" w:rsidRDefault="00DF0E58" w:rsidP="00F54038">
            <w:pPr>
              <w:shd w:val="clear" w:color="auto" w:fill="FFFFFF"/>
              <w:jc w:val="both"/>
              <w:rPr>
                <w:color w:val="000000"/>
                <w:sz w:val="20"/>
                <w:szCs w:val="20"/>
              </w:rPr>
            </w:pPr>
            <w:r w:rsidRPr="00DF0E58">
              <w:rPr>
                <w:color w:val="000000"/>
                <w:sz w:val="20"/>
                <w:szCs w:val="20"/>
              </w:rPr>
              <w:t>Используются травмобезопасные колпачковые гайки, болты с радиусными головками, пластиковые заглушки.</w:t>
            </w:r>
          </w:p>
          <w:p w:rsidR="00B27805" w:rsidRDefault="00DF0E58" w:rsidP="00F54038">
            <w:pPr>
              <w:widowControl w:val="0"/>
              <w:suppressLineNumbers/>
              <w:suppressAutoHyphens/>
              <w:jc w:val="center"/>
              <w:textAlignment w:val="baseline"/>
              <w:rPr>
                <w:color w:val="000000"/>
                <w:sz w:val="20"/>
                <w:szCs w:val="20"/>
                <w:shd w:val="clear" w:color="auto" w:fill="FFFFFF"/>
              </w:rPr>
            </w:pPr>
            <w:r w:rsidRPr="00DF0E58">
              <w:rPr>
                <w:color w:val="000000"/>
                <w:sz w:val="20"/>
                <w:szCs w:val="20"/>
                <w:shd w:val="clear" w:color="auto" w:fill="FFFFFF"/>
              </w:rPr>
              <w:t>Наклонные лестницы изготовлены из стальной профильной трубы сечением 50x25 и стальной трубы. Стяжка изготовлена из стальной профильной трубы сечением 40x25, стальной профильной трубы сечением 25x25 мм.</w:t>
            </w:r>
          </w:p>
          <w:p w:rsidR="00F54038" w:rsidRDefault="00F54038" w:rsidP="00DF0E58">
            <w:pPr>
              <w:widowControl w:val="0"/>
              <w:suppressLineNumbers/>
              <w:suppressAutoHyphens/>
              <w:spacing w:line="100" w:lineRule="atLeast"/>
              <w:jc w:val="center"/>
              <w:textAlignment w:val="baseline"/>
              <w:rPr>
                <w:color w:val="000000"/>
                <w:sz w:val="20"/>
                <w:szCs w:val="20"/>
                <w:shd w:val="clear" w:color="auto" w:fill="FFFFFF"/>
              </w:rPr>
            </w:pPr>
          </w:p>
          <w:p w:rsidR="00F54038" w:rsidRPr="00F54038" w:rsidRDefault="00F54038" w:rsidP="009440BC">
            <w:pPr>
              <w:numPr>
                <w:ilvl w:val="0"/>
                <w:numId w:val="16"/>
              </w:numPr>
              <w:shd w:val="clear" w:color="auto" w:fill="FFFFFF"/>
              <w:spacing w:before="100" w:beforeAutospacing="1" w:after="100" w:afterAutospacing="1"/>
              <w:rPr>
                <w:sz w:val="20"/>
                <w:szCs w:val="21"/>
              </w:rPr>
            </w:pPr>
            <w:r w:rsidRPr="00F54038">
              <w:rPr>
                <w:sz w:val="20"/>
                <w:szCs w:val="21"/>
              </w:rPr>
              <w:t>Возраст: 3-7 лет</w:t>
            </w:r>
          </w:p>
          <w:p w:rsidR="00F54038" w:rsidRPr="00F54038" w:rsidRDefault="00F54038" w:rsidP="009440BC">
            <w:pPr>
              <w:numPr>
                <w:ilvl w:val="0"/>
                <w:numId w:val="16"/>
              </w:numPr>
              <w:shd w:val="clear" w:color="auto" w:fill="FFFFFF"/>
              <w:spacing w:before="100" w:beforeAutospacing="1" w:after="100" w:afterAutospacing="1"/>
              <w:rPr>
                <w:sz w:val="20"/>
                <w:szCs w:val="21"/>
              </w:rPr>
            </w:pPr>
            <w:r w:rsidRPr="00F54038">
              <w:rPr>
                <w:sz w:val="20"/>
                <w:szCs w:val="21"/>
              </w:rPr>
              <w:t>Размеры, мм: H= 1480; L= 975; B= 1450;</w:t>
            </w:r>
          </w:p>
          <w:p w:rsidR="00F54038" w:rsidRPr="00F54038" w:rsidRDefault="00F54038" w:rsidP="009440BC">
            <w:pPr>
              <w:numPr>
                <w:ilvl w:val="0"/>
                <w:numId w:val="16"/>
              </w:numPr>
              <w:shd w:val="clear" w:color="auto" w:fill="FFFFFF"/>
              <w:spacing w:before="100" w:beforeAutospacing="1" w:after="100" w:afterAutospacing="1"/>
              <w:rPr>
                <w:sz w:val="20"/>
                <w:szCs w:val="21"/>
              </w:rPr>
            </w:pPr>
            <w:r w:rsidRPr="00F54038">
              <w:rPr>
                <w:sz w:val="20"/>
                <w:szCs w:val="21"/>
              </w:rPr>
              <w:t>Вес: 50.11 кг.</w:t>
            </w:r>
          </w:p>
          <w:p w:rsidR="00F54038" w:rsidRPr="000A6A9D" w:rsidRDefault="00F54038" w:rsidP="00DF0E5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shd w:val="clear" w:color="auto" w:fill="FFFFFF"/>
              <w:spacing w:before="75" w:after="150"/>
              <w:jc w:val="center"/>
              <w:outlineLvl w:val="0"/>
              <w:rPr>
                <w:bCs/>
                <w:color w:val="000000"/>
                <w:kern w:val="36"/>
                <w:sz w:val="20"/>
                <w:szCs w:val="30"/>
              </w:rPr>
            </w:pPr>
            <w:r w:rsidRPr="00D07F73">
              <w:rPr>
                <w:bCs/>
                <w:color w:val="000000"/>
                <w:kern w:val="36"/>
                <w:sz w:val="20"/>
                <w:szCs w:val="30"/>
              </w:rPr>
              <w:t>Лаз «Ромашка»</w:t>
            </w:r>
          </w:p>
          <w:p w:rsidR="00B27805" w:rsidRPr="00D07F73" w:rsidRDefault="00B27805" w:rsidP="00B27805">
            <w:pPr>
              <w:shd w:val="clear" w:color="auto" w:fill="FFFFFF"/>
              <w:spacing w:before="75" w:after="150"/>
              <w:jc w:val="center"/>
              <w:outlineLvl w:val="0"/>
              <w:rPr>
                <w:bCs/>
                <w:color w:val="000000"/>
                <w:kern w:val="36"/>
                <w:sz w:val="20"/>
                <w:szCs w:val="30"/>
              </w:rPr>
            </w:pPr>
            <w:r w:rsidRPr="00DA0D2A">
              <w:rPr>
                <w:bCs/>
                <w:noProof/>
                <w:color w:val="000000"/>
                <w:kern w:val="36"/>
                <w:sz w:val="20"/>
                <w:szCs w:val="30"/>
              </w:rPr>
              <w:drawing>
                <wp:inline distT="0" distB="0" distL="0" distR="0" wp14:anchorId="271E761B" wp14:editId="56A5B915">
                  <wp:extent cx="1611517" cy="1791970"/>
                  <wp:effectExtent l="0" t="0" r="0" b="0"/>
                  <wp:docPr id="24" name="Рисунок 24" descr="C:\Users\Дом\Desktop\конкурсная\описание изделий\Картинки\d-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Дом\Desktop\конкурсная\описание изделий\Картинки\d-24.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628848" cy="1811241"/>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DA0D2A" w:rsidRDefault="00B27805" w:rsidP="00B27805">
            <w:r w:rsidRPr="00DA0D2A">
              <w:rPr>
                <w:sz w:val="20"/>
                <w:szCs w:val="21"/>
                <w:shd w:val="clear" w:color="auto" w:fill="FFFFFF"/>
              </w:rPr>
              <w:t>Игровой элемент для детской игровой площадки. Данное изделие используется для игр в детских садах, для организации отдыха в зонах отдыха и на уличных площадках</w:t>
            </w:r>
          </w:p>
          <w:p w:rsidR="00B27805" w:rsidRPr="00D07F73" w:rsidRDefault="00B27805" w:rsidP="009440BC">
            <w:pPr>
              <w:numPr>
                <w:ilvl w:val="0"/>
                <w:numId w:val="12"/>
              </w:numPr>
              <w:shd w:val="clear" w:color="auto" w:fill="FFFFFF"/>
              <w:spacing w:before="100" w:beforeAutospacing="1" w:after="100" w:afterAutospacing="1"/>
              <w:rPr>
                <w:sz w:val="20"/>
                <w:szCs w:val="21"/>
              </w:rPr>
            </w:pPr>
            <w:r w:rsidRPr="00D07F73">
              <w:rPr>
                <w:sz w:val="20"/>
                <w:szCs w:val="21"/>
              </w:rPr>
              <w:t>Возраст: 3-7 лет</w:t>
            </w:r>
          </w:p>
          <w:p w:rsidR="00B27805" w:rsidRPr="00D07F73" w:rsidRDefault="00B27805" w:rsidP="009440BC">
            <w:pPr>
              <w:numPr>
                <w:ilvl w:val="0"/>
                <w:numId w:val="12"/>
              </w:numPr>
              <w:shd w:val="clear" w:color="auto" w:fill="FFFFFF"/>
              <w:spacing w:before="100" w:beforeAutospacing="1" w:after="100" w:afterAutospacing="1"/>
              <w:rPr>
                <w:sz w:val="20"/>
                <w:szCs w:val="21"/>
              </w:rPr>
            </w:pPr>
            <w:r w:rsidRPr="00D07F73">
              <w:rPr>
                <w:sz w:val="20"/>
                <w:szCs w:val="21"/>
              </w:rPr>
              <w:t>Размеры, мм: H= 1900; L= 955; B= 855;</w:t>
            </w:r>
          </w:p>
          <w:p w:rsidR="00B27805" w:rsidRPr="00D07F73" w:rsidRDefault="00B27805" w:rsidP="009440BC">
            <w:pPr>
              <w:numPr>
                <w:ilvl w:val="0"/>
                <w:numId w:val="12"/>
              </w:numPr>
              <w:shd w:val="clear" w:color="auto" w:fill="FFFFFF"/>
              <w:spacing w:before="100" w:beforeAutospacing="1" w:after="100" w:afterAutospacing="1"/>
              <w:rPr>
                <w:sz w:val="20"/>
                <w:szCs w:val="21"/>
              </w:rPr>
            </w:pPr>
            <w:r w:rsidRPr="00D07F73">
              <w:rPr>
                <w:sz w:val="20"/>
                <w:szCs w:val="21"/>
              </w:rPr>
              <w:t>Вес: 24.22 кг.</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pStyle w:val="1"/>
              <w:shd w:val="clear" w:color="auto" w:fill="FFFFFF"/>
              <w:spacing w:before="75" w:after="150"/>
              <w:rPr>
                <w:b w:val="0"/>
                <w:color w:val="000000"/>
                <w:sz w:val="20"/>
                <w:szCs w:val="30"/>
              </w:rPr>
            </w:pPr>
            <w:r w:rsidRPr="00DA0D2A">
              <w:rPr>
                <w:b w:val="0"/>
                <w:color w:val="000000"/>
                <w:sz w:val="20"/>
                <w:szCs w:val="30"/>
              </w:rPr>
              <w:t>Песочница «Полянка»</w:t>
            </w:r>
          </w:p>
          <w:p w:rsidR="00B27805" w:rsidRPr="00DA0D2A" w:rsidRDefault="00B27805" w:rsidP="00B27805">
            <w:r w:rsidRPr="00744B01">
              <w:rPr>
                <w:noProof/>
              </w:rPr>
              <w:drawing>
                <wp:inline distT="0" distB="0" distL="0" distR="0" wp14:anchorId="2EBA3B36" wp14:editId="397E65A1">
                  <wp:extent cx="1589179" cy="1294646"/>
                  <wp:effectExtent l="0" t="0" r="0" b="0"/>
                  <wp:docPr id="25" name="Рисунок 25" descr="C:\Users\Дом\Desktop\конкурсная\описание изделий\Картинки\d-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конкурсная\описание изделий\Картинки\d-10.3.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07144" cy="1309282"/>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744B01" w:rsidRDefault="00B27805" w:rsidP="00B27805">
            <w:pPr>
              <w:shd w:val="clear" w:color="auto" w:fill="FFFFFF"/>
              <w:spacing w:after="150"/>
              <w:jc w:val="both"/>
              <w:rPr>
                <w:color w:val="000000"/>
                <w:sz w:val="20"/>
                <w:szCs w:val="21"/>
              </w:rPr>
            </w:pPr>
            <w:r w:rsidRPr="00744B01">
              <w:rPr>
                <w:color w:val="000000"/>
                <w:sz w:val="20"/>
                <w:szCs w:val="21"/>
              </w:rPr>
              <w:t>Песочница для тематических игр и физического развития детей от 2 до 7 лет. Песочница представляет собой сборную конструкцию из 4 угловых разновысотных столбов, 2 прямолинейных боковин, 2 волнообразных боковин, игрового элемента “Счёты”, размещённого под односкатной крышей и трёх сидений. На прямолинейных боковинах размещены по одной декоративной накладке. Сборка песочницы производится без применения сварки.</w:t>
            </w:r>
          </w:p>
          <w:p w:rsidR="00B27805" w:rsidRPr="00744B01" w:rsidRDefault="00B27805" w:rsidP="00B27805">
            <w:pPr>
              <w:shd w:val="clear" w:color="auto" w:fill="FFFFFF"/>
              <w:spacing w:after="150"/>
              <w:jc w:val="both"/>
              <w:rPr>
                <w:color w:val="000000"/>
                <w:sz w:val="20"/>
                <w:szCs w:val="21"/>
              </w:rPr>
            </w:pPr>
            <w:r w:rsidRPr="00744B01">
              <w:rPr>
                <w:color w:val="000000"/>
                <w:sz w:val="20"/>
                <w:szCs w:val="21"/>
              </w:rPr>
              <w:t>Используются травмобезопасные колпачковые гайки, болты с радиусными головками, пластиковые заглушки.</w:t>
            </w:r>
          </w:p>
          <w:p w:rsidR="00B27805" w:rsidRPr="00744B01" w:rsidRDefault="00B27805" w:rsidP="00B27805">
            <w:pPr>
              <w:shd w:val="clear" w:color="auto" w:fill="FFFFFF"/>
              <w:spacing w:after="150"/>
              <w:jc w:val="both"/>
              <w:rPr>
                <w:color w:val="000000"/>
                <w:sz w:val="20"/>
                <w:szCs w:val="21"/>
              </w:rPr>
            </w:pPr>
            <w:r w:rsidRPr="00744B01">
              <w:rPr>
                <w:color w:val="000000"/>
                <w:sz w:val="20"/>
                <w:szCs w:val="21"/>
              </w:rPr>
              <w:t>Цельносварные элементы изготовлены полуавтоматической сваркой.</w:t>
            </w:r>
          </w:p>
          <w:p w:rsidR="00B27805" w:rsidRPr="00744B01" w:rsidRDefault="00B27805" w:rsidP="00B27805">
            <w:pPr>
              <w:shd w:val="clear" w:color="auto" w:fill="FFFFFF"/>
              <w:spacing w:after="150"/>
              <w:jc w:val="both"/>
              <w:rPr>
                <w:color w:val="000000"/>
                <w:sz w:val="20"/>
                <w:szCs w:val="21"/>
              </w:rPr>
            </w:pPr>
            <w:r w:rsidRPr="00744B01">
              <w:rPr>
                <w:color w:val="000000"/>
                <w:sz w:val="20"/>
                <w:szCs w:val="21"/>
              </w:rPr>
              <w:t>Металлические элементы окрашены полиэфирными порошковыми красками, нанесенными электростатическим напылением.</w:t>
            </w:r>
          </w:p>
          <w:p w:rsidR="00B27805" w:rsidRPr="00744B01" w:rsidRDefault="00B27805" w:rsidP="00B27805">
            <w:pPr>
              <w:shd w:val="clear" w:color="auto" w:fill="FFFFFF"/>
              <w:spacing w:after="150"/>
              <w:jc w:val="both"/>
              <w:rPr>
                <w:color w:val="000000"/>
                <w:sz w:val="20"/>
                <w:szCs w:val="21"/>
              </w:rPr>
            </w:pPr>
            <w:r w:rsidRPr="00744B01">
              <w:rPr>
                <w:color w:val="000000"/>
                <w:sz w:val="20"/>
                <w:szCs w:val="21"/>
              </w:rPr>
              <w:t>Фанерные детали имеют скругление по всем кромкам, загрунтованы и окрашены краской.</w:t>
            </w:r>
          </w:p>
          <w:p w:rsidR="00B27805" w:rsidRPr="00DA0D2A" w:rsidRDefault="00B27805" w:rsidP="00B27805">
            <w:pPr>
              <w:rPr>
                <w:sz w:val="20"/>
              </w:rPr>
            </w:pPr>
            <w:r w:rsidRPr="00DA0D2A">
              <w:rPr>
                <w:color w:val="000000"/>
                <w:sz w:val="20"/>
                <w:szCs w:val="21"/>
                <w:shd w:val="clear" w:color="auto" w:fill="FFFFFF"/>
              </w:rPr>
              <w:t>Столбы песочницы из клееного соснового бруса сечением 95x95 мм. По всем кромкам столбов снята фаска. Столбы песочницы устанавливаются на опоры с последующим бетонированием. Опоры изготовлены из стальной трубы, стального горячекатаного листа 3 мм игровой элемент “Счеты” из влагостойкой фанеры ФСФ 15 мм и 2 перемычек для удержания счет из стальной профильной трубы диаметром 15 мм. Боковины, сиденья, скат крыши из влагостойкой фанеры ФСФ 18 мм.</w:t>
            </w:r>
          </w:p>
          <w:p w:rsidR="00B27805" w:rsidRDefault="00B27805" w:rsidP="00B27805">
            <w:pPr>
              <w:widowControl w:val="0"/>
              <w:suppressLineNumbers/>
              <w:suppressAutoHyphens/>
              <w:spacing w:line="100" w:lineRule="atLeast"/>
              <w:jc w:val="center"/>
              <w:textAlignment w:val="baseline"/>
              <w:rPr>
                <w:rFonts w:eastAsia="Andale Sans UI"/>
                <w:color w:val="000000"/>
                <w:kern w:val="2"/>
                <w:sz w:val="20"/>
                <w:szCs w:val="20"/>
                <w:highlight w:val="yellow"/>
                <w:lang w:eastAsia="fa-IR" w:bidi="fa-IR"/>
              </w:rPr>
            </w:pPr>
          </w:p>
          <w:p w:rsidR="00B27805" w:rsidRPr="00744B01" w:rsidRDefault="00B27805" w:rsidP="009440BC">
            <w:pPr>
              <w:numPr>
                <w:ilvl w:val="0"/>
                <w:numId w:val="13"/>
              </w:numPr>
              <w:shd w:val="clear" w:color="auto" w:fill="FFFFFF"/>
              <w:spacing w:before="100" w:beforeAutospacing="1" w:after="100" w:afterAutospacing="1"/>
              <w:rPr>
                <w:sz w:val="20"/>
                <w:szCs w:val="21"/>
              </w:rPr>
            </w:pPr>
            <w:r w:rsidRPr="00744B01">
              <w:rPr>
                <w:sz w:val="20"/>
                <w:szCs w:val="21"/>
              </w:rPr>
              <w:t>Возраст: 2-7 лет</w:t>
            </w:r>
          </w:p>
          <w:p w:rsidR="00B27805" w:rsidRPr="00744B01" w:rsidRDefault="00B27805" w:rsidP="009440BC">
            <w:pPr>
              <w:numPr>
                <w:ilvl w:val="0"/>
                <w:numId w:val="13"/>
              </w:numPr>
              <w:shd w:val="clear" w:color="auto" w:fill="FFFFFF"/>
              <w:spacing w:before="100" w:beforeAutospacing="1" w:after="100" w:afterAutospacing="1"/>
              <w:rPr>
                <w:sz w:val="20"/>
                <w:szCs w:val="21"/>
              </w:rPr>
            </w:pPr>
            <w:r w:rsidRPr="00744B01">
              <w:rPr>
                <w:sz w:val="20"/>
                <w:szCs w:val="21"/>
              </w:rPr>
              <w:t>Размеры, мм: H= 1250; L= 1400; B= 1400;</w:t>
            </w:r>
          </w:p>
          <w:p w:rsidR="00B27805" w:rsidRPr="00744B01" w:rsidRDefault="00B27805" w:rsidP="009440BC">
            <w:pPr>
              <w:numPr>
                <w:ilvl w:val="0"/>
                <w:numId w:val="13"/>
              </w:numPr>
              <w:shd w:val="clear" w:color="auto" w:fill="FFFFFF"/>
              <w:spacing w:before="100" w:beforeAutospacing="1" w:after="100" w:afterAutospacing="1"/>
              <w:rPr>
                <w:sz w:val="20"/>
                <w:szCs w:val="21"/>
              </w:rPr>
            </w:pPr>
            <w:r w:rsidRPr="00744B01">
              <w:rPr>
                <w:sz w:val="20"/>
                <w:szCs w:val="21"/>
              </w:rPr>
              <w:t>Вес: 48.84 кг.</w:t>
            </w:r>
          </w:p>
          <w:p w:rsidR="00B27805" w:rsidRPr="00DA0D2A" w:rsidRDefault="00B27805" w:rsidP="00B27805">
            <w:pPr>
              <w:widowControl w:val="0"/>
              <w:suppressLineNumbers/>
              <w:suppressAutoHyphens/>
              <w:spacing w:line="100" w:lineRule="atLeast"/>
              <w:jc w:val="center"/>
              <w:textAlignment w:val="baseline"/>
              <w:rPr>
                <w:rFonts w:eastAsia="Andale Sans UI"/>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pStyle w:val="1"/>
              <w:shd w:val="clear" w:color="auto" w:fill="FFFFFF"/>
              <w:spacing w:before="75" w:after="150"/>
              <w:rPr>
                <w:b w:val="0"/>
                <w:color w:val="000000"/>
                <w:sz w:val="20"/>
                <w:szCs w:val="30"/>
              </w:rPr>
            </w:pPr>
            <w:r w:rsidRPr="00DA0D2A">
              <w:rPr>
                <w:b w:val="0"/>
                <w:color w:val="000000"/>
                <w:sz w:val="20"/>
                <w:szCs w:val="30"/>
              </w:rPr>
              <w:t>Качалка на пружине «Мотоцикл»</w:t>
            </w:r>
          </w:p>
          <w:p w:rsidR="00B27805" w:rsidRPr="00B711A0" w:rsidRDefault="00B27805" w:rsidP="00B27805">
            <w:pPr>
              <w:jc w:val="center"/>
            </w:pPr>
            <w:r w:rsidRPr="00B711A0">
              <w:rPr>
                <w:noProof/>
              </w:rPr>
              <w:drawing>
                <wp:inline distT="0" distB="0" distL="0" distR="0" wp14:anchorId="410D9141" wp14:editId="408A3431">
                  <wp:extent cx="1231271" cy="1773616"/>
                  <wp:effectExtent l="0" t="0" r="0" b="0"/>
                  <wp:docPr id="26" name="Рисунок 26" descr="C:\Users\Дом\Desktop\конкурсная\описание изделий\Картинки\k-15.1-456x456-product_thu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Дом\Desktop\конкурсная\описание изделий\Картинки\k-15.1-456x456-product_thumb.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49943" cy="1800513"/>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B711A0" w:rsidRDefault="00B27805" w:rsidP="00B27805">
            <w:r w:rsidRPr="00B711A0">
              <w:rPr>
                <w:color w:val="000000"/>
                <w:sz w:val="20"/>
                <w:szCs w:val="21"/>
                <w:shd w:val="clear" w:color="auto" w:fill="FFFFFF"/>
              </w:rPr>
              <w:t>Качалка на пружине «Мотоцикл» для тематических игр и физического развития детей от 3 до 7 лет представляет собой конструкцию из основания с одинарной пружиной и каркаса. Каркас качалки в виде силуэта мотоцикла.</w:t>
            </w:r>
          </w:p>
          <w:p w:rsid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p w:rsidR="00B27805" w:rsidRPr="00793639" w:rsidRDefault="00B27805" w:rsidP="009440BC">
            <w:pPr>
              <w:numPr>
                <w:ilvl w:val="0"/>
                <w:numId w:val="14"/>
              </w:numPr>
              <w:shd w:val="clear" w:color="auto" w:fill="FFFFFF"/>
              <w:spacing w:before="100" w:beforeAutospacing="1" w:after="100" w:afterAutospacing="1"/>
              <w:rPr>
                <w:sz w:val="20"/>
                <w:szCs w:val="21"/>
              </w:rPr>
            </w:pPr>
            <w:r w:rsidRPr="00793639">
              <w:rPr>
                <w:sz w:val="20"/>
                <w:szCs w:val="21"/>
              </w:rPr>
              <w:t>Возраст: 3-7 лет</w:t>
            </w:r>
          </w:p>
          <w:p w:rsidR="00B27805" w:rsidRPr="00793639" w:rsidRDefault="00B27805" w:rsidP="009440BC">
            <w:pPr>
              <w:numPr>
                <w:ilvl w:val="0"/>
                <w:numId w:val="14"/>
              </w:numPr>
              <w:shd w:val="clear" w:color="auto" w:fill="FFFFFF"/>
              <w:spacing w:before="100" w:beforeAutospacing="1" w:after="100" w:afterAutospacing="1"/>
              <w:rPr>
                <w:sz w:val="20"/>
                <w:szCs w:val="21"/>
              </w:rPr>
            </w:pPr>
            <w:r w:rsidRPr="00793639">
              <w:rPr>
                <w:sz w:val="20"/>
                <w:szCs w:val="21"/>
              </w:rPr>
              <w:t>Размеры, мм: H= 950; L= 250; B= 1100;</w:t>
            </w:r>
          </w:p>
          <w:p w:rsidR="00B27805" w:rsidRPr="00B711A0" w:rsidRDefault="00B27805" w:rsidP="009440BC">
            <w:pPr>
              <w:numPr>
                <w:ilvl w:val="0"/>
                <w:numId w:val="14"/>
              </w:numPr>
              <w:shd w:val="clear" w:color="auto" w:fill="FFFFFF"/>
              <w:spacing w:before="100" w:beforeAutospacing="1" w:after="100" w:afterAutospacing="1"/>
              <w:rPr>
                <w:sz w:val="20"/>
                <w:szCs w:val="21"/>
              </w:rPr>
            </w:pPr>
            <w:r w:rsidRPr="00793639">
              <w:rPr>
                <w:sz w:val="20"/>
                <w:szCs w:val="21"/>
              </w:rPr>
              <w:t>Вес: 59.39 кг.</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Default="00600A3F" w:rsidP="00B27805">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52299-2004</w:t>
            </w:r>
          </w:p>
          <w:p w:rsidR="00600A3F" w:rsidRPr="00DB55B5" w:rsidRDefault="00600A3F"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Pr="00B711A0" w:rsidRDefault="00B27805" w:rsidP="00B27805">
            <w:pPr>
              <w:widowControl w:val="0"/>
              <w:suppressLineNumbers/>
              <w:suppressAutoHyphens/>
              <w:spacing w:line="100" w:lineRule="atLeast"/>
              <w:jc w:val="center"/>
              <w:textAlignment w:val="baseline"/>
              <w:rPr>
                <w:rFonts w:eastAsia="Arial"/>
                <w:color w:val="000000"/>
                <w:kern w:val="2"/>
                <w:sz w:val="12"/>
                <w:szCs w:val="20"/>
                <w:highlight w:val="yellow"/>
                <w:lang w:eastAsia="fa-IR" w:bidi="fa-IR"/>
              </w:rPr>
            </w:pPr>
            <w:r w:rsidRPr="007F6456">
              <w:rPr>
                <w:bCs/>
                <w:color w:val="000000"/>
                <w:sz w:val="20"/>
                <w:szCs w:val="29"/>
              </w:rPr>
              <w:t>Стенд для объявлений</w:t>
            </w:r>
          </w:p>
          <w:p w:rsidR="00B27805"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B711A0">
              <w:rPr>
                <w:rFonts w:eastAsia="Arial" w:cs="Arial"/>
                <w:noProof/>
                <w:color w:val="000000"/>
                <w:kern w:val="2"/>
                <w:sz w:val="20"/>
                <w:szCs w:val="20"/>
              </w:rPr>
              <w:lastRenderedPageBreak/>
              <w:drawing>
                <wp:inline distT="0" distB="0" distL="0" distR="0" wp14:anchorId="110123E1" wp14:editId="73CA2DAD">
                  <wp:extent cx="1702051" cy="1702051"/>
                  <wp:effectExtent l="0" t="0" r="0" b="0"/>
                  <wp:docPr id="28" name="Рисунок 28" descr="C:\Users\Дом\Desktop\конкурсная\описание изделий\Картинки\b-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Дом\Desktop\конкурсная\описание изделий\Картинки\b-18.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08823" cy="1708823"/>
                          </a:xfrm>
                          <a:prstGeom prst="rect">
                            <a:avLst/>
                          </a:prstGeom>
                          <a:noFill/>
                          <a:ln>
                            <a:noFill/>
                          </a:ln>
                        </pic:spPr>
                      </pic:pic>
                    </a:graphicData>
                  </a:graphic>
                </wp:inline>
              </w:drawing>
            </w:r>
          </w:p>
          <w:p w:rsidR="00B27805" w:rsidRPr="000A6A9D" w:rsidRDefault="00B27805"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7F6456" w:rsidRDefault="00B27805" w:rsidP="00B27805">
            <w:pPr>
              <w:shd w:val="clear" w:color="auto" w:fill="FFFFFF"/>
              <w:spacing w:after="150"/>
              <w:jc w:val="both"/>
              <w:rPr>
                <w:color w:val="000000"/>
                <w:sz w:val="20"/>
                <w:szCs w:val="21"/>
              </w:rPr>
            </w:pPr>
            <w:r w:rsidRPr="007F6456">
              <w:rPr>
                <w:color w:val="000000"/>
                <w:sz w:val="20"/>
                <w:szCs w:val="21"/>
              </w:rPr>
              <w:lastRenderedPageBreak/>
              <w:t>Стенд рекламный предназначен для установки на придомовых территориях, детских игровых и спортивных площадках. Металлические детали стенда изготовлены полуавтоматической сваркой. Металлические элементы окрашены полиэфирными порошковыми красками, нанесенными электростатическим напылением.</w:t>
            </w:r>
          </w:p>
          <w:p w:rsidR="00B27805" w:rsidRPr="007F6456" w:rsidRDefault="00B27805" w:rsidP="00B27805">
            <w:pPr>
              <w:shd w:val="clear" w:color="auto" w:fill="FFFFFF"/>
              <w:spacing w:after="150"/>
              <w:jc w:val="both"/>
              <w:rPr>
                <w:color w:val="000000"/>
                <w:sz w:val="20"/>
                <w:szCs w:val="21"/>
              </w:rPr>
            </w:pPr>
            <w:r w:rsidRPr="007F6456">
              <w:rPr>
                <w:color w:val="000000"/>
                <w:sz w:val="20"/>
                <w:szCs w:val="21"/>
              </w:rPr>
              <w:t xml:space="preserve">Рекламный стенд представляет собой сборную конструкцию из цельносварного каркаса с вертикальной поверхностью для размещения информации. Каркас щита изготовлен из стальной профильной трубы и стального листа, вспомогательные элементы щита изготовлены из стальной </w:t>
            </w:r>
            <w:r w:rsidRPr="007F6456">
              <w:rPr>
                <w:color w:val="000000"/>
                <w:sz w:val="20"/>
                <w:szCs w:val="21"/>
              </w:rPr>
              <w:lastRenderedPageBreak/>
              <w:t>профильной трубы . Поверхность (щит) для размещения рекламной информации изготовлена из влагостойкой фанеры ФСФ.</w:t>
            </w:r>
          </w:p>
          <w:p w:rsid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p w:rsidR="00B27805" w:rsidRPr="007F6456" w:rsidRDefault="00B27805" w:rsidP="009440BC">
            <w:pPr>
              <w:numPr>
                <w:ilvl w:val="0"/>
                <w:numId w:val="15"/>
              </w:numPr>
              <w:shd w:val="clear" w:color="auto" w:fill="FFFFFF"/>
              <w:spacing w:before="100" w:beforeAutospacing="1" w:after="100" w:afterAutospacing="1"/>
              <w:rPr>
                <w:sz w:val="20"/>
                <w:szCs w:val="21"/>
              </w:rPr>
            </w:pPr>
            <w:r w:rsidRPr="007F6456">
              <w:rPr>
                <w:sz w:val="20"/>
                <w:szCs w:val="21"/>
              </w:rPr>
              <w:t>Размеры, мм: H= 2500; L= 1200; B= 260;</w:t>
            </w:r>
          </w:p>
          <w:p w:rsidR="00B27805" w:rsidRPr="007F6456" w:rsidRDefault="00B27805" w:rsidP="009440BC">
            <w:pPr>
              <w:numPr>
                <w:ilvl w:val="0"/>
                <w:numId w:val="15"/>
              </w:numPr>
              <w:shd w:val="clear" w:color="auto" w:fill="FFFFFF"/>
              <w:spacing w:before="100" w:beforeAutospacing="1" w:after="100" w:afterAutospacing="1"/>
              <w:rPr>
                <w:sz w:val="20"/>
                <w:szCs w:val="21"/>
              </w:rPr>
            </w:pPr>
            <w:r w:rsidRPr="007F6456">
              <w:rPr>
                <w:sz w:val="20"/>
                <w:szCs w:val="21"/>
              </w:rPr>
              <w:t>Вес: 73.42 кг.</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B27805" w:rsidP="00B27805">
            <w:pPr>
              <w:widowControl w:val="0"/>
              <w:suppressLineNumbers/>
              <w:tabs>
                <w:tab w:val="center" w:pos="1482"/>
              </w:tabs>
              <w:suppressAutoHyphens/>
              <w:spacing w:line="100" w:lineRule="atLeast"/>
              <w:jc w:val="center"/>
              <w:textAlignment w:val="baseline"/>
            </w:pPr>
            <w:r w:rsidRPr="00F54038">
              <w:rPr>
                <w:sz w:val="20"/>
                <w:szCs w:val="20"/>
              </w:rPr>
              <w:t>Спортивный комплекс</w:t>
            </w:r>
            <w:r>
              <w:rPr>
                <w:noProof/>
              </w:rPr>
              <w:drawing>
                <wp:inline distT="0" distB="0" distL="0" distR="0" wp14:anchorId="24B84345" wp14:editId="4BF979D2">
                  <wp:extent cx="1617034" cy="1206476"/>
                  <wp:effectExtent l="0" t="0" r="0" b="0"/>
                  <wp:docPr id="7" name="Рисунок 7" descr="С-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05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627366" cy="1214185"/>
                          </a:xfrm>
                          <a:prstGeom prst="rect">
                            <a:avLst/>
                          </a:prstGeom>
                          <a:noFill/>
                          <a:ln>
                            <a:noFill/>
                          </a:ln>
                        </pic:spPr>
                      </pic:pic>
                    </a:graphicData>
                  </a:graphic>
                </wp:inline>
              </w:drawing>
            </w:r>
          </w:p>
          <w:p w:rsidR="00B27805" w:rsidRPr="000A6A9D" w:rsidRDefault="00B27805" w:rsidP="00B27805">
            <w:pPr>
              <w:widowControl w:val="0"/>
              <w:suppressLineNumbers/>
              <w:tabs>
                <w:tab w:val="center" w:pos="1482"/>
              </w:tab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Спортивный комплекс предназначен для детей от 6 лет и применяется для физического развития, развития координации движения, преодоления страха нахождения на высоте.</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Габаритные размеры спортивного комплекса должны быть не мене: H=3350, L=6350, B=2470 мм.</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Сборка спортивного комплекса должна производиться без применения сварочных работ. Используемые крепёжные элементы (болты, гайки) должны иметь травмобезопасное исполнение (колпачковые гайки, болты с радиусными головками, пластиковые заглушки).</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Цельносварные элементы должны быть изготовлены полуавтоматической сваркой в среде защитного газа СО2, с применением сварочной проволоки Св-08Г2С-О диаметром не менее 1 мм.</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Металлические элементы должны быть окрашены красками порошковыми полиэфирными, нанесенными электростатическим напылением.</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Спортивный комплекс должен быть выполнен по модульной схеме: отдельные спортивные элементы (модули) должны соединяться между собой, образуя единую конструкцию для выполнения спортивных упражнений.</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Фанерные детали должны иметь скругление по всем кромкам радиусом не менее 5 мм, загрунтованы и окрашены краской на водной основе.</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Спортивный комплекс должен представлять собой сборную конструкцию из деревянных столбов с закреплёнными на них спортивными элементами.</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Столбы спортивного комплекса должны быть выполнены из клееного соснового бруса сечением не менее 95x95 мм. По всем кромкам столбов должна быть снята фаска не менее 8x45°. На верхних торцах столбов должны быть установлены пластиковые заглушки.</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Столбы спортивного комплекса должны устанавливаться на опоры с последующим бетонированием. Опоры должны изготавливаться из стальной трубы сечением не менее 60x30, стального горячекатаного листа толщиной не менее 2 мм.</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Металлический шест должен быть выполнен цельносварным. Вертикальная стойка должна быть выполнена из трубы не менее ВГП Ду32, дуга крепления должна быть выполнена из стальной трубы сечением не менее ВГП Ду25.</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Лаз с прорезными ступеньками (скала) и лаз с зацепами должны быть  изготовлены из влагостойкой ламинированной фанеры ФСФ толщиной не менее 18мм с односторонней рифленой поверхностью. Торцы фанеры должны быть обработаны защитным составом для предотвращения попадания влаги.</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Сдвоенные перемычки, соединяющие приставные столбы должны быть выполнены из стальной профильной трубы сечением не менее ВГП Ду20 и стального листа толщиной не менее 5 мм.</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lastRenderedPageBreak/>
              <w:t>Металлический рукоход с кольцами длиной не менее 3000 мм должен быть выполнен цельносварным из стальной профильной трубы сечением не менее 60x30 мм и стальной профильной трубы сечением не менее ВГП Ду20. Для подвеса колец должна использоваться короткозвенная цепь диаметром не менее 6 мм. Кольца на рукоходе должны быть изготовлены из стальной трубы сечением не менее Ду15.</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Рама баскетбольного щита должна быть выполнена с консольным вылетом не менее 700 мм и изготовлена из стальной профильной трубы сечением не менее 40x25 и 60x30 мм. Рама баскетбольного щита должна обеспечивать возможность установки баскетбольного кольца на высоту не менее 3050 мм от поверхности игровой площадки.</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Баскетбольный щит размером не менее 950x800 должен быть изготовлен из влагостойкой фанеры толщиной не менее 15 мм.</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Баскетбольное кольцо должно быть изготовлено из стальной трубы сечением не меньше ВГП Ду15, стального горячекатаного листа толщиной не менее 3мм.</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Канат для лазания хлопчатобумажный должен быть закреплен на раме и иметь диаметр не менее 22 мм.</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Горизонтальный лаз (паутина) должен быть изготовлен из полипропиленового каната. Комбинированный полипропилен-сталь канат должен быть диаметром не менее 16 мм. Канат должен состоять из полипропиленового сердечника и не менее шести прядей стальной канатной проволоки в травмобезопасном и атмосфероустойчивом покрытии. В местах соединения каната с металлическими конструкциями должны быть установлены стальные коуши, предотвращающие истирание каната. Петля каната с коушем должна быть опрессована алюминиевой втулкой исключающей выскальзывание каната. В узлах пересечения канатных стропов должны быть использованы разъемные пластиковые соединители, предотвращающие соскальзывание канатов.</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Спортивный комплекс должен включать в себя:</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Столбы опорные вертикальные</w:t>
            </w:r>
            <w:r w:rsidRPr="00B27805">
              <w:rPr>
                <w:rFonts w:eastAsia="Andale Sans UI" w:cs="Tahoma"/>
                <w:color w:val="000000"/>
                <w:kern w:val="2"/>
                <w:sz w:val="20"/>
                <w:szCs w:val="20"/>
                <w:lang w:eastAsia="fa-IR" w:bidi="fa-IR"/>
              </w:rPr>
              <w:tab/>
              <w:t>8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Столбы стяжные горизонтальные</w:t>
            </w:r>
            <w:r w:rsidRPr="00B27805">
              <w:rPr>
                <w:rFonts w:eastAsia="Andale Sans UI" w:cs="Tahoma"/>
                <w:color w:val="000000"/>
                <w:kern w:val="2"/>
                <w:sz w:val="20"/>
                <w:szCs w:val="20"/>
                <w:lang w:eastAsia="fa-IR" w:bidi="fa-IR"/>
              </w:rPr>
              <w:tab/>
              <w:t>4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Столбы приставные вертикальные</w:t>
            </w:r>
            <w:r w:rsidRPr="00B27805">
              <w:rPr>
                <w:rFonts w:eastAsia="Andale Sans UI" w:cs="Tahoma"/>
                <w:color w:val="000000"/>
                <w:kern w:val="2"/>
                <w:sz w:val="20"/>
                <w:szCs w:val="20"/>
                <w:lang w:eastAsia="fa-IR" w:bidi="fa-IR"/>
              </w:rPr>
              <w:tab/>
              <w:t>2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Лаз вертикальный со ступеньками-зацепами</w:t>
            </w:r>
            <w:r w:rsidRPr="00B27805">
              <w:rPr>
                <w:rFonts w:eastAsia="Andale Sans UI" w:cs="Tahoma"/>
                <w:color w:val="000000"/>
                <w:kern w:val="2"/>
                <w:sz w:val="20"/>
                <w:szCs w:val="20"/>
                <w:lang w:eastAsia="fa-IR" w:bidi="fa-IR"/>
              </w:rPr>
              <w:tab/>
              <w:t>1шт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Лаз горизонтальный (паутина)</w:t>
            </w:r>
            <w:r w:rsidRPr="00B27805">
              <w:rPr>
                <w:rFonts w:eastAsia="Andale Sans UI" w:cs="Tahoma"/>
                <w:color w:val="000000"/>
                <w:kern w:val="2"/>
                <w:sz w:val="20"/>
                <w:szCs w:val="20"/>
                <w:lang w:eastAsia="fa-IR" w:bidi="fa-IR"/>
              </w:rPr>
              <w:tab/>
              <w:t>1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Лаз вертикальный с прорезными ступеньками (скала)</w:t>
            </w:r>
            <w:r w:rsidRPr="00B27805">
              <w:rPr>
                <w:rFonts w:eastAsia="Andale Sans UI" w:cs="Tahoma"/>
                <w:color w:val="000000"/>
                <w:kern w:val="2"/>
                <w:sz w:val="20"/>
                <w:szCs w:val="20"/>
                <w:lang w:eastAsia="fa-IR" w:bidi="fa-IR"/>
              </w:rPr>
              <w:tab/>
              <w:t>1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Рукоход с кольцами L=3000 мм</w:t>
            </w:r>
            <w:r w:rsidRPr="00B27805">
              <w:rPr>
                <w:rFonts w:eastAsia="Andale Sans UI" w:cs="Tahoma"/>
                <w:color w:val="000000"/>
                <w:kern w:val="2"/>
                <w:sz w:val="20"/>
                <w:szCs w:val="20"/>
                <w:lang w:eastAsia="fa-IR" w:bidi="fa-IR"/>
              </w:rPr>
              <w:tab/>
              <w:t>1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Рама баскетбольного щита консольная</w:t>
            </w:r>
            <w:r w:rsidRPr="00B27805">
              <w:rPr>
                <w:rFonts w:eastAsia="Andale Sans UI" w:cs="Tahoma"/>
                <w:color w:val="000000"/>
                <w:kern w:val="2"/>
                <w:sz w:val="20"/>
                <w:szCs w:val="20"/>
                <w:lang w:eastAsia="fa-IR" w:bidi="fa-IR"/>
              </w:rPr>
              <w:tab/>
              <w:t>1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Щит баскетбольный 980x900</w:t>
            </w:r>
            <w:r w:rsidRPr="00B27805">
              <w:rPr>
                <w:rFonts w:eastAsia="Andale Sans UI" w:cs="Tahoma"/>
                <w:color w:val="000000"/>
                <w:kern w:val="2"/>
                <w:sz w:val="20"/>
                <w:szCs w:val="20"/>
                <w:lang w:eastAsia="fa-IR" w:bidi="fa-IR"/>
              </w:rPr>
              <w:tab/>
              <w:t>1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Баскетбольное кольцо</w:t>
            </w:r>
            <w:r w:rsidRPr="00B27805">
              <w:rPr>
                <w:rFonts w:eastAsia="Andale Sans UI" w:cs="Tahoma"/>
                <w:color w:val="000000"/>
                <w:kern w:val="2"/>
                <w:sz w:val="20"/>
                <w:szCs w:val="20"/>
                <w:lang w:eastAsia="fa-IR" w:bidi="fa-IR"/>
              </w:rPr>
              <w:tab/>
              <w:t>1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Канат для лазания</w:t>
            </w:r>
            <w:r w:rsidRPr="00B27805">
              <w:rPr>
                <w:rFonts w:eastAsia="Andale Sans UI" w:cs="Tahoma"/>
                <w:color w:val="000000"/>
                <w:kern w:val="2"/>
                <w:sz w:val="20"/>
                <w:szCs w:val="20"/>
                <w:lang w:eastAsia="fa-IR" w:bidi="fa-IR"/>
              </w:rPr>
              <w:tab/>
              <w:t>1 шт</w:t>
            </w:r>
          </w:p>
          <w:p w:rsidR="00B27805" w:rsidRPr="00B2780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B27805">
              <w:rPr>
                <w:rFonts w:eastAsia="Andale Sans UI" w:cs="Tahoma"/>
                <w:color w:val="000000"/>
                <w:kern w:val="2"/>
                <w:sz w:val="20"/>
                <w:szCs w:val="20"/>
                <w:lang w:eastAsia="fa-IR" w:bidi="fa-IR"/>
              </w:rPr>
              <w:t>Шест металлический</w:t>
            </w:r>
            <w:r w:rsidRPr="00B27805">
              <w:rPr>
                <w:rFonts w:eastAsia="Andale Sans UI" w:cs="Tahoma"/>
                <w:color w:val="000000"/>
                <w:kern w:val="2"/>
                <w:sz w:val="20"/>
                <w:szCs w:val="20"/>
                <w:lang w:eastAsia="fa-IR" w:bidi="fa-IR"/>
              </w:rPr>
              <w:tab/>
              <w:t>1 шт</w:t>
            </w:r>
          </w:p>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r w:rsidRPr="00B27805">
              <w:rPr>
                <w:rFonts w:eastAsia="Andale Sans UI" w:cs="Tahoma"/>
                <w:color w:val="000000"/>
                <w:kern w:val="2"/>
                <w:sz w:val="20"/>
                <w:szCs w:val="20"/>
                <w:lang w:eastAsia="fa-IR" w:bidi="fa-IR"/>
              </w:rPr>
              <w:t>Перемычка сдвоенная</w:t>
            </w:r>
            <w:r w:rsidRPr="00B27805">
              <w:rPr>
                <w:rFonts w:eastAsia="Andale Sans UI" w:cs="Tahoma"/>
                <w:color w:val="000000"/>
                <w:kern w:val="2"/>
                <w:sz w:val="20"/>
                <w:szCs w:val="20"/>
                <w:lang w:eastAsia="fa-IR" w:bidi="fa-IR"/>
              </w:rPr>
              <w:tab/>
              <w:t>9 шт</w:t>
            </w: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52169-2003</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52168-2012</w:t>
            </w:r>
          </w:p>
          <w:p w:rsidR="00B27805" w:rsidRPr="00DB55B5" w:rsidRDefault="00600A3F" w:rsidP="00600A3F">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265F36">
              <w:rPr>
                <w:rFonts w:eastAsia="Andale Sans UI" w:cs="Tahoma"/>
                <w:kern w:val="1"/>
                <w:lang w:val="de-DE" w:eastAsia="fa-IR" w:bidi="fa-IR"/>
              </w:rPr>
              <w:t>ГОСТ Р 52301-2004</w:t>
            </w: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F54038" w:rsidP="00B27805">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F54038">
              <w:rPr>
                <w:rFonts w:eastAsia="Arial" w:cs="Arial"/>
                <w:color w:val="000000"/>
                <w:kern w:val="2"/>
                <w:sz w:val="20"/>
                <w:szCs w:val="20"/>
                <w:lang w:eastAsia="fa-IR" w:bidi="fa-IR"/>
              </w:rPr>
              <w:t>Скамейка «Улитка»</w:t>
            </w:r>
          </w:p>
          <w:p w:rsidR="00F54038" w:rsidRDefault="00E0519F"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E0519F">
              <w:rPr>
                <w:rFonts w:eastAsia="Arial" w:cs="Arial"/>
                <w:noProof/>
                <w:color w:val="000000"/>
                <w:kern w:val="2"/>
                <w:sz w:val="20"/>
                <w:szCs w:val="20"/>
              </w:rPr>
              <w:drawing>
                <wp:inline distT="0" distB="0" distL="0" distR="0">
                  <wp:extent cx="1774479" cy="1774479"/>
                  <wp:effectExtent l="0" t="0" r="0" b="0"/>
                  <wp:docPr id="29" name="Рисунок 29" descr="C:\Users\Дом\Desktop\конкурсная\описание изделий\Картинки\d-52-800x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Дом\Desktop\конкурсная\описание изделий\Картинки\d-52-800x800.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94703" cy="1794703"/>
                          </a:xfrm>
                          <a:prstGeom prst="rect">
                            <a:avLst/>
                          </a:prstGeom>
                          <a:noFill/>
                          <a:ln>
                            <a:noFill/>
                          </a:ln>
                        </pic:spPr>
                      </pic:pic>
                    </a:graphicData>
                  </a:graphic>
                </wp:inline>
              </w:drawing>
            </w:r>
          </w:p>
          <w:p w:rsidR="00F54038" w:rsidRPr="000A6A9D" w:rsidRDefault="00F54038"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F54038" w:rsidRPr="00F54038" w:rsidRDefault="00F54038" w:rsidP="00F54038">
            <w:pPr>
              <w:rPr>
                <w:sz w:val="20"/>
              </w:rPr>
            </w:pPr>
            <w:r w:rsidRPr="00F54038">
              <w:rPr>
                <w:sz w:val="20"/>
              </w:rPr>
              <w:t>Скамейка “Улитка” для тематических игр и физического развития детей от 2 до 7 лет. Скамейка представляет собой конструкцию с 2 сторонними сиденьями, закрепленными на боковинах и декоративной перегородкой между сиденьями в виде силуэта улитки. Сборка скамейки производится без применения сварки.</w:t>
            </w:r>
          </w:p>
          <w:p w:rsidR="00F54038" w:rsidRPr="00F54038" w:rsidRDefault="00F54038" w:rsidP="00F54038">
            <w:pPr>
              <w:rPr>
                <w:sz w:val="20"/>
              </w:rPr>
            </w:pPr>
            <w:r w:rsidRPr="00F54038">
              <w:rPr>
                <w:sz w:val="20"/>
              </w:rPr>
              <w:t>Используются травмобезопасные колпачковые гайки, болты с радиусными головками, пластиковые заглушки.</w:t>
            </w:r>
          </w:p>
          <w:p w:rsidR="00F54038" w:rsidRPr="00F54038" w:rsidRDefault="00F54038" w:rsidP="00F54038">
            <w:pPr>
              <w:rPr>
                <w:sz w:val="20"/>
              </w:rPr>
            </w:pPr>
            <w:r w:rsidRPr="00F54038">
              <w:rPr>
                <w:sz w:val="20"/>
              </w:rPr>
              <w:t>Цельносварные элементы изготовлены полуавтоматической сваркой.</w:t>
            </w:r>
          </w:p>
          <w:p w:rsidR="00F54038" w:rsidRPr="00F54038" w:rsidRDefault="00F54038" w:rsidP="00F54038">
            <w:pPr>
              <w:rPr>
                <w:sz w:val="20"/>
              </w:rPr>
            </w:pPr>
            <w:r w:rsidRPr="00F54038">
              <w:rPr>
                <w:sz w:val="20"/>
              </w:rPr>
              <w:t>Металлические элементы окрашены полиэфирными порошковыми красками, нанесенными электростатическим напылением.</w:t>
            </w:r>
          </w:p>
          <w:p w:rsidR="00F54038" w:rsidRPr="00F54038" w:rsidRDefault="00F54038" w:rsidP="00F54038">
            <w:pPr>
              <w:rPr>
                <w:sz w:val="20"/>
              </w:rPr>
            </w:pPr>
            <w:r w:rsidRPr="00F54038">
              <w:rPr>
                <w:sz w:val="20"/>
              </w:rPr>
              <w:t>Фанерные детали имеют скругление по всем кромкам, загрунтованы и окрашены краской.</w:t>
            </w:r>
          </w:p>
          <w:p w:rsidR="00B27805" w:rsidRDefault="00F54038" w:rsidP="00F54038">
            <w:pPr>
              <w:rPr>
                <w:sz w:val="20"/>
              </w:rPr>
            </w:pPr>
            <w:r w:rsidRPr="00F54038">
              <w:rPr>
                <w:sz w:val="20"/>
              </w:rPr>
              <w:t xml:space="preserve">Сиденья, боковины и декоративная перегородка между сиденьями изготовлены из влагостойкой фанеры ФСФ 18 </w:t>
            </w:r>
            <w:r w:rsidRPr="00F54038">
              <w:rPr>
                <w:sz w:val="20"/>
              </w:rPr>
              <w:lastRenderedPageBreak/>
              <w:t>мм. Для сборки скамейки должны использоваться стальные уголки сечением 40x40 и 4 мм. Боковины скамейки устанавливаются на металлические опоры с последующим бетонированием. Опора изготовлена из стальной профильной трубы мм, стального листа 4 мм. Скамейка имеет 4 опор под бетонирование.</w:t>
            </w:r>
          </w:p>
          <w:p w:rsidR="00F54038" w:rsidRDefault="00F54038" w:rsidP="00F54038">
            <w:pPr>
              <w:rPr>
                <w:sz w:val="20"/>
              </w:rPr>
            </w:pPr>
          </w:p>
          <w:p w:rsidR="00F54038" w:rsidRPr="00F54038" w:rsidRDefault="00F54038" w:rsidP="00F54038">
            <w:pPr>
              <w:rPr>
                <w:sz w:val="20"/>
              </w:rPr>
            </w:pPr>
            <w:r w:rsidRPr="00F54038">
              <w:rPr>
                <w:sz w:val="20"/>
              </w:rPr>
              <w:t>Возраст: 2-7 лет</w:t>
            </w:r>
          </w:p>
          <w:p w:rsidR="00F54038" w:rsidRPr="00F54038" w:rsidRDefault="00F54038" w:rsidP="00F54038">
            <w:pPr>
              <w:rPr>
                <w:sz w:val="20"/>
              </w:rPr>
            </w:pPr>
            <w:r w:rsidRPr="00F54038">
              <w:rPr>
                <w:sz w:val="20"/>
              </w:rPr>
              <w:t>Размеры, мм: H= 965; L= 1095; B= 615;</w:t>
            </w:r>
          </w:p>
          <w:p w:rsidR="00F54038" w:rsidRPr="00F54038" w:rsidRDefault="00F54038" w:rsidP="00F54038">
            <w:pPr>
              <w:rPr>
                <w:sz w:val="20"/>
              </w:rPr>
            </w:pPr>
            <w:r w:rsidRPr="00F54038">
              <w:rPr>
                <w:sz w:val="20"/>
              </w:rPr>
              <w:t>Вес: 31.38 кг.</w:t>
            </w:r>
          </w:p>
          <w:p w:rsidR="00F54038" w:rsidRPr="000A6A9D" w:rsidRDefault="00F54038" w:rsidP="00F54038">
            <w:pPr>
              <w:rPr>
                <w:rFonts w:eastAsia="Andale Sans UI" w:cs="Tahoma"/>
                <w:kern w:val="2"/>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F54038" w:rsidRDefault="00F54038" w:rsidP="00F54038">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F54038">
              <w:rPr>
                <w:rFonts w:eastAsia="Arial" w:cs="Arial"/>
                <w:color w:val="000000"/>
                <w:kern w:val="2"/>
                <w:sz w:val="20"/>
                <w:szCs w:val="20"/>
                <w:lang w:eastAsia="fa-IR" w:bidi="fa-IR"/>
              </w:rPr>
              <w:t xml:space="preserve">Скамейка </w:t>
            </w:r>
            <w:r>
              <w:rPr>
                <w:rFonts w:eastAsia="Arial" w:cs="Arial"/>
                <w:color w:val="000000"/>
                <w:kern w:val="2"/>
                <w:sz w:val="20"/>
                <w:szCs w:val="20"/>
                <w:lang w:eastAsia="fa-IR" w:bidi="fa-IR"/>
              </w:rPr>
              <w:t>«Лодочка</w:t>
            </w:r>
            <w:r w:rsidRPr="00F54038">
              <w:rPr>
                <w:rFonts w:eastAsia="Arial" w:cs="Arial"/>
                <w:color w:val="000000"/>
                <w:kern w:val="2"/>
                <w:sz w:val="20"/>
                <w:szCs w:val="20"/>
                <w:lang w:eastAsia="fa-IR" w:bidi="fa-IR"/>
              </w:rPr>
              <w:t>»</w:t>
            </w:r>
          </w:p>
          <w:p w:rsidR="00F54038" w:rsidRDefault="00E0519F" w:rsidP="00F5403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E0519F">
              <w:rPr>
                <w:rFonts w:eastAsia="Arial" w:cs="Arial"/>
                <w:noProof/>
                <w:color w:val="000000"/>
                <w:kern w:val="2"/>
                <w:sz w:val="20"/>
                <w:szCs w:val="20"/>
              </w:rPr>
              <w:drawing>
                <wp:inline distT="0" distB="0" distL="0" distR="0">
                  <wp:extent cx="1855960" cy="1855960"/>
                  <wp:effectExtent l="0" t="0" r="0" b="0"/>
                  <wp:docPr id="30" name="Рисунок 30" descr="C:\Users\Дом\Desktop\конкурсная\описание изделий\Картинки\d-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Дом\Desktop\конкурсная\описание изделий\Картинки\d-53.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70638" cy="1870638"/>
                          </a:xfrm>
                          <a:prstGeom prst="rect">
                            <a:avLst/>
                          </a:prstGeom>
                          <a:noFill/>
                          <a:ln>
                            <a:noFill/>
                          </a:ln>
                        </pic:spPr>
                      </pic:pic>
                    </a:graphicData>
                  </a:graphic>
                </wp:inline>
              </w:drawing>
            </w:r>
          </w:p>
          <w:p w:rsidR="00B27805" w:rsidRPr="000A6A9D" w:rsidRDefault="00F54038" w:rsidP="00F5403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E0519F">
              <w:rPr>
                <w:rFonts w:eastAsia="Calibri" w:cs="Calibri"/>
                <w:bCs/>
                <w:sz w:val="20"/>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Default="00F54038" w:rsidP="00F54038">
            <w:pPr>
              <w:rPr>
                <w:sz w:val="20"/>
              </w:rPr>
            </w:pPr>
            <w:r w:rsidRPr="00F54038">
              <w:rPr>
                <w:sz w:val="20"/>
              </w:rPr>
              <w:t>Игровой элемент для детской игровой площадки. Данное изделие используется для игр в детских садах, для организации отдыха в зонах отдыха и на уличных площадках</w:t>
            </w:r>
          </w:p>
          <w:p w:rsidR="00F54038" w:rsidRDefault="00F54038" w:rsidP="00F54038">
            <w:pPr>
              <w:rPr>
                <w:sz w:val="20"/>
              </w:rPr>
            </w:pPr>
          </w:p>
          <w:p w:rsidR="00F54038" w:rsidRPr="00F54038" w:rsidRDefault="00F54038" w:rsidP="00F54038">
            <w:pPr>
              <w:rPr>
                <w:sz w:val="20"/>
              </w:rPr>
            </w:pPr>
            <w:r w:rsidRPr="00F54038">
              <w:rPr>
                <w:sz w:val="20"/>
              </w:rPr>
              <w:t>Возраст: 2-7 лет</w:t>
            </w:r>
          </w:p>
          <w:p w:rsidR="00F54038" w:rsidRPr="00F54038" w:rsidRDefault="00F54038" w:rsidP="00F54038">
            <w:pPr>
              <w:rPr>
                <w:sz w:val="20"/>
              </w:rPr>
            </w:pPr>
            <w:r w:rsidRPr="00F54038">
              <w:rPr>
                <w:sz w:val="20"/>
              </w:rPr>
              <w:t>Размеры, мм: H= 955; L= 1155; B= 615;</w:t>
            </w:r>
          </w:p>
          <w:p w:rsidR="00F54038" w:rsidRPr="00F54038" w:rsidRDefault="00F54038" w:rsidP="00F54038">
            <w:pPr>
              <w:rPr>
                <w:sz w:val="20"/>
              </w:rPr>
            </w:pPr>
            <w:r w:rsidRPr="00F54038">
              <w:rPr>
                <w:sz w:val="20"/>
              </w:rPr>
              <w:t>Вес: 21.85 кг.</w:t>
            </w:r>
          </w:p>
          <w:p w:rsidR="00F54038" w:rsidRPr="00F54038" w:rsidRDefault="00F54038" w:rsidP="00F54038">
            <w:pPr>
              <w:rPr>
                <w:rFonts w:eastAsia="Andale Sans UI"/>
                <w:highlight w:val="yellow"/>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F54038" w:rsidRDefault="00F54038" w:rsidP="00F54038">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F54038">
              <w:rPr>
                <w:rFonts w:eastAsia="Arial" w:cs="Arial"/>
                <w:color w:val="000000"/>
                <w:kern w:val="2"/>
                <w:sz w:val="20"/>
                <w:szCs w:val="20"/>
                <w:lang w:eastAsia="fa-IR" w:bidi="fa-IR"/>
              </w:rPr>
              <w:t xml:space="preserve">Скамейка </w:t>
            </w:r>
            <w:r>
              <w:rPr>
                <w:rFonts w:eastAsia="Arial" w:cs="Arial"/>
                <w:color w:val="000000"/>
                <w:kern w:val="2"/>
                <w:sz w:val="20"/>
                <w:szCs w:val="20"/>
                <w:lang w:eastAsia="fa-IR" w:bidi="fa-IR"/>
              </w:rPr>
              <w:t>«Цветок</w:t>
            </w:r>
            <w:r w:rsidRPr="00F54038">
              <w:rPr>
                <w:rFonts w:eastAsia="Arial" w:cs="Arial"/>
                <w:color w:val="000000"/>
                <w:kern w:val="2"/>
                <w:sz w:val="20"/>
                <w:szCs w:val="20"/>
                <w:lang w:eastAsia="fa-IR" w:bidi="fa-IR"/>
              </w:rPr>
              <w:t>»</w:t>
            </w:r>
          </w:p>
          <w:p w:rsidR="00F54038" w:rsidRDefault="00E0519F" w:rsidP="00F5403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E0519F">
              <w:rPr>
                <w:rFonts w:eastAsia="Arial" w:cs="Arial"/>
                <w:noProof/>
                <w:color w:val="000000"/>
                <w:kern w:val="2"/>
                <w:sz w:val="20"/>
                <w:szCs w:val="20"/>
              </w:rPr>
              <w:drawing>
                <wp:inline distT="0" distB="0" distL="0" distR="0">
                  <wp:extent cx="1810693" cy="1810693"/>
                  <wp:effectExtent l="0" t="0" r="0" b="0"/>
                  <wp:docPr id="31" name="Рисунок 31" descr="C:\Users\Дом\Desktop\конкурсная\описание изделий\Картинки\d-58-800x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Дом\Desktop\конкурсная\описание изделий\Картинки\d-58-800x800.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24864" cy="1824864"/>
                          </a:xfrm>
                          <a:prstGeom prst="rect">
                            <a:avLst/>
                          </a:prstGeom>
                          <a:noFill/>
                          <a:ln>
                            <a:noFill/>
                          </a:ln>
                        </pic:spPr>
                      </pic:pic>
                    </a:graphicData>
                  </a:graphic>
                </wp:inline>
              </w:drawing>
            </w:r>
          </w:p>
          <w:p w:rsidR="00B27805" w:rsidRPr="000A6A9D" w:rsidRDefault="00F54038" w:rsidP="00F5403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E0519F">
              <w:rPr>
                <w:rFonts w:eastAsia="Calibri" w:cs="Calibri"/>
                <w:bCs/>
                <w:sz w:val="20"/>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E0519F" w:rsidRPr="00E0519F" w:rsidRDefault="00E0519F" w:rsidP="00E0519F">
            <w:pPr>
              <w:rPr>
                <w:sz w:val="20"/>
              </w:rPr>
            </w:pPr>
            <w:r w:rsidRPr="00E0519F">
              <w:rPr>
                <w:sz w:val="20"/>
              </w:rPr>
              <w:t>Скамейка представляет собой конструкцию с 2 сторонними сиденьями, перегородкой между двухсторонними сиденьями и боковыми тематическими накладками. Сборка скамейки производится без применения сварки.</w:t>
            </w:r>
          </w:p>
          <w:p w:rsidR="00E0519F" w:rsidRPr="00E0519F" w:rsidRDefault="00E0519F" w:rsidP="00E0519F">
            <w:pPr>
              <w:rPr>
                <w:sz w:val="20"/>
              </w:rPr>
            </w:pPr>
            <w:r w:rsidRPr="00E0519F">
              <w:rPr>
                <w:sz w:val="20"/>
              </w:rPr>
              <w:t>Используются травмобезопасные колпачковые гайки, болты с радиусными головками, пластиковые заглушки.</w:t>
            </w:r>
          </w:p>
          <w:p w:rsidR="00E0519F" w:rsidRPr="00E0519F" w:rsidRDefault="00E0519F" w:rsidP="00E0519F">
            <w:pPr>
              <w:rPr>
                <w:sz w:val="20"/>
              </w:rPr>
            </w:pPr>
            <w:r w:rsidRPr="00E0519F">
              <w:rPr>
                <w:sz w:val="20"/>
              </w:rPr>
              <w:t>Цельносварные элементы изготовлены полуавтоматической сваркой.</w:t>
            </w:r>
          </w:p>
          <w:p w:rsidR="00E0519F" w:rsidRPr="00E0519F" w:rsidRDefault="00E0519F" w:rsidP="00E0519F">
            <w:pPr>
              <w:rPr>
                <w:sz w:val="20"/>
              </w:rPr>
            </w:pPr>
            <w:r w:rsidRPr="00E0519F">
              <w:rPr>
                <w:sz w:val="20"/>
              </w:rPr>
              <w:t>Металлические элементы окрашены полиэфирными порошковыми красками, нанесенными электростатическим напылением.</w:t>
            </w:r>
          </w:p>
          <w:p w:rsidR="00E0519F" w:rsidRPr="00E0519F" w:rsidRDefault="00E0519F" w:rsidP="00E0519F">
            <w:pPr>
              <w:rPr>
                <w:sz w:val="20"/>
              </w:rPr>
            </w:pPr>
            <w:r w:rsidRPr="00E0519F">
              <w:rPr>
                <w:sz w:val="20"/>
              </w:rPr>
              <w:t>Фанерные детали имеют скругление по всем кромкам, загрунтованы и окрашены краской.</w:t>
            </w:r>
          </w:p>
          <w:p w:rsidR="00B27805" w:rsidRDefault="00E0519F" w:rsidP="00E0519F">
            <w:pPr>
              <w:rPr>
                <w:sz w:val="20"/>
              </w:rPr>
            </w:pPr>
            <w:r w:rsidRPr="00E0519F">
              <w:rPr>
                <w:sz w:val="20"/>
              </w:rPr>
              <w:t>Сиденья и перегородка между сиденьями изготовлены из влагостойкой ламинированной фанеры 18 мм. Боковые накладки из влагостойкой фанеры ФСФ в виде силуэта цветка. Для сборки скамейки должны использоваться стальные уголки сечением 40x40 и 4 мм. Боковины скамейки устанавливаются на металлические опоры с последующим бетонированием. Опора изготовлена из стальной профильной трубы мм, стального листа 4 мм. Скамейка имеет 4 опор под бетонирование.</w:t>
            </w:r>
          </w:p>
          <w:p w:rsidR="00E0519F" w:rsidRDefault="00E0519F" w:rsidP="00E0519F">
            <w:pPr>
              <w:rPr>
                <w:sz w:val="20"/>
              </w:rPr>
            </w:pPr>
          </w:p>
          <w:p w:rsidR="00E0519F" w:rsidRPr="00E0519F" w:rsidRDefault="00E0519F" w:rsidP="00E0519F">
            <w:pPr>
              <w:rPr>
                <w:sz w:val="20"/>
              </w:rPr>
            </w:pPr>
            <w:r w:rsidRPr="00E0519F">
              <w:rPr>
                <w:sz w:val="20"/>
              </w:rPr>
              <w:t>Возраст: 2-7 лет</w:t>
            </w:r>
          </w:p>
          <w:p w:rsidR="00E0519F" w:rsidRPr="00E0519F" w:rsidRDefault="00E0519F" w:rsidP="00E0519F">
            <w:pPr>
              <w:rPr>
                <w:sz w:val="20"/>
              </w:rPr>
            </w:pPr>
            <w:r w:rsidRPr="00E0519F">
              <w:rPr>
                <w:sz w:val="20"/>
              </w:rPr>
              <w:t>Размеры, мм: H= 570; L= 1260; B= 840;</w:t>
            </w:r>
          </w:p>
          <w:p w:rsidR="00E0519F" w:rsidRPr="00E0519F" w:rsidRDefault="00E0519F" w:rsidP="00E0519F">
            <w:pPr>
              <w:rPr>
                <w:sz w:val="20"/>
              </w:rPr>
            </w:pPr>
            <w:r w:rsidRPr="00E0519F">
              <w:rPr>
                <w:sz w:val="20"/>
              </w:rPr>
              <w:t>Вес: 33.75 кг.</w:t>
            </w:r>
          </w:p>
          <w:p w:rsidR="00E0519F" w:rsidRPr="000A6A9D" w:rsidRDefault="00E0519F" w:rsidP="00E0519F">
            <w:pPr>
              <w:rPr>
                <w:rFonts w:eastAsia="Andale Sans UI" w:cs="Tahoma"/>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B27805" w:rsidRPr="00DB55B5"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B27805"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B27805" w:rsidRDefault="00E0519F" w:rsidP="00B27805">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E0519F">
              <w:rPr>
                <w:rFonts w:eastAsia="Arial" w:cs="Arial"/>
                <w:color w:val="000000"/>
                <w:kern w:val="2"/>
                <w:sz w:val="20"/>
                <w:szCs w:val="20"/>
                <w:lang w:eastAsia="fa-IR" w:bidi="fa-IR"/>
              </w:rPr>
              <w:t>Качели «Гнездо»</w:t>
            </w:r>
          </w:p>
          <w:p w:rsidR="00E0519F" w:rsidRDefault="00E0519F" w:rsidP="00B27805">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E0519F">
              <w:rPr>
                <w:rFonts w:eastAsia="Arial" w:cs="Arial"/>
                <w:noProof/>
                <w:color w:val="000000"/>
                <w:kern w:val="2"/>
                <w:sz w:val="20"/>
                <w:szCs w:val="20"/>
              </w:rPr>
              <w:drawing>
                <wp:inline distT="0" distB="0" distL="0" distR="0">
                  <wp:extent cx="1557218" cy="1593410"/>
                  <wp:effectExtent l="0" t="0" r="0" b="0"/>
                  <wp:docPr id="32" name="Рисунок 32" descr="C:\Users\Дом\Desktop\конкурсная\описание изделий\Картинки\k-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Дом\Desktop\конкурсная\описание изделий\Картинки\k-02.6.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68270" cy="1604719"/>
                          </a:xfrm>
                          <a:prstGeom prst="rect">
                            <a:avLst/>
                          </a:prstGeom>
                          <a:noFill/>
                          <a:ln>
                            <a:noFill/>
                          </a:ln>
                        </pic:spPr>
                      </pic:pic>
                    </a:graphicData>
                  </a:graphic>
                </wp:inline>
              </w:drawing>
            </w:r>
          </w:p>
          <w:p w:rsidR="00E0519F" w:rsidRPr="000A6A9D" w:rsidRDefault="00E0519F"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E0519F">
              <w:rPr>
                <w:rFonts w:eastAsia="Calibri" w:cs="Calibri"/>
                <w:bCs/>
                <w:sz w:val="20"/>
                <w:szCs w:val="22"/>
                <w:lang w:eastAsia="ar-SA"/>
              </w:rPr>
              <w:lastRenderedPageBreak/>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E0519F" w:rsidRPr="00E0519F" w:rsidRDefault="00E0519F" w:rsidP="00E0519F">
            <w:pPr>
              <w:rPr>
                <w:sz w:val="20"/>
              </w:rPr>
            </w:pPr>
            <w:r w:rsidRPr="00E0519F">
              <w:rPr>
                <w:sz w:val="20"/>
              </w:rPr>
              <w:lastRenderedPageBreak/>
              <w:t>Детские качели «Гнездо» для детей от 6 до 12 лет представляют собой сборную конструкцию из двух боковин, горизонтальной перекладины, одноместного подвеса.</w:t>
            </w:r>
          </w:p>
          <w:p w:rsidR="00E0519F" w:rsidRPr="00E0519F" w:rsidRDefault="00E0519F" w:rsidP="00E0519F">
            <w:pPr>
              <w:rPr>
                <w:sz w:val="20"/>
              </w:rPr>
            </w:pPr>
            <w:r w:rsidRPr="00E0519F">
              <w:rPr>
                <w:sz w:val="20"/>
              </w:rPr>
              <w:t>На боковинах закреплены декоративные накладки в форме лепестков из влагостойкой фанеры ФСФ 12 мм.</w:t>
            </w:r>
          </w:p>
          <w:p w:rsidR="00E0519F" w:rsidRPr="00E0519F" w:rsidRDefault="00E0519F" w:rsidP="00E0519F">
            <w:pPr>
              <w:rPr>
                <w:sz w:val="20"/>
              </w:rPr>
            </w:pPr>
            <w:r w:rsidRPr="00E0519F">
              <w:rPr>
                <w:sz w:val="20"/>
              </w:rPr>
              <w:t>Подвес из цельносварного каркаса с сиденьем.</w:t>
            </w:r>
          </w:p>
          <w:p w:rsidR="00E0519F" w:rsidRPr="00E0519F" w:rsidRDefault="00E0519F" w:rsidP="00E0519F">
            <w:pPr>
              <w:rPr>
                <w:sz w:val="20"/>
              </w:rPr>
            </w:pPr>
            <w:r w:rsidRPr="00E0519F">
              <w:rPr>
                <w:sz w:val="20"/>
              </w:rPr>
              <w:t>Сиденье изготовлено из влагостойкой ламинированной ФСФ фанеры 18 мм с односторонней рифленой поверхностью.</w:t>
            </w:r>
          </w:p>
          <w:p w:rsidR="00E0519F" w:rsidRPr="00E0519F" w:rsidRDefault="00E0519F" w:rsidP="00E0519F">
            <w:pPr>
              <w:rPr>
                <w:sz w:val="20"/>
              </w:rPr>
            </w:pPr>
          </w:p>
          <w:p w:rsidR="00E0519F" w:rsidRPr="00E0519F" w:rsidRDefault="00E0519F" w:rsidP="00E0519F">
            <w:pPr>
              <w:rPr>
                <w:sz w:val="20"/>
              </w:rPr>
            </w:pPr>
            <w:r w:rsidRPr="00E0519F">
              <w:rPr>
                <w:sz w:val="20"/>
              </w:rPr>
              <w:t>Возраст: 3-12 лет</w:t>
            </w:r>
          </w:p>
          <w:p w:rsidR="00E0519F" w:rsidRPr="00E0519F" w:rsidRDefault="00E0519F" w:rsidP="00E0519F">
            <w:pPr>
              <w:rPr>
                <w:sz w:val="20"/>
              </w:rPr>
            </w:pPr>
            <w:r w:rsidRPr="00E0519F">
              <w:rPr>
                <w:sz w:val="20"/>
              </w:rPr>
              <w:lastRenderedPageBreak/>
              <w:t>Размеры, мм: H= 2190; L= 2725; B= 1460;</w:t>
            </w:r>
          </w:p>
          <w:p w:rsidR="00B27805" w:rsidRPr="00E0519F" w:rsidRDefault="00E0519F" w:rsidP="00E0519F">
            <w:pPr>
              <w:rPr>
                <w:sz w:val="20"/>
              </w:rPr>
            </w:pPr>
            <w:r w:rsidRPr="00E0519F">
              <w:rPr>
                <w:sz w:val="20"/>
              </w:rPr>
              <w:t>Вес: 65.53 кг.</w:t>
            </w: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lastRenderedPageBreak/>
              <w:t>ГОСТ Р 52301-2004</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52167-2012</w:t>
            </w:r>
          </w:p>
          <w:p w:rsidR="00B27805" w:rsidRPr="00DB55B5" w:rsidRDefault="00600A3F" w:rsidP="00600A3F">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265F36">
              <w:rPr>
                <w:rFonts w:eastAsia="Andale Sans UI" w:cs="Tahoma"/>
                <w:kern w:val="1"/>
                <w:lang w:val="de-DE" w:eastAsia="fa-IR" w:bidi="fa-IR"/>
              </w:rPr>
              <w:t>-ГОСТ Р 52169-2003</w:t>
            </w:r>
          </w:p>
        </w:tc>
      </w:tr>
      <w:tr w:rsidR="00B27805" w:rsidRPr="00DB55B5" w:rsidTr="00600A3F">
        <w:tc>
          <w:tcPr>
            <w:tcW w:w="588" w:type="dxa"/>
            <w:tcBorders>
              <w:top w:val="single" w:sz="4" w:space="0" w:color="auto"/>
              <w:left w:val="single" w:sz="4" w:space="0" w:color="auto"/>
              <w:bottom w:val="single" w:sz="4" w:space="0" w:color="auto"/>
              <w:right w:val="single" w:sz="4" w:space="0" w:color="auto"/>
            </w:tcBorders>
            <w:shd w:val="clear" w:color="auto" w:fill="auto"/>
          </w:tcPr>
          <w:p w:rsidR="00B27805" w:rsidRPr="000A6A9D" w:rsidRDefault="00B27805"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E0519F" w:rsidRPr="00E0519F" w:rsidRDefault="00E0519F" w:rsidP="00E0519F">
            <w:pPr>
              <w:jc w:val="center"/>
              <w:rPr>
                <w:sz w:val="20"/>
              </w:rPr>
            </w:pPr>
            <w:r w:rsidRPr="00E0519F">
              <w:rPr>
                <w:sz w:val="20"/>
              </w:rPr>
              <w:t>Качели-балансир «Конь»</w:t>
            </w:r>
          </w:p>
          <w:p w:rsidR="00B27805" w:rsidRDefault="00E0519F"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E0519F">
              <w:rPr>
                <w:rFonts w:eastAsia="Arial" w:cs="Arial"/>
                <w:noProof/>
                <w:color w:val="000000"/>
                <w:kern w:val="2"/>
                <w:sz w:val="20"/>
                <w:szCs w:val="20"/>
              </w:rPr>
              <w:drawing>
                <wp:inline distT="0" distB="0" distL="0" distR="0">
                  <wp:extent cx="1861215" cy="995881"/>
                  <wp:effectExtent l="0" t="0" r="0" b="0"/>
                  <wp:docPr id="33" name="Рисунок 33" descr="C:\Users\Дом\Desktop\конкурсная\описание изделий\Картинки\k-05.2-800x800-product_pop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Дом\Desktop\конкурсная\описание изделий\Картинки\k-05.2-800x800-product_popup.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97689" cy="1015397"/>
                          </a:xfrm>
                          <a:prstGeom prst="rect">
                            <a:avLst/>
                          </a:prstGeom>
                          <a:noFill/>
                          <a:ln>
                            <a:noFill/>
                          </a:ln>
                        </pic:spPr>
                      </pic:pic>
                    </a:graphicData>
                  </a:graphic>
                </wp:inline>
              </w:drawing>
            </w:r>
          </w:p>
          <w:p w:rsidR="00E0519F" w:rsidRPr="000A6A9D" w:rsidRDefault="00E0519F" w:rsidP="00B27805">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E0519F">
              <w:rPr>
                <w:rFonts w:eastAsia="Calibri" w:cs="Calibri"/>
                <w:bCs/>
                <w:sz w:val="20"/>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B27805" w:rsidRPr="00E0519F" w:rsidRDefault="00E0519F" w:rsidP="00E0519F">
            <w:pPr>
              <w:rPr>
                <w:sz w:val="20"/>
              </w:rPr>
            </w:pPr>
            <w:r w:rsidRPr="00E0519F">
              <w:rPr>
                <w:sz w:val="20"/>
              </w:rPr>
              <w:t>Качели-балансир «Конь» для тематических игр и физического развития детей от 3 до 12 лет представляют собой сборную конструкцию из неподвижного основания и качающего балансира. На балансире имеются декоративные вставки в виде силуэта коня.</w:t>
            </w:r>
          </w:p>
          <w:p w:rsidR="00E0519F" w:rsidRPr="00E0519F" w:rsidRDefault="00E0519F" w:rsidP="00E0519F">
            <w:pPr>
              <w:rPr>
                <w:sz w:val="20"/>
              </w:rPr>
            </w:pPr>
          </w:p>
          <w:p w:rsidR="00E0519F" w:rsidRPr="00E0519F" w:rsidRDefault="00E0519F" w:rsidP="00E0519F">
            <w:pPr>
              <w:rPr>
                <w:sz w:val="20"/>
              </w:rPr>
            </w:pPr>
            <w:r w:rsidRPr="00E0519F">
              <w:rPr>
                <w:sz w:val="20"/>
              </w:rPr>
              <w:t>Возраст: 3-12 лет</w:t>
            </w:r>
          </w:p>
          <w:p w:rsidR="00E0519F" w:rsidRPr="00E0519F" w:rsidRDefault="00E0519F" w:rsidP="00E0519F">
            <w:pPr>
              <w:rPr>
                <w:sz w:val="20"/>
              </w:rPr>
            </w:pPr>
            <w:r w:rsidRPr="00E0519F">
              <w:rPr>
                <w:sz w:val="20"/>
              </w:rPr>
              <w:t>Размеры, мм: H= 940; L= 2550; B= 530;</w:t>
            </w:r>
          </w:p>
          <w:p w:rsidR="00E0519F" w:rsidRPr="00E0519F" w:rsidRDefault="00E0519F" w:rsidP="00E0519F">
            <w:pPr>
              <w:rPr>
                <w:sz w:val="20"/>
              </w:rPr>
            </w:pPr>
            <w:r w:rsidRPr="00E0519F">
              <w:rPr>
                <w:sz w:val="20"/>
              </w:rPr>
              <w:t>Вес: 37.86 кг.</w:t>
            </w:r>
          </w:p>
          <w:p w:rsidR="00E0519F" w:rsidRPr="000A6A9D" w:rsidRDefault="00E0519F" w:rsidP="00B27805">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52301-2004</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52167-2012</w:t>
            </w:r>
          </w:p>
          <w:p w:rsidR="00B27805" w:rsidRPr="00DB55B5" w:rsidRDefault="00600A3F" w:rsidP="00600A3F">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265F36">
              <w:rPr>
                <w:rFonts w:eastAsia="Andale Sans UI" w:cs="Tahoma"/>
                <w:kern w:val="1"/>
                <w:lang w:val="de-DE" w:eastAsia="fa-IR" w:bidi="fa-IR"/>
              </w:rPr>
              <w:t>-ГОСТ Р 52169-2003</w:t>
            </w:r>
          </w:p>
        </w:tc>
      </w:tr>
      <w:tr w:rsidR="005F1478" w:rsidRPr="00DB55B5" w:rsidTr="00600A3F">
        <w:tc>
          <w:tcPr>
            <w:tcW w:w="588" w:type="dxa"/>
            <w:tcBorders>
              <w:top w:val="single" w:sz="4" w:space="0" w:color="auto"/>
              <w:left w:val="single" w:sz="4" w:space="0" w:color="auto"/>
              <w:bottom w:val="single" w:sz="4" w:space="0" w:color="auto"/>
              <w:right w:val="single" w:sz="4" w:space="0" w:color="auto"/>
            </w:tcBorders>
            <w:shd w:val="clear" w:color="auto" w:fill="auto"/>
          </w:tcPr>
          <w:p w:rsidR="005F1478" w:rsidRPr="000A6A9D"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nil"/>
              <w:right w:val="single" w:sz="4" w:space="0" w:color="auto"/>
            </w:tcBorders>
            <w:shd w:val="clear" w:color="auto" w:fill="auto"/>
            <w:vAlign w:val="center"/>
          </w:tcPr>
          <w:p w:rsidR="005F1478" w:rsidRDefault="005F1478" w:rsidP="00600A3F">
            <w:pPr>
              <w:snapToGrid w:val="0"/>
              <w:spacing w:line="276" w:lineRule="auto"/>
              <w:jc w:val="center"/>
              <w:rPr>
                <w:rFonts w:eastAsia="Calibri" w:cs="Calibri"/>
                <w:bCs/>
                <w:lang w:eastAsia="ar-SA"/>
              </w:rPr>
            </w:pPr>
            <w:r>
              <w:rPr>
                <w:rStyle w:val="12"/>
                <w:rFonts w:eastAsia="Calibri" w:cs="Calibri"/>
                <w:bCs/>
                <w:color w:val="000000"/>
                <w:kern w:val="1"/>
                <w:sz w:val="22"/>
                <w:szCs w:val="22"/>
                <w:lang w:eastAsia="ar-SA"/>
              </w:rPr>
              <w:t>К</w:t>
            </w:r>
            <w:r w:rsidRPr="00F6353E">
              <w:rPr>
                <w:rStyle w:val="12"/>
                <w:rFonts w:eastAsia="Calibri" w:cs="Calibri"/>
                <w:bCs/>
                <w:color w:val="000000"/>
                <w:kern w:val="1"/>
                <w:sz w:val="22"/>
                <w:szCs w:val="22"/>
                <w:lang w:eastAsia="ar-SA"/>
              </w:rPr>
              <w:t>ачели-двойные с гибкой подвеской</w:t>
            </w:r>
          </w:p>
          <w:p w:rsidR="005F1478" w:rsidRDefault="005F1478" w:rsidP="005F1478">
            <w:pPr>
              <w:snapToGrid w:val="0"/>
              <w:spacing w:line="276" w:lineRule="auto"/>
              <w:jc w:val="center"/>
              <w:rPr>
                <w:rFonts w:eastAsia="Calibri" w:cs="Calibri"/>
                <w:bCs/>
                <w:lang w:eastAsia="ar-SA"/>
              </w:rPr>
            </w:pPr>
            <w:r>
              <w:rPr>
                <w:noProof/>
              </w:rPr>
              <w:drawing>
                <wp:anchor distT="0" distB="0" distL="114935" distR="114935" simplePos="0" relativeHeight="251659264" behindDoc="0" locked="0" layoutInCell="1" allowOverlap="1" wp14:anchorId="6B004533" wp14:editId="046B97B0">
                  <wp:simplePos x="0" y="0"/>
                  <wp:positionH relativeFrom="column">
                    <wp:posOffset>257810</wp:posOffset>
                  </wp:positionH>
                  <wp:positionV relativeFrom="paragraph">
                    <wp:posOffset>207010</wp:posOffset>
                  </wp:positionV>
                  <wp:extent cx="1457325" cy="1384935"/>
                  <wp:effectExtent l="0" t="0" r="0" b="0"/>
                  <wp:wrapSquare wrapText="bothSides"/>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57325" cy="13849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rsidR="005F1478" w:rsidRDefault="005F1478" w:rsidP="005F1478">
            <w:pPr>
              <w:snapToGrid w:val="0"/>
              <w:spacing w:line="276" w:lineRule="auto"/>
              <w:rPr>
                <w:rFonts w:eastAsia="Calibri" w:cs="Calibri"/>
                <w:bCs/>
                <w:lang w:eastAsia="ar-SA"/>
              </w:rPr>
            </w:pPr>
          </w:p>
          <w:p w:rsidR="005F1478" w:rsidRPr="00F6353E" w:rsidRDefault="005F1478" w:rsidP="005F1478">
            <w:pPr>
              <w:snapToGrid w:val="0"/>
              <w:spacing w:line="276" w:lineRule="auto"/>
              <w:jc w:val="center"/>
              <w:rPr>
                <w:rStyle w:val="12"/>
                <w:color w:val="000000"/>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5F1478" w:rsidRPr="000114BF" w:rsidRDefault="005F1478" w:rsidP="005F1478">
            <w:pPr>
              <w:rPr>
                <w:sz w:val="20"/>
                <w:szCs w:val="20"/>
              </w:rPr>
            </w:pPr>
            <w:r w:rsidRPr="000114BF">
              <w:rPr>
                <w:sz w:val="20"/>
                <w:szCs w:val="20"/>
              </w:rPr>
              <w:t>Габариты качели должны быть не менее H=2190 L=2270 B=1450 мм.</w:t>
            </w:r>
          </w:p>
          <w:p w:rsidR="005F1478" w:rsidRPr="000114BF" w:rsidRDefault="005F1478" w:rsidP="005F1478">
            <w:pPr>
              <w:rPr>
                <w:sz w:val="20"/>
                <w:szCs w:val="20"/>
              </w:rPr>
            </w:pPr>
            <w:r w:rsidRPr="000114BF">
              <w:rPr>
                <w:sz w:val="20"/>
                <w:szCs w:val="20"/>
              </w:rPr>
              <w:t>Качели должны представлять собой сборную конструкцию из двух боковин, горизонтальной перекладины на 2 подвеса, 2-х одноместных подвесов на цепях.</w:t>
            </w:r>
          </w:p>
          <w:p w:rsidR="005F1478" w:rsidRPr="000114BF" w:rsidRDefault="005F1478" w:rsidP="005F1478">
            <w:pPr>
              <w:rPr>
                <w:sz w:val="20"/>
                <w:szCs w:val="20"/>
              </w:rPr>
            </w:pPr>
            <w:r w:rsidRPr="000114BF">
              <w:rPr>
                <w:sz w:val="20"/>
                <w:szCs w:val="20"/>
              </w:rPr>
              <w:t>Сборка элементов качели должна производиться без применения сварочных работ. Используемые крепёжные элементы (болты, гайки) должны иметь травмобезопасное исполнение (колпачковые гайки, болты с радиусными головками, пластиковые заглушки).</w:t>
            </w:r>
          </w:p>
          <w:p w:rsidR="005F1478" w:rsidRPr="000114BF" w:rsidRDefault="005F1478" w:rsidP="005F1478">
            <w:pPr>
              <w:rPr>
                <w:sz w:val="20"/>
                <w:szCs w:val="20"/>
              </w:rPr>
            </w:pPr>
            <w:r w:rsidRPr="000114BF">
              <w:rPr>
                <w:sz w:val="20"/>
                <w:szCs w:val="20"/>
              </w:rPr>
              <w:t>В собранном состоянии для повышения устойчивости боковины качели должны иметь угол наклона относительно уровня земли не более 80 град.</w:t>
            </w:r>
          </w:p>
          <w:p w:rsidR="005F1478" w:rsidRPr="000114BF" w:rsidRDefault="005F1478" w:rsidP="005F1478">
            <w:pPr>
              <w:rPr>
                <w:sz w:val="20"/>
                <w:szCs w:val="20"/>
              </w:rPr>
            </w:pPr>
            <w:r w:rsidRPr="000114BF">
              <w:rPr>
                <w:sz w:val="20"/>
                <w:szCs w:val="20"/>
              </w:rPr>
              <w:t xml:space="preserve">Боковины качели должны быть изготовлены из стальной трубы сечением не менее Ду40 (диметр 48 мм), стального листа толщиной не менее 4мм, вспомогательные элементы боковины из стальной трубы сечением не менее ВГП Ду20, уголка 32x32 мм. </w:t>
            </w:r>
          </w:p>
          <w:p w:rsidR="005F1478" w:rsidRPr="000114BF" w:rsidRDefault="005F1478" w:rsidP="005F1478">
            <w:pPr>
              <w:rPr>
                <w:sz w:val="20"/>
                <w:szCs w:val="20"/>
              </w:rPr>
            </w:pPr>
            <w:r w:rsidRPr="000114BF">
              <w:rPr>
                <w:sz w:val="20"/>
                <w:szCs w:val="20"/>
              </w:rPr>
              <w:t>Декоративные накладки на боковины должны быть изготовлены из влагостойкой ламинированной фанеры ФСФ толщиной не менее 12 м. Детали из влагостойкой фанеры ФСФ должны иметь скругление кромок радиусом не менее 4 мм.</w:t>
            </w:r>
          </w:p>
          <w:p w:rsidR="005F1478" w:rsidRPr="000114BF" w:rsidRDefault="005F1478" w:rsidP="005F1478">
            <w:pPr>
              <w:rPr>
                <w:sz w:val="20"/>
                <w:szCs w:val="20"/>
              </w:rPr>
            </w:pPr>
            <w:r w:rsidRPr="000114BF">
              <w:rPr>
                <w:sz w:val="20"/>
                <w:szCs w:val="20"/>
              </w:rPr>
              <w:t>Перекладина для крепления подвесов должна быть изготовлена из стальной трубы сечением не менее ВГП Ду50, стального листа толщиной не менее 4мм. Кронштейны для крепления гибкого подвеса к перекладине должны быть изготовлены из стального горячекатаного листа толщиной не менее 5 мм.</w:t>
            </w:r>
          </w:p>
          <w:p w:rsidR="005F1478" w:rsidRPr="000114BF" w:rsidRDefault="005F1478" w:rsidP="005F1478">
            <w:pPr>
              <w:rPr>
                <w:sz w:val="20"/>
                <w:szCs w:val="20"/>
              </w:rPr>
            </w:pPr>
            <w:r w:rsidRPr="000114BF">
              <w:rPr>
                <w:sz w:val="20"/>
                <w:szCs w:val="20"/>
              </w:rPr>
              <w:t>Подвес должен иметь не менее 4-х гибких элементов, выполненных из короткозвенной цепи сечением не менее 6 мм. Каркас сиденья на подвесе должен быть изготовлен из стальной трубы сечением не менее ВГП Ду15. Сиденье подвеса должно быть выполнено со спинкой и боковыми ручками. На спинке и сидении должен быть настил из влагостойкой ламинированной фанеры ФСФ толщиной не менее 18мм с односторонней рифленой поверхностью. Торцы фанерного настила должны быть обработаны защитным составом для предотвращения попадания влаги.</w:t>
            </w:r>
          </w:p>
          <w:p w:rsidR="005F1478" w:rsidRPr="00721F2F" w:rsidRDefault="005F1478" w:rsidP="005F1478">
            <w:pPr>
              <w:rPr>
                <w:rStyle w:val="12"/>
                <w:color w:val="000000"/>
                <w:sz w:val="20"/>
                <w:szCs w:val="20"/>
              </w:rPr>
            </w:pPr>
            <w:r w:rsidRPr="000114BF">
              <w:rPr>
                <w:sz w:val="20"/>
                <w:szCs w:val="20"/>
              </w:rPr>
              <w:t>В узлах вращения качели должны быть использованы шариковые подшипники закрытого типа для исключения необходимости дополнительного смазывания № 201 (либо другие, не уступающими по характеристикам). Подшипники должны быть установлены попарно для повышения грузоподъемности в корпусе (буксе). Корпус (букса) должен быть изготовлен из стального прутка сечением не менее Ø40 мм методом механической (токарной) обработки для повышения точности и получения необходимых установочных зазоров.</w:t>
            </w: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52301-2004</w:t>
            </w:r>
          </w:p>
          <w:p w:rsidR="00600A3F" w:rsidRDefault="00600A3F" w:rsidP="00600A3F">
            <w:pPr>
              <w:widowControl w:val="0"/>
              <w:suppressLineNumbers/>
              <w:suppressAutoHyphens/>
              <w:spacing w:line="100" w:lineRule="atLeast"/>
              <w:jc w:val="center"/>
              <w:textAlignment w:val="baseline"/>
              <w:rPr>
                <w:rFonts w:eastAsia="Andale Sans UI" w:cs="Tahoma"/>
                <w:kern w:val="1"/>
                <w:lang w:val="de-DE" w:eastAsia="fa-IR" w:bidi="fa-IR"/>
              </w:rPr>
            </w:pPr>
            <w:r w:rsidRPr="00265F36">
              <w:rPr>
                <w:rFonts w:eastAsia="Andale Sans UI" w:cs="Tahoma"/>
                <w:kern w:val="1"/>
                <w:lang w:val="de-DE" w:eastAsia="fa-IR" w:bidi="fa-IR"/>
              </w:rPr>
              <w:t>ГОСТ Р 52167-2012</w:t>
            </w:r>
          </w:p>
          <w:p w:rsidR="005F1478" w:rsidRPr="00DB55B5" w:rsidRDefault="00600A3F" w:rsidP="00600A3F">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r w:rsidRPr="00265F36">
              <w:rPr>
                <w:rFonts w:eastAsia="Andale Sans UI" w:cs="Tahoma"/>
                <w:kern w:val="1"/>
                <w:lang w:val="de-DE" w:eastAsia="fa-IR" w:bidi="fa-IR"/>
              </w:rPr>
              <w:t>-ГОСТ Р 52169-2003</w:t>
            </w:r>
          </w:p>
        </w:tc>
      </w:tr>
      <w:tr w:rsidR="005F1478" w:rsidRPr="00DB55B5" w:rsidTr="00600A3F">
        <w:tc>
          <w:tcPr>
            <w:tcW w:w="588" w:type="dxa"/>
            <w:tcBorders>
              <w:top w:val="single" w:sz="4" w:space="0" w:color="auto"/>
              <w:left w:val="single" w:sz="4" w:space="0" w:color="auto"/>
              <w:bottom w:val="single" w:sz="4" w:space="0" w:color="auto"/>
              <w:right w:val="single" w:sz="4" w:space="0" w:color="auto"/>
            </w:tcBorders>
            <w:shd w:val="clear" w:color="auto" w:fill="auto"/>
          </w:tcPr>
          <w:p w:rsidR="005F1478" w:rsidRPr="000A6A9D"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nil"/>
              <w:left w:val="single" w:sz="4" w:space="0" w:color="auto"/>
              <w:bottom w:val="single" w:sz="4" w:space="0" w:color="auto"/>
              <w:right w:val="single" w:sz="4" w:space="0" w:color="auto"/>
            </w:tcBorders>
            <w:shd w:val="clear" w:color="auto" w:fill="auto"/>
          </w:tcPr>
          <w:p w:rsidR="005F1478" w:rsidRDefault="005F1478" w:rsidP="005F1478">
            <w:pPr>
              <w:jc w:val="center"/>
              <w:rPr>
                <w:sz w:val="20"/>
              </w:rPr>
            </w:pPr>
            <w:r w:rsidRPr="005F1478">
              <w:rPr>
                <w:sz w:val="20"/>
              </w:rPr>
              <w:t>Спорткар</w:t>
            </w:r>
          </w:p>
          <w:p w:rsidR="005F1478" w:rsidRDefault="005F1478" w:rsidP="005F1478">
            <w:pPr>
              <w:jc w:val="center"/>
              <w:rPr>
                <w:sz w:val="20"/>
              </w:rPr>
            </w:pPr>
          </w:p>
          <w:p w:rsidR="005F1478" w:rsidRPr="005F1478" w:rsidRDefault="005F1478" w:rsidP="005F1478">
            <w:pPr>
              <w:jc w:val="center"/>
              <w:rPr>
                <w:sz w:val="20"/>
              </w:rPr>
            </w:pPr>
            <w:r w:rsidRPr="005F1478">
              <w:rPr>
                <w:noProof/>
                <w:sz w:val="20"/>
              </w:rPr>
              <w:lastRenderedPageBreak/>
              <w:drawing>
                <wp:inline distT="0" distB="0" distL="0" distR="0">
                  <wp:extent cx="1674891" cy="1402715"/>
                  <wp:effectExtent l="0" t="0" r="0" b="0"/>
                  <wp:docPr id="35" name="Рисунок 35" descr="C:\Users\Дом\Desktop\конкурсная\описание изделий\Картинки\d-17.4-800x800-product_pop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Дом\Desktop\конкурсная\описание изделий\Картинки\d-17.4-800x800-product_popup.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694777" cy="1419369"/>
                          </a:xfrm>
                          <a:prstGeom prst="rect">
                            <a:avLst/>
                          </a:prstGeom>
                          <a:noFill/>
                          <a:ln>
                            <a:noFill/>
                          </a:ln>
                        </pic:spPr>
                      </pic:pic>
                    </a:graphicData>
                  </a:graphic>
                </wp:inline>
              </w:drawing>
            </w:r>
          </w:p>
          <w:p w:rsidR="005F1478" w:rsidRPr="000A6A9D" w:rsidRDefault="005F1478" w:rsidP="005F147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Pr>
                <w:rFonts w:eastAsia="Calibri" w:cs="Calibri"/>
                <w:bCs/>
                <w:sz w:val="22"/>
                <w:szCs w:val="22"/>
                <w:lang w:eastAsia="ar-SA"/>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5F1478" w:rsidRPr="005F1478" w:rsidRDefault="005F1478" w:rsidP="005F1478">
            <w:pPr>
              <w:rPr>
                <w:sz w:val="20"/>
              </w:rPr>
            </w:pPr>
            <w:r w:rsidRPr="005F1478">
              <w:rPr>
                <w:sz w:val="20"/>
              </w:rPr>
              <w:lastRenderedPageBreak/>
              <w:t xml:space="preserve">Игровой элемент “Спорткар” для тематических игр и физического развития детей от 3 до 7 лет. Игровой элемент представляет собой сборную конструкцию из каркаса и металлических опор. Каркас в виде силуэта Спорткара. Боковина каркаса и сиденье со спинкой из влагостойкой </w:t>
            </w:r>
            <w:r w:rsidRPr="005F1478">
              <w:rPr>
                <w:sz w:val="20"/>
              </w:rPr>
              <w:lastRenderedPageBreak/>
              <w:t>фанеры ФСФ 18 мм. Остальные декоративные элементы каркаса из влагостойкой фанеры ФСФ 12 мм. Опорные столбы каркаса из клееного соснового бруса сечением 95x95 мм. По всем кромкам столбов снята фаска. Для крепления Спорткара к основанию изготовлены опоры из стальной трубы, стального горячекатаного листа 3 мм. На игровом элементе установлена ручка, изготовленная из стальной трубы и стального листа 4 мм. Фанерные детали Спорткара имеют скругление по всем кромкам радиусом 5 мм, загрунтованы и окрашены краской на водной основе. Используемые для сборки Спорткара травмобезопасные колпачковые гайки, болты с радиусными головками, пластиковые заглушки.</w:t>
            </w:r>
          </w:p>
          <w:p w:rsidR="005F1478" w:rsidRPr="005F1478" w:rsidRDefault="005F1478" w:rsidP="005F1478">
            <w:pPr>
              <w:rPr>
                <w:sz w:val="20"/>
              </w:rPr>
            </w:pPr>
          </w:p>
          <w:p w:rsidR="005F1478" w:rsidRPr="005F1478" w:rsidRDefault="005F1478" w:rsidP="005F1478">
            <w:pPr>
              <w:rPr>
                <w:sz w:val="20"/>
              </w:rPr>
            </w:pPr>
            <w:r w:rsidRPr="005F1478">
              <w:rPr>
                <w:sz w:val="20"/>
              </w:rPr>
              <w:t>Возраст: 3-7 лет</w:t>
            </w:r>
          </w:p>
          <w:p w:rsidR="005F1478" w:rsidRPr="005F1478" w:rsidRDefault="005F1478" w:rsidP="005F1478">
            <w:pPr>
              <w:rPr>
                <w:sz w:val="20"/>
              </w:rPr>
            </w:pPr>
            <w:r w:rsidRPr="005F1478">
              <w:rPr>
                <w:sz w:val="20"/>
              </w:rPr>
              <w:t>Размеры, мм: H= 675; L= 1140; B= 860;</w:t>
            </w:r>
          </w:p>
          <w:p w:rsidR="005F1478" w:rsidRPr="005F1478" w:rsidRDefault="005F1478" w:rsidP="005F1478">
            <w:pPr>
              <w:rPr>
                <w:sz w:val="20"/>
              </w:rPr>
            </w:pPr>
            <w:r w:rsidRPr="005F1478">
              <w:rPr>
                <w:sz w:val="20"/>
              </w:rPr>
              <w:t>Вес: 58.76 кг.</w:t>
            </w:r>
          </w:p>
          <w:p w:rsidR="005F1478" w:rsidRPr="000A6A9D"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5F1478" w:rsidRPr="00DB55B5"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5F1478"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5F1478" w:rsidRPr="000A6A9D"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5F1478" w:rsidRPr="005F1478" w:rsidRDefault="005F1478" w:rsidP="005F1478">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5F1478">
              <w:rPr>
                <w:rFonts w:eastAsia="Arial" w:cs="Arial"/>
                <w:color w:val="000000"/>
                <w:kern w:val="2"/>
                <w:sz w:val="20"/>
                <w:szCs w:val="20"/>
                <w:lang w:eastAsia="fa-IR" w:bidi="fa-IR"/>
              </w:rPr>
              <w:t>Карусель «Цветок»</w:t>
            </w:r>
          </w:p>
          <w:p w:rsidR="005F1478" w:rsidRDefault="005F1478" w:rsidP="005F147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5F1478">
              <w:rPr>
                <w:rFonts w:eastAsia="Arial" w:cs="Arial"/>
                <w:noProof/>
                <w:color w:val="000000"/>
                <w:kern w:val="2"/>
                <w:sz w:val="20"/>
                <w:szCs w:val="20"/>
              </w:rPr>
              <w:drawing>
                <wp:inline distT="0" distB="0" distL="0" distR="0">
                  <wp:extent cx="1643100" cy="1086416"/>
                  <wp:effectExtent l="0" t="0" r="0" b="0"/>
                  <wp:docPr id="36" name="Рисунок 36" descr="C:\Users\Дом\Desktop\конкурсная\описание изделий\Картинки\k-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Дом\Desktop\конкурсная\описание изделий\Картинки\k-06.5.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57356" cy="1095842"/>
                          </a:xfrm>
                          <a:prstGeom prst="rect">
                            <a:avLst/>
                          </a:prstGeom>
                          <a:noFill/>
                          <a:ln>
                            <a:noFill/>
                          </a:ln>
                        </pic:spPr>
                      </pic:pic>
                    </a:graphicData>
                  </a:graphic>
                </wp:inline>
              </w:drawing>
            </w:r>
          </w:p>
          <w:p w:rsidR="005F1478" w:rsidRPr="000A6A9D" w:rsidRDefault="005F1478" w:rsidP="005F147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5F1478">
              <w:rPr>
                <w:rFonts w:eastAsia="Arial" w:cs="Arial"/>
                <w:color w:val="000000"/>
                <w:kern w:val="2"/>
                <w:sz w:val="20"/>
                <w:szCs w:val="20"/>
                <w:lang w:eastAsia="fa-IR" w:bidi="fa-IR"/>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5F1478" w:rsidRPr="005F1478" w:rsidRDefault="005F1478" w:rsidP="005F1478">
            <w:pPr>
              <w:rPr>
                <w:sz w:val="20"/>
              </w:rPr>
            </w:pPr>
            <w:r w:rsidRPr="005F1478">
              <w:rPr>
                <w:sz w:val="20"/>
              </w:rPr>
              <w:t>Карусель «Цветок» для тематических игр и физического развития детей от 6 до 12 лет представляет собой конструкцию из неподвижного основания, неподвижного центрального руля и вращающейся платформы на 4 посадочных места. Центральный руль - цельносварный из стальной профильной трубы.</w:t>
            </w:r>
          </w:p>
          <w:p w:rsidR="005F1478" w:rsidRPr="005F1478" w:rsidRDefault="005F1478" w:rsidP="005F1478">
            <w:pPr>
              <w:rPr>
                <w:sz w:val="20"/>
              </w:rPr>
            </w:pPr>
          </w:p>
          <w:p w:rsidR="005F1478" w:rsidRPr="005F1478" w:rsidRDefault="005F1478" w:rsidP="005F1478">
            <w:pPr>
              <w:rPr>
                <w:sz w:val="20"/>
              </w:rPr>
            </w:pPr>
            <w:r w:rsidRPr="005F1478">
              <w:rPr>
                <w:sz w:val="20"/>
              </w:rPr>
              <w:t>Размеры, мм: H= 765; L= 1855; B= 1855;</w:t>
            </w:r>
          </w:p>
          <w:p w:rsidR="005F1478" w:rsidRPr="005F1478" w:rsidRDefault="005F1478" w:rsidP="005F1478">
            <w:pPr>
              <w:rPr>
                <w:sz w:val="20"/>
              </w:rPr>
            </w:pPr>
            <w:r w:rsidRPr="005F1478">
              <w:rPr>
                <w:sz w:val="20"/>
              </w:rPr>
              <w:t>Вес: 80.01 кг.</w:t>
            </w:r>
          </w:p>
          <w:p w:rsidR="005F1478" w:rsidRPr="000A6A9D"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5F1478" w:rsidRPr="00DB55B5"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5F1478"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5F1478" w:rsidRPr="000A6A9D"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5F1478" w:rsidRPr="005F1478" w:rsidRDefault="005F1478" w:rsidP="005F1478">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5F1478">
              <w:rPr>
                <w:rFonts w:eastAsia="Arial" w:cs="Arial"/>
                <w:color w:val="000000"/>
                <w:kern w:val="2"/>
                <w:sz w:val="20"/>
                <w:szCs w:val="20"/>
                <w:lang w:eastAsia="fa-IR" w:bidi="fa-IR"/>
              </w:rPr>
              <w:t>Беседка</w:t>
            </w:r>
          </w:p>
          <w:p w:rsidR="005F1478" w:rsidRDefault="005F1478" w:rsidP="005F147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5F1478">
              <w:rPr>
                <w:rFonts w:eastAsia="Arial" w:cs="Arial"/>
                <w:noProof/>
                <w:color w:val="000000"/>
                <w:kern w:val="2"/>
                <w:sz w:val="20"/>
                <w:szCs w:val="20"/>
              </w:rPr>
              <w:drawing>
                <wp:inline distT="0" distB="0" distL="0" distR="0">
                  <wp:extent cx="1442319" cy="1312753"/>
                  <wp:effectExtent l="0" t="0" r="0" b="0"/>
                  <wp:docPr id="37" name="Рисунок 37" descr="C:\Users\Дом\Desktop\конкурсная\описание изделий\Картинки\b-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Дом\Desktop\конкурсная\описание изделий\Картинки\b-48.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456187" cy="1325375"/>
                          </a:xfrm>
                          <a:prstGeom prst="rect">
                            <a:avLst/>
                          </a:prstGeom>
                          <a:noFill/>
                          <a:ln>
                            <a:noFill/>
                          </a:ln>
                        </pic:spPr>
                      </pic:pic>
                    </a:graphicData>
                  </a:graphic>
                </wp:inline>
              </w:drawing>
            </w:r>
          </w:p>
          <w:p w:rsidR="005F1478" w:rsidRPr="000A6A9D" w:rsidRDefault="005F1478" w:rsidP="005F147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5F1478">
              <w:rPr>
                <w:rFonts w:eastAsia="Arial" w:cs="Arial"/>
                <w:color w:val="000000"/>
                <w:kern w:val="2"/>
                <w:sz w:val="20"/>
                <w:szCs w:val="20"/>
                <w:lang w:eastAsia="fa-IR" w:bidi="fa-IR"/>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5F1478" w:rsidRPr="005F1478" w:rsidRDefault="005F1478" w:rsidP="005F1478">
            <w:pPr>
              <w:rPr>
                <w:sz w:val="20"/>
              </w:rPr>
            </w:pPr>
            <w:r w:rsidRPr="005F1478">
              <w:rPr>
                <w:sz w:val="20"/>
              </w:rPr>
              <w:t>Беседка Б-48 предназначена для установки на придомовой территории, на детских игровых площадках. Беседка представляет собой конструкцию с двухскатной крышей, столом, двух скамеек с наклонными спинками. Каркас беседки сборным из двух боковин, двух стяжек-скамеек и двух центральных стяжек.</w:t>
            </w:r>
          </w:p>
          <w:p w:rsidR="005F1478" w:rsidRPr="005F1478" w:rsidRDefault="005F1478" w:rsidP="005F1478">
            <w:pPr>
              <w:rPr>
                <w:sz w:val="20"/>
              </w:rPr>
            </w:pPr>
            <w:r w:rsidRPr="005F1478">
              <w:rPr>
                <w:sz w:val="20"/>
              </w:rPr>
              <w:t>Сборка беседки производится без применения сварки. Используются травмобезопасные колпачковые гайки, болты с радиусными головками, пластиковые заглушки. Цельносварные элементы изготовлены полуавтоматической сваркой. Металлические элементы окрашены полиэфирными порошковыми красками, нанесенными электростатическим напылением. Фанерные детали имеют скругление по всем кромкам, загрунтованы и окрашены краской.</w:t>
            </w:r>
          </w:p>
          <w:p w:rsidR="005F1478" w:rsidRPr="005F1478" w:rsidRDefault="005F1478" w:rsidP="005F1478">
            <w:pPr>
              <w:rPr>
                <w:sz w:val="20"/>
              </w:rPr>
            </w:pPr>
            <w:r w:rsidRPr="005F1478">
              <w:rPr>
                <w:sz w:val="20"/>
              </w:rPr>
              <w:t>Боковины беседки изготовлены цельносварныйи из стальной профильной трубы; </w:t>
            </w:r>
          </w:p>
          <w:p w:rsidR="005F1478" w:rsidRPr="005F1478" w:rsidRDefault="005F1478" w:rsidP="005F1478">
            <w:pPr>
              <w:rPr>
                <w:sz w:val="20"/>
              </w:rPr>
            </w:pPr>
            <w:r w:rsidRPr="005F1478">
              <w:rPr>
                <w:sz w:val="20"/>
              </w:rPr>
              <w:t>Стяжка-скамейка цельносварная из стальной профильной трубы; </w:t>
            </w:r>
          </w:p>
          <w:p w:rsidR="005F1478" w:rsidRPr="005F1478" w:rsidRDefault="005F1478" w:rsidP="005F1478">
            <w:pPr>
              <w:rPr>
                <w:sz w:val="20"/>
              </w:rPr>
            </w:pPr>
            <w:r w:rsidRPr="005F1478">
              <w:rPr>
                <w:sz w:val="20"/>
              </w:rPr>
              <w:t>Вспомогательные элементы стяжки изготовлены из стальной профильной трубы и стального уголка;</w:t>
            </w:r>
          </w:p>
          <w:p w:rsidR="005F1478" w:rsidRPr="005F1478" w:rsidRDefault="005F1478" w:rsidP="005F1478">
            <w:pPr>
              <w:rPr>
                <w:sz w:val="20"/>
              </w:rPr>
            </w:pPr>
            <w:r w:rsidRPr="005F1478">
              <w:rPr>
                <w:sz w:val="20"/>
              </w:rPr>
              <w:t>Центральные стяжки под столешницу изготовлены цельносварными из стальной профильной трубы; </w:t>
            </w:r>
          </w:p>
          <w:p w:rsidR="005F1478" w:rsidRPr="005F1478" w:rsidRDefault="005F1478" w:rsidP="005F1478">
            <w:pPr>
              <w:rPr>
                <w:sz w:val="20"/>
              </w:rPr>
            </w:pPr>
            <w:r w:rsidRPr="005F1478">
              <w:rPr>
                <w:sz w:val="20"/>
              </w:rPr>
              <w:t>Радиусная крыша изготовлена из стальной профильной трубы;</w:t>
            </w:r>
          </w:p>
          <w:p w:rsidR="005F1478" w:rsidRPr="005F1478" w:rsidRDefault="005F1478" w:rsidP="005F1478">
            <w:pPr>
              <w:rPr>
                <w:sz w:val="20"/>
              </w:rPr>
            </w:pPr>
            <w:r w:rsidRPr="005F1478">
              <w:rPr>
                <w:sz w:val="20"/>
              </w:rPr>
              <w:t>Настил на скамейку и спинка изготовлены из влагостойкой ламинированной ФСФ фанеры;</w:t>
            </w:r>
          </w:p>
          <w:p w:rsidR="005F1478" w:rsidRPr="005F1478" w:rsidRDefault="005F1478" w:rsidP="005F1478">
            <w:pPr>
              <w:rPr>
                <w:sz w:val="20"/>
              </w:rPr>
            </w:pPr>
            <w:r w:rsidRPr="005F1478">
              <w:rPr>
                <w:sz w:val="20"/>
              </w:rPr>
              <w:t>Скат крыши изготовлен из сотового поликарбоната;</w:t>
            </w:r>
          </w:p>
          <w:p w:rsidR="005F1478" w:rsidRPr="005F1478" w:rsidRDefault="005F1478" w:rsidP="005F1478">
            <w:pPr>
              <w:rPr>
                <w:sz w:val="20"/>
              </w:rPr>
            </w:pPr>
            <w:r w:rsidRPr="005F1478">
              <w:rPr>
                <w:sz w:val="20"/>
              </w:rPr>
              <w:t>Столешница изготовлена из влагостойкой ламинированной ФСФ фанеры;</w:t>
            </w:r>
          </w:p>
          <w:p w:rsidR="005F1478" w:rsidRPr="005F1478" w:rsidRDefault="005F1478" w:rsidP="005F1478">
            <w:pPr>
              <w:rPr>
                <w:sz w:val="20"/>
              </w:rPr>
            </w:pPr>
            <w:r w:rsidRPr="005F1478">
              <w:rPr>
                <w:sz w:val="20"/>
              </w:rPr>
              <w:t>Торцы столешницы обработаны защитным составом для предотвращения попадания влаги.</w:t>
            </w:r>
          </w:p>
          <w:p w:rsidR="005F1478" w:rsidRDefault="005F1478" w:rsidP="005F1478">
            <w:pPr>
              <w:rPr>
                <w:rFonts w:eastAsia="Andale Sans UI"/>
                <w:sz w:val="20"/>
                <w:highlight w:val="yellow"/>
              </w:rPr>
            </w:pPr>
          </w:p>
          <w:p w:rsidR="005F1478" w:rsidRPr="005F1478" w:rsidRDefault="005F1478" w:rsidP="005F1478">
            <w:pPr>
              <w:rPr>
                <w:sz w:val="20"/>
              </w:rPr>
            </w:pPr>
            <w:r w:rsidRPr="005F1478">
              <w:rPr>
                <w:sz w:val="20"/>
              </w:rPr>
              <w:t>Размеры, мм: H= 2040; L= 2000; B= 2100;</w:t>
            </w:r>
          </w:p>
          <w:p w:rsidR="005F1478" w:rsidRPr="005F1478" w:rsidRDefault="005F1478" w:rsidP="005F1478">
            <w:pPr>
              <w:rPr>
                <w:sz w:val="20"/>
              </w:rPr>
            </w:pPr>
            <w:r w:rsidRPr="005F1478">
              <w:rPr>
                <w:sz w:val="20"/>
              </w:rPr>
              <w:t>Вес: 147.62 кг.</w:t>
            </w:r>
          </w:p>
          <w:p w:rsidR="005F1478" w:rsidRPr="005F1478" w:rsidRDefault="005F1478" w:rsidP="005F1478">
            <w:pPr>
              <w:rPr>
                <w:rFonts w:eastAsia="Andale Sans UI"/>
                <w:sz w:val="20"/>
                <w:highlight w:val="yellow"/>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5F1478" w:rsidRPr="00DB55B5"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5F1478"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5F1478" w:rsidRPr="000A6A9D"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DF7446" w:rsidRDefault="00DF7446" w:rsidP="00DF7446">
            <w:pPr>
              <w:widowControl w:val="0"/>
              <w:suppressLineNumbers/>
              <w:tabs>
                <w:tab w:val="center" w:pos="1309"/>
              </w:tabs>
              <w:suppressAutoHyphens/>
              <w:spacing w:line="100" w:lineRule="atLeast"/>
              <w:jc w:val="center"/>
              <w:textAlignment w:val="baseline"/>
              <w:rPr>
                <w:rFonts w:eastAsia="Arial" w:cs="Arial"/>
                <w:color w:val="000000"/>
                <w:kern w:val="2"/>
                <w:sz w:val="20"/>
                <w:szCs w:val="20"/>
                <w:lang w:eastAsia="fa-IR" w:bidi="fa-IR"/>
              </w:rPr>
            </w:pPr>
            <w:r w:rsidRPr="00DF7446">
              <w:rPr>
                <w:rFonts w:eastAsia="Arial" w:cs="Arial"/>
                <w:color w:val="000000"/>
                <w:kern w:val="2"/>
                <w:sz w:val="20"/>
                <w:szCs w:val="20"/>
                <w:lang w:eastAsia="fa-IR" w:bidi="fa-IR"/>
              </w:rPr>
              <w:t>Цветочница</w:t>
            </w:r>
          </w:p>
          <w:p w:rsidR="005F1478" w:rsidRDefault="00DF7446" w:rsidP="00DF7446">
            <w:pPr>
              <w:widowControl w:val="0"/>
              <w:suppressLineNumbers/>
              <w:tabs>
                <w:tab w:val="center" w:pos="1309"/>
              </w:tabs>
              <w:suppressAutoHyphens/>
              <w:spacing w:line="100" w:lineRule="atLeast"/>
              <w:jc w:val="center"/>
              <w:textAlignment w:val="baseline"/>
              <w:rPr>
                <w:rFonts w:eastAsia="Arial" w:cs="Arial"/>
                <w:color w:val="000000"/>
                <w:kern w:val="2"/>
                <w:sz w:val="20"/>
                <w:szCs w:val="20"/>
                <w:highlight w:val="yellow"/>
                <w:lang w:eastAsia="fa-IR" w:bidi="fa-IR"/>
              </w:rPr>
            </w:pPr>
            <w:r>
              <w:rPr>
                <w:noProof/>
              </w:rPr>
              <w:lastRenderedPageBreak/>
              <w:drawing>
                <wp:inline distT="0" distB="0" distL="0" distR="0" wp14:anchorId="175D67F9" wp14:editId="756A6E55">
                  <wp:extent cx="1343770" cy="1924812"/>
                  <wp:effectExtent l="0" t="0" r="0" b="0"/>
                  <wp:docPr id="21" name="Рисунок 21" descr="Б-16 Цветочница_общий ви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16 Цветочница_общий вид"/>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49944" cy="1933655"/>
                          </a:xfrm>
                          <a:prstGeom prst="rect">
                            <a:avLst/>
                          </a:prstGeom>
                          <a:noFill/>
                          <a:ln>
                            <a:noFill/>
                          </a:ln>
                        </pic:spPr>
                      </pic:pic>
                    </a:graphicData>
                  </a:graphic>
                </wp:inline>
              </w:drawing>
            </w:r>
          </w:p>
          <w:p w:rsidR="00DF7446" w:rsidRPr="000A6A9D" w:rsidRDefault="00DF7446" w:rsidP="00DF7446">
            <w:pPr>
              <w:widowControl w:val="0"/>
              <w:suppressLineNumbers/>
              <w:tabs>
                <w:tab w:val="center" w:pos="1309"/>
              </w:tabs>
              <w:suppressAutoHyphens/>
              <w:spacing w:line="100" w:lineRule="atLeast"/>
              <w:jc w:val="center"/>
              <w:textAlignment w:val="baseline"/>
              <w:rPr>
                <w:rFonts w:eastAsia="Arial" w:cs="Arial"/>
                <w:color w:val="000000"/>
                <w:kern w:val="2"/>
                <w:sz w:val="20"/>
                <w:szCs w:val="20"/>
                <w:highlight w:val="yellow"/>
                <w:lang w:eastAsia="fa-IR" w:bidi="fa-IR"/>
              </w:rPr>
            </w:pPr>
            <w:r w:rsidRPr="005F1478">
              <w:rPr>
                <w:rFonts w:eastAsia="Arial" w:cs="Arial"/>
                <w:color w:val="000000"/>
                <w:kern w:val="2"/>
                <w:sz w:val="20"/>
                <w:szCs w:val="20"/>
                <w:lang w:eastAsia="fa-IR" w:bidi="fa-IR"/>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DF7446" w:rsidRPr="00DF7446" w:rsidRDefault="00DF7446" w:rsidP="00DF7446">
            <w:pPr>
              <w:rPr>
                <w:sz w:val="20"/>
              </w:rPr>
            </w:pPr>
            <w:r w:rsidRPr="00DF7446">
              <w:rPr>
                <w:sz w:val="20"/>
              </w:rPr>
              <w:lastRenderedPageBreak/>
              <w:t xml:space="preserve">Цветочница предназначена для установки на придомовой </w:t>
            </w:r>
            <w:r w:rsidRPr="00DF7446">
              <w:rPr>
                <w:sz w:val="20"/>
              </w:rPr>
              <w:lastRenderedPageBreak/>
              <w:t>территории, игровых площадках и т.п. территориях для благоустройства и высаживания в емкости цветочницы декоративных растений.</w:t>
            </w:r>
          </w:p>
          <w:p w:rsidR="00DF7446" w:rsidRPr="00DF7446" w:rsidRDefault="00DF7446" w:rsidP="00DF7446">
            <w:pPr>
              <w:rPr>
                <w:sz w:val="20"/>
              </w:rPr>
            </w:pPr>
            <w:r w:rsidRPr="00DF7446">
              <w:rPr>
                <w:sz w:val="20"/>
              </w:rPr>
              <w:t>Цветочница должна иметь размеры не менее H=1360, L=1160, B=1000 мм.</w:t>
            </w:r>
          </w:p>
          <w:p w:rsidR="00DF7446" w:rsidRPr="00DF7446" w:rsidRDefault="00DF7446" w:rsidP="00DF7446">
            <w:pPr>
              <w:rPr>
                <w:sz w:val="20"/>
              </w:rPr>
            </w:pPr>
            <w:r w:rsidRPr="00DF7446">
              <w:rPr>
                <w:sz w:val="20"/>
              </w:rPr>
              <w:t>Цветочница должна представлять собой цельносварную конструкцию из 2-х установленных на вертикальной стойке шестигранных коробов, соединенных между собой цепными подвесами и установленными на декоративном подиуме из колец.</w:t>
            </w:r>
          </w:p>
          <w:p w:rsidR="00DF7446" w:rsidRPr="00DF7446" w:rsidRDefault="00DF7446" w:rsidP="00DF7446">
            <w:pPr>
              <w:rPr>
                <w:sz w:val="20"/>
              </w:rPr>
            </w:pPr>
            <w:r w:rsidRPr="00DF7446">
              <w:rPr>
                <w:sz w:val="20"/>
              </w:rPr>
              <w:t xml:space="preserve">Металлические детали цветочницы должны быть изготовлены полуавтоматической сваркой в среде защитного газа СО2, с применением сварочной проволоки Св-08Г2С-О диаметром не менее </w:t>
            </w:r>
            <w:smartTag w:uri="urn:schemas-microsoft-com:office:smarttags" w:element="metricconverter">
              <w:smartTagPr>
                <w:attr w:name="ProductID" w:val="1 мм"/>
              </w:smartTagPr>
              <w:r w:rsidRPr="00DF7446">
                <w:rPr>
                  <w:sz w:val="20"/>
                </w:rPr>
                <w:t>1 мм</w:t>
              </w:r>
            </w:smartTag>
            <w:r w:rsidRPr="00DF7446">
              <w:rPr>
                <w:sz w:val="20"/>
              </w:rPr>
              <w:t>.</w:t>
            </w:r>
          </w:p>
          <w:p w:rsidR="00DF7446" w:rsidRPr="00DF7446" w:rsidRDefault="00DF7446" w:rsidP="00DF7446">
            <w:pPr>
              <w:rPr>
                <w:sz w:val="20"/>
              </w:rPr>
            </w:pPr>
            <w:r w:rsidRPr="00DF7446">
              <w:rPr>
                <w:sz w:val="20"/>
              </w:rPr>
              <w:t>Металлические элементы должны быть окрашены красками порошковыми полиэфирными, нанесенными электростатическим напылением.</w:t>
            </w:r>
          </w:p>
          <w:p w:rsidR="00DF7446" w:rsidRPr="00DF7446" w:rsidRDefault="00DF7446" w:rsidP="00DF7446">
            <w:pPr>
              <w:rPr>
                <w:sz w:val="20"/>
              </w:rPr>
            </w:pPr>
            <w:r w:rsidRPr="00DF7446">
              <w:rPr>
                <w:sz w:val="20"/>
              </w:rPr>
              <w:t>Декоративный подиум должен представлять собой сварную конструкцию из стальной трубы сечением не менее 50x25 мм, опорные кольцевые элементы подиума должны быть изготовлены из стальной трубы сечением не менее ВГП Ду15.</w:t>
            </w:r>
          </w:p>
          <w:p w:rsidR="00DF7446" w:rsidRPr="00DF7446" w:rsidRDefault="00DF7446" w:rsidP="00DF7446">
            <w:pPr>
              <w:rPr>
                <w:sz w:val="20"/>
              </w:rPr>
            </w:pPr>
            <w:r w:rsidRPr="00DF7446">
              <w:rPr>
                <w:sz w:val="20"/>
              </w:rPr>
              <w:t xml:space="preserve">Вертикальная стойка для крепления емкостей цветочницы должна быть изготовлена из стальной трубы сечением не менее </w:t>
            </w:r>
            <w:smartTag w:uri="urn:schemas-microsoft-com:office:smarttags" w:element="metricconverter">
              <w:smartTagPr>
                <w:attr w:name="ProductID" w:val="76 мм"/>
              </w:smartTagPr>
              <w:r w:rsidRPr="00DF7446">
                <w:rPr>
                  <w:sz w:val="20"/>
                </w:rPr>
                <w:t>76 мм</w:t>
              </w:r>
            </w:smartTag>
            <w:r w:rsidRPr="00DF7446">
              <w:rPr>
                <w:sz w:val="20"/>
              </w:rPr>
              <w:t>.</w:t>
            </w:r>
          </w:p>
          <w:p w:rsidR="00DF7446" w:rsidRPr="00DF7446" w:rsidRDefault="00DF7446" w:rsidP="00DF7446">
            <w:pPr>
              <w:rPr>
                <w:sz w:val="20"/>
              </w:rPr>
            </w:pPr>
            <w:r w:rsidRPr="00DF7446">
              <w:rPr>
                <w:sz w:val="20"/>
              </w:rPr>
              <w:t xml:space="preserve">Нижний шестигранный короб глубиной не менее </w:t>
            </w:r>
            <w:smartTag w:uri="urn:schemas-microsoft-com:office:smarttags" w:element="metricconverter">
              <w:smartTagPr>
                <w:attr w:name="ProductID" w:val="250 мм"/>
              </w:smartTagPr>
              <w:r w:rsidRPr="00DF7446">
                <w:rPr>
                  <w:sz w:val="20"/>
                </w:rPr>
                <w:t>250 мм</w:t>
              </w:r>
            </w:smartTag>
            <w:r w:rsidRPr="00DF7446">
              <w:rPr>
                <w:sz w:val="20"/>
              </w:rPr>
              <w:t xml:space="preserve"> и верхний шестигранный короб глубиной не менее </w:t>
            </w:r>
            <w:smartTag w:uri="urn:schemas-microsoft-com:office:smarttags" w:element="metricconverter">
              <w:smartTagPr>
                <w:attr w:name="ProductID" w:val="150 мм"/>
              </w:smartTagPr>
              <w:r w:rsidRPr="00DF7446">
                <w:rPr>
                  <w:sz w:val="20"/>
                </w:rPr>
                <w:t>150 мм</w:t>
              </w:r>
            </w:smartTag>
            <w:r w:rsidRPr="00DF7446">
              <w:rPr>
                <w:sz w:val="20"/>
              </w:rPr>
              <w:t xml:space="preserve"> должны быть изготовлены из стального листа толщиной не менее </w:t>
            </w:r>
            <w:smartTag w:uri="urn:schemas-microsoft-com:office:smarttags" w:element="metricconverter">
              <w:smartTagPr>
                <w:attr w:name="ProductID" w:val="2 мм"/>
              </w:smartTagPr>
              <w:r w:rsidRPr="00DF7446">
                <w:rPr>
                  <w:sz w:val="20"/>
                </w:rPr>
                <w:t>2 мм</w:t>
              </w:r>
            </w:smartTag>
            <w:r w:rsidRPr="00DF7446">
              <w:rPr>
                <w:sz w:val="20"/>
              </w:rPr>
              <w:t>, по верхним кромкам короба должен быть установлен усиливающий пояс из стального прутка диаметром не менее 10мм.</w:t>
            </w:r>
          </w:p>
          <w:p w:rsidR="005F1478" w:rsidRPr="00DF7446" w:rsidRDefault="00DF7446" w:rsidP="00DF7446">
            <w:pPr>
              <w:rPr>
                <w:rFonts w:eastAsia="Andale Sans UI"/>
                <w:sz w:val="20"/>
                <w:highlight w:val="yellow"/>
              </w:rPr>
            </w:pPr>
            <w:r w:rsidRPr="00DF7446">
              <w:rPr>
                <w:sz w:val="20"/>
              </w:rPr>
              <w:t xml:space="preserve">Декоративные подвесы из короткозвенной цепи диаметром не менее </w:t>
            </w:r>
            <w:smartTag w:uri="urn:schemas-microsoft-com:office:smarttags" w:element="metricconverter">
              <w:smartTagPr>
                <w:attr w:name="ProductID" w:val="6 мм"/>
              </w:smartTagPr>
              <w:r w:rsidRPr="00DF7446">
                <w:rPr>
                  <w:sz w:val="20"/>
                </w:rPr>
                <w:t>6 мм</w:t>
              </w:r>
            </w:smartTag>
            <w:r w:rsidRPr="00DF7446">
              <w:rPr>
                <w:sz w:val="20"/>
              </w:rPr>
              <w:t xml:space="preserve"> должны соединять между собой в шести местах верхний и нижний короб.</w:t>
            </w: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5F1478" w:rsidRPr="00DB55B5"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5F1478"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5F1478" w:rsidRPr="000A6A9D"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DF7446" w:rsidRPr="00DF7446" w:rsidRDefault="00DF7446" w:rsidP="00DF7446">
            <w:pPr>
              <w:jc w:val="center"/>
              <w:rPr>
                <w:sz w:val="20"/>
              </w:rPr>
            </w:pPr>
            <w:r w:rsidRPr="00DF7446">
              <w:rPr>
                <w:sz w:val="20"/>
              </w:rPr>
              <w:t>Часы</w:t>
            </w:r>
          </w:p>
          <w:p w:rsidR="005F1478" w:rsidRDefault="00DF7446" w:rsidP="005F147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DF7446">
              <w:rPr>
                <w:rFonts w:eastAsia="Arial" w:cs="Arial"/>
                <w:noProof/>
                <w:color w:val="000000"/>
                <w:kern w:val="2"/>
                <w:sz w:val="20"/>
                <w:szCs w:val="20"/>
              </w:rPr>
              <w:drawing>
                <wp:inline distT="0" distB="0" distL="0" distR="0">
                  <wp:extent cx="1661857" cy="1391479"/>
                  <wp:effectExtent l="0" t="0" r="0" b="0"/>
                  <wp:docPr id="23" name="Рисунок 23" descr="C:\Users\Дом\Desktop\конкурсная\описание изделий\Картинки\d-119-800x800-product_pop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Дом\Desktop\конкурсная\описание изделий\Картинки\d-119-800x800-product_popup.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676367" cy="1403629"/>
                          </a:xfrm>
                          <a:prstGeom prst="rect">
                            <a:avLst/>
                          </a:prstGeom>
                          <a:noFill/>
                          <a:ln>
                            <a:noFill/>
                          </a:ln>
                        </pic:spPr>
                      </pic:pic>
                    </a:graphicData>
                  </a:graphic>
                </wp:inline>
              </w:drawing>
            </w:r>
          </w:p>
          <w:p w:rsidR="00DF7446" w:rsidRPr="000A6A9D" w:rsidRDefault="00DF7446" w:rsidP="005F147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5F1478">
              <w:rPr>
                <w:rFonts w:eastAsia="Arial" w:cs="Arial"/>
                <w:color w:val="000000"/>
                <w:kern w:val="2"/>
                <w:sz w:val="20"/>
                <w:szCs w:val="20"/>
                <w:lang w:eastAsia="fa-IR" w:bidi="fa-IR"/>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DF7446" w:rsidRPr="00DF7446" w:rsidRDefault="00DF7446" w:rsidP="00DF7446">
            <w:pPr>
              <w:rPr>
                <w:sz w:val="20"/>
              </w:rPr>
            </w:pPr>
            <w:r w:rsidRPr="00DF7446">
              <w:rPr>
                <w:sz w:val="20"/>
              </w:rPr>
              <w:t>Счеты детские предназначены для тематических игр и физического развития детей от 3 до 7 лет для тематических игр и обучающих занятий. Часы представляют собой сборную конструкцию из двух столбов на металлических опорах, основания часов с циферблатом и цифрами от 1 до 12 и вращающимися стрелками. Сборка игрового элемента производится без применения сварки.</w:t>
            </w:r>
          </w:p>
          <w:p w:rsidR="00DF7446" w:rsidRPr="00DF7446" w:rsidRDefault="00DF7446" w:rsidP="00DF7446">
            <w:pPr>
              <w:rPr>
                <w:sz w:val="20"/>
              </w:rPr>
            </w:pPr>
            <w:r w:rsidRPr="00DF7446">
              <w:rPr>
                <w:sz w:val="20"/>
              </w:rPr>
              <w:t>Используются травмобезопасные колпачковые гайки, болты с радиусными головками, пластиковые заглушки.</w:t>
            </w:r>
          </w:p>
          <w:p w:rsidR="00DF7446" w:rsidRPr="00DF7446" w:rsidRDefault="00DF7446" w:rsidP="00DF7446">
            <w:pPr>
              <w:rPr>
                <w:sz w:val="20"/>
              </w:rPr>
            </w:pPr>
            <w:r w:rsidRPr="00DF7446">
              <w:rPr>
                <w:sz w:val="20"/>
              </w:rPr>
              <w:t>Цельносварные элементы изготовлены полуавтоматической сваркой.</w:t>
            </w:r>
          </w:p>
          <w:p w:rsidR="00DF7446" w:rsidRPr="00DF7446" w:rsidRDefault="00DF7446" w:rsidP="00DF7446">
            <w:pPr>
              <w:rPr>
                <w:sz w:val="20"/>
              </w:rPr>
            </w:pPr>
            <w:r w:rsidRPr="00DF7446">
              <w:rPr>
                <w:sz w:val="20"/>
              </w:rPr>
              <w:t>Металлические элементы окрашены полиэфирными порошковыми красками, нанесенными электростатическим напылением.</w:t>
            </w:r>
          </w:p>
          <w:p w:rsidR="00DF7446" w:rsidRPr="00DF7446" w:rsidRDefault="00DF7446" w:rsidP="00DF7446">
            <w:pPr>
              <w:rPr>
                <w:sz w:val="20"/>
              </w:rPr>
            </w:pPr>
            <w:r w:rsidRPr="00DF7446">
              <w:rPr>
                <w:sz w:val="20"/>
              </w:rPr>
              <w:t>Фанерные детали имеют скругление по всем кромкам, загрунтованы и окрашены краской.</w:t>
            </w:r>
          </w:p>
          <w:p w:rsidR="005F1478" w:rsidRDefault="00DF7446" w:rsidP="00DF7446">
            <w:pPr>
              <w:rPr>
                <w:sz w:val="20"/>
              </w:rPr>
            </w:pPr>
            <w:r w:rsidRPr="00DF7446">
              <w:rPr>
                <w:sz w:val="20"/>
              </w:rPr>
              <w:t>Столбы игрового элемента из клееного соснового бруса сечением 95x95 мм. По всем кромкам столбов снята фаска. На торцах столбов установлены защитные пластиковые заглушки. Столбы навеса устанавливаются на опоры с последующим бетонированием. Опоры изготовлены из стальной трубы, стального горячекатаного листа 2 мм. Основание часов, циферблат и стрелки из влагостойкой фанеры 15 мм.</w:t>
            </w:r>
          </w:p>
          <w:p w:rsidR="00DF7446" w:rsidRDefault="00DF7446" w:rsidP="00DF7446">
            <w:pPr>
              <w:rPr>
                <w:sz w:val="20"/>
              </w:rPr>
            </w:pPr>
          </w:p>
          <w:p w:rsidR="00DF7446" w:rsidRPr="00DF7446" w:rsidRDefault="00DF7446" w:rsidP="00DF7446">
            <w:pPr>
              <w:rPr>
                <w:sz w:val="20"/>
              </w:rPr>
            </w:pPr>
            <w:r w:rsidRPr="00DF7446">
              <w:rPr>
                <w:sz w:val="20"/>
              </w:rPr>
              <w:t>Возраст: 3-7 лет</w:t>
            </w:r>
          </w:p>
          <w:p w:rsidR="00DF7446" w:rsidRPr="00DF7446" w:rsidRDefault="00DF7446" w:rsidP="00DF7446">
            <w:pPr>
              <w:rPr>
                <w:sz w:val="20"/>
              </w:rPr>
            </w:pPr>
            <w:r w:rsidRPr="00DF7446">
              <w:rPr>
                <w:sz w:val="20"/>
              </w:rPr>
              <w:t>Размеры, мм: H= 1115; L= 1045; B= 125;</w:t>
            </w:r>
          </w:p>
          <w:p w:rsidR="00DF7446" w:rsidRPr="00DF7446" w:rsidRDefault="00DF7446" w:rsidP="00DF7446">
            <w:pPr>
              <w:rPr>
                <w:sz w:val="20"/>
              </w:rPr>
            </w:pPr>
            <w:r w:rsidRPr="00DF7446">
              <w:rPr>
                <w:sz w:val="20"/>
              </w:rPr>
              <w:t>Вес: 31.83 кг.</w:t>
            </w: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5F1478" w:rsidRPr="00DB55B5"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r w:rsidR="005F1478" w:rsidRPr="00DB55B5" w:rsidTr="005F1478">
        <w:tc>
          <w:tcPr>
            <w:tcW w:w="588" w:type="dxa"/>
            <w:tcBorders>
              <w:top w:val="single" w:sz="4" w:space="0" w:color="auto"/>
              <w:left w:val="single" w:sz="4" w:space="0" w:color="auto"/>
              <w:bottom w:val="single" w:sz="4" w:space="0" w:color="auto"/>
              <w:right w:val="single" w:sz="4" w:space="0" w:color="auto"/>
            </w:tcBorders>
            <w:shd w:val="clear" w:color="auto" w:fill="auto"/>
          </w:tcPr>
          <w:p w:rsidR="005F1478" w:rsidRPr="000A6A9D"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728" w:type="dxa"/>
            <w:tcBorders>
              <w:top w:val="single" w:sz="4" w:space="0" w:color="auto"/>
              <w:left w:val="single" w:sz="4" w:space="0" w:color="auto"/>
              <w:bottom w:val="single" w:sz="4" w:space="0" w:color="auto"/>
              <w:right w:val="single" w:sz="4" w:space="0" w:color="auto"/>
            </w:tcBorders>
            <w:shd w:val="clear" w:color="auto" w:fill="auto"/>
          </w:tcPr>
          <w:p w:rsidR="005F1478" w:rsidRPr="00DF7446" w:rsidRDefault="00DF7446" w:rsidP="005F1478">
            <w:pPr>
              <w:widowControl w:val="0"/>
              <w:suppressLineNumbers/>
              <w:suppressAutoHyphens/>
              <w:spacing w:line="100" w:lineRule="atLeast"/>
              <w:jc w:val="center"/>
              <w:textAlignment w:val="baseline"/>
              <w:rPr>
                <w:rFonts w:eastAsia="Arial" w:cs="Arial"/>
                <w:color w:val="000000"/>
                <w:kern w:val="2"/>
                <w:sz w:val="20"/>
                <w:szCs w:val="20"/>
                <w:lang w:eastAsia="fa-IR" w:bidi="fa-IR"/>
              </w:rPr>
            </w:pPr>
            <w:r w:rsidRPr="00DF7446">
              <w:rPr>
                <w:rFonts w:eastAsia="Arial" w:cs="Arial"/>
                <w:color w:val="000000"/>
                <w:kern w:val="2"/>
                <w:sz w:val="20"/>
                <w:szCs w:val="20"/>
                <w:lang w:eastAsia="fa-IR" w:bidi="fa-IR"/>
              </w:rPr>
              <w:t>Качели-самолет</w:t>
            </w:r>
          </w:p>
          <w:p w:rsidR="00DF7446" w:rsidRDefault="00DF7446" w:rsidP="005F147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DF7446">
              <w:rPr>
                <w:rFonts w:eastAsia="Arial" w:cs="Arial"/>
                <w:noProof/>
                <w:color w:val="000000"/>
                <w:kern w:val="2"/>
                <w:sz w:val="20"/>
                <w:szCs w:val="20"/>
              </w:rPr>
              <w:lastRenderedPageBreak/>
              <w:drawing>
                <wp:inline distT="0" distB="0" distL="0" distR="0">
                  <wp:extent cx="1540338" cy="1041621"/>
                  <wp:effectExtent l="0" t="0" r="0" b="0"/>
                  <wp:docPr id="38" name="Рисунок 38" descr="C:\Users\Дом\Desktop\конкурсная\описание изделий\Картинки\k-08-800x800-product_pop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Дом\Desktop\конкурсная\описание изделий\Картинки\k-08-800x800-product_popup.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49937" cy="1048112"/>
                          </a:xfrm>
                          <a:prstGeom prst="rect">
                            <a:avLst/>
                          </a:prstGeom>
                          <a:noFill/>
                          <a:ln>
                            <a:noFill/>
                          </a:ln>
                        </pic:spPr>
                      </pic:pic>
                    </a:graphicData>
                  </a:graphic>
                </wp:inline>
              </w:drawing>
            </w:r>
          </w:p>
          <w:p w:rsidR="00DF7446" w:rsidRPr="000A6A9D" w:rsidRDefault="00DF7446" w:rsidP="005F1478">
            <w:pPr>
              <w:widowControl w:val="0"/>
              <w:suppressLineNumbers/>
              <w:suppressAutoHyphens/>
              <w:spacing w:line="100" w:lineRule="atLeast"/>
              <w:jc w:val="center"/>
              <w:textAlignment w:val="baseline"/>
              <w:rPr>
                <w:rFonts w:eastAsia="Arial" w:cs="Arial"/>
                <w:color w:val="000000"/>
                <w:kern w:val="2"/>
                <w:sz w:val="20"/>
                <w:szCs w:val="20"/>
                <w:highlight w:val="yellow"/>
                <w:lang w:eastAsia="fa-IR" w:bidi="fa-IR"/>
              </w:rPr>
            </w:pPr>
            <w:r w:rsidRPr="005F1478">
              <w:rPr>
                <w:rFonts w:eastAsia="Arial" w:cs="Arial"/>
                <w:color w:val="000000"/>
                <w:kern w:val="2"/>
                <w:sz w:val="20"/>
                <w:szCs w:val="20"/>
                <w:lang w:eastAsia="fa-IR" w:bidi="fa-IR"/>
              </w:rPr>
              <w:t>(примерный эскиз прилагается)</w:t>
            </w:r>
          </w:p>
        </w:tc>
        <w:tc>
          <w:tcPr>
            <w:tcW w:w="5310" w:type="dxa"/>
            <w:tcBorders>
              <w:top w:val="single" w:sz="4" w:space="0" w:color="auto"/>
              <w:left w:val="single" w:sz="4" w:space="0" w:color="auto"/>
              <w:bottom w:val="single" w:sz="4" w:space="0" w:color="auto"/>
              <w:right w:val="single" w:sz="4" w:space="0" w:color="auto"/>
            </w:tcBorders>
            <w:shd w:val="clear" w:color="auto" w:fill="auto"/>
          </w:tcPr>
          <w:p w:rsidR="005F1478" w:rsidRPr="00DF7446" w:rsidRDefault="00DF7446" w:rsidP="00DF7446">
            <w:pPr>
              <w:rPr>
                <w:sz w:val="20"/>
              </w:rPr>
            </w:pPr>
            <w:r w:rsidRPr="00DF7446">
              <w:rPr>
                <w:sz w:val="20"/>
              </w:rPr>
              <w:lastRenderedPageBreak/>
              <w:t>Детская качалка «Самолёт» для тематических игр и физического развития детей от 3 до 12 лет представляет собой сборную конструкцию из неподвижного основания и качающего балансира. На боковых накладках качели-</w:t>
            </w:r>
            <w:r w:rsidRPr="00DF7446">
              <w:rPr>
                <w:sz w:val="20"/>
              </w:rPr>
              <w:lastRenderedPageBreak/>
              <w:t>балансира с каждой стороны закреплены 3 тематических накладок в виде силуэта цветка.</w:t>
            </w:r>
          </w:p>
          <w:p w:rsidR="00DF7446" w:rsidRPr="00DF7446" w:rsidRDefault="00DF7446" w:rsidP="00DF7446">
            <w:pPr>
              <w:rPr>
                <w:sz w:val="20"/>
              </w:rPr>
            </w:pPr>
          </w:p>
          <w:p w:rsidR="00DF7446" w:rsidRPr="00DF7446" w:rsidRDefault="00DF7446" w:rsidP="00DF7446">
            <w:pPr>
              <w:rPr>
                <w:sz w:val="20"/>
              </w:rPr>
            </w:pPr>
            <w:r w:rsidRPr="00DF7446">
              <w:rPr>
                <w:sz w:val="20"/>
              </w:rPr>
              <w:t>Возраст: 4-12 лет</w:t>
            </w:r>
          </w:p>
          <w:p w:rsidR="00DF7446" w:rsidRPr="00DF7446" w:rsidRDefault="00DF7446" w:rsidP="00DF7446">
            <w:pPr>
              <w:rPr>
                <w:sz w:val="20"/>
              </w:rPr>
            </w:pPr>
            <w:r w:rsidRPr="00DF7446">
              <w:rPr>
                <w:sz w:val="20"/>
              </w:rPr>
              <w:t>Размеры, мм: H= 835; L= 2060; B= 2335;</w:t>
            </w:r>
          </w:p>
          <w:p w:rsidR="00DF7446" w:rsidRPr="00DF7446" w:rsidRDefault="00DF7446" w:rsidP="00DF7446">
            <w:pPr>
              <w:rPr>
                <w:sz w:val="20"/>
              </w:rPr>
            </w:pPr>
            <w:r w:rsidRPr="00DF7446">
              <w:rPr>
                <w:sz w:val="20"/>
              </w:rPr>
              <w:t>Вес: 64.66 кг.</w:t>
            </w:r>
          </w:p>
          <w:p w:rsidR="00DF7446" w:rsidRPr="000A6A9D" w:rsidRDefault="00DF7446" w:rsidP="005F1478">
            <w:pPr>
              <w:widowControl w:val="0"/>
              <w:suppressLineNumbers/>
              <w:suppressAutoHyphens/>
              <w:spacing w:line="100" w:lineRule="atLeast"/>
              <w:jc w:val="center"/>
              <w:textAlignment w:val="baseline"/>
              <w:rPr>
                <w:rFonts w:eastAsia="Andale Sans UI" w:cs="Tahoma"/>
                <w:color w:val="000000"/>
                <w:kern w:val="2"/>
                <w:sz w:val="20"/>
                <w:szCs w:val="20"/>
                <w:highlight w:val="yellow"/>
                <w:lang w:eastAsia="fa-IR" w:bidi="fa-IR"/>
              </w:rPr>
            </w:pPr>
          </w:p>
        </w:tc>
        <w:tc>
          <w:tcPr>
            <w:tcW w:w="2074" w:type="dxa"/>
            <w:tcBorders>
              <w:top w:val="single" w:sz="4" w:space="0" w:color="auto"/>
              <w:left w:val="single" w:sz="4" w:space="0" w:color="auto"/>
              <w:bottom w:val="single" w:sz="4" w:space="0" w:color="auto"/>
              <w:right w:val="single" w:sz="4" w:space="0" w:color="auto"/>
            </w:tcBorders>
            <w:shd w:val="clear" w:color="auto" w:fill="auto"/>
          </w:tcPr>
          <w:p w:rsidR="005F1478" w:rsidRPr="00DB55B5" w:rsidRDefault="005F1478" w:rsidP="005F1478">
            <w:pPr>
              <w:widowControl w:val="0"/>
              <w:suppressLineNumbers/>
              <w:suppressAutoHyphens/>
              <w:spacing w:line="100" w:lineRule="atLeast"/>
              <w:jc w:val="center"/>
              <w:textAlignment w:val="baseline"/>
              <w:rPr>
                <w:rFonts w:eastAsia="Andale Sans UI" w:cs="Tahoma"/>
                <w:color w:val="000000"/>
                <w:kern w:val="2"/>
                <w:sz w:val="20"/>
                <w:szCs w:val="20"/>
                <w:lang w:eastAsia="fa-IR" w:bidi="fa-IR"/>
              </w:rPr>
            </w:pPr>
          </w:p>
        </w:tc>
      </w:tr>
    </w:tbl>
    <w:p w:rsidR="002734EC" w:rsidRDefault="002734EC" w:rsidP="002734EC">
      <w:pPr>
        <w:widowControl w:val="0"/>
        <w:tabs>
          <w:tab w:val="left" w:pos="2234"/>
        </w:tabs>
        <w:suppressAutoHyphens/>
        <w:spacing w:line="100" w:lineRule="atLeast"/>
        <w:textAlignment w:val="baseline"/>
        <w:rPr>
          <w:rFonts w:eastAsia="Andale Sans UI" w:cs="Tahoma"/>
          <w:b/>
          <w:color w:val="000000"/>
          <w:kern w:val="1"/>
          <w:sz w:val="28"/>
          <w:szCs w:val="28"/>
          <w:lang w:eastAsia="fa-IR" w:bidi="fa-IR"/>
        </w:rPr>
      </w:pPr>
    </w:p>
    <w:p w:rsidR="00B04A01" w:rsidRPr="00B04A01" w:rsidRDefault="00B04A01" w:rsidP="00B04A01">
      <w:pPr>
        <w:widowControl w:val="0"/>
        <w:suppressAutoHyphens/>
        <w:spacing w:line="100" w:lineRule="atLeast"/>
        <w:jc w:val="center"/>
        <w:textAlignment w:val="baseline"/>
        <w:rPr>
          <w:rFonts w:eastAsia="Andale Sans UI" w:cs="Tahoma"/>
          <w:i/>
          <w:kern w:val="1"/>
          <w:lang w:eastAsia="fa-IR" w:bidi="fa-IR"/>
        </w:rPr>
      </w:pPr>
      <w:r w:rsidRPr="00B04A01">
        <w:rPr>
          <w:rFonts w:eastAsia="Andale Sans UI" w:cs="Tahoma"/>
          <w:i/>
          <w:kern w:val="1"/>
          <w:lang w:eastAsia="fa-IR" w:bidi="fa-IR"/>
        </w:rPr>
        <w:t>*В случае выхода актуализированной версии документов, применяется актуальная редакция, а также при разночтении наименования ГОСТов следует руководствоваться действующими государственными стандартами на используемые товары (материалы).</w:t>
      </w:r>
    </w:p>
    <w:p w:rsidR="00B04A01" w:rsidRPr="00B04A01" w:rsidRDefault="00B04A01" w:rsidP="00B04A01">
      <w:pPr>
        <w:widowControl w:val="0"/>
        <w:tabs>
          <w:tab w:val="left" w:pos="2234"/>
        </w:tabs>
        <w:suppressAutoHyphens/>
        <w:spacing w:line="100" w:lineRule="atLeast"/>
        <w:ind w:left="567"/>
        <w:jc w:val="center"/>
        <w:textAlignment w:val="baseline"/>
        <w:rPr>
          <w:rFonts w:eastAsia="Andale Sans UI" w:cs="Tahoma"/>
          <w:b/>
          <w:kern w:val="1"/>
          <w:lang w:eastAsia="fa-IR" w:bidi="fa-IR"/>
        </w:rPr>
      </w:pPr>
    </w:p>
    <w:p w:rsidR="00A76FAE" w:rsidRPr="00265F36" w:rsidRDefault="00A76FAE" w:rsidP="00A76FAE">
      <w:pPr>
        <w:widowControl w:val="0"/>
        <w:tabs>
          <w:tab w:val="left" w:pos="2234"/>
        </w:tabs>
        <w:suppressAutoHyphens/>
        <w:spacing w:line="100" w:lineRule="atLeast"/>
        <w:ind w:left="567"/>
        <w:jc w:val="center"/>
        <w:textAlignment w:val="baseline"/>
        <w:rPr>
          <w:rFonts w:eastAsia="Andale Sans UI" w:cs="Tahoma"/>
          <w:b/>
          <w:kern w:val="1"/>
          <w:lang w:eastAsia="fa-IR" w:bidi="fa-IR"/>
        </w:rPr>
      </w:pPr>
      <w:r w:rsidRPr="00265F36">
        <w:rPr>
          <w:rFonts w:eastAsia="Andale Sans UI" w:cs="Tahoma"/>
          <w:b/>
          <w:kern w:val="1"/>
          <w:lang w:eastAsia="fa-IR" w:bidi="fa-IR"/>
        </w:rPr>
        <w:t>Требования к материалам, которые необходимо использовать при изготовлении детских игровых элементов</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изделия должны быть сконструированы так, чтобы взрослые имели доступ для помощи детям, находящимся внутри оборудования;</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размеры отверстий не должны предоставлять опасности для застревания частей тела ребенка;</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на оборудовании не допускаются острые углы, все углы закруглены;</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сосновая древесина - только отборная доска, подвергнутая специальной обработке и сушке до мебельной влажности. Для придания особой прочности несущим конструкциям использовать технологию склейки под прессом нескольких слоев древесины. Толщина несущих стоек из клееного соснового бруса – не менее 95 * 95 мм. Древесина и защитные средства древесины - по ГОСТ 20022.0 и ГОСТ 20022.2 (п. 4.2.9 ГОСТ Р 52169-2003);</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березовая фанера (водостойкая, шлифованная), толщина несущих и огражденных фанерных элементов не менее 15 мм. Все фанерные детали выполнены из шлифованной фанеры, скругленной и отшлифованной по торцевым срезам для обеспечения безопасности и увеличения срока службы. Фанера по ГОСТ 3916.1 и ГОСТ 3916.2 стойкая П. 4.2.10 ГОСТ Р 52169-2003);</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обработка металлических элементов: горячая гальванизация, электроцинкование, покрытие порошковыми красками в два слоя, сварные швы гладкие (п. 4.3.10 ГОСТ Р 52169-2003), крепежные элементы в местах резьбовых соединений должны быть закрыты пластиковыми заглушками (п. 4.3.9 ГОСТ Р 52169-2003);</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пластик яркий, однородный, надежный и устойчивый к внешней среде (по технологии «литье под давлением» или «роторное формование»);</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лакокрасочные покрытия полиуретановые, предназначены для применения на детских площадках, двухкомпонентные краски, стойкие к сложным погодным условиям, истиранию, действию ультрафиолета;</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для предотвращения скольжения все ступеньки лестниц должны быть сделаны из специальной влагостойкой ламинированной фанеры или соснового пиломатериала;</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w:t>
      </w:r>
      <w:r w:rsidRPr="00265F36">
        <w:rPr>
          <w:rFonts w:eastAsia="Andale Sans UI" w:cs="Tahoma"/>
          <w:kern w:val="1"/>
          <w:lang w:val="de-DE" w:eastAsia="fa-IR" w:bidi="fa-IR"/>
        </w:rPr>
        <w:t xml:space="preserve"> </w:t>
      </w:r>
      <w:r w:rsidRPr="00265F36">
        <w:rPr>
          <w:rFonts w:eastAsia="Andale Sans UI" w:cs="Tahoma"/>
          <w:kern w:val="1"/>
          <w:lang w:eastAsia="fa-IR" w:bidi="fa-IR"/>
        </w:rPr>
        <w:t>сборка детских игровых элементов должна производиться без применения сварочных работ, используемые крепёжные элементы (болты, гайки) должны иметь травмобезопасное исполнение;</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eastAsia="fa-IR" w:bidi="fa-IR"/>
        </w:rPr>
      </w:pPr>
      <w:r w:rsidRPr="00265F36">
        <w:rPr>
          <w:rFonts w:eastAsia="Andale Sans UI" w:cs="Tahoma"/>
          <w:kern w:val="1"/>
          <w:lang w:eastAsia="fa-IR" w:bidi="fa-IR"/>
        </w:rPr>
        <w:t>- для надежной фиксации элементов детского игрового оборудования необходимо выполнить устройство фундамента согласно описанию конструкции и плана игрового комплекса в осях, требования к анкерному креплению (антивандальная установка).</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val="de-DE" w:eastAsia="fa-IR" w:bidi="fa-IR"/>
        </w:rPr>
      </w:pPr>
      <w:r w:rsidRPr="00265F36">
        <w:rPr>
          <w:rFonts w:eastAsia="Andale Sans UI" w:cs="Tahoma"/>
          <w:kern w:val="1"/>
          <w:lang w:val="de-DE" w:eastAsia="fa-IR" w:bidi="fa-IR"/>
        </w:rPr>
        <w:t>Уличное игровое оборудование должно быть выполнено в соответствии со стандартами, имеющими сертификаты соответствия следующим ГОСТам:</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val="de-DE" w:eastAsia="fa-IR" w:bidi="fa-IR"/>
        </w:rPr>
      </w:pPr>
      <w:r w:rsidRPr="00265F36">
        <w:rPr>
          <w:rFonts w:eastAsia="Andale Sans UI" w:cs="Tahoma"/>
          <w:kern w:val="1"/>
          <w:lang w:val="de-DE" w:eastAsia="fa-IR" w:bidi="fa-IR"/>
        </w:rPr>
        <w:t>-ГОСТ Р 52167-2012 "Оборудование детских игровых площадок. Безопасность конструкции и методы испытаний качелей. Общие требования".</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val="de-DE" w:eastAsia="fa-IR" w:bidi="fa-IR"/>
        </w:rPr>
      </w:pPr>
      <w:r w:rsidRPr="00265F36">
        <w:rPr>
          <w:rFonts w:eastAsia="Andale Sans UI" w:cs="Tahoma"/>
          <w:kern w:val="1"/>
          <w:lang w:val="de-DE" w:eastAsia="fa-IR" w:bidi="fa-IR"/>
        </w:rPr>
        <w:t>-ГОСТ Р 52168-2012 "Оборудование детских игровых площадок. Безопасность конструкции и методы испытаний горок. Общие требования".</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val="de-DE" w:eastAsia="fa-IR" w:bidi="fa-IR"/>
        </w:rPr>
      </w:pPr>
      <w:r w:rsidRPr="00265F36">
        <w:rPr>
          <w:rFonts w:eastAsia="Andale Sans UI" w:cs="Tahoma"/>
          <w:kern w:val="1"/>
          <w:lang w:val="de-DE" w:eastAsia="fa-IR" w:bidi="fa-IR"/>
        </w:rPr>
        <w:t>-ГОСТ Р 52169-2003 "Оборудование детских игровых площадок. Безопасность конструкции и методы испытаний. Общие требования".</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val="de-DE" w:eastAsia="fa-IR" w:bidi="fa-IR"/>
        </w:rPr>
      </w:pPr>
      <w:r w:rsidRPr="00265F36">
        <w:rPr>
          <w:rFonts w:eastAsia="Andale Sans UI" w:cs="Tahoma"/>
          <w:kern w:val="1"/>
          <w:lang w:val="de-DE" w:eastAsia="fa-IR" w:bidi="fa-IR"/>
        </w:rPr>
        <w:t xml:space="preserve">-ГОСТ Р 52299-2004 "Оборудование детских игровых площадок. Безопасность </w:t>
      </w:r>
      <w:r w:rsidRPr="00265F36">
        <w:rPr>
          <w:rFonts w:eastAsia="Andale Sans UI" w:cs="Tahoma"/>
          <w:kern w:val="1"/>
          <w:lang w:val="de-DE" w:eastAsia="fa-IR" w:bidi="fa-IR"/>
        </w:rPr>
        <w:lastRenderedPageBreak/>
        <w:t>конструкции и методы испытаний качалок. Общие требования".</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val="de-DE" w:eastAsia="fa-IR" w:bidi="fa-IR"/>
        </w:rPr>
      </w:pPr>
      <w:r w:rsidRPr="00265F36">
        <w:rPr>
          <w:rFonts w:eastAsia="Andale Sans UI" w:cs="Tahoma"/>
          <w:kern w:val="1"/>
          <w:lang w:val="de-DE" w:eastAsia="fa-IR" w:bidi="fa-IR"/>
        </w:rPr>
        <w:t>-ГОСТ Р 52300-2004 "Оборудование детских игровых площадок. Безопасность конструкции и методы испытаний каруселей. Общие требования".</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val="de-DE" w:eastAsia="fa-IR" w:bidi="fa-IR"/>
        </w:rPr>
      </w:pPr>
      <w:r w:rsidRPr="00265F36">
        <w:rPr>
          <w:rFonts w:eastAsia="Andale Sans UI" w:cs="Tahoma"/>
          <w:kern w:val="1"/>
          <w:lang w:val="de-DE" w:eastAsia="fa-IR" w:bidi="fa-IR"/>
        </w:rPr>
        <w:t>-ГОСТ Р 52301-2004 "Оборудование детских игровых площадок. Безопасность при эксплуатации".</w:t>
      </w:r>
    </w:p>
    <w:p w:rsidR="00A76FAE" w:rsidRPr="00265F36" w:rsidRDefault="00A76FAE" w:rsidP="00A76FAE">
      <w:pPr>
        <w:widowControl w:val="0"/>
        <w:tabs>
          <w:tab w:val="left" w:pos="2234"/>
        </w:tabs>
        <w:suppressAutoHyphens/>
        <w:spacing w:line="100" w:lineRule="atLeast"/>
        <w:ind w:left="567" w:firstLine="600"/>
        <w:jc w:val="both"/>
        <w:textAlignment w:val="baseline"/>
        <w:rPr>
          <w:rFonts w:eastAsia="Andale Sans UI" w:cs="Tahoma"/>
          <w:kern w:val="1"/>
          <w:lang w:val="de-DE" w:eastAsia="fa-IR" w:bidi="fa-IR"/>
        </w:rPr>
      </w:pPr>
      <w:r w:rsidRPr="00265F36">
        <w:rPr>
          <w:rFonts w:eastAsia="Andale Sans UI" w:cs="Tahoma"/>
          <w:kern w:val="1"/>
          <w:lang w:val="de-DE" w:eastAsia="fa-IR" w:bidi="fa-IR"/>
        </w:rPr>
        <w:t>-ГОСТ Р 25779-90 «Игрушки». Общие методы безопасности и методы контроля».</w:t>
      </w:r>
    </w:p>
    <w:p w:rsidR="00A76FAE" w:rsidRPr="00265F36" w:rsidRDefault="00A76FAE" w:rsidP="00A76FAE">
      <w:pPr>
        <w:widowControl w:val="0"/>
        <w:suppressAutoHyphens/>
        <w:ind w:left="284" w:firstLine="709"/>
        <w:jc w:val="both"/>
        <w:textAlignment w:val="baseline"/>
        <w:rPr>
          <w:rFonts w:eastAsia="SimSun" w:cs="Arial"/>
          <w:kern w:val="1"/>
          <w:sz w:val="22"/>
          <w:szCs w:val="22"/>
          <w:lang w:eastAsia="hi-IN" w:bidi="hi-IN"/>
        </w:rPr>
      </w:pPr>
      <w:r w:rsidRPr="00265F36">
        <w:rPr>
          <w:rFonts w:eastAsia="SimSun" w:cs="Arial"/>
          <w:kern w:val="1"/>
          <w:lang w:eastAsia="hi-IN" w:bidi="hi-IN"/>
        </w:rPr>
        <w:t>Подрядчик обязан осуществить выполнение работ с соблюдением технологического процесса в соответствии с нормами действующего законодательства РФ, регулирующего выполнение вышеуказанного вида работ.</w:t>
      </w:r>
    </w:p>
    <w:p w:rsidR="00A76FAE" w:rsidRPr="00265F36" w:rsidRDefault="00A76FAE" w:rsidP="00A76FAE">
      <w:pPr>
        <w:widowControl w:val="0"/>
        <w:tabs>
          <w:tab w:val="left" w:pos="2234"/>
        </w:tabs>
        <w:suppressAutoHyphens/>
        <w:spacing w:line="100" w:lineRule="atLeast"/>
        <w:ind w:left="567" w:firstLine="426"/>
        <w:jc w:val="both"/>
        <w:textAlignment w:val="baseline"/>
        <w:rPr>
          <w:rFonts w:eastAsia="Andale Sans UI" w:cs="Tahoma"/>
          <w:kern w:val="1"/>
          <w:lang w:eastAsia="fa-IR" w:bidi="fa-IR"/>
        </w:rPr>
      </w:pPr>
      <w:r w:rsidRPr="00265F36">
        <w:rPr>
          <w:rFonts w:eastAsia="Andale Sans UI" w:cs="Tahoma"/>
          <w:kern w:val="1"/>
          <w:lang w:eastAsia="fa-IR" w:bidi="fa-IR"/>
        </w:rPr>
        <w:t>Работы выполняются из материалов и оборудованием Подрядчика.</w:t>
      </w:r>
    </w:p>
    <w:p w:rsidR="00A76FAE" w:rsidRPr="00265F36" w:rsidRDefault="00A76FAE" w:rsidP="00A76FAE">
      <w:pPr>
        <w:widowControl w:val="0"/>
        <w:tabs>
          <w:tab w:val="left" w:pos="2234"/>
        </w:tabs>
        <w:suppressAutoHyphens/>
        <w:spacing w:line="100" w:lineRule="atLeast"/>
        <w:ind w:left="567" w:firstLine="426"/>
        <w:jc w:val="both"/>
        <w:textAlignment w:val="baseline"/>
        <w:rPr>
          <w:rFonts w:eastAsia="Andale Sans UI" w:cs="Tahoma"/>
          <w:kern w:val="1"/>
          <w:lang w:eastAsia="fa-IR" w:bidi="fa-IR"/>
        </w:rPr>
      </w:pPr>
      <w:r w:rsidRPr="00265F36">
        <w:rPr>
          <w:rFonts w:eastAsia="Andale Sans UI" w:cs="Tahoma"/>
          <w:kern w:val="1"/>
          <w:lang w:eastAsia="fa-IR" w:bidi="fa-IR"/>
        </w:rPr>
        <w:t>Поставляемые материалы и оборудование согласовываются с Заказчиком.</w:t>
      </w:r>
    </w:p>
    <w:p w:rsidR="00A76FAE" w:rsidRPr="00265F36" w:rsidRDefault="00A76FAE" w:rsidP="00A76FAE">
      <w:pPr>
        <w:widowControl w:val="0"/>
        <w:tabs>
          <w:tab w:val="left" w:pos="2234"/>
        </w:tabs>
        <w:suppressAutoHyphens/>
        <w:spacing w:line="100" w:lineRule="atLeast"/>
        <w:ind w:left="284" w:firstLine="600"/>
        <w:jc w:val="both"/>
        <w:textAlignment w:val="baseline"/>
        <w:rPr>
          <w:rFonts w:eastAsia="Andale Sans UI" w:cs="Tahoma"/>
          <w:kern w:val="1"/>
          <w:lang w:eastAsia="fa-IR" w:bidi="fa-IR"/>
        </w:rPr>
      </w:pPr>
      <w:r w:rsidRPr="00265F36">
        <w:rPr>
          <w:rFonts w:eastAsia="Andale Sans UI" w:cs="Tahoma"/>
          <w:kern w:val="1"/>
          <w:lang w:eastAsia="fa-IR" w:bidi="fa-IR"/>
        </w:rPr>
        <w:t>Замена материалов и конструкций, возникающая в ходе производства работ, в обязательном порядке согласовывается с Заказчиком. Подрядчик не имеет право самостоятельно изменить вид и количество поставляемого оборудования. Замена материалов и конструкций элементов детского игрового оборудования возможна только в связи с применением новых технологий, материалов, улучшающих качественные, конструктивные и функциональные характеристики, а также улучшающие дальнейшую эксплуатацию объекта в целом.</w:t>
      </w:r>
    </w:p>
    <w:p w:rsidR="00A76FAE" w:rsidRPr="00265F36" w:rsidRDefault="00A76FAE" w:rsidP="00A76FAE">
      <w:pPr>
        <w:widowControl w:val="0"/>
        <w:tabs>
          <w:tab w:val="left" w:pos="2234"/>
        </w:tabs>
        <w:suppressAutoHyphens/>
        <w:spacing w:line="100" w:lineRule="atLeast"/>
        <w:jc w:val="both"/>
        <w:textAlignment w:val="baseline"/>
        <w:rPr>
          <w:rFonts w:eastAsia="Andale Sans UI" w:cs="Tahoma"/>
          <w:kern w:val="1"/>
          <w:lang w:eastAsia="fa-IR" w:bidi="fa-IR"/>
        </w:rPr>
      </w:pPr>
    </w:p>
    <w:p w:rsidR="00A76FAE" w:rsidRPr="00265F36" w:rsidRDefault="00A76FAE" w:rsidP="00A76FAE">
      <w:pPr>
        <w:widowControl w:val="0"/>
        <w:tabs>
          <w:tab w:val="left" w:pos="2234"/>
        </w:tabs>
        <w:suppressAutoHyphens/>
        <w:spacing w:line="100" w:lineRule="atLeast"/>
        <w:ind w:left="567"/>
        <w:jc w:val="center"/>
        <w:textAlignment w:val="baseline"/>
        <w:rPr>
          <w:rFonts w:eastAsia="Andale Sans UI" w:cs="Tahoma"/>
          <w:b/>
          <w:kern w:val="1"/>
          <w:lang w:eastAsia="fa-IR" w:bidi="fa-IR"/>
        </w:rPr>
      </w:pPr>
      <w:r w:rsidRPr="00265F36">
        <w:rPr>
          <w:rFonts w:eastAsia="Andale Sans UI" w:cs="Tahoma"/>
          <w:b/>
          <w:kern w:val="1"/>
          <w:lang w:eastAsia="fa-IR" w:bidi="fa-IR"/>
        </w:rPr>
        <w:t>Требования по гарантии выполненных работ</w:t>
      </w:r>
    </w:p>
    <w:p w:rsidR="00A76FAE" w:rsidRPr="00265F36" w:rsidRDefault="00A76FAE" w:rsidP="00A76FAE">
      <w:pPr>
        <w:widowControl w:val="0"/>
        <w:tabs>
          <w:tab w:val="left" w:pos="2234"/>
        </w:tabs>
        <w:suppressAutoHyphens/>
        <w:spacing w:line="100" w:lineRule="atLeast"/>
        <w:ind w:left="567" w:firstLine="567"/>
        <w:jc w:val="both"/>
        <w:textAlignment w:val="baseline"/>
        <w:rPr>
          <w:rFonts w:eastAsia="Andale Sans UI" w:cs="Tahoma"/>
          <w:kern w:val="1"/>
          <w:lang w:eastAsia="fa-IR" w:bidi="fa-IR"/>
        </w:rPr>
      </w:pPr>
      <w:r w:rsidRPr="00265F36">
        <w:rPr>
          <w:rFonts w:eastAsia="Andale Sans UI" w:cs="Tahoma"/>
          <w:kern w:val="1"/>
          <w:lang w:eastAsia="fa-IR" w:bidi="fa-IR"/>
        </w:rPr>
        <w:t>Гарантийный срок распространяется на весь перечень выполненных работ.</w:t>
      </w:r>
    </w:p>
    <w:p w:rsidR="00A76FAE" w:rsidRPr="00265F36" w:rsidRDefault="00A76FAE" w:rsidP="00A76FAE">
      <w:pPr>
        <w:widowControl w:val="0"/>
        <w:tabs>
          <w:tab w:val="left" w:pos="2234"/>
        </w:tabs>
        <w:suppressAutoHyphens/>
        <w:spacing w:line="100" w:lineRule="atLeast"/>
        <w:ind w:left="567" w:firstLine="567"/>
        <w:jc w:val="both"/>
        <w:textAlignment w:val="baseline"/>
        <w:rPr>
          <w:rFonts w:eastAsia="Andale Sans UI" w:cs="Tahoma"/>
          <w:kern w:val="1"/>
          <w:lang w:eastAsia="fa-IR" w:bidi="fa-IR"/>
        </w:rPr>
      </w:pPr>
      <w:r w:rsidRPr="00265F36">
        <w:rPr>
          <w:rFonts w:eastAsia="Andale Sans UI" w:cs="Tahoma"/>
          <w:kern w:val="1"/>
          <w:lang w:eastAsia="fa-IR" w:bidi="fa-IR"/>
        </w:rPr>
        <w:t>В случае наступления гарантийного случая Подрядчик устраняет недостатки за свой счет в полном объеме.</w:t>
      </w:r>
    </w:p>
    <w:p w:rsidR="00A76FAE" w:rsidRPr="00265F36" w:rsidRDefault="00A76FAE" w:rsidP="00A76FAE">
      <w:pPr>
        <w:widowControl w:val="0"/>
        <w:tabs>
          <w:tab w:val="left" w:pos="2234"/>
        </w:tabs>
        <w:suppressAutoHyphens/>
        <w:spacing w:line="100" w:lineRule="atLeast"/>
        <w:ind w:left="567" w:firstLine="567"/>
        <w:jc w:val="both"/>
        <w:textAlignment w:val="baseline"/>
        <w:rPr>
          <w:rFonts w:eastAsia="Andale Sans UI" w:cs="Tahoma"/>
          <w:kern w:val="1"/>
          <w:lang w:eastAsia="fa-IR" w:bidi="fa-IR"/>
        </w:rPr>
      </w:pPr>
      <w:r w:rsidRPr="00265F36">
        <w:rPr>
          <w:rFonts w:eastAsia="Andale Sans UI" w:cs="Tahoma"/>
          <w:kern w:val="1"/>
          <w:lang w:eastAsia="fa-IR" w:bidi="fa-IR"/>
        </w:rPr>
        <w:t>Гарантийный срок прерывается на срок устранения недостатков в случае наступления гарантийного случая.</w:t>
      </w:r>
    </w:p>
    <w:p w:rsidR="00A76FAE" w:rsidRPr="00265F36" w:rsidRDefault="00A76FAE" w:rsidP="00A76FAE">
      <w:pPr>
        <w:widowControl w:val="0"/>
        <w:tabs>
          <w:tab w:val="left" w:pos="2234"/>
        </w:tabs>
        <w:suppressAutoHyphens/>
        <w:spacing w:line="100" w:lineRule="atLeast"/>
        <w:ind w:left="567" w:firstLine="567"/>
        <w:jc w:val="both"/>
        <w:textAlignment w:val="baseline"/>
        <w:rPr>
          <w:rFonts w:eastAsia="Andale Sans UI" w:cs="Tahoma"/>
          <w:kern w:val="1"/>
          <w:lang w:eastAsia="fa-IR" w:bidi="fa-IR"/>
        </w:rPr>
      </w:pPr>
      <w:r w:rsidRPr="00265F36">
        <w:rPr>
          <w:rFonts w:eastAsia="Andale Sans UI" w:cs="Tahoma"/>
          <w:kern w:val="1"/>
          <w:lang w:eastAsia="fa-IR" w:bidi="fa-IR"/>
        </w:rPr>
        <w:t>Подрядчик устраняет недостатки допущенные в следствие использования некачественных материалов, в случае выполнения работ с нарушением регламентирующих требований или в случае скрытых дефектов или недостатков, проявившихся в течении гарантийного срока, но которые не были обнаружены в виду своей скрытности при сдаче-приемке работ.</w:t>
      </w:r>
    </w:p>
    <w:p w:rsidR="00A76FAE" w:rsidRPr="00265F36" w:rsidRDefault="00A76FAE" w:rsidP="00A76FAE">
      <w:pPr>
        <w:widowControl w:val="0"/>
        <w:shd w:val="clear" w:color="auto" w:fill="FFFFFF"/>
        <w:tabs>
          <w:tab w:val="left" w:pos="1930"/>
        </w:tabs>
        <w:suppressAutoHyphens/>
        <w:spacing w:line="100" w:lineRule="atLeast"/>
        <w:ind w:left="567" w:firstLine="567"/>
        <w:jc w:val="both"/>
        <w:textAlignment w:val="baseline"/>
        <w:rPr>
          <w:rFonts w:eastAsia="Andale Sans UI" w:cs="Tahoma"/>
          <w:color w:val="000000"/>
          <w:kern w:val="1"/>
          <w:lang w:val="de-DE" w:eastAsia="fa-IR" w:bidi="fa-IR"/>
        </w:rPr>
      </w:pPr>
      <w:r w:rsidRPr="00265F36">
        <w:rPr>
          <w:rFonts w:eastAsia="Andale Sans UI" w:cs="Tahoma"/>
          <w:color w:val="000000"/>
          <w:kern w:val="1"/>
          <w:lang w:val="de-DE" w:eastAsia="fa-IR" w:bidi="fa-IR"/>
        </w:rPr>
        <w:t>Гарантийный срок устранения дефектов</w:t>
      </w:r>
      <w:r w:rsidRPr="00265F36">
        <w:rPr>
          <w:rFonts w:eastAsia="Andale Sans UI" w:cs="Tahoma"/>
          <w:color w:val="000000"/>
          <w:kern w:val="1"/>
          <w:lang w:eastAsia="fa-IR" w:bidi="fa-IR"/>
        </w:rPr>
        <w:t xml:space="preserve"> в зависимости от вида выполненных работ </w:t>
      </w:r>
      <w:r w:rsidRPr="00265F36">
        <w:rPr>
          <w:rFonts w:eastAsia="Andale Sans UI" w:cs="Tahoma"/>
          <w:color w:val="000000"/>
          <w:kern w:val="1"/>
          <w:lang w:val="de-DE" w:eastAsia="fa-IR" w:bidi="fa-IR"/>
        </w:rPr>
        <w:t>составля</w:t>
      </w:r>
      <w:r w:rsidRPr="00265F36">
        <w:rPr>
          <w:rFonts w:eastAsia="Andale Sans UI" w:cs="Tahoma"/>
          <w:color w:val="000000"/>
          <w:kern w:val="1"/>
          <w:lang w:eastAsia="fa-IR" w:bidi="fa-IR"/>
        </w:rPr>
        <w:t>ет</w:t>
      </w:r>
      <w:r>
        <w:rPr>
          <w:rFonts w:eastAsia="Andale Sans UI" w:cs="Tahoma"/>
          <w:color w:val="000000"/>
          <w:kern w:val="1"/>
          <w:lang w:eastAsia="fa-IR" w:bidi="fa-IR"/>
        </w:rPr>
        <w:t>__________________</w:t>
      </w:r>
      <w:r w:rsidRPr="00265F36">
        <w:rPr>
          <w:rFonts w:eastAsia="Andale Sans UI" w:cs="Tahoma"/>
          <w:color w:val="000000"/>
          <w:kern w:val="1"/>
          <w:lang w:val="de-DE" w:eastAsia="fa-IR" w:bidi="fa-IR"/>
        </w:rPr>
        <w:t>с момента (даты) подписания сторонами Акта приемки объекта в эксплуатацию.</w:t>
      </w:r>
    </w:p>
    <w:p w:rsidR="00A76FAE" w:rsidRPr="00265F36" w:rsidRDefault="00A76FAE" w:rsidP="00A76FAE">
      <w:pPr>
        <w:widowControl w:val="0"/>
        <w:shd w:val="clear" w:color="auto" w:fill="FFFFFF"/>
        <w:tabs>
          <w:tab w:val="left" w:leader="underscore" w:pos="9889"/>
        </w:tabs>
        <w:suppressAutoHyphens/>
        <w:spacing w:line="100" w:lineRule="atLeast"/>
        <w:ind w:left="567" w:firstLine="567"/>
        <w:jc w:val="both"/>
        <w:textAlignment w:val="baseline"/>
        <w:rPr>
          <w:rFonts w:eastAsia="Andale Sans UI" w:cs="Tahoma"/>
          <w:color w:val="000000"/>
          <w:kern w:val="1"/>
          <w:lang w:val="de-DE" w:eastAsia="fa-IR" w:bidi="fa-IR"/>
        </w:rPr>
      </w:pPr>
      <w:r w:rsidRPr="00265F36">
        <w:rPr>
          <w:rFonts w:eastAsia="Andale Sans UI" w:cs="Tahoma"/>
          <w:color w:val="000000"/>
          <w:kern w:val="1"/>
          <w:lang w:val="de-DE" w:eastAsia="fa-IR" w:bidi="fa-IR"/>
        </w:rPr>
        <w:t>Гарантийные обязательства должны оформлят</w:t>
      </w:r>
      <w:r w:rsidRPr="00265F36">
        <w:rPr>
          <w:rFonts w:eastAsia="Andale Sans UI" w:cs="Tahoma"/>
          <w:color w:val="000000"/>
          <w:kern w:val="1"/>
          <w:lang w:eastAsia="fa-IR" w:bidi="fa-IR"/>
        </w:rPr>
        <w:t>ь</w:t>
      </w:r>
      <w:r w:rsidRPr="00265F36">
        <w:rPr>
          <w:rFonts w:eastAsia="Andale Sans UI" w:cs="Tahoma"/>
          <w:color w:val="000000"/>
          <w:kern w:val="1"/>
          <w:lang w:val="de-DE" w:eastAsia="fa-IR" w:bidi="fa-IR"/>
        </w:rPr>
        <w:t>ся в виде паспорта.</w:t>
      </w:r>
    </w:p>
    <w:p w:rsidR="00A76FAE" w:rsidRPr="00265F36" w:rsidRDefault="00A76FAE" w:rsidP="00A76FAE">
      <w:pPr>
        <w:widowControl w:val="0"/>
        <w:shd w:val="clear" w:color="auto" w:fill="FFFFFF"/>
        <w:tabs>
          <w:tab w:val="left" w:leader="underscore" w:pos="9889"/>
        </w:tabs>
        <w:suppressAutoHyphens/>
        <w:spacing w:line="100" w:lineRule="atLeast"/>
        <w:ind w:left="567" w:firstLine="567"/>
        <w:jc w:val="both"/>
        <w:textAlignment w:val="baseline"/>
        <w:rPr>
          <w:rFonts w:eastAsia="Andale Sans UI" w:cs="Tahoma"/>
          <w:color w:val="000000"/>
          <w:kern w:val="1"/>
          <w:lang w:val="de-DE" w:eastAsia="fa-IR" w:bidi="fa-IR"/>
        </w:rPr>
      </w:pPr>
      <w:r w:rsidRPr="00265F36">
        <w:rPr>
          <w:rFonts w:eastAsia="Andale Sans UI" w:cs="Tahoma"/>
          <w:color w:val="000000"/>
          <w:kern w:val="1"/>
          <w:lang w:val="de-DE" w:eastAsia="fa-IR" w:bidi="fa-IR"/>
        </w:rPr>
        <w:t xml:space="preserve">Если в период гарантийной эксплуатации Объекта обнаружатся дефекты отдельных конструктивных элементов, </w:t>
      </w:r>
      <w:r w:rsidRPr="00265F36">
        <w:rPr>
          <w:rFonts w:eastAsia="Andale Sans UI" w:cs="Tahoma"/>
          <w:color w:val="000000"/>
          <w:kern w:val="1"/>
          <w:lang w:eastAsia="fa-IR" w:bidi="fa-IR"/>
        </w:rPr>
        <w:t>Подрядчик</w:t>
      </w:r>
      <w:r w:rsidRPr="00265F36">
        <w:rPr>
          <w:rFonts w:eastAsia="Andale Sans UI" w:cs="Tahoma"/>
          <w:color w:val="000000"/>
          <w:kern w:val="1"/>
          <w:lang w:val="de-DE" w:eastAsia="fa-IR" w:bidi="fa-IR"/>
        </w:rPr>
        <w:t xml:space="preserve"> обязан их устранить за свой счет и в согласованные с Заказчиком в установленном порядке сроки.</w:t>
      </w:r>
    </w:p>
    <w:p w:rsidR="00A76FAE" w:rsidRPr="00265F36" w:rsidRDefault="00A76FAE" w:rsidP="00A76FAE">
      <w:pPr>
        <w:widowControl w:val="0"/>
        <w:shd w:val="clear" w:color="auto" w:fill="FFFFFF"/>
        <w:tabs>
          <w:tab w:val="left" w:leader="underscore" w:pos="9889"/>
        </w:tabs>
        <w:suppressAutoHyphens/>
        <w:spacing w:line="100" w:lineRule="atLeast"/>
        <w:ind w:left="567" w:firstLine="567"/>
        <w:jc w:val="both"/>
        <w:textAlignment w:val="baseline"/>
        <w:rPr>
          <w:rFonts w:eastAsia="Andale Sans UI" w:cs="Tahoma"/>
          <w:color w:val="000000"/>
          <w:kern w:val="1"/>
          <w:lang w:val="de-DE" w:eastAsia="fa-IR" w:bidi="fa-IR"/>
        </w:rPr>
      </w:pPr>
    </w:p>
    <w:p w:rsidR="00A76FAE" w:rsidRPr="00265F36" w:rsidRDefault="00A76FAE" w:rsidP="00A76FAE">
      <w:pPr>
        <w:widowControl w:val="0"/>
        <w:shd w:val="clear" w:color="auto" w:fill="FFFFFF"/>
        <w:tabs>
          <w:tab w:val="left" w:leader="underscore" w:pos="9889"/>
        </w:tabs>
        <w:suppressAutoHyphens/>
        <w:spacing w:line="100" w:lineRule="atLeast"/>
        <w:ind w:left="567" w:firstLine="567"/>
        <w:jc w:val="both"/>
        <w:textAlignment w:val="baseline"/>
        <w:rPr>
          <w:rFonts w:eastAsia="Andale Sans UI" w:cs="Tahoma"/>
          <w:color w:val="000000"/>
          <w:kern w:val="1"/>
          <w:lang w:eastAsia="fa-IR" w:bidi="fa-IR"/>
        </w:rPr>
      </w:pPr>
      <w:r w:rsidRPr="00265F36">
        <w:rPr>
          <w:rFonts w:eastAsia="Andale Sans UI" w:cs="Tahoma"/>
          <w:color w:val="000000"/>
          <w:kern w:val="1"/>
          <w:lang w:eastAsia="fa-IR" w:bidi="fa-IR"/>
        </w:rPr>
        <w:t>Подрядчик обязан в установленном порядке и форме вести документацию по безопасности работ, учет выполненных работ, отчетную документацию и представлять ее Заказчику.</w:t>
      </w:r>
    </w:p>
    <w:p w:rsidR="00A76FAE" w:rsidRPr="00265F36" w:rsidRDefault="00A76FAE" w:rsidP="00A76FAE">
      <w:pPr>
        <w:widowControl w:val="0"/>
        <w:shd w:val="clear" w:color="auto" w:fill="FFFFFF"/>
        <w:tabs>
          <w:tab w:val="left" w:leader="underscore" w:pos="9889"/>
        </w:tabs>
        <w:suppressAutoHyphens/>
        <w:spacing w:line="100" w:lineRule="atLeast"/>
        <w:ind w:left="567" w:firstLine="567"/>
        <w:jc w:val="both"/>
        <w:textAlignment w:val="baseline"/>
        <w:rPr>
          <w:rFonts w:eastAsia="Andale Sans UI" w:cs="Tahoma"/>
          <w:b/>
          <w:color w:val="000000"/>
          <w:kern w:val="1"/>
          <w:lang w:eastAsia="fa-IR" w:bidi="fa-IR"/>
        </w:rPr>
      </w:pPr>
      <w:r w:rsidRPr="00265F36">
        <w:rPr>
          <w:rFonts w:eastAsia="Andale Sans UI" w:cs="Tahoma"/>
          <w:b/>
          <w:color w:val="000000"/>
          <w:kern w:val="1"/>
          <w:lang w:eastAsia="fa-IR" w:bidi="fa-IR"/>
        </w:rPr>
        <w:t>До передачи Объекта Заказчику риск случайной гибели или повреждения результата выполненных работ несёт Подрядчик.</w:t>
      </w:r>
    </w:p>
    <w:p w:rsidR="00A76FAE" w:rsidRPr="00265F36" w:rsidRDefault="00A76FAE" w:rsidP="00A76FAE">
      <w:pPr>
        <w:widowControl w:val="0"/>
        <w:shd w:val="clear" w:color="auto" w:fill="FFFFFF"/>
        <w:tabs>
          <w:tab w:val="left" w:leader="underscore" w:pos="9889"/>
        </w:tabs>
        <w:suppressAutoHyphens/>
        <w:spacing w:line="100" w:lineRule="atLeast"/>
        <w:ind w:left="567" w:firstLine="567"/>
        <w:jc w:val="both"/>
        <w:textAlignment w:val="baseline"/>
        <w:rPr>
          <w:rFonts w:eastAsia="Andale Sans UI" w:cs="Tahoma"/>
          <w:color w:val="000000"/>
          <w:kern w:val="1"/>
          <w:lang w:eastAsia="fa-IR" w:bidi="fa-IR"/>
        </w:rPr>
      </w:pPr>
      <w:r w:rsidRPr="00265F36">
        <w:rPr>
          <w:rFonts w:eastAsia="Andale Sans UI" w:cs="Tahoma"/>
          <w:color w:val="000000"/>
          <w:kern w:val="1"/>
          <w:lang w:eastAsia="fa-IR" w:bidi="fa-IR"/>
        </w:rPr>
        <w:t>Проведение мероприятий по благоустройству дворовых территорий многоквартирных домов должно осуществляться с учетом необходимости обеспечения физической, пространственной и информационной доступности зданий, сооружений, дворовых и общественных территорий для инвалидов и других маломобильных групп населения.</w:t>
      </w:r>
    </w:p>
    <w:p w:rsidR="00697EE8" w:rsidRDefault="00697EE8" w:rsidP="002839DA">
      <w:pPr>
        <w:rPr>
          <w:rFonts w:eastAsia="Calibri"/>
          <w:sz w:val="22"/>
          <w:szCs w:val="22"/>
          <w:lang w:eastAsia="en-US"/>
        </w:rPr>
      </w:pPr>
    </w:p>
    <w:tbl>
      <w:tblPr>
        <w:tblW w:w="10421" w:type="dxa"/>
        <w:jc w:val="center"/>
        <w:tblLook w:val="04A0" w:firstRow="1" w:lastRow="0" w:firstColumn="1" w:lastColumn="0" w:noHBand="0" w:noVBand="1"/>
      </w:tblPr>
      <w:tblGrid>
        <w:gridCol w:w="4928"/>
        <w:gridCol w:w="5493"/>
      </w:tblGrid>
      <w:tr w:rsidR="00902B38" w:rsidRPr="007B593D" w:rsidTr="00902B38">
        <w:trPr>
          <w:trHeight w:val="2100"/>
          <w:jc w:val="center"/>
        </w:trPr>
        <w:tc>
          <w:tcPr>
            <w:tcW w:w="4928" w:type="dxa"/>
          </w:tcPr>
          <w:p w:rsidR="00902B38" w:rsidRPr="007B593D" w:rsidRDefault="00902B38" w:rsidP="00D7521B">
            <w:pPr>
              <w:widowControl w:val="0"/>
              <w:tabs>
                <w:tab w:val="left" w:pos="1418"/>
              </w:tabs>
              <w:jc w:val="center"/>
              <w:rPr>
                <w:bCs/>
              </w:rPr>
            </w:pPr>
            <w:r w:rsidRPr="007B593D">
              <w:t>Заказчик</w:t>
            </w:r>
          </w:p>
          <w:p w:rsidR="00902B38" w:rsidRDefault="00902B38" w:rsidP="00D7521B">
            <w:pPr>
              <w:widowControl w:val="0"/>
              <w:jc w:val="both"/>
            </w:pPr>
          </w:p>
          <w:p w:rsidR="00B96B14" w:rsidRDefault="00B96B14" w:rsidP="00D7521B">
            <w:pPr>
              <w:widowControl w:val="0"/>
              <w:jc w:val="both"/>
            </w:pPr>
          </w:p>
          <w:p w:rsidR="00902B38" w:rsidRDefault="00902B38" w:rsidP="00D7521B">
            <w:pPr>
              <w:widowControl w:val="0"/>
              <w:jc w:val="both"/>
            </w:pPr>
          </w:p>
          <w:p w:rsidR="00902B38" w:rsidRPr="007B593D" w:rsidRDefault="00902B38" w:rsidP="006E48C5">
            <w:r>
              <w:t>______________________</w:t>
            </w:r>
          </w:p>
        </w:tc>
        <w:tc>
          <w:tcPr>
            <w:tcW w:w="5493" w:type="dxa"/>
            <w:tcBorders>
              <w:left w:val="nil"/>
            </w:tcBorders>
          </w:tcPr>
          <w:p w:rsidR="00902B38" w:rsidRPr="007B593D" w:rsidRDefault="00902B38" w:rsidP="00D7521B">
            <w:pPr>
              <w:tabs>
                <w:tab w:val="left" w:pos="1418"/>
              </w:tabs>
              <w:jc w:val="center"/>
            </w:pPr>
            <w:r w:rsidRPr="007B593D">
              <w:t>Подрядчик</w:t>
            </w:r>
          </w:p>
          <w:p w:rsidR="00A703D0" w:rsidRPr="00DB3430" w:rsidRDefault="00A703D0" w:rsidP="00A703D0">
            <w:pPr>
              <w:tabs>
                <w:tab w:val="left" w:pos="1418"/>
              </w:tabs>
              <w:jc w:val="center"/>
              <w:rPr>
                <w:b/>
              </w:rPr>
            </w:pPr>
            <w:r w:rsidRPr="00DB3430">
              <w:rPr>
                <w:b/>
              </w:rPr>
              <w:t xml:space="preserve">Общество с ограниченной ответственностью </w:t>
            </w:r>
          </w:p>
          <w:p w:rsidR="00A703D0" w:rsidRDefault="00A703D0" w:rsidP="005B4904">
            <w:pPr>
              <w:tabs>
                <w:tab w:val="left" w:pos="1418"/>
              </w:tabs>
              <w:jc w:val="center"/>
              <w:rPr>
                <w:b/>
              </w:rPr>
            </w:pPr>
          </w:p>
          <w:p w:rsidR="00983C85" w:rsidRDefault="00983C85" w:rsidP="005B4904">
            <w:pPr>
              <w:tabs>
                <w:tab w:val="left" w:pos="1418"/>
              </w:tabs>
              <w:jc w:val="center"/>
              <w:rPr>
                <w:b/>
              </w:rPr>
            </w:pPr>
          </w:p>
          <w:p w:rsidR="005B4904" w:rsidRPr="00983C85" w:rsidRDefault="005B4904" w:rsidP="005B4904">
            <w:pPr>
              <w:tabs>
                <w:tab w:val="left" w:pos="1418"/>
              </w:tabs>
              <w:jc w:val="center"/>
            </w:pPr>
            <w:r>
              <w:rPr>
                <w:b/>
              </w:rPr>
              <w:t>___________________</w:t>
            </w:r>
          </w:p>
        </w:tc>
      </w:tr>
    </w:tbl>
    <w:p w:rsidR="006E48C5" w:rsidRDefault="006E48C5" w:rsidP="002839DA">
      <w:pPr>
        <w:spacing w:after="200" w:line="276" w:lineRule="auto"/>
        <w:rPr>
          <w:rFonts w:eastAsia="Calibri"/>
          <w:sz w:val="22"/>
          <w:szCs w:val="22"/>
          <w:lang w:eastAsia="en-US"/>
        </w:rPr>
      </w:pPr>
      <w:bookmarkStart w:id="7" w:name="_Hlk517276031"/>
      <w:r>
        <w:rPr>
          <w:rFonts w:eastAsia="Calibri"/>
          <w:sz w:val="22"/>
          <w:szCs w:val="22"/>
          <w:lang w:eastAsia="en-US"/>
        </w:rPr>
        <w:br w:type="page"/>
      </w:r>
    </w:p>
    <w:p w:rsidR="004F02C9" w:rsidRPr="00837D29" w:rsidRDefault="004F02C9" w:rsidP="004F02C9">
      <w:pPr>
        <w:ind w:firstLine="6946"/>
        <w:jc w:val="right"/>
        <w:rPr>
          <w:rFonts w:eastAsia="Calibri"/>
          <w:sz w:val="22"/>
          <w:szCs w:val="22"/>
          <w:lang w:eastAsia="en-US"/>
        </w:rPr>
      </w:pPr>
      <w:r w:rsidRPr="00837D29">
        <w:rPr>
          <w:rFonts w:eastAsia="Calibri"/>
          <w:sz w:val="22"/>
          <w:szCs w:val="22"/>
          <w:lang w:eastAsia="en-US"/>
        </w:rPr>
        <w:lastRenderedPageBreak/>
        <w:t xml:space="preserve">Приложение № </w:t>
      </w:r>
      <w:r>
        <w:rPr>
          <w:rFonts w:eastAsia="Calibri"/>
          <w:sz w:val="22"/>
          <w:szCs w:val="22"/>
          <w:lang w:eastAsia="en-US"/>
        </w:rPr>
        <w:t>2</w:t>
      </w:r>
    </w:p>
    <w:p w:rsidR="004F02C9" w:rsidRPr="00837D29" w:rsidRDefault="004F02C9" w:rsidP="004F02C9">
      <w:pPr>
        <w:jc w:val="right"/>
        <w:rPr>
          <w:rFonts w:eastAsia="Calibri"/>
          <w:sz w:val="22"/>
          <w:szCs w:val="22"/>
          <w:lang w:eastAsia="en-US"/>
        </w:rPr>
      </w:pPr>
      <w:r w:rsidRPr="00837D29">
        <w:rPr>
          <w:rFonts w:eastAsia="Calibri"/>
          <w:sz w:val="22"/>
          <w:szCs w:val="22"/>
          <w:lang w:eastAsia="en-US"/>
        </w:rPr>
        <w:t>к договору на выполнение работ</w:t>
      </w:r>
    </w:p>
    <w:p w:rsidR="004F02C9" w:rsidRPr="00837D29" w:rsidRDefault="004F02C9" w:rsidP="004F02C9">
      <w:pPr>
        <w:jc w:val="right"/>
        <w:rPr>
          <w:rFonts w:eastAsia="Calibri"/>
          <w:sz w:val="22"/>
          <w:szCs w:val="22"/>
          <w:lang w:eastAsia="en-US"/>
        </w:rPr>
      </w:pPr>
      <w:r w:rsidRPr="002070C3">
        <w:rPr>
          <w:rFonts w:eastAsia="Calibri"/>
          <w:sz w:val="22"/>
          <w:szCs w:val="22"/>
          <w:lang w:eastAsia="en-US"/>
        </w:rPr>
        <w:t xml:space="preserve">от </w:t>
      </w:r>
      <w:r w:rsidR="000512E2">
        <w:rPr>
          <w:rFonts w:eastAsia="Calibri"/>
          <w:sz w:val="22"/>
          <w:szCs w:val="22"/>
          <w:lang w:eastAsia="en-US"/>
        </w:rPr>
        <w:t>«___» _______</w:t>
      </w:r>
      <w:r w:rsidR="001733BC">
        <w:rPr>
          <w:rFonts w:eastAsia="Calibri"/>
          <w:sz w:val="22"/>
          <w:szCs w:val="22"/>
          <w:lang w:eastAsia="en-US"/>
        </w:rPr>
        <w:t xml:space="preserve"> </w:t>
      </w:r>
      <w:r w:rsidRPr="002070C3">
        <w:rPr>
          <w:rFonts w:eastAsia="Calibri"/>
          <w:sz w:val="22"/>
          <w:szCs w:val="22"/>
          <w:lang w:eastAsia="en-US"/>
        </w:rPr>
        <w:t>20</w:t>
      </w:r>
      <w:r w:rsidR="000512E2">
        <w:rPr>
          <w:rFonts w:eastAsia="Calibri"/>
          <w:sz w:val="22"/>
          <w:szCs w:val="22"/>
          <w:lang w:eastAsia="en-US"/>
        </w:rPr>
        <w:t>2</w:t>
      </w:r>
      <w:r w:rsidR="000A6A9D">
        <w:rPr>
          <w:rFonts w:eastAsia="Calibri"/>
          <w:sz w:val="22"/>
          <w:szCs w:val="22"/>
          <w:lang w:eastAsia="en-US"/>
        </w:rPr>
        <w:t>__</w:t>
      </w:r>
      <w:r w:rsidRPr="002070C3">
        <w:rPr>
          <w:rFonts w:eastAsia="Calibri"/>
          <w:sz w:val="22"/>
          <w:szCs w:val="22"/>
          <w:lang w:eastAsia="en-US"/>
        </w:rPr>
        <w:t xml:space="preserve"> г. №</w:t>
      </w:r>
      <w:r w:rsidR="005B4904" w:rsidRPr="002070C3">
        <w:rPr>
          <w:rFonts w:eastAsia="Calibri"/>
          <w:sz w:val="22"/>
          <w:szCs w:val="22"/>
          <w:lang w:eastAsia="en-US"/>
        </w:rPr>
        <w:t xml:space="preserve"> </w:t>
      </w:r>
      <w:r w:rsidR="00C63C01">
        <w:rPr>
          <w:rFonts w:eastAsia="Calibri"/>
          <w:sz w:val="22"/>
          <w:szCs w:val="22"/>
          <w:lang w:eastAsia="en-US"/>
        </w:rPr>
        <w:t>1</w:t>
      </w:r>
    </w:p>
    <w:p w:rsidR="004F02C9" w:rsidRPr="00837D29" w:rsidRDefault="004F02C9" w:rsidP="004F02C9">
      <w:pPr>
        <w:jc w:val="right"/>
        <w:rPr>
          <w:rFonts w:eastAsia="Calibri"/>
          <w:sz w:val="22"/>
          <w:szCs w:val="22"/>
          <w:lang w:eastAsia="en-US"/>
        </w:rPr>
      </w:pPr>
    </w:p>
    <w:p w:rsidR="004F02C9" w:rsidRDefault="004F02C9" w:rsidP="004A793C">
      <w:pPr>
        <w:jc w:val="right"/>
      </w:pPr>
    </w:p>
    <w:bookmarkEnd w:id="7"/>
    <w:p w:rsidR="00AD734D" w:rsidRDefault="00AD734D">
      <w:pPr>
        <w:spacing w:after="200" w:line="276" w:lineRule="auto"/>
        <w:rPr>
          <w:b/>
        </w:rPr>
      </w:pPr>
    </w:p>
    <w:p w:rsidR="00554D30" w:rsidRPr="00554D30" w:rsidRDefault="00554D30" w:rsidP="00554D30">
      <w:pPr>
        <w:autoSpaceDE w:val="0"/>
        <w:autoSpaceDN w:val="0"/>
        <w:adjustRightInd w:val="0"/>
        <w:jc w:val="center"/>
        <w:rPr>
          <w:b/>
        </w:rPr>
      </w:pPr>
      <w:r w:rsidRPr="00554D30">
        <w:rPr>
          <w:b/>
        </w:rPr>
        <w:t>АКТ</w:t>
      </w:r>
    </w:p>
    <w:p w:rsidR="00554D30" w:rsidRPr="00554D30" w:rsidRDefault="00554D30" w:rsidP="00554D30">
      <w:pPr>
        <w:autoSpaceDE w:val="0"/>
        <w:autoSpaceDN w:val="0"/>
        <w:adjustRightInd w:val="0"/>
        <w:jc w:val="center"/>
      </w:pPr>
      <w:r w:rsidRPr="00554D30">
        <w:rPr>
          <w:b/>
        </w:rPr>
        <w:t>ПРИЕМКИ ВЫПОЛНЕННЫХ РАБОТ (ФОРМА)</w:t>
      </w:r>
    </w:p>
    <w:p w:rsidR="00554D30" w:rsidRPr="00554D30" w:rsidRDefault="00554D30" w:rsidP="00554D30">
      <w:pPr>
        <w:autoSpaceDE w:val="0"/>
        <w:autoSpaceDN w:val="0"/>
        <w:adjustRightInd w:val="0"/>
      </w:pPr>
    </w:p>
    <w:p w:rsidR="00554D30" w:rsidRPr="00554D30" w:rsidRDefault="00554D30" w:rsidP="00554D30">
      <w:pPr>
        <w:autoSpaceDE w:val="0"/>
        <w:autoSpaceDN w:val="0"/>
        <w:adjustRightInd w:val="0"/>
      </w:pPr>
      <w:r w:rsidRPr="00554D30">
        <w:t xml:space="preserve">г. Искитим           </w:t>
      </w:r>
      <w:r w:rsidRPr="00554D30">
        <w:tab/>
      </w:r>
      <w:r w:rsidRPr="00554D30">
        <w:tab/>
      </w:r>
      <w:r w:rsidRPr="00554D30">
        <w:tab/>
      </w:r>
      <w:r w:rsidRPr="00554D30">
        <w:tab/>
        <w:t xml:space="preserve">                </w:t>
      </w:r>
      <w:r>
        <w:tab/>
      </w:r>
      <w:r>
        <w:tab/>
      </w:r>
      <w:r>
        <w:tab/>
      </w:r>
      <w:r w:rsidRPr="00554D30">
        <w:t xml:space="preserve">        «___» _________ 20__ г.</w:t>
      </w:r>
    </w:p>
    <w:p w:rsidR="00554D30" w:rsidRPr="00554D30" w:rsidRDefault="00554D30" w:rsidP="00554D30">
      <w:pPr>
        <w:autoSpaceDE w:val="0"/>
        <w:autoSpaceDN w:val="0"/>
        <w:adjustRightInd w:val="0"/>
      </w:pPr>
    </w:p>
    <w:p w:rsidR="00554D30" w:rsidRPr="00554D30" w:rsidRDefault="00554D30" w:rsidP="000E0104">
      <w:pPr>
        <w:autoSpaceDE w:val="0"/>
        <w:autoSpaceDN w:val="0"/>
        <w:adjustRightInd w:val="0"/>
        <w:ind w:firstLine="708"/>
        <w:jc w:val="both"/>
      </w:pPr>
      <w:r w:rsidRPr="00554D30">
        <w:rPr>
          <w:b/>
        </w:rPr>
        <w:t>Заказчик</w:t>
      </w:r>
      <w:r w:rsidRPr="00554D30">
        <w:t xml:space="preserve">: </w:t>
      </w:r>
      <w:r w:rsidR="006E48C5">
        <w:t>_________________________________</w:t>
      </w:r>
      <w:r w:rsidRPr="00554D30">
        <w:t xml:space="preserve">, в лице </w:t>
      </w:r>
      <w:r w:rsidR="006E48C5">
        <w:t>___________________________</w:t>
      </w:r>
      <w:r w:rsidRPr="00554D30">
        <w:t xml:space="preserve">, действующего на основании </w:t>
      </w:r>
      <w:r w:rsidR="005B4904">
        <w:t>Уст</w:t>
      </w:r>
      <w:r w:rsidR="00797239">
        <w:t>а</w:t>
      </w:r>
      <w:r w:rsidR="005B4904">
        <w:t>ва</w:t>
      </w:r>
      <w:r w:rsidRPr="00554D30">
        <w:t xml:space="preserve">, с одной стороны, и </w:t>
      </w:r>
      <w:r w:rsidR="001733BC">
        <w:t xml:space="preserve">общество с ограниченной ответственностью </w:t>
      </w:r>
      <w:r w:rsidR="00CC5625" w:rsidRPr="00CC5625">
        <w:t xml:space="preserve">_________ </w:t>
      </w:r>
      <w:r w:rsidRPr="00554D30">
        <w:t xml:space="preserve">именуемое в дальнейшем «Подрядчик», в лице </w:t>
      </w:r>
      <w:r w:rsidR="005B4904">
        <w:t>директора</w:t>
      </w:r>
      <w:r w:rsidR="00CC5625" w:rsidRPr="00CC5625">
        <w:t>___________</w:t>
      </w:r>
      <w:r w:rsidRPr="00554D30">
        <w:t xml:space="preserve">, действующего на основании </w:t>
      </w:r>
      <w:r w:rsidR="005B4904">
        <w:t>Устава</w:t>
      </w:r>
      <w:r w:rsidRPr="00554D30">
        <w:t xml:space="preserve"> с другой  стороны,  вместе  именуемые  «Стороны», составили настоящий акт о нижеследующем:</w:t>
      </w:r>
    </w:p>
    <w:p w:rsidR="00554D30" w:rsidRPr="00554D30" w:rsidRDefault="00554D30" w:rsidP="00554D30">
      <w:pPr>
        <w:keepNext/>
        <w:keepLines/>
      </w:pPr>
      <w:r w:rsidRPr="00554D30">
        <w:t xml:space="preserve">1. В соответствии с </w:t>
      </w:r>
      <w:r w:rsidRPr="002070C3">
        <w:t>Договором от «</w:t>
      </w:r>
      <w:r w:rsidR="00586C3C">
        <w:t xml:space="preserve">   </w:t>
      </w:r>
      <w:r w:rsidRPr="002070C3">
        <w:t xml:space="preserve">» </w:t>
      </w:r>
      <w:r w:rsidR="00586C3C">
        <w:t>________</w:t>
      </w:r>
      <w:r w:rsidRPr="002070C3">
        <w:t xml:space="preserve"> 20</w:t>
      </w:r>
      <w:r w:rsidR="000512E2">
        <w:t>2</w:t>
      </w:r>
      <w:r w:rsidR="00D84568">
        <w:t>__</w:t>
      </w:r>
      <w:r w:rsidRPr="002070C3">
        <w:t>г. №</w:t>
      </w:r>
      <w:r w:rsidR="005B4904" w:rsidRPr="002070C3">
        <w:t xml:space="preserve"> </w:t>
      </w:r>
      <w:r w:rsidR="00983C85">
        <w:t>1</w:t>
      </w:r>
      <w:r w:rsidRPr="00554D30">
        <w:t xml:space="preserve"> Подрядчик выполнил обязательства по выполнению работ, а именно: _______________________________________________________________</w:t>
      </w:r>
      <w:r>
        <w:t>_________________</w:t>
      </w:r>
      <w:r w:rsidRPr="00554D30">
        <w:t>_    2. Фактическое качество выполненных работ соответствует (не соответствует) требованиям Договора:</w:t>
      </w:r>
    </w:p>
    <w:p w:rsidR="00554D30" w:rsidRPr="00554D30" w:rsidRDefault="00554D30" w:rsidP="00554D30">
      <w:pPr>
        <w:autoSpaceDE w:val="0"/>
        <w:autoSpaceDN w:val="0"/>
        <w:adjustRightInd w:val="0"/>
      </w:pPr>
      <w:r w:rsidRPr="00554D30">
        <w:t>___________________________________________________________________________________</w:t>
      </w:r>
    </w:p>
    <w:p w:rsidR="00554D30" w:rsidRPr="00554D30" w:rsidRDefault="00554D30" w:rsidP="00554D30">
      <w:pPr>
        <w:autoSpaceDE w:val="0"/>
        <w:autoSpaceDN w:val="0"/>
        <w:adjustRightInd w:val="0"/>
      </w:pPr>
      <w:r w:rsidRPr="00554D30">
        <w:t xml:space="preserve">    3. Вышеуказанные работы согласно Договору </w:t>
      </w:r>
      <w:r w:rsidR="00983C85" w:rsidRPr="00554D30">
        <w:t>должны быть</w:t>
      </w:r>
      <w:r w:rsidRPr="00554D30">
        <w:t xml:space="preserve"> выполнены «</w:t>
      </w:r>
      <w:r w:rsidR="00586C3C">
        <w:t xml:space="preserve">   </w:t>
      </w:r>
      <w:r w:rsidRPr="00554D30">
        <w:t xml:space="preserve">» </w:t>
      </w:r>
      <w:r w:rsidR="00586C3C">
        <w:t>________</w:t>
      </w:r>
      <w:r w:rsidRPr="00554D30">
        <w:t xml:space="preserve"> 20</w:t>
      </w:r>
      <w:r w:rsidR="000512E2">
        <w:t>2</w:t>
      </w:r>
      <w:r w:rsidR="00D84568">
        <w:t>_</w:t>
      </w:r>
      <w:r w:rsidRPr="00554D30">
        <w:t xml:space="preserve"> г., фактически выполнены «___» ________ 20___ г.</w:t>
      </w:r>
    </w:p>
    <w:p w:rsidR="00554D30" w:rsidRPr="00554D30" w:rsidRDefault="00554D30" w:rsidP="00554D30">
      <w:pPr>
        <w:autoSpaceDE w:val="0"/>
        <w:autoSpaceDN w:val="0"/>
        <w:adjustRightInd w:val="0"/>
      </w:pPr>
      <w:r w:rsidRPr="00554D30">
        <w:t xml:space="preserve">    4. Недостатки выполненных </w:t>
      </w:r>
      <w:r w:rsidR="00983C85" w:rsidRPr="00554D30">
        <w:t>работ выявлены</w:t>
      </w:r>
      <w:r w:rsidRPr="00554D30">
        <w:t>/не выявлены</w:t>
      </w:r>
    </w:p>
    <w:p w:rsidR="00554D30" w:rsidRPr="00554D30" w:rsidRDefault="00554D30" w:rsidP="00554D30">
      <w:pPr>
        <w:autoSpaceDE w:val="0"/>
        <w:autoSpaceDN w:val="0"/>
        <w:adjustRightInd w:val="0"/>
      </w:pPr>
      <w:r w:rsidRPr="00554D30">
        <w:t>___________________________________________________________________________________</w:t>
      </w:r>
    </w:p>
    <w:p w:rsidR="00554D30" w:rsidRPr="00554D30" w:rsidRDefault="00554D30" w:rsidP="00554D30">
      <w:pPr>
        <w:autoSpaceDE w:val="0"/>
        <w:autoSpaceDN w:val="0"/>
        <w:adjustRightInd w:val="0"/>
      </w:pPr>
      <w:r w:rsidRPr="00554D30">
        <w:t xml:space="preserve">    5.  </w:t>
      </w:r>
      <w:r w:rsidR="00983C85" w:rsidRPr="00554D30">
        <w:t>Сумма, подлежащая</w:t>
      </w:r>
      <w:r w:rsidRPr="00554D30">
        <w:t xml:space="preserve"> оплате Подрядчику в соответствии с условиями Договора___________________________________________________________________________.</w:t>
      </w:r>
    </w:p>
    <w:p w:rsidR="00554D30" w:rsidRPr="00554D30" w:rsidRDefault="00554D30" w:rsidP="00554D30">
      <w:pPr>
        <w:autoSpaceDE w:val="0"/>
        <w:autoSpaceDN w:val="0"/>
        <w:adjustRightInd w:val="0"/>
      </w:pPr>
      <w:r w:rsidRPr="00554D30">
        <w:t xml:space="preserve">    6.  В соответствии с п. ______________ Договора сумма штрафных санкций</w:t>
      </w:r>
    </w:p>
    <w:p w:rsidR="00554D30" w:rsidRPr="00554D30" w:rsidRDefault="00554D30" w:rsidP="00554D30">
      <w:pPr>
        <w:autoSpaceDE w:val="0"/>
        <w:autoSpaceDN w:val="0"/>
        <w:adjustRightInd w:val="0"/>
      </w:pPr>
      <w:r w:rsidRPr="00554D30">
        <w:t>составляет_____________________________________________________________.</w:t>
      </w:r>
    </w:p>
    <w:p w:rsidR="00554D30" w:rsidRPr="00554D30" w:rsidRDefault="00554D30" w:rsidP="00554D30">
      <w:pPr>
        <w:autoSpaceDE w:val="0"/>
        <w:autoSpaceDN w:val="0"/>
        <w:adjustRightInd w:val="0"/>
      </w:pPr>
      <w:r w:rsidRPr="00554D30">
        <w:t>Общая стоимость штрафных санкций составит: ____________________________.</w:t>
      </w:r>
    </w:p>
    <w:p w:rsidR="00554D30" w:rsidRPr="00554D30" w:rsidRDefault="00554D30" w:rsidP="00554D30">
      <w:pPr>
        <w:autoSpaceDE w:val="0"/>
        <w:autoSpaceDN w:val="0"/>
        <w:adjustRightInd w:val="0"/>
      </w:pPr>
      <w:r w:rsidRPr="00554D30">
        <w:t xml:space="preserve">    7.  Итоговая сумма, подлежащая оплате подрядчику с учетом </w:t>
      </w:r>
      <w:r w:rsidR="00983C85" w:rsidRPr="00554D30">
        <w:t>удержания штрафных санкций,</w:t>
      </w:r>
      <w:r w:rsidRPr="00554D30">
        <w:t xml:space="preserve"> составляет ________________________________________.</w:t>
      </w:r>
    </w:p>
    <w:p w:rsidR="00554D30" w:rsidRPr="00554D30" w:rsidRDefault="00554D30" w:rsidP="00554D30">
      <w:pPr>
        <w:autoSpaceDE w:val="0"/>
        <w:autoSpaceDN w:val="0"/>
        <w:adjustRightInd w:val="0"/>
      </w:pPr>
      <w:r w:rsidRPr="00554D30">
        <w:t xml:space="preserve">    8. Результаты выполненных работ по Договору __________________________ </w:t>
      </w:r>
    </w:p>
    <w:p w:rsidR="00554D30" w:rsidRPr="00554D30" w:rsidRDefault="00554D30" w:rsidP="00554D30">
      <w:pPr>
        <w:autoSpaceDE w:val="0"/>
        <w:autoSpaceDN w:val="0"/>
        <w:adjustRightInd w:val="0"/>
      </w:pPr>
    </w:p>
    <w:p w:rsidR="00554D30" w:rsidRPr="00554D30" w:rsidRDefault="00554D30" w:rsidP="00554D30">
      <w:pPr>
        <w:autoSpaceDE w:val="0"/>
        <w:autoSpaceDN w:val="0"/>
        <w:adjustRightInd w:val="0"/>
      </w:pPr>
      <w:r w:rsidRPr="00554D30">
        <w:t>Сдал:  от Подрядчика: ____________________________________________</w:t>
      </w:r>
    </w:p>
    <w:p w:rsidR="00554D30" w:rsidRPr="00554D30" w:rsidRDefault="00554D30" w:rsidP="00554D30">
      <w:pPr>
        <w:autoSpaceDE w:val="0"/>
        <w:autoSpaceDN w:val="0"/>
        <w:adjustRightInd w:val="0"/>
      </w:pPr>
    </w:p>
    <w:p w:rsidR="00554D30" w:rsidRPr="00554D30" w:rsidRDefault="00554D30" w:rsidP="00554D30">
      <w:pPr>
        <w:autoSpaceDE w:val="0"/>
        <w:autoSpaceDN w:val="0"/>
        <w:adjustRightInd w:val="0"/>
      </w:pPr>
      <w:r w:rsidRPr="00554D30">
        <w:t xml:space="preserve">Принял: от Заказчика:___________________________________________________ </w:t>
      </w:r>
    </w:p>
    <w:p w:rsidR="004F02C9" w:rsidRDefault="004F02C9" w:rsidP="004A793C">
      <w:pPr>
        <w:jc w:val="right"/>
        <w:rPr>
          <w:rFonts w:eastAsia="Calibri"/>
          <w:sz w:val="28"/>
          <w:szCs w:val="28"/>
        </w:rPr>
      </w:pPr>
    </w:p>
    <w:p w:rsidR="00554D30" w:rsidRDefault="00554D30" w:rsidP="004A793C">
      <w:pPr>
        <w:jc w:val="right"/>
        <w:rPr>
          <w:rFonts w:eastAsia="Calibri"/>
          <w:sz w:val="28"/>
          <w:szCs w:val="28"/>
        </w:rPr>
      </w:pPr>
    </w:p>
    <w:tbl>
      <w:tblPr>
        <w:tblW w:w="10421" w:type="dxa"/>
        <w:jc w:val="center"/>
        <w:tblLook w:val="04A0" w:firstRow="1" w:lastRow="0" w:firstColumn="1" w:lastColumn="0" w:noHBand="0" w:noVBand="1"/>
      </w:tblPr>
      <w:tblGrid>
        <w:gridCol w:w="4928"/>
        <w:gridCol w:w="5493"/>
      </w:tblGrid>
      <w:tr w:rsidR="007C5755" w:rsidRPr="007B593D" w:rsidTr="00237343">
        <w:trPr>
          <w:trHeight w:val="2100"/>
          <w:jc w:val="center"/>
        </w:trPr>
        <w:tc>
          <w:tcPr>
            <w:tcW w:w="4928" w:type="dxa"/>
          </w:tcPr>
          <w:p w:rsidR="007C5755" w:rsidRPr="007B593D" w:rsidRDefault="007C5755" w:rsidP="00237343">
            <w:pPr>
              <w:widowControl w:val="0"/>
              <w:tabs>
                <w:tab w:val="left" w:pos="1418"/>
              </w:tabs>
              <w:jc w:val="center"/>
              <w:rPr>
                <w:bCs/>
              </w:rPr>
            </w:pPr>
            <w:r w:rsidRPr="007B593D">
              <w:t>Заказчик</w:t>
            </w:r>
          </w:p>
          <w:p w:rsidR="00797239" w:rsidRDefault="00797239" w:rsidP="00797239">
            <w:pPr>
              <w:widowControl w:val="0"/>
              <w:jc w:val="both"/>
            </w:pPr>
          </w:p>
          <w:p w:rsidR="006E48C5" w:rsidRDefault="006E48C5" w:rsidP="00797239">
            <w:pPr>
              <w:widowControl w:val="0"/>
              <w:jc w:val="both"/>
            </w:pPr>
          </w:p>
          <w:p w:rsidR="006E48C5" w:rsidRDefault="006E48C5" w:rsidP="00797239">
            <w:pPr>
              <w:widowControl w:val="0"/>
              <w:jc w:val="both"/>
            </w:pPr>
          </w:p>
          <w:p w:rsidR="00797239" w:rsidRDefault="00797239" w:rsidP="00797239">
            <w:pPr>
              <w:widowControl w:val="0"/>
              <w:jc w:val="both"/>
            </w:pPr>
          </w:p>
          <w:p w:rsidR="00797239" w:rsidRDefault="00797239" w:rsidP="00797239">
            <w:pPr>
              <w:widowControl w:val="0"/>
              <w:jc w:val="both"/>
            </w:pPr>
          </w:p>
          <w:p w:rsidR="007C5755" w:rsidRPr="007B593D" w:rsidRDefault="00797239" w:rsidP="006E48C5">
            <w:r>
              <w:t>______________________</w:t>
            </w:r>
          </w:p>
        </w:tc>
        <w:tc>
          <w:tcPr>
            <w:tcW w:w="5493" w:type="dxa"/>
            <w:tcBorders>
              <w:left w:val="nil"/>
            </w:tcBorders>
          </w:tcPr>
          <w:p w:rsidR="007C5755" w:rsidRPr="007B593D" w:rsidRDefault="007C5755" w:rsidP="00237343">
            <w:pPr>
              <w:tabs>
                <w:tab w:val="left" w:pos="1418"/>
              </w:tabs>
              <w:jc w:val="center"/>
            </w:pPr>
            <w:r w:rsidRPr="007B593D">
              <w:t>Подрядчик</w:t>
            </w:r>
          </w:p>
          <w:p w:rsidR="00B96B14" w:rsidRPr="00DB3430" w:rsidRDefault="00B96B14" w:rsidP="00B96B14">
            <w:pPr>
              <w:tabs>
                <w:tab w:val="left" w:pos="1418"/>
              </w:tabs>
              <w:jc w:val="center"/>
              <w:rPr>
                <w:b/>
              </w:rPr>
            </w:pPr>
            <w:r w:rsidRPr="00DB3430">
              <w:rPr>
                <w:b/>
              </w:rPr>
              <w:t xml:space="preserve">Общество с ограниченной ответственностью </w:t>
            </w:r>
          </w:p>
          <w:p w:rsidR="002070C3" w:rsidRDefault="002070C3" w:rsidP="005B4904">
            <w:pPr>
              <w:tabs>
                <w:tab w:val="left" w:pos="1418"/>
              </w:tabs>
              <w:jc w:val="center"/>
              <w:rPr>
                <w:b/>
              </w:rPr>
            </w:pPr>
          </w:p>
          <w:p w:rsidR="00CC5625" w:rsidRDefault="00CC5625" w:rsidP="005B4904">
            <w:pPr>
              <w:tabs>
                <w:tab w:val="left" w:pos="1418"/>
              </w:tabs>
              <w:jc w:val="center"/>
              <w:rPr>
                <w:b/>
              </w:rPr>
            </w:pPr>
          </w:p>
          <w:p w:rsidR="00586C3C" w:rsidRDefault="00586C3C" w:rsidP="005B4904">
            <w:pPr>
              <w:tabs>
                <w:tab w:val="left" w:pos="1418"/>
              </w:tabs>
              <w:jc w:val="center"/>
              <w:rPr>
                <w:b/>
              </w:rPr>
            </w:pPr>
          </w:p>
          <w:p w:rsidR="005B4904" w:rsidRDefault="005B4904" w:rsidP="005B4904">
            <w:pPr>
              <w:tabs>
                <w:tab w:val="left" w:pos="1418"/>
              </w:tabs>
              <w:jc w:val="center"/>
              <w:rPr>
                <w:b/>
              </w:rPr>
            </w:pPr>
          </w:p>
          <w:p w:rsidR="00CC5625" w:rsidRPr="005B4904" w:rsidRDefault="005B4904" w:rsidP="00CC5625">
            <w:pPr>
              <w:tabs>
                <w:tab w:val="left" w:pos="1418"/>
              </w:tabs>
            </w:pPr>
            <w:r>
              <w:t>___________________</w:t>
            </w:r>
          </w:p>
        </w:tc>
      </w:tr>
    </w:tbl>
    <w:p w:rsidR="004F02C9" w:rsidRDefault="004F02C9" w:rsidP="004A793C">
      <w:pPr>
        <w:jc w:val="right"/>
        <w:rPr>
          <w:b/>
          <w:i/>
          <w:color w:val="000000"/>
          <w:sz w:val="20"/>
          <w:szCs w:val="20"/>
        </w:rPr>
      </w:pPr>
    </w:p>
    <w:p w:rsidR="004F02C9" w:rsidRDefault="004F02C9" w:rsidP="004A793C">
      <w:pPr>
        <w:jc w:val="right"/>
        <w:rPr>
          <w:b/>
          <w:i/>
          <w:color w:val="000000"/>
          <w:sz w:val="20"/>
          <w:szCs w:val="20"/>
        </w:rPr>
      </w:pPr>
    </w:p>
    <w:p w:rsidR="004F02C9" w:rsidRDefault="004F02C9" w:rsidP="004A793C">
      <w:pPr>
        <w:jc w:val="right"/>
        <w:rPr>
          <w:b/>
          <w:i/>
          <w:color w:val="000000"/>
          <w:sz w:val="20"/>
          <w:szCs w:val="20"/>
        </w:rPr>
      </w:pPr>
    </w:p>
    <w:p w:rsidR="004F02C9" w:rsidRDefault="004F02C9" w:rsidP="004A793C">
      <w:pPr>
        <w:jc w:val="right"/>
        <w:rPr>
          <w:b/>
          <w:i/>
          <w:color w:val="000000"/>
          <w:sz w:val="20"/>
          <w:szCs w:val="20"/>
        </w:rPr>
      </w:pPr>
    </w:p>
    <w:p w:rsidR="004F02C9" w:rsidRDefault="004F02C9" w:rsidP="004A793C">
      <w:pPr>
        <w:jc w:val="right"/>
        <w:rPr>
          <w:b/>
          <w:i/>
          <w:color w:val="000000"/>
          <w:sz w:val="20"/>
          <w:szCs w:val="20"/>
        </w:rPr>
      </w:pPr>
    </w:p>
    <w:p w:rsidR="004F02C9" w:rsidRDefault="004F02C9" w:rsidP="004A793C">
      <w:pPr>
        <w:jc w:val="right"/>
        <w:rPr>
          <w:b/>
          <w:i/>
          <w:color w:val="000000"/>
          <w:sz w:val="20"/>
          <w:szCs w:val="20"/>
        </w:rPr>
      </w:pPr>
    </w:p>
    <w:p w:rsidR="004F02C9" w:rsidRDefault="004F02C9" w:rsidP="004A793C">
      <w:pPr>
        <w:jc w:val="right"/>
        <w:rPr>
          <w:b/>
          <w:i/>
          <w:color w:val="000000"/>
          <w:sz w:val="20"/>
          <w:szCs w:val="20"/>
        </w:rPr>
      </w:pPr>
    </w:p>
    <w:p w:rsidR="006E48C5" w:rsidRDefault="006E48C5" w:rsidP="00554D30">
      <w:pPr>
        <w:ind w:firstLine="6946"/>
        <w:jc w:val="right"/>
        <w:rPr>
          <w:rFonts w:eastAsia="Calibri"/>
          <w:sz w:val="22"/>
          <w:szCs w:val="22"/>
          <w:lang w:eastAsia="en-US"/>
        </w:rPr>
      </w:pPr>
      <w:r>
        <w:rPr>
          <w:rFonts w:eastAsia="Calibri"/>
          <w:sz w:val="22"/>
          <w:szCs w:val="22"/>
          <w:lang w:eastAsia="en-US"/>
        </w:rPr>
        <w:br w:type="page"/>
      </w:r>
    </w:p>
    <w:p w:rsidR="00554D30" w:rsidRPr="00837D29" w:rsidRDefault="00554D30" w:rsidP="00554D30">
      <w:pPr>
        <w:ind w:firstLine="6946"/>
        <w:jc w:val="right"/>
        <w:rPr>
          <w:rFonts w:eastAsia="Calibri"/>
          <w:sz w:val="22"/>
          <w:szCs w:val="22"/>
          <w:lang w:eastAsia="en-US"/>
        </w:rPr>
      </w:pPr>
      <w:r w:rsidRPr="00837D29">
        <w:rPr>
          <w:rFonts w:eastAsia="Calibri"/>
          <w:sz w:val="22"/>
          <w:szCs w:val="22"/>
          <w:lang w:eastAsia="en-US"/>
        </w:rPr>
        <w:lastRenderedPageBreak/>
        <w:t xml:space="preserve">Приложение № </w:t>
      </w:r>
      <w:r>
        <w:rPr>
          <w:rFonts w:eastAsia="Calibri"/>
          <w:sz w:val="22"/>
          <w:szCs w:val="22"/>
          <w:lang w:eastAsia="en-US"/>
        </w:rPr>
        <w:t>3</w:t>
      </w:r>
    </w:p>
    <w:p w:rsidR="00554D30" w:rsidRPr="00837D29" w:rsidRDefault="00554D30" w:rsidP="00554D30">
      <w:pPr>
        <w:jc w:val="right"/>
        <w:rPr>
          <w:rFonts w:eastAsia="Calibri"/>
          <w:sz w:val="22"/>
          <w:szCs w:val="22"/>
          <w:lang w:eastAsia="en-US"/>
        </w:rPr>
      </w:pPr>
      <w:r w:rsidRPr="00837D29">
        <w:rPr>
          <w:rFonts w:eastAsia="Calibri"/>
          <w:sz w:val="22"/>
          <w:szCs w:val="22"/>
          <w:lang w:eastAsia="en-US"/>
        </w:rPr>
        <w:t>к договору на выполнение работ</w:t>
      </w:r>
    </w:p>
    <w:p w:rsidR="00554D30" w:rsidRPr="00837D29" w:rsidRDefault="00554D30" w:rsidP="00554D30">
      <w:pPr>
        <w:jc w:val="right"/>
        <w:rPr>
          <w:rFonts w:eastAsia="Calibri"/>
          <w:sz w:val="22"/>
          <w:szCs w:val="22"/>
          <w:lang w:eastAsia="en-US"/>
        </w:rPr>
      </w:pPr>
      <w:r w:rsidRPr="002070C3">
        <w:rPr>
          <w:rFonts w:eastAsia="Calibri"/>
          <w:sz w:val="22"/>
          <w:szCs w:val="22"/>
          <w:lang w:eastAsia="en-US"/>
        </w:rPr>
        <w:t xml:space="preserve">от </w:t>
      </w:r>
      <w:r w:rsidR="002B32B7">
        <w:rPr>
          <w:rFonts w:eastAsia="Calibri"/>
          <w:sz w:val="22"/>
          <w:szCs w:val="22"/>
          <w:lang w:eastAsia="en-US"/>
        </w:rPr>
        <w:t>«___»</w:t>
      </w:r>
      <w:r w:rsidR="001733BC">
        <w:rPr>
          <w:rFonts w:eastAsia="Calibri"/>
          <w:sz w:val="22"/>
          <w:szCs w:val="22"/>
          <w:lang w:eastAsia="en-US"/>
        </w:rPr>
        <w:t xml:space="preserve"> </w:t>
      </w:r>
      <w:r w:rsidR="002B32B7">
        <w:rPr>
          <w:rFonts w:eastAsia="Calibri"/>
          <w:sz w:val="22"/>
          <w:szCs w:val="22"/>
          <w:lang w:eastAsia="en-US"/>
        </w:rPr>
        <w:t>______________</w:t>
      </w:r>
      <w:r w:rsidRPr="002070C3">
        <w:rPr>
          <w:rFonts w:eastAsia="Calibri"/>
          <w:sz w:val="22"/>
          <w:szCs w:val="22"/>
          <w:lang w:eastAsia="en-US"/>
        </w:rPr>
        <w:t xml:space="preserve"> 20</w:t>
      </w:r>
      <w:r w:rsidR="002B32B7">
        <w:rPr>
          <w:rFonts w:eastAsia="Calibri"/>
          <w:sz w:val="22"/>
          <w:szCs w:val="22"/>
          <w:lang w:eastAsia="en-US"/>
        </w:rPr>
        <w:t>2</w:t>
      </w:r>
      <w:r w:rsidR="000A6A9D">
        <w:rPr>
          <w:rFonts w:eastAsia="Calibri"/>
          <w:sz w:val="22"/>
          <w:szCs w:val="22"/>
          <w:lang w:eastAsia="en-US"/>
        </w:rPr>
        <w:t>__</w:t>
      </w:r>
      <w:r w:rsidRPr="002070C3">
        <w:rPr>
          <w:rFonts w:eastAsia="Calibri"/>
          <w:sz w:val="22"/>
          <w:szCs w:val="22"/>
          <w:lang w:eastAsia="en-US"/>
        </w:rPr>
        <w:t xml:space="preserve"> г. №</w:t>
      </w:r>
      <w:r w:rsidR="005B4904" w:rsidRPr="002070C3">
        <w:rPr>
          <w:rFonts w:eastAsia="Calibri"/>
          <w:sz w:val="22"/>
          <w:szCs w:val="22"/>
          <w:lang w:eastAsia="en-US"/>
        </w:rPr>
        <w:t xml:space="preserve"> </w:t>
      </w:r>
      <w:r w:rsidR="00C63C01">
        <w:rPr>
          <w:rFonts w:eastAsia="Calibri"/>
          <w:sz w:val="22"/>
          <w:szCs w:val="22"/>
          <w:lang w:eastAsia="en-US"/>
        </w:rPr>
        <w:t>1</w:t>
      </w:r>
    </w:p>
    <w:p w:rsidR="00554D30" w:rsidRPr="00837D29" w:rsidRDefault="00554D30" w:rsidP="00554D30">
      <w:pPr>
        <w:jc w:val="right"/>
        <w:rPr>
          <w:rFonts w:eastAsia="Calibri"/>
          <w:sz w:val="22"/>
          <w:szCs w:val="22"/>
          <w:lang w:eastAsia="en-US"/>
        </w:rPr>
      </w:pPr>
    </w:p>
    <w:p w:rsidR="00554D30" w:rsidRDefault="00554D30" w:rsidP="00554D30">
      <w:pPr>
        <w:jc w:val="right"/>
      </w:pPr>
    </w:p>
    <w:p w:rsidR="00554D30" w:rsidRDefault="00554D30" w:rsidP="00554D30">
      <w:pPr>
        <w:jc w:val="center"/>
      </w:pPr>
    </w:p>
    <w:p w:rsidR="00554D30" w:rsidRDefault="00554D30" w:rsidP="00554D30">
      <w:pPr>
        <w:jc w:val="center"/>
      </w:pPr>
    </w:p>
    <w:p w:rsidR="00554D30" w:rsidRDefault="00554D30" w:rsidP="00554D30">
      <w:pPr>
        <w:jc w:val="center"/>
      </w:pPr>
    </w:p>
    <w:p w:rsidR="00554D30" w:rsidRDefault="00554D30" w:rsidP="00554D30">
      <w:pPr>
        <w:jc w:val="center"/>
      </w:pPr>
      <w:r>
        <w:t>Календарный график производства работ</w:t>
      </w:r>
    </w:p>
    <w:p w:rsidR="00554D30" w:rsidRDefault="00554D30" w:rsidP="00554D30">
      <w:pPr>
        <w:jc w:val="center"/>
      </w:pPr>
    </w:p>
    <w:tbl>
      <w:tblPr>
        <w:tblW w:w="10237" w:type="dxa"/>
        <w:jc w:val="center"/>
        <w:tblCellMar>
          <w:left w:w="0" w:type="dxa"/>
          <w:right w:w="0" w:type="dxa"/>
        </w:tblCellMar>
        <w:tblLook w:val="04A0" w:firstRow="1" w:lastRow="0" w:firstColumn="1" w:lastColumn="0" w:noHBand="0" w:noVBand="1"/>
      </w:tblPr>
      <w:tblGrid>
        <w:gridCol w:w="283"/>
        <w:gridCol w:w="2579"/>
        <w:gridCol w:w="2748"/>
        <w:gridCol w:w="1157"/>
        <w:gridCol w:w="1880"/>
        <w:gridCol w:w="1590"/>
      </w:tblGrid>
      <w:tr w:rsidR="00902B38" w:rsidRPr="00902B38" w:rsidTr="00902B38">
        <w:trPr>
          <w:jc w:val="center"/>
        </w:trPr>
        <w:tc>
          <w:tcPr>
            <w:tcW w:w="283" w:type="dxa"/>
            <w:vMerge w:val="restart"/>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w:t>
            </w:r>
          </w:p>
        </w:tc>
        <w:tc>
          <w:tcPr>
            <w:tcW w:w="2579" w:type="dxa"/>
            <w:vMerge w:val="restart"/>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Наименование этапа</w:t>
            </w:r>
          </w:p>
          <w:p w:rsidR="00902B38" w:rsidRPr="00902B38" w:rsidRDefault="00902B38" w:rsidP="00902B38">
            <w:pPr>
              <w:wordWrap w:val="0"/>
              <w:spacing w:after="100"/>
              <w:jc w:val="center"/>
            </w:pPr>
            <w:r w:rsidRPr="00902B38">
              <w:rPr>
                <w:sz w:val="22"/>
                <w:szCs w:val="22"/>
              </w:rPr>
              <w:t>его содержание</w:t>
            </w:r>
          </w:p>
        </w:tc>
        <w:tc>
          <w:tcPr>
            <w:tcW w:w="2748" w:type="dxa"/>
            <w:vMerge w:val="restart"/>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Подтверждающий документ</w:t>
            </w:r>
          </w:p>
        </w:tc>
        <w:tc>
          <w:tcPr>
            <w:tcW w:w="3037" w:type="dxa"/>
            <w:gridSpan w:val="2"/>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Срок выполнения работ</w:t>
            </w:r>
          </w:p>
        </w:tc>
        <w:tc>
          <w:tcPr>
            <w:tcW w:w="1590" w:type="dxa"/>
            <w:vMerge w:val="restart"/>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Цена, тыс. руб.</w:t>
            </w:r>
          </w:p>
        </w:tc>
      </w:tr>
      <w:tr w:rsidR="00902B38" w:rsidRPr="00902B38" w:rsidTr="00902B38">
        <w:trPr>
          <w:jc w:val="center"/>
        </w:trPr>
        <w:tc>
          <w:tcPr>
            <w:tcW w:w="283" w:type="dxa"/>
            <w:vMerge/>
            <w:tcBorders>
              <w:top w:val="single" w:sz="8" w:space="0" w:color="000000"/>
              <w:left w:val="single" w:sz="8" w:space="0" w:color="000000"/>
              <w:bottom w:val="single" w:sz="8" w:space="0" w:color="000000"/>
              <w:right w:val="single" w:sz="8" w:space="0" w:color="000000"/>
            </w:tcBorders>
            <w:vAlign w:val="center"/>
            <w:hideMark/>
          </w:tcPr>
          <w:p w:rsidR="00902B38" w:rsidRPr="00902B38" w:rsidRDefault="00902B38" w:rsidP="00902B38">
            <w:pPr>
              <w:jc w:val="both"/>
            </w:pPr>
          </w:p>
        </w:tc>
        <w:tc>
          <w:tcPr>
            <w:tcW w:w="2579" w:type="dxa"/>
            <w:vMerge/>
            <w:tcBorders>
              <w:top w:val="single" w:sz="8" w:space="0" w:color="000000"/>
              <w:left w:val="single" w:sz="8" w:space="0" w:color="000000"/>
              <w:bottom w:val="single" w:sz="8" w:space="0" w:color="000000"/>
              <w:right w:val="single" w:sz="8" w:space="0" w:color="000000"/>
            </w:tcBorders>
            <w:vAlign w:val="center"/>
            <w:hideMark/>
          </w:tcPr>
          <w:p w:rsidR="00902B38" w:rsidRPr="00902B38" w:rsidRDefault="00902B38" w:rsidP="00902B38">
            <w:pPr>
              <w:jc w:val="both"/>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902B38" w:rsidRPr="00902B38" w:rsidRDefault="00902B38" w:rsidP="00902B38">
            <w:pPr>
              <w:jc w:val="both"/>
            </w:pPr>
          </w:p>
        </w:tc>
        <w:tc>
          <w:tcPr>
            <w:tcW w:w="1157"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Начало</w:t>
            </w:r>
          </w:p>
        </w:tc>
        <w:tc>
          <w:tcPr>
            <w:tcW w:w="1880"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Окончание</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902B38" w:rsidRPr="00902B38" w:rsidRDefault="00902B38" w:rsidP="00902B38">
            <w:pPr>
              <w:jc w:val="both"/>
            </w:pPr>
          </w:p>
        </w:tc>
      </w:tr>
      <w:tr w:rsidR="00902B38" w:rsidRPr="00902B38" w:rsidTr="00902B38">
        <w:trPr>
          <w:jc w:val="center"/>
        </w:trPr>
        <w:tc>
          <w:tcPr>
            <w:tcW w:w="283"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1.</w:t>
            </w:r>
          </w:p>
        </w:tc>
        <w:tc>
          <w:tcPr>
            <w:tcW w:w="2579"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jc w:val="both"/>
            </w:pPr>
          </w:p>
        </w:tc>
        <w:tc>
          <w:tcPr>
            <w:tcW w:w="2748"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both"/>
            </w:pPr>
            <w:r w:rsidRPr="00902B38">
              <w:rPr>
                <w:sz w:val="22"/>
                <w:szCs w:val="22"/>
              </w:rPr>
              <w:t> </w:t>
            </w:r>
          </w:p>
        </w:tc>
        <w:tc>
          <w:tcPr>
            <w:tcW w:w="1157"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88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59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r>
      <w:tr w:rsidR="00902B38" w:rsidRPr="00902B38" w:rsidTr="00902B38">
        <w:trPr>
          <w:jc w:val="center"/>
        </w:trPr>
        <w:tc>
          <w:tcPr>
            <w:tcW w:w="283"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2.</w:t>
            </w:r>
          </w:p>
        </w:tc>
        <w:tc>
          <w:tcPr>
            <w:tcW w:w="2579"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both"/>
            </w:pPr>
          </w:p>
        </w:tc>
        <w:tc>
          <w:tcPr>
            <w:tcW w:w="2748"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both"/>
            </w:pPr>
            <w:r w:rsidRPr="00902B38">
              <w:rPr>
                <w:sz w:val="22"/>
                <w:szCs w:val="22"/>
              </w:rPr>
              <w:t> </w:t>
            </w:r>
          </w:p>
        </w:tc>
        <w:tc>
          <w:tcPr>
            <w:tcW w:w="1157"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88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59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r>
      <w:tr w:rsidR="00902B38" w:rsidRPr="00902B38" w:rsidTr="00902B38">
        <w:trPr>
          <w:jc w:val="center"/>
        </w:trPr>
        <w:tc>
          <w:tcPr>
            <w:tcW w:w="283"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3.</w:t>
            </w:r>
          </w:p>
        </w:tc>
        <w:tc>
          <w:tcPr>
            <w:tcW w:w="2579"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both"/>
            </w:pPr>
          </w:p>
        </w:tc>
        <w:tc>
          <w:tcPr>
            <w:tcW w:w="2748"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both"/>
            </w:pPr>
            <w:r w:rsidRPr="00902B38">
              <w:rPr>
                <w:sz w:val="22"/>
                <w:szCs w:val="22"/>
              </w:rPr>
              <w:t> </w:t>
            </w:r>
          </w:p>
        </w:tc>
        <w:tc>
          <w:tcPr>
            <w:tcW w:w="1157"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88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59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r>
      <w:tr w:rsidR="00902B38" w:rsidRPr="00902B38" w:rsidTr="00902B38">
        <w:trPr>
          <w:jc w:val="center"/>
        </w:trPr>
        <w:tc>
          <w:tcPr>
            <w:tcW w:w="283"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4.</w:t>
            </w:r>
          </w:p>
        </w:tc>
        <w:tc>
          <w:tcPr>
            <w:tcW w:w="2579"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both"/>
            </w:pPr>
          </w:p>
        </w:tc>
        <w:tc>
          <w:tcPr>
            <w:tcW w:w="2748"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both"/>
            </w:pPr>
            <w:r w:rsidRPr="00902B38">
              <w:rPr>
                <w:sz w:val="22"/>
                <w:szCs w:val="22"/>
              </w:rPr>
              <w:t> </w:t>
            </w:r>
          </w:p>
        </w:tc>
        <w:tc>
          <w:tcPr>
            <w:tcW w:w="1157"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88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59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r>
      <w:tr w:rsidR="00902B38" w:rsidRPr="00902B38" w:rsidTr="00902B38">
        <w:trPr>
          <w:jc w:val="center"/>
        </w:trPr>
        <w:tc>
          <w:tcPr>
            <w:tcW w:w="283"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center"/>
            </w:pPr>
            <w:r w:rsidRPr="00902B38">
              <w:rPr>
                <w:sz w:val="22"/>
                <w:szCs w:val="22"/>
              </w:rPr>
              <w:t>5.</w:t>
            </w:r>
          </w:p>
        </w:tc>
        <w:tc>
          <w:tcPr>
            <w:tcW w:w="2579"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both"/>
            </w:pPr>
          </w:p>
        </w:tc>
        <w:tc>
          <w:tcPr>
            <w:tcW w:w="2748"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jc w:val="both"/>
            </w:pPr>
            <w:r w:rsidRPr="00902B38">
              <w:rPr>
                <w:sz w:val="22"/>
                <w:szCs w:val="22"/>
              </w:rPr>
              <w:t> </w:t>
            </w:r>
          </w:p>
        </w:tc>
        <w:tc>
          <w:tcPr>
            <w:tcW w:w="1157"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88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c>
          <w:tcPr>
            <w:tcW w:w="1590" w:type="dxa"/>
            <w:tcBorders>
              <w:top w:val="single" w:sz="8" w:space="0" w:color="000000"/>
              <w:left w:val="single" w:sz="8" w:space="0" w:color="000000"/>
              <w:bottom w:val="single" w:sz="8" w:space="0" w:color="000000"/>
              <w:right w:val="single" w:sz="8" w:space="0" w:color="000000"/>
            </w:tcBorders>
          </w:tcPr>
          <w:p w:rsidR="00902B38" w:rsidRPr="00902B38" w:rsidRDefault="00902B38" w:rsidP="00902B38">
            <w:pPr>
              <w:wordWrap w:val="0"/>
              <w:spacing w:after="100"/>
              <w:jc w:val="center"/>
            </w:pPr>
          </w:p>
        </w:tc>
      </w:tr>
      <w:tr w:rsidR="00902B38" w:rsidRPr="00902B38" w:rsidTr="00902B38">
        <w:trPr>
          <w:trHeight w:val="230"/>
          <w:jc w:val="center"/>
        </w:trPr>
        <w:tc>
          <w:tcPr>
            <w:tcW w:w="8647" w:type="dxa"/>
            <w:gridSpan w:val="5"/>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wordWrap w:val="0"/>
              <w:spacing w:after="100" w:line="360" w:lineRule="auto"/>
              <w:jc w:val="right"/>
            </w:pPr>
            <w:r w:rsidRPr="00902B38">
              <w:rPr>
                <w:sz w:val="22"/>
                <w:szCs w:val="22"/>
              </w:rPr>
              <w:t>ИТОГО:</w:t>
            </w:r>
          </w:p>
        </w:tc>
        <w:tc>
          <w:tcPr>
            <w:tcW w:w="1590" w:type="dxa"/>
            <w:tcBorders>
              <w:top w:val="single" w:sz="8" w:space="0" w:color="000000"/>
              <w:left w:val="single" w:sz="8" w:space="0" w:color="000000"/>
              <w:bottom w:val="single" w:sz="8" w:space="0" w:color="000000"/>
              <w:right w:val="single" w:sz="8" w:space="0" w:color="000000"/>
            </w:tcBorders>
            <w:hideMark/>
          </w:tcPr>
          <w:p w:rsidR="00902B38" w:rsidRPr="00902B38" w:rsidRDefault="00902B38" w:rsidP="00902B38">
            <w:pPr>
              <w:jc w:val="both"/>
            </w:pPr>
          </w:p>
        </w:tc>
      </w:tr>
    </w:tbl>
    <w:p w:rsidR="00554D30" w:rsidRDefault="00554D30" w:rsidP="00554D30">
      <w:pPr>
        <w:jc w:val="right"/>
        <w:rPr>
          <w:b/>
          <w:i/>
          <w:color w:val="000000"/>
          <w:sz w:val="20"/>
          <w:szCs w:val="20"/>
        </w:rPr>
      </w:pPr>
    </w:p>
    <w:p w:rsidR="00902B38" w:rsidRDefault="00902B38" w:rsidP="00554D30">
      <w:pPr>
        <w:jc w:val="right"/>
        <w:rPr>
          <w:b/>
          <w:i/>
          <w:color w:val="000000"/>
          <w:sz w:val="20"/>
          <w:szCs w:val="20"/>
        </w:rPr>
      </w:pPr>
    </w:p>
    <w:p w:rsidR="00902B38" w:rsidRDefault="00902B38" w:rsidP="00554D30">
      <w:pPr>
        <w:jc w:val="right"/>
        <w:rPr>
          <w:b/>
          <w:i/>
          <w:color w:val="000000"/>
          <w:sz w:val="20"/>
          <w:szCs w:val="20"/>
        </w:rPr>
      </w:pPr>
    </w:p>
    <w:tbl>
      <w:tblPr>
        <w:tblW w:w="10421" w:type="dxa"/>
        <w:jc w:val="center"/>
        <w:tblLook w:val="04A0" w:firstRow="1" w:lastRow="0" w:firstColumn="1" w:lastColumn="0" w:noHBand="0" w:noVBand="1"/>
      </w:tblPr>
      <w:tblGrid>
        <w:gridCol w:w="4928"/>
        <w:gridCol w:w="5493"/>
      </w:tblGrid>
      <w:tr w:rsidR="007C5755" w:rsidRPr="007B593D" w:rsidTr="00237343">
        <w:trPr>
          <w:trHeight w:val="2100"/>
          <w:jc w:val="center"/>
        </w:trPr>
        <w:tc>
          <w:tcPr>
            <w:tcW w:w="4928" w:type="dxa"/>
          </w:tcPr>
          <w:p w:rsidR="007C5755" w:rsidRPr="007B593D" w:rsidRDefault="007C5755" w:rsidP="00237343">
            <w:pPr>
              <w:widowControl w:val="0"/>
              <w:tabs>
                <w:tab w:val="left" w:pos="1418"/>
              </w:tabs>
              <w:jc w:val="center"/>
              <w:rPr>
                <w:bCs/>
              </w:rPr>
            </w:pPr>
            <w:r w:rsidRPr="007B593D">
              <w:t>Заказчик</w:t>
            </w:r>
          </w:p>
          <w:p w:rsidR="00797239" w:rsidRDefault="00797239" w:rsidP="00797239">
            <w:pPr>
              <w:widowControl w:val="0"/>
              <w:jc w:val="both"/>
              <w:rPr>
                <w:b/>
                <w:bCs/>
              </w:rPr>
            </w:pPr>
          </w:p>
          <w:p w:rsidR="006E48C5" w:rsidRDefault="006E48C5" w:rsidP="00797239">
            <w:pPr>
              <w:widowControl w:val="0"/>
              <w:jc w:val="both"/>
              <w:rPr>
                <w:b/>
                <w:bCs/>
              </w:rPr>
            </w:pPr>
          </w:p>
          <w:p w:rsidR="006E48C5" w:rsidRDefault="006E48C5" w:rsidP="00797239">
            <w:pPr>
              <w:widowControl w:val="0"/>
              <w:jc w:val="both"/>
            </w:pPr>
          </w:p>
          <w:p w:rsidR="00797239" w:rsidRDefault="00797239" w:rsidP="00797239">
            <w:pPr>
              <w:widowControl w:val="0"/>
              <w:jc w:val="both"/>
            </w:pPr>
          </w:p>
          <w:p w:rsidR="00797239" w:rsidRDefault="00797239" w:rsidP="00797239">
            <w:pPr>
              <w:widowControl w:val="0"/>
              <w:jc w:val="both"/>
            </w:pPr>
          </w:p>
          <w:p w:rsidR="007C5755" w:rsidRPr="007B593D" w:rsidRDefault="00797239" w:rsidP="006E48C5">
            <w:r>
              <w:t>______________________</w:t>
            </w:r>
          </w:p>
        </w:tc>
        <w:tc>
          <w:tcPr>
            <w:tcW w:w="5493" w:type="dxa"/>
            <w:tcBorders>
              <w:left w:val="nil"/>
            </w:tcBorders>
          </w:tcPr>
          <w:p w:rsidR="007C5755" w:rsidRPr="007B593D" w:rsidRDefault="007C5755" w:rsidP="00237343">
            <w:pPr>
              <w:tabs>
                <w:tab w:val="left" w:pos="1418"/>
              </w:tabs>
              <w:jc w:val="center"/>
            </w:pPr>
            <w:r w:rsidRPr="007B593D">
              <w:t>Подрядчик</w:t>
            </w:r>
          </w:p>
          <w:p w:rsidR="00B96B14" w:rsidRPr="00DB3430" w:rsidRDefault="00B96B14" w:rsidP="00B96B14">
            <w:pPr>
              <w:tabs>
                <w:tab w:val="left" w:pos="1418"/>
              </w:tabs>
              <w:jc w:val="center"/>
              <w:rPr>
                <w:b/>
              </w:rPr>
            </w:pPr>
            <w:r w:rsidRPr="00DB3430">
              <w:rPr>
                <w:b/>
              </w:rPr>
              <w:t xml:space="preserve">Общество с ограниченной ответственностью </w:t>
            </w:r>
          </w:p>
          <w:p w:rsidR="00E476B3" w:rsidRDefault="00E476B3" w:rsidP="005B4904">
            <w:pPr>
              <w:tabs>
                <w:tab w:val="left" w:pos="1418"/>
              </w:tabs>
              <w:jc w:val="center"/>
              <w:rPr>
                <w:b/>
              </w:rPr>
            </w:pPr>
          </w:p>
          <w:p w:rsidR="00CC5625" w:rsidRDefault="00CC5625" w:rsidP="005B4904">
            <w:pPr>
              <w:tabs>
                <w:tab w:val="left" w:pos="1418"/>
              </w:tabs>
              <w:jc w:val="center"/>
              <w:rPr>
                <w:b/>
              </w:rPr>
            </w:pPr>
          </w:p>
          <w:p w:rsidR="00B96B14" w:rsidRDefault="00B96B14" w:rsidP="005B4904">
            <w:pPr>
              <w:tabs>
                <w:tab w:val="left" w:pos="1418"/>
              </w:tabs>
              <w:jc w:val="center"/>
              <w:rPr>
                <w:b/>
              </w:rPr>
            </w:pPr>
          </w:p>
          <w:p w:rsidR="00983C85" w:rsidRDefault="00983C85" w:rsidP="005B4904">
            <w:pPr>
              <w:tabs>
                <w:tab w:val="left" w:pos="1418"/>
              </w:tabs>
              <w:jc w:val="center"/>
              <w:rPr>
                <w:b/>
              </w:rPr>
            </w:pPr>
          </w:p>
          <w:p w:rsidR="005B4904" w:rsidRPr="005B4904" w:rsidRDefault="005B4904" w:rsidP="00CC5625">
            <w:pPr>
              <w:tabs>
                <w:tab w:val="left" w:pos="1418"/>
              </w:tabs>
            </w:pPr>
            <w:r>
              <w:t>_______________________</w:t>
            </w:r>
            <w:r w:rsidR="002B32B7">
              <w:t xml:space="preserve"> </w:t>
            </w:r>
          </w:p>
        </w:tc>
      </w:tr>
    </w:tbl>
    <w:p w:rsidR="00902B38" w:rsidRDefault="00902B38" w:rsidP="00554D30">
      <w:pPr>
        <w:jc w:val="right"/>
        <w:rPr>
          <w:b/>
          <w:i/>
          <w:color w:val="000000"/>
          <w:sz w:val="20"/>
          <w:szCs w:val="20"/>
        </w:rPr>
      </w:pPr>
    </w:p>
    <w:p w:rsidR="00A03322" w:rsidRDefault="00A03322">
      <w:pPr>
        <w:spacing w:after="200" w:line="276" w:lineRule="auto"/>
        <w:rPr>
          <w:b/>
          <w:i/>
          <w:color w:val="000000"/>
          <w:sz w:val="20"/>
          <w:szCs w:val="20"/>
        </w:rPr>
        <w:sectPr w:rsidR="00A03322" w:rsidSect="004A42FE">
          <w:pgSz w:w="11906" w:h="16838"/>
          <w:pgMar w:top="709" w:right="707" w:bottom="426" w:left="1134" w:header="708" w:footer="29" w:gutter="0"/>
          <w:cols w:space="708"/>
          <w:docGrid w:linePitch="360"/>
        </w:sectPr>
      </w:pPr>
    </w:p>
    <w:p w:rsidR="004F02C9" w:rsidRDefault="004F02C9" w:rsidP="004A793C">
      <w:pPr>
        <w:jc w:val="right"/>
        <w:rPr>
          <w:b/>
          <w:i/>
          <w:color w:val="000000"/>
          <w:sz w:val="20"/>
          <w:szCs w:val="20"/>
        </w:rPr>
      </w:pPr>
    </w:p>
    <w:p w:rsidR="004A793C" w:rsidRPr="009A4186" w:rsidRDefault="004A793C" w:rsidP="004A793C">
      <w:pPr>
        <w:jc w:val="right"/>
        <w:rPr>
          <w:b/>
          <w:i/>
          <w:color w:val="000000"/>
          <w:sz w:val="20"/>
          <w:szCs w:val="20"/>
        </w:rPr>
      </w:pPr>
      <w:r w:rsidRPr="009A4186">
        <w:rPr>
          <w:b/>
          <w:i/>
          <w:color w:val="000000"/>
          <w:sz w:val="20"/>
          <w:szCs w:val="20"/>
        </w:rPr>
        <w:t xml:space="preserve">Приложение </w:t>
      </w:r>
      <w:r w:rsidR="00E82804">
        <w:rPr>
          <w:b/>
          <w:i/>
          <w:color w:val="000000"/>
          <w:sz w:val="20"/>
          <w:szCs w:val="20"/>
        </w:rPr>
        <w:t>4</w:t>
      </w:r>
    </w:p>
    <w:p w:rsidR="004A793C" w:rsidRPr="00C73240" w:rsidRDefault="004A793C" w:rsidP="004A793C">
      <w:pPr>
        <w:ind w:left="7655" w:hanging="1283"/>
        <w:jc w:val="right"/>
        <w:rPr>
          <w:b/>
          <w:bCs/>
          <w:i/>
          <w:sz w:val="20"/>
          <w:szCs w:val="20"/>
        </w:rPr>
      </w:pPr>
      <w:r>
        <w:rPr>
          <w:b/>
          <w:bCs/>
          <w:i/>
          <w:sz w:val="20"/>
          <w:szCs w:val="20"/>
        </w:rPr>
        <w:t>к конкурсной документации</w:t>
      </w:r>
    </w:p>
    <w:p w:rsidR="00A03322" w:rsidRDefault="00A03322" w:rsidP="00A03322">
      <w:pPr>
        <w:ind w:firstLine="6946"/>
        <w:jc w:val="right"/>
        <w:rPr>
          <w:rFonts w:eastAsia="Calibri"/>
          <w:sz w:val="22"/>
          <w:szCs w:val="22"/>
          <w:lang w:eastAsia="en-US"/>
        </w:rPr>
      </w:pPr>
    </w:p>
    <w:p w:rsidR="00A03322" w:rsidRPr="00837D29" w:rsidRDefault="00A03322" w:rsidP="00A03322">
      <w:pPr>
        <w:jc w:val="right"/>
        <w:rPr>
          <w:rFonts w:eastAsia="Calibri"/>
          <w:sz w:val="22"/>
          <w:szCs w:val="22"/>
          <w:lang w:eastAsia="en-US"/>
        </w:rPr>
      </w:pPr>
    </w:p>
    <w:p w:rsidR="004A793C" w:rsidRDefault="00FB4C3A" w:rsidP="004A793C">
      <w:pPr>
        <w:jc w:val="center"/>
      </w:pPr>
      <w:r>
        <w:t xml:space="preserve">Локальный сметный </w:t>
      </w:r>
      <w:r w:rsidRPr="00AD734D">
        <w:t>расчет №</w:t>
      </w:r>
      <w:r w:rsidR="00FC7DCF">
        <w:t>1</w:t>
      </w:r>
      <w:r>
        <w:t xml:space="preserve"> </w:t>
      </w: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p w:rsidR="00CA594B" w:rsidRDefault="00CA594B" w:rsidP="004A793C">
      <w:pPr>
        <w:jc w:val="center"/>
      </w:pPr>
    </w:p>
    <w:sectPr w:rsidR="00CA594B" w:rsidSect="00CA594B">
      <w:pgSz w:w="16838" w:h="11906" w:orient="landscape"/>
      <w:pgMar w:top="707" w:right="568" w:bottom="284" w:left="709" w:header="708" w:footer="2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8626B" w:rsidRDefault="00A8626B" w:rsidP="00A768F4">
      <w:r>
        <w:separator/>
      </w:r>
    </w:p>
  </w:endnote>
  <w:endnote w:type="continuationSeparator" w:id="0">
    <w:p w:rsidR="00A8626B" w:rsidRDefault="00A8626B" w:rsidP="00A768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ndale Sans UI">
    <w:altName w:val="Arial Unicode MS"/>
    <w:panose1 w:val="00000000000000000000"/>
    <w:charset w:val="CC"/>
    <w:family w:val="auto"/>
    <w:notTrueType/>
    <w:pitch w:val="variable"/>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8626B" w:rsidRDefault="00A8626B" w:rsidP="00A768F4">
      <w:r>
        <w:separator/>
      </w:r>
    </w:p>
  </w:footnote>
  <w:footnote w:type="continuationSeparator" w:id="0">
    <w:p w:rsidR="00A8626B" w:rsidRDefault="00A8626B" w:rsidP="00A768F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5"/>
    <w:multiLevelType w:val="singleLevel"/>
    <w:tmpl w:val="00000005"/>
    <w:name w:val="WW8Num6"/>
    <w:lvl w:ilvl="0">
      <w:start w:val="1"/>
      <w:numFmt w:val="decimal"/>
      <w:lvlText w:val="%1."/>
      <w:lvlJc w:val="left"/>
      <w:pPr>
        <w:tabs>
          <w:tab w:val="num" w:pos="0"/>
        </w:tabs>
        <w:ind w:left="788" w:hanging="360"/>
      </w:pPr>
    </w:lvl>
  </w:abstractNum>
  <w:abstractNum w:abstractNumId="1" w15:restartNumberingAfterBreak="0">
    <w:nsid w:val="00000008"/>
    <w:multiLevelType w:val="singleLevel"/>
    <w:tmpl w:val="BE94BBFC"/>
    <w:name w:val="WW8Num9"/>
    <w:lvl w:ilvl="0">
      <w:start w:val="1"/>
      <w:numFmt w:val="decimal"/>
      <w:lvlText w:val="%1."/>
      <w:lvlJc w:val="left"/>
      <w:pPr>
        <w:tabs>
          <w:tab w:val="num" w:pos="0"/>
        </w:tabs>
        <w:ind w:left="428" w:hanging="360"/>
      </w:pPr>
      <w:rPr>
        <w:rFonts w:eastAsia="Andale Sans UI" w:cs="Tahoma" w:hint="default"/>
        <w:kern w:val="1"/>
        <w:sz w:val="24"/>
        <w:szCs w:val="28"/>
        <w:lang w:val="de-DE" w:eastAsia="fa-IR" w:bidi="fa-IR"/>
      </w:rPr>
    </w:lvl>
  </w:abstractNum>
  <w:abstractNum w:abstractNumId="2" w15:restartNumberingAfterBreak="0">
    <w:nsid w:val="0CEC6329"/>
    <w:multiLevelType w:val="hybridMultilevel"/>
    <w:tmpl w:val="B6F2D5E4"/>
    <w:lvl w:ilvl="0" w:tplc="0419000F">
      <w:start w:val="1"/>
      <w:numFmt w:val="decimal"/>
      <w:pStyle w:val="2"/>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FBA0CAF"/>
    <w:multiLevelType w:val="multilevel"/>
    <w:tmpl w:val="72324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7D6A45"/>
    <w:multiLevelType w:val="multilevel"/>
    <w:tmpl w:val="51C2F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4E0A01"/>
    <w:multiLevelType w:val="multilevel"/>
    <w:tmpl w:val="CF9C3F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4E15F6"/>
    <w:multiLevelType w:val="multilevel"/>
    <w:tmpl w:val="6ED43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D7001C3"/>
    <w:multiLevelType w:val="hybridMultilevel"/>
    <w:tmpl w:val="5CFCC3D8"/>
    <w:lvl w:ilvl="0" w:tplc="F9140F60">
      <w:start w:val="1"/>
      <w:numFmt w:val="decimal"/>
      <w:lvlText w:val="%1."/>
      <w:lvlJc w:val="left"/>
      <w:pPr>
        <w:ind w:left="502" w:hanging="360"/>
      </w:pPr>
      <w:rPr>
        <w:rFonts w:hint="default"/>
        <w:b/>
        <w:i w:val="0"/>
      </w:rPr>
    </w:lvl>
    <w:lvl w:ilvl="1" w:tplc="04190019">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2DA54323"/>
    <w:multiLevelType w:val="hybridMultilevel"/>
    <w:tmpl w:val="5CFCC3D8"/>
    <w:lvl w:ilvl="0" w:tplc="F9140F60">
      <w:start w:val="1"/>
      <w:numFmt w:val="decimal"/>
      <w:lvlText w:val="%1."/>
      <w:lvlJc w:val="left"/>
      <w:pPr>
        <w:ind w:left="502" w:hanging="360"/>
      </w:pPr>
      <w:rPr>
        <w:rFonts w:hint="default"/>
        <w:b/>
        <w:i w:val="0"/>
      </w:rPr>
    </w:lvl>
    <w:lvl w:ilvl="1" w:tplc="04190019">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3B266F83"/>
    <w:multiLevelType w:val="hybridMultilevel"/>
    <w:tmpl w:val="5CFCC3D8"/>
    <w:lvl w:ilvl="0" w:tplc="F9140F60">
      <w:start w:val="1"/>
      <w:numFmt w:val="decimal"/>
      <w:lvlText w:val="%1."/>
      <w:lvlJc w:val="left"/>
      <w:pPr>
        <w:ind w:left="502" w:hanging="360"/>
      </w:pPr>
      <w:rPr>
        <w:rFonts w:hint="default"/>
        <w:b/>
        <w:i w:val="0"/>
      </w:rPr>
    </w:lvl>
    <w:lvl w:ilvl="1" w:tplc="04190019">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0" w15:restartNumberingAfterBreak="0">
    <w:nsid w:val="41243A1C"/>
    <w:multiLevelType w:val="multilevel"/>
    <w:tmpl w:val="2A683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CDF1BA1"/>
    <w:multiLevelType w:val="multilevel"/>
    <w:tmpl w:val="38740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EB80F45"/>
    <w:multiLevelType w:val="multilevel"/>
    <w:tmpl w:val="E7E6F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26C05A5"/>
    <w:multiLevelType w:val="multilevel"/>
    <w:tmpl w:val="76E6B220"/>
    <w:lvl w:ilvl="0">
      <w:start w:val="1"/>
      <w:numFmt w:val="decimal"/>
      <w:lvlText w:val="%1."/>
      <w:lvlJc w:val="left"/>
      <w:pPr>
        <w:ind w:left="720" w:hanging="360"/>
      </w:pPr>
    </w:lvl>
    <w:lvl w:ilvl="1">
      <w:start w:val="1"/>
      <w:numFmt w:val="decimal"/>
      <w:isLgl/>
      <w:lvlText w:val="%1.%2."/>
      <w:lvlJc w:val="left"/>
      <w:pPr>
        <w:ind w:left="960" w:hanging="6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745A797D"/>
    <w:multiLevelType w:val="hybridMultilevel"/>
    <w:tmpl w:val="5CFCC3D8"/>
    <w:lvl w:ilvl="0" w:tplc="F9140F60">
      <w:start w:val="1"/>
      <w:numFmt w:val="decimal"/>
      <w:lvlText w:val="%1."/>
      <w:lvlJc w:val="left"/>
      <w:pPr>
        <w:ind w:left="502" w:hanging="360"/>
      </w:pPr>
      <w:rPr>
        <w:rFonts w:hint="default"/>
        <w:b/>
        <w:i w:val="0"/>
      </w:rPr>
    </w:lvl>
    <w:lvl w:ilvl="1" w:tplc="04190019">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5" w15:restartNumberingAfterBreak="0">
    <w:nsid w:val="74F100E9"/>
    <w:multiLevelType w:val="multilevel"/>
    <w:tmpl w:val="105CF5D8"/>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757E3C6B"/>
    <w:multiLevelType w:val="multilevel"/>
    <w:tmpl w:val="4E5EC1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9D528CD"/>
    <w:multiLevelType w:val="multilevel"/>
    <w:tmpl w:val="E3F23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2"/>
  </w:num>
  <w:num w:numId="3">
    <w:abstractNumId w:val="15"/>
  </w:num>
  <w:num w:numId="4">
    <w:abstractNumId w:val="14"/>
  </w:num>
  <w:num w:numId="5">
    <w:abstractNumId w:val="9"/>
  </w:num>
  <w:num w:numId="6">
    <w:abstractNumId w:val="8"/>
  </w:num>
  <w:num w:numId="7">
    <w:abstractNumId w:val="7"/>
  </w:num>
  <w:num w:numId="8">
    <w:abstractNumId w:val="17"/>
  </w:num>
  <w:num w:numId="9">
    <w:abstractNumId w:val="10"/>
  </w:num>
  <w:num w:numId="10">
    <w:abstractNumId w:val="4"/>
  </w:num>
  <w:num w:numId="11">
    <w:abstractNumId w:val="5"/>
  </w:num>
  <w:num w:numId="12">
    <w:abstractNumId w:val="3"/>
  </w:num>
  <w:num w:numId="13">
    <w:abstractNumId w:val="11"/>
  </w:num>
  <w:num w:numId="14">
    <w:abstractNumId w:val="12"/>
  </w:num>
  <w:num w:numId="15">
    <w:abstractNumId w:val="16"/>
  </w:num>
  <w:num w:numId="16">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FC1952"/>
    <w:rsid w:val="00004D46"/>
    <w:rsid w:val="0000521F"/>
    <w:rsid w:val="00026929"/>
    <w:rsid w:val="00034283"/>
    <w:rsid w:val="00035135"/>
    <w:rsid w:val="0003563A"/>
    <w:rsid w:val="0003612B"/>
    <w:rsid w:val="000429F4"/>
    <w:rsid w:val="000472DE"/>
    <w:rsid w:val="00047965"/>
    <w:rsid w:val="000512E2"/>
    <w:rsid w:val="00057B77"/>
    <w:rsid w:val="00066360"/>
    <w:rsid w:val="00067733"/>
    <w:rsid w:val="000710E2"/>
    <w:rsid w:val="00073FD1"/>
    <w:rsid w:val="00074C5B"/>
    <w:rsid w:val="00083E85"/>
    <w:rsid w:val="00092DAA"/>
    <w:rsid w:val="000A1AFB"/>
    <w:rsid w:val="000A375D"/>
    <w:rsid w:val="000A6A9D"/>
    <w:rsid w:val="000B1456"/>
    <w:rsid w:val="000B2581"/>
    <w:rsid w:val="000B529C"/>
    <w:rsid w:val="000B6AD8"/>
    <w:rsid w:val="000C640F"/>
    <w:rsid w:val="000D2DC3"/>
    <w:rsid w:val="000D754D"/>
    <w:rsid w:val="000E0104"/>
    <w:rsid w:val="000E4B11"/>
    <w:rsid w:val="000E7DA0"/>
    <w:rsid w:val="000F181B"/>
    <w:rsid w:val="00100448"/>
    <w:rsid w:val="0010435D"/>
    <w:rsid w:val="001129E0"/>
    <w:rsid w:val="001206AD"/>
    <w:rsid w:val="00122BC6"/>
    <w:rsid w:val="0012381D"/>
    <w:rsid w:val="00125E4E"/>
    <w:rsid w:val="00133C77"/>
    <w:rsid w:val="001351D1"/>
    <w:rsid w:val="00137608"/>
    <w:rsid w:val="001445DC"/>
    <w:rsid w:val="0014708C"/>
    <w:rsid w:val="00147F4B"/>
    <w:rsid w:val="00153D7D"/>
    <w:rsid w:val="001546E5"/>
    <w:rsid w:val="00162434"/>
    <w:rsid w:val="00166690"/>
    <w:rsid w:val="00170AAD"/>
    <w:rsid w:val="00171C9D"/>
    <w:rsid w:val="001733BC"/>
    <w:rsid w:val="00176EA5"/>
    <w:rsid w:val="001812B0"/>
    <w:rsid w:val="00185059"/>
    <w:rsid w:val="00185190"/>
    <w:rsid w:val="001912B3"/>
    <w:rsid w:val="001B5819"/>
    <w:rsid w:val="001C247D"/>
    <w:rsid w:val="001C437C"/>
    <w:rsid w:val="001C66DF"/>
    <w:rsid w:val="001C741C"/>
    <w:rsid w:val="001D356A"/>
    <w:rsid w:val="001D5BD6"/>
    <w:rsid w:val="001D722E"/>
    <w:rsid w:val="001E2FF0"/>
    <w:rsid w:val="001E3A20"/>
    <w:rsid w:val="001F0623"/>
    <w:rsid w:val="002070C3"/>
    <w:rsid w:val="002150D2"/>
    <w:rsid w:val="00226159"/>
    <w:rsid w:val="00232A64"/>
    <w:rsid w:val="00233140"/>
    <w:rsid w:val="00237343"/>
    <w:rsid w:val="0024132F"/>
    <w:rsid w:val="00243B00"/>
    <w:rsid w:val="002505AA"/>
    <w:rsid w:val="00257182"/>
    <w:rsid w:val="002577D9"/>
    <w:rsid w:val="002626CE"/>
    <w:rsid w:val="00264E09"/>
    <w:rsid w:val="002734EC"/>
    <w:rsid w:val="002748F1"/>
    <w:rsid w:val="0027555F"/>
    <w:rsid w:val="00276197"/>
    <w:rsid w:val="002839DA"/>
    <w:rsid w:val="0029527A"/>
    <w:rsid w:val="00296DA2"/>
    <w:rsid w:val="002A06B5"/>
    <w:rsid w:val="002A1731"/>
    <w:rsid w:val="002A3958"/>
    <w:rsid w:val="002A3B62"/>
    <w:rsid w:val="002A4BE4"/>
    <w:rsid w:val="002B32B7"/>
    <w:rsid w:val="002B6097"/>
    <w:rsid w:val="002C1378"/>
    <w:rsid w:val="002C4516"/>
    <w:rsid w:val="002C4CBA"/>
    <w:rsid w:val="002D2AC8"/>
    <w:rsid w:val="002E0634"/>
    <w:rsid w:val="002E2E16"/>
    <w:rsid w:val="002E2F35"/>
    <w:rsid w:val="002E4866"/>
    <w:rsid w:val="002E7967"/>
    <w:rsid w:val="002F0731"/>
    <w:rsid w:val="00300495"/>
    <w:rsid w:val="00302A01"/>
    <w:rsid w:val="00307881"/>
    <w:rsid w:val="003103AF"/>
    <w:rsid w:val="0031758D"/>
    <w:rsid w:val="0032005C"/>
    <w:rsid w:val="00321A9E"/>
    <w:rsid w:val="00327BFE"/>
    <w:rsid w:val="003306FC"/>
    <w:rsid w:val="003364B3"/>
    <w:rsid w:val="00340E0E"/>
    <w:rsid w:val="003464E1"/>
    <w:rsid w:val="00352D6D"/>
    <w:rsid w:val="00354E1D"/>
    <w:rsid w:val="0036724A"/>
    <w:rsid w:val="00370B97"/>
    <w:rsid w:val="00371BE4"/>
    <w:rsid w:val="003740FE"/>
    <w:rsid w:val="00375CB5"/>
    <w:rsid w:val="00377ACB"/>
    <w:rsid w:val="00386087"/>
    <w:rsid w:val="003920D2"/>
    <w:rsid w:val="00393DE0"/>
    <w:rsid w:val="00395403"/>
    <w:rsid w:val="00395FB2"/>
    <w:rsid w:val="003A2BB8"/>
    <w:rsid w:val="003A3005"/>
    <w:rsid w:val="003A718E"/>
    <w:rsid w:val="003B3817"/>
    <w:rsid w:val="003B5E65"/>
    <w:rsid w:val="003C472C"/>
    <w:rsid w:val="003D034D"/>
    <w:rsid w:val="003D377F"/>
    <w:rsid w:val="003D51B5"/>
    <w:rsid w:val="003D61A9"/>
    <w:rsid w:val="003E4306"/>
    <w:rsid w:val="003E52AE"/>
    <w:rsid w:val="003F0274"/>
    <w:rsid w:val="003F4691"/>
    <w:rsid w:val="003F60DD"/>
    <w:rsid w:val="00405EB2"/>
    <w:rsid w:val="00405F85"/>
    <w:rsid w:val="00412BB7"/>
    <w:rsid w:val="004150A3"/>
    <w:rsid w:val="0042053D"/>
    <w:rsid w:val="00423EB1"/>
    <w:rsid w:val="0042442C"/>
    <w:rsid w:val="004264A1"/>
    <w:rsid w:val="00426DFE"/>
    <w:rsid w:val="00427B95"/>
    <w:rsid w:val="00445FF5"/>
    <w:rsid w:val="0045138F"/>
    <w:rsid w:val="00453AB4"/>
    <w:rsid w:val="00456236"/>
    <w:rsid w:val="00463E92"/>
    <w:rsid w:val="00465409"/>
    <w:rsid w:val="00470E25"/>
    <w:rsid w:val="00471016"/>
    <w:rsid w:val="00474864"/>
    <w:rsid w:val="00477006"/>
    <w:rsid w:val="004779CC"/>
    <w:rsid w:val="00494FE0"/>
    <w:rsid w:val="00496809"/>
    <w:rsid w:val="004A1E8B"/>
    <w:rsid w:val="004A42FE"/>
    <w:rsid w:val="004A793C"/>
    <w:rsid w:val="004C390F"/>
    <w:rsid w:val="004C54C6"/>
    <w:rsid w:val="004D1E71"/>
    <w:rsid w:val="004E1DF9"/>
    <w:rsid w:val="004E72CE"/>
    <w:rsid w:val="004F02C9"/>
    <w:rsid w:val="0050352E"/>
    <w:rsid w:val="00512991"/>
    <w:rsid w:val="00513A1C"/>
    <w:rsid w:val="00521D42"/>
    <w:rsid w:val="00525DA4"/>
    <w:rsid w:val="00527CCA"/>
    <w:rsid w:val="00531247"/>
    <w:rsid w:val="005326EC"/>
    <w:rsid w:val="00533301"/>
    <w:rsid w:val="00535014"/>
    <w:rsid w:val="0054334C"/>
    <w:rsid w:val="005476CA"/>
    <w:rsid w:val="00547E96"/>
    <w:rsid w:val="0055213E"/>
    <w:rsid w:val="00554D30"/>
    <w:rsid w:val="00556BA3"/>
    <w:rsid w:val="0056035B"/>
    <w:rsid w:val="00586C3C"/>
    <w:rsid w:val="00587894"/>
    <w:rsid w:val="0059160E"/>
    <w:rsid w:val="00592C84"/>
    <w:rsid w:val="005944E7"/>
    <w:rsid w:val="00594C4D"/>
    <w:rsid w:val="00595746"/>
    <w:rsid w:val="005A0F21"/>
    <w:rsid w:val="005A20C6"/>
    <w:rsid w:val="005A6284"/>
    <w:rsid w:val="005B0B12"/>
    <w:rsid w:val="005B22B0"/>
    <w:rsid w:val="005B3057"/>
    <w:rsid w:val="005B3957"/>
    <w:rsid w:val="005B4904"/>
    <w:rsid w:val="005B4A44"/>
    <w:rsid w:val="005B77FD"/>
    <w:rsid w:val="005C4D8C"/>
    <w:rsid w:val="005C50F8"/>
    <w:rsid w:val="005D5A42"/>
    <w:rsid w:val="005E288E"/>
    <w:rsid w:val="005E6C63"/>
    <w:rsid w:val="005F1478"/>
    <w:rsid w:val="00600A3F"/>
    <w:rsid w:val="00603DF0"/>
    <w:rsid w:val="00603DFA"/>
    <w:rsid w:val="00607C8C"/>
    <w:rsid w:val="00614186"/>
    <w:rsid w:val="00624203"/>
    <w:rsid w:val="00625DED"/>
    <w:rsid w:val="006311F8"/>
    <w:rsid w:val="00634ECF"/>
    <w:rsid w:val="00637AE6"/>
    <w:rsid w:val="00637F44"/>
    <w:rsid w:val="00647B71"/>
    <w:rsid w:val="00650BD8"/>
    <w:rsid w:val="00652377"/>
    <w:rsid w:val="0065323E"/>
    <w:rsid w:val="0065472C"/>
    <w:rsid w:val="0066120A"/>
    <w:rsid w:val="00663D37"/>
    <w:rsid w:val="00665F49"/>
    <w:rsid w:val="00671ECF"/>
    <w:rsid w:val="00675A34"/>
    <w:rsid w:val="00677A77"/>
    <w:rsid w:val="00680A8C"/>
    <w:rsid w:val="006827DF"/>
    <w:rsid w:val="0068338A"/>
    <w:rsid w:val="00690E55"/>
    <w:rsid w:val="00697EE8"/>
    <w:rsid w:val="006A3C0B"/>
    <w:rsid w:val="006A6E83"/>
    <w:rsid w:val="006B7804"/>
    <w:rsid w:val="006C367F"/>
    <w:rsid w:val="006D31F5"/>
    <w:rsid w:val="006D38E7"/>
    <w:rsid w:val="006D534D"/>
    <w:rsid w:val="006E48C5"/>
    <w:rsid w:val="006E4A14"/>
    <w:rsid w:val="006E4F2F"/>
    <w:rsid w:val="006F2B71"/>
    <w:rsid w:val="006F3AD9"/>
    <w:rsid w:val="006F5D2B"/>
    <w:rsid w:val="00710BEC"/>
    <w:rsid w:val="0071352F"/>
    <w:rsid w:val="0072531B"/>
    <w:rsid w:val="00727606"/>
    <w:rsid w:val="00727977"/>
    <w:rsid w:val="00736074"/>
    <w:rsid w:val="007475A6"/>
    <w:rsid w:val="00750514"/>
    <w:rsid w:val="00751520"/>
    <w:rsid w:val="007531C5"/>
    <w:rsid w:val="007610AD"/>
    <w:rsid w:val="007635C9"/>
    <w:rsid w:val="0076570C"/>
    <w:rsid w:val="00765FD6"/>
    <w:rsid w:val="00766B77"/>
    <w:rsid w:val="00774201"/>
    <w:rsid w:val="0078015A"/>
    <w:rsid w:val="007815D3"/>
    <w:rsid w:val="0078348A"/>
    <w:rsid w:val="00785CE8"/>
    <w:rsid w:val="00787441"/>
    <w:rsid w:val="00797239"/>
    <w:rsid w:val="007A4006"/>
    <w:rsid w:val="007A78B2"/>
    <w:rsid w:val="007B1B17"/>
    <w:rsid w:val="007B1C41"/>
    <w:rsid w:val="007B2EC6"/>
    <w:rsid w:val="007B4EBD"/>
    <w:rsid w:val="007B593D"/>
    <w:rsid w:val="007B7BA4"/>
    <w:rsid w:val="007C0545"/>
    <w:rsid w:val="007C5755"/>
    <w:rsid w:val="007D18F4"/>
    <w:rsid w:val="007D4133"/>
    <w:rsid w:val="007D6A9B"/>
    <w:rsid w:val="007D6BC8"/>
    <w:rsid w:val="007D765F"/>
    <w:rsid w:val="007D7D80"/>
    <w:rsid w:val="007F56BB"/>
    <w:rsid w:val="0080057F"/>
    <w:rsid w:val="008029EE"/>
    <w:rsid w:val="00803128"/>
    <w:rsid w:val="008035BC"/>
    <w:rsid w:val="00804C1C"/>
    <w:rsid w:val="0081230E"/>
    <w:rsid w:val="00820F3D"/>
    <w:rsid w:val="008217B6"/>
    <w:rsid w:val="008275F7"/>
    <w:rsid w:val="008329A9"/>
    <w:rsid w:val="0083697B"/>
    <w:rsid w:val="00837D29"/>
    <w:rsid w:val="008429B8"/>
    <w:rsid w:val="00847ADC"/>
    <w:rsid w:val="008518F4"/>
    <w:rsid w:val="00854947"/>
    <w:rsid w:val="00855B1B"/>
    <w:rsid w:val="00856196"/>
    <w:rsid w:val="00864C88"/>
    <w:rsid w:val="00867740"/>
    <w:rsid w:val="0087023A"/>
    <w:rsid w:val="008821A1"/>
    <w:rsid w:val="00894771"/>
    <w:rsid w:val="008A019A"/>
    <w:rsid w:val="008A504C"/>
    <w:rsid w:val="008B17F9"/>
    <w:rsid w:val="008C0040"/>
    <w:rsid w:val="008C3AA8"/>
    <w:rsid w:val="008C7990"/>
    <w:rsid w:val="008E5F4C"/>
    <w:rsid w:val="008E60CC"/>
    <w:rsid w:val="008E6C97"/>
    <w:rsid w:val="008F59FD"/>
    <w:rsid w:val="008F61A8"/>
    <w:rsid w:val="008F72B6"/>
    <w:rsid w:val="00902B38"/>
    <w:rsid w:val="00903BE8"/>
    <w:rsid w:val="009117AE"/>
    <w:rsid w:val="009145EF"/>
    <w:rsid w:val="00920729"/>
    <w:rsid w:val="009257BE"/>
    <w:rsid w:val="00932ADE"/>
    <w:rsid w:val="00932DE3"/>
    <w:rsid w:val="00932F32"/>
    <w:rsid w:val="009346C6"/>
    <w:rsid w:val="00937A67"/>
    <w:rsid w:val="0094129D"/>
    <w:rsid w:val="00942B33"/>
    <w:rsid w:val="00942B7D"/>
    <w:rsid w:val="00942DB3"/>
    <w:rsid w:val="00943A34"/>
    <w:rsid w:val="009440BC"/>
    <w:rsid w:val="009573B3"/>
    <w:rsid w:val="00983C85"/>
    <w:rsid w:val="00986E3B"/>
    <w:rsid w:val="009A0BDB"/>
    <w:rsid w:val="009A3543"/>
    <w:rsid w:val="009A4186"/>
    <w:rsid w:val="009A549E"/>
    <w:rsid w:val="009B6487"/>
    <w:rsid w:val="009C17B2"/>
    <w:rsid w:val="009C5175"/>
    <w:rsid w:val="009E2860"/>
    <w:rsid w:val="009F1A1D"/>
    <w:rsid w:val="009F33A8"/>
    <w:rsid w:val="00A03322"/>
    <w:rsid w:val="00A03583"/>
    <w:rsid w:val="00A037DA"/>
    <w:rsid w:val="00A078B5"/>
    <w:rsid w:val="00A1182B"/>
    <w:rsid w:val="00A1219B"/>
    <w:rsid w:val="00A14B33"/>
    <w:rsid w:val="00A17CAF"/>
    <w:rsid w:val="00A201E9"/>
    <w:rsid w:val="00A22CE9"/>
    <w:rsid w:val="00A26B48"/>
    <w:rsid w:val="00A32413"/>
    <w:rsid w:val="00A3332A"/>
    <w:rsid w:val="00A33958"/>
    <w:rsid w:val="00A36E6F"/>
    <w:rsid w:val="00A40535"/>
    <w:rsid w:val="00A41E48"/>
    <w:rsid w:val="00A46ED8"/>
    <w:rsid w:val="00A5017B"/>
    <w:rsid w:val="00A51951"/>
    <w:rsid w:val="00A51DD1"/>
    <w:rsid w:val="00A60674"/>
    <w:rsid w:val="00A663FC"/>
    <w:rsid w:val="00A703D0"/>
    <w:rsid w:val="00A7048F"/>
    <w:rsid w:val="00A70BB6"/>
    <w:rsid w:val="00A713EA"/>
    <w:rsid w:val="00A71BCB"/>
    <w:rsid w:val="00A7202F"/>
    <w:rsid w:val="00A768F4"/>
    <w:rsid w:val="00A76FAE"/>
    <w:rsid w:val="00A80CEF"/>
    <w:rsid w:val="00A839AE"/>
    <w:rsid w:val="00A83AEC"/>
    <w:rsid w:val="00A8626B"/>
    <w:rsid w:val="00A87C09"/>
    <w:rsid w:val="00A93E49"/>
    <w:rsid w:val="00A95136"/>
    <w:rsid w:val="00AA607B"/>
    <w:rsid w:val="00AA6E84"/>
    <w:rsid w:val="00AA7C73"/>
    <w:rsid w:val="00AB2AFD"/>
    <w:rsid w:val="00AB34F9"/>
    <w:rsid w:val="00AC3A63"/>
    <w:rsid w:val="00AC7844"/>
    <w:rsid w:val="00AD0F1A"/>
    <w:rsid w:val="00AD734D"/>
    <w:rsid w:val="00AD7774"/>
    <w:rsid w:val="00AE30E8"/>
    <w:rsid w:val="00AE543B"/>
    <w:rsid w:val="00AE69A7"/>
    <w:rsid w:val="00AE6E78"/>
    <w:rsid w:val="00AE7D58"/>
    <w:rsid w:val="00AF07ED"/>
    <w:rsid w:val="00B04A01"/>
    <w:rsid w:val="00B0555B"/>
    <w:rsid w:val="00B07EC0"/>
    <w:rsid w:val="00B1252D"/>
    <w:rsid w:val="00B14A66"/>
    <w:rsid w:val="00B17DFC"/>
    <w:rsid w:val="00B27805"/>
    <w:rsid w:val="00B32485"/>
    <w:rsid w:val="00B3410D"/>
    <w:rsid w:val="00B34422"/>
    <w:rsid w:val="00B35FBD"/>
    <w:rsid w:val="00B4742C"/>
    <w:rsid w:val="00B50183"/>
    <w:rsid w:val="00B54B00"/>
    <w:rsid w:val="00B54F57"/>
    <w:rsid w:val="00B62832"/>
    <w:rsid w:val="00B711A0"/>
    <w:rsid w:val="00B778CD"/>
    <w:rsid w:val="00B84854"/>
    <w:rsid w:val="00B869FC"/>
    <w:rsid w:val="00B93134"/>
    <w:rsid w:val="00B93EDA"/>
    <w:rsid w:val="00B9681A"/>
    <w:rsid w:val="00B96B14"/>
    <w:rsid w:val="00BA1380"/>
    <w:rsid w:val="00BA6D13"/>
    <w:rsid w:val="00BB63B8"/>
    <w:rsid w:val="00BC2DC7"/>
    <w:rsid w:val="00BC4CE0"/>
    <w:rsid w:val="00BD43E2"/>
    <w:rsid w:val="00BD4731"/>
    <w:rsid w:val="00BD4CEF"/>
    <w:rsid w:val="00BD73D0"/>
    <w:rsid w:val="00BE0004"/>
    <w:rsid w:val="00BE17CE"/>
    <w:rsid w:val="00BF1D85"/>
    <w:rsid w:val="00BF2FDB"/>
    <w:rsid w:val="00C11E34"/>
    <w:rsid w:val="00C252B6"/>
    <w:rsid w:val="00C276F8"/>
    <w:rsid w:val="00C31EBA"/>
    <w:rsid w:val="00C341C1"/>
    <w:rsid w:val="00C47756"/>
    <w:rsid w:val="00C53EA9"/>
    <w:rsid w:val="00C635FA"/>
    <w:rsid w:val="00C63C01"/>
    <w:rsid w:val="00C653A6"/>
    <w:rsid w:val="00C7263A"/>
    <w:rsid w:val="00C72752"/>
    <w:rsid w:val="00C73240"/>
    <w:rsid w:val="00C7688D"/>
    <w:rsid w:val="00C76B42"/>
    <w:rsid w:val="00C76C88"/>
    <w:rsid w:val="00C81AF4"/>
    <w:rsid w:val="00C914EE"/>
    <w:rsid w:val="00C92F6D"/>
    <w:rsid w:val="00C9577D"/>
    <w:rsid w:val="00CA3D60"/>
    <w:rsid w:val="00CA5913"/>
    <w:rsid w:val="00CA594B"/>
    <w:rsid w:val="00CB17C7"/>
    <w:rsid w:val="00CB2CF5"/>
    <w:rsid w:val="00CB4198"/>
    <w:rsid w:val="00CC5625"/>
    <w:rsid w:val="00CC6AFC"/>
    <w:rsid w:val="00CC6FDC"/>
    <w:rsid w:val="00CD434E"/>
    <w:rsid w:val="00CE3A8A"/>
    <w:rsid w:val="00CE44AF"/>
    <w:rsid w:val="00CF10AE"/>
    <w:rsid w:val="00CF2DC7"/>
    <w:rsid w:val="00CF3274"/>
    <w:rsid w:val="00D00F20"/>
    <w:rsid w:val="00D03F5F"/>
    <w:rsid w:val="00D072EF"/>
    <w:rsid w:val="00D078C0"/>
    <w:rsid w:val="00D07E1F"/>
    <w:rsid w:val="00D13C95"/>
    <w:rsid w:val="00D150B5"/>
    <w:rsid w:val="00D1684F"/>
    <w:rsid w:val="00D2089E"/>
    <w:rsid w:val="00D24A3F"/>
    <w:rsid w:val="00D35F66"/>
    <w:rsid w:val="00D404A4"/>
    <w:rsid w:val="00D524A2"/>
    <w:rsid w:val="00D55364"/>
    <w:rsid w:val="00D609B7"/>
    <w:rsid w:val="00D62798"/>
    <w:rsid w:val="00D65AFF"/>
    <w:rsid w:val="00D660D8"/>
    <w:rsid w:val="00D66D48"/>
    <w:rsid w:val="00D721B8"/>
    <w:rsid w:val="00D722FC"/>
    <w:rsid w:val="00D7521B"/>
    <w:rsid w:val="00D75A89"/>
    <w:rsid w:val="00D80190"/>
    <w:rsid w:val="00D8220B"/>
    <w:rsid w:val="00D82FA2"/>
    <w:rsid w:val="00D834DE"/>
    <w:rsid w:val="00D84568"/>
    <w:rsid w:val="00DA0D2A"/>
    <w:rsid w:val="00DB41E7"/>
    <w:rsid w:val="00DB4DF5"/>
    <w:rsid w:val="00DC0506"/>
    <w:rsid w:val="00DC0611"/>
    <w:rsid w:val="00DD583D"/>
    <w:rsid w:val="00DD5C04"/>
    <w:rsid w:val="00DE1BD5"/>
    <w:rsid w:val="00DE2ACD"/>
    <w:rsid w:val="00DE4329"/>
    <w:rsid w:val="00DF0E58"/>
    <w:rsid w:val="00DF7446"/>
    <w:rsid w:val="00E00B2D"/>
    <w:rsid w:val="00E01F7A"/>
    <w:rsid w:val="00E0519F"/>
    <w:rsid w:val="00E060E8"/>
    <w:rsid w:val="00E0699A"/>
    <w:rsid w:val="00E12FEF"/>
    <w:rsid w:val="00E15A1A"/>
    <w:rsid w:val="00E160AF"/>
    <w:rsid w:val="00E163C5"/>
    <w:rsid w:val="00E1665E"/>
    <w:rsid w:val="00E21453"/>
    <w:rsid w:val="00E40931"/>
    <w:rsid w:val="00E41FA6"/>
    <w:rsid w:val="00E423E0"/>
    <w:rsid w:val="00E441BF"/>
    <w:rsid w:val="00E4731E"/>
    <w:rsid w:val="00E476B3"/>
    <w:rsid w:val="00E55468"/>
    <w:rsid w:val="00E62192"/>
    <w:rsid w:val="00E632B8"/>
    <w:rsid w:val="00E72356"/>
    <w:rsid w:val="00E72EB5"/>
    <w:rsid w:val="00E82804"/>
    <w:rsid w:val="00E82C41"/>
    <w:rsid w:val="00E84D4D"/>
    <w:rsid w:val="00E85C33"/>
    <w:rsid w:val="00E87437"/>
    <w:rsid w:val="00E900F4"/>
    <w:rsid w:val="00E917CD"/>
    <w:rsid w:val="00E94C3A"/>
    <w:rsid w:val="00E95D3D"/>
    <w:rsid w:val="00E97B8C"/>
    <w:rsid w:val="00EB6232"/>
    <w:rsid w:val="00EC2F48"/>
    <w:rsid w:val="00EC3944"/>
    <w:rsid w:val="00EC4F4C"/>
    <w:rsid w:val="00ED0764"/>
    <w:rsid w:val="00ED2272"/>
    <w:rsid w:val="00EE2F24"/>
    <w:rsid w:val="00EE2F37"/>
    <w:rsid w:val="00EE6683"/>
    <w:rsid w:val="00EF18F0"/>
    <w:rsid w:val="00EF1B08"/>
    <w:rsid w:val="00EF3B32"/>
    <w:rsid w:val="00EF3E91"/>
    <w:rsid w:val="00EF542A"/>
    <w:rsid w:val="00F01E37"/>
    <w:rsid w:val="00F06D70"/>
    <w:rsid w:val="00F072A8"/>
    <w:rsid w:val="00F118D0"/>
    <w:rsid w:val="00F14525"/>
    <w:rsid w:val="00F2480B"/>
    <w:rsid w:val="00F33AED"/>
    <w:rsid w:val="00F37EE4"/>
    <w:rsid w:val="00F434EC"/>
    <w:rsid w:val="00F4433A"/>
    <w:rsid w:val="00F4556A"/>
    <w:rsid w:val="00F50E37"/>
    <w:rsid w:val="00F53D0B"/>
    <w:rsid w:val="00F54038"/>
    <w:rsid w:val="00F54F87"/>
    <w:rsid w:val="00F573D0"/>
    <w:rsid w:val="00F609E1"/>
    <w:rsid w:val="00F66544"/>
    <w:rsid w:val="00F67F6B"/>
    <w:rsid w:val="00F706B2"/>
    <w:rsid w:val="00F71703"/>
    <w:rsid w:val="00F7371B"/>
    <w:rsid w:val="00F76FE4"/>
    <w:rsid w:val="00F77A0A"/>
    <w:rsid w:val="00F825F6"/>
    <w:rsid w:val="00F9052D"/>
    <w:rsid w:val="00F91A62"/>
    <w:rsid w:val="00FA1C1B"/>
    <w:rsid w:val="00FA24B0"/>
    <w:rsid w:val="00FA521B"/>
    <w:rsid w:val="00FB248E"/>
    <w:rsid w:val="00FB4C3A"/>
    <w:rsid w:val="00FC1952"/>
    <w:rsid w:val="00FC3842"/>
    <w:rsid w:val="00FC5A8F"/>
    <w:rsid w:val="00FC7DCF"/>
    <w:rsid w:val="00FD0778"/>
    <w:rsid w:val="00FD6999"/>
    <w:rsid w:val="00FE48F3"/>
    <w:rsid w:val="00FE5DA3"/>
    <w:rsid w:val="00FF5875"/>
    <w:rsid w:val="00FF62B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8E740B0"/>
  <w15:docId w15:val="{522CC57B-5E8B-496C-9441-ED249DD791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50E37"/>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A768F4"/>
    <w:pPr>
      <w:keepNext/>
      <w:spacing w:before="240" w:after="60"/>
      <w:jc w:val="center"/>
      <w:outlineLvl w:val="0"/>
    </w:pPr>
    <w:rPr>
      <w:b/>
      <w:kern w:val="28"/>
      <w:sz w:val="36"/>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768F4"/>
    <w:rPr>
      <w:rFonts w:ascii="Times New Roman" w:eastAsia="Times New Roman" w:hAnsi="Times New Roman" w:cs="Times New Roman"/>
      <w:b/>
      <w:kern w:val="28"/>
      <w:sz w:val="36"/>
      <w:szCs w:val="20"/>
      <w:lang w:eastAsia="ru-RU"/>
    </w:rPr>
  </w:style>
  <w:style w:type="paragraph" w:customStyle="1" w:styleId="ConsPlusNormal">
    <w:name w:val="ConsPlusNormal"/>
    <w:rsid w:val="00E160A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link w:val="ConsNormal0"/>
    <w:rsid w:val="00E160AF"/>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ConsNormal0">
    <w:name w:val="ConsNormal Знак"/>
    <w:basedOn w:val="a0"/>
    <w:link w:val="ConsNormal"/>
    <w:rsid w:val="00E160AF"/>
    <w:rPr>
      <w:rFonts w:ascii="Arial" w:eastAsia="Times New Roman" w:hAnsi="Arial" w:cs="Arial"/>
      <w:sz w:val="20"/>
      <w:szCs w:val="20"/>
      <w:lang w:eastAsia="ru-RU"/>
    </w:rPr>
  </w:style>
  <w:style w:type="character" w:styleId="a3">
    <w:name w:val="Hyperlink"/>
    <w:basedOn w:val="a0"/>
    <w:uiPriority w:val="99"/>
    <w:unhideWhenUsed/>
    <w:rsid w:val="00E160AF"/>
    <w:rPr>
      <w:color w:val="0000FF" w:themeColor="hyperlink"/>
      <w:u w:val="single"/>
    </w:rPr>
  </w:style>
  <w:style w:type="paragraph" w:styleId="a4">
    <w:name w:val="List Paragraph"/>
    <w:basedOn w:val="a"/>
    <w:uiPriority w:val="34"/>
    <w:qFormat/>
    <w:rsid w:val="00A33958"/>
    <w:pPr>
      <w:ind w:left="720"/>
      <w:contextualSpacing/>
    </w:pPr>
  </w:style>
  <w:style w:type="paragraph" w:styleId="a5">
    <w:name w:val="Balloon Text"/>
    <w:basedOn w:val="a"/>
    <w:link w:val="a6"/>
    <w:uiPriority w:val="99"/>
    <w:semiHidden/>
    <w:unhideWhenUsed/>
    <w:rsid w:val="00BC2DC7"/>
    <w:rPr>
      <w:rFonts w:ascii="Tahoma" w:hAnsi="Tahoma" w:cs="Tahoma"/>
      <w:sz w:val="16"/>
      <w:szCs w:val="16"/>
    </w:rPr>
  </w:style>
  <w:style w:type="character" w:customStyle="1" w:styleId="a6">
    <w:name w:val="Текст выноски Знак"/>
    <w:basedOn w:val="a0"/>
    <w:link w:val="a5"/>
    <w:uiPriority w:val="99"/>
    <w:semiHidden/>
    <w:rsid w:val="00BC2DC7"/>
    <w:rPr>
      <w:rFonts w:ascii="Tahoma" w:eastAsia="Times New Roman" w:hAnsi="Tahoma" w:cs="Tahoma"/>
      <w:sz w:val="16"/>
      <w:szCs w:val="16"/>
      <w:lang w:eastAsia="ru-RU"/>
    </w:rPr>
  </w:style>
  <w:style w:type="paragraph" w:styleId="a7">
    <w:name w:val="header"/>
    <w:basedOn w:val="a"/>
    <w:link w:val="a8"/>
    <w:rsid w:val="0076570C"/>
    <w:pPr>
      <w:tabs>
        <w:tab w:val="center" w:pos="4677"/>
        <w:tab w:val="right" w:pos="9355"/>
      </w:tabs>
    </w:pPr>
  </w:style>
  <w:style w:type="character" w:customStyle="1" w:styleId="a8">
    <w:name w:val="Верхний колонтитул Знак"/>
    <w:basedOn w:val="a0"/>
    <w:link w:val="a7"/>
    <w:rsid w:val="0076570C"/>
    <w:rPr>
      <w:rFonts w:ascii="Times New Roman" w:eastAsia="Times New Roman" w:hAnsi="Times New Roman" w:cs="Times New Roman"/>
      <w:sz w:val="24"/>
      <w:szCs w:val="24"/>
      <w:lang w:eastAsia="ru-RU"/>
    </w:rPr>
  </w:style>
  <w:style w:type="paragraph" w:styleId="a9">
    <w:name w:val="Body Text"/>
    <w:aliases w:val="Знак2,Основной текст Знак Знак Знак,Основной текст Знак1 Знак Знак Знак,Основной текст Знак Знак Знак Знак Знак,Знак Знак Знак Знак Знак Знак,Знак Знак1 Знак Знак Знак,Основной текст Знак2 Знак Знак, Знак"/>
    <w:basedOn w:val="a"/>
    <w:link w:val="aa"/>
    <w:rsid w:val="0076570C"/>
    <w:pPr>
      <w:jc w:val="both"/>
    </w:pPr>
  </w:style>
  <w:style w:type="character" w:customStyle="1" w:styleId="aa">
    <w:name w:val="Основной текст Знак"/>
    <w:aliases w:val="Знак2 Знак,Основной текст Знак Знак Знак Знак,Основной текст Знак1 Знак Знак Знак Знак,Основной текст Знак Знак Знак Знак Знак Знак,Знак Знак Знак Знак Знак Знак Знак,Знак Знак1 Знак Знак Знак Знак,Основной текст Знак2 Знак Знак Знак"/>
    <w:basedOn w:val="a0"/>
    <w:link w:val="a9"/>
    <w:rsid w:val="0076570C"/>
    <w:rPr>
      <w:rFonts w:ascii="Times New Roman" w:eastAsia="Times New Roman" w:hAnsi="Times New Roman" w:cs="Times New Roman"/>
      <w:sz w:val="24"/>
      <w:szCs w:val="24"/>
      <w:lang w:eastAsia="ru-RU"/>
    </w:rPr>
  </w:style>
  <w:style w:type="paragraph" w:customStyle="1" w:styleId="Char">
    <w:name w:val="Char Знак Знак"/>
    <w:basedOn w:val="a"/>
    <w:rsid w:val="0076570C"/>
    <w:pPr>
      <w:widowControl w:val="0"/>
      <w:adjustRightInd w:val="0"/>
      <w:spacing w:after="160" w:line="240" w:lineRule="exact"/>
      <w:jc w:val="right"/>
    </w:pPr>
    <w:rPr>
      <w:rFonts w:ascii="Arial" w:hAnsi="Arial" w:cs="Arial"/>
      <w:sz w:val="20"/>
      <w:szCs w:val="20"/>
      <w:lang w:val="en-GB" w:eastAsia="en-US"/>
    </w:rPr>
  </w:style>
  <w:style w:type="paragraph" w:customStyle="1" w:styleId="Style5">
    <w:name w:val="Style5"/>
    <w:basedOn w:val="a"/>
    <w:rsid w:val="0076570C"/>
    <w:pPr>
      <w:widowControl w:val="0"/>
      <w:autoSpaceDE w:val="0"/>
      <w:autoSpaceDN w:val="0"/>
      <w:adjustRightInd w:val="0"/>
      <w:spacing w:before="240" w:after="60" w:line="288" w:lineRule="exact"/>
      <w:ind w:firstLine="677"/>
      <w:jc w:val="both"/>
    </w:pPr>
  </w:style>
  <w:style w:type="paragraph" w:customStyle="1" w:styleId="Style12">
    <w:name w:val="Style12"/>
    <w:basedOn w:val="a"/>
    <w:rsid w:val="0076570C"/>
    <w:pPr>
      <w:widowControl w:val="0"/>
      <w:autoSpaceDE w:val="0"/>
      <w:autoSpaceDN w:val="0"/>
      <w:adjustRightInd w:val="0"/>
      <w:spacing w:before="240" w:after="60" w:line="360" w:lineRule="auto"/>
    </w:pPr>
  </w:style>
  <w:style w:type="paragraph" w:customStyle="1" w:styleId="Style14">
    <w:name w:val="Style14"/>
    <w:basedOn w:val="a"/>
    <w:rsid w:val="0076570C"/>
    <w:pPr>
      <w:widowControl w:val="0"/>
      <w:autoSpaceDE w:val="0"/>
      <w:autoSpaceDN w:val="0"/>
      <w:adjustRightInd w:val="0"/>
      <w:spacing w:before="240" w:after="60" w:line="278" w:lineRule="exact"/>
      <w:ind w:firstLine="706"/>
      <w:jc w:val="both"/>
    </w:pPr>
  </w:style>
  <w:style w:type="paragraph" w:customStyle="1" w:styleId="Style19">
    <w:name w:val="Style19"/>
    <w:basedOn w:val="a"/>
    <w:rsid w:val="0076570C"/>
    <w:pPr>
      <w:widowControl w:val="0"/>
      <w:autoSpaceDE w:val="0"/>
      <w:autoSpaceDN w:val="0"/>
      <w:adjustRightInd w:val="0"/>
      <w:spacing w:before="240" w:after="60" w:line="281" w:lineRule="exact"/>
      <w:ind w:firstLine="768"/>
      <w:jc w:val="both"/>
    </w:pPr>
  </w:style>
  <w:style w:type="character" w:customStyle="1" w:styleId="FontStyle29">
    <w:name w:val="Font Style29"/>
    <w:rsid w:val="0076570C"/>
    <w:rPr>
      <w:rFonts w:ascii="Times New Roman" w:hAnsi="Times New Roman" w:cs="Times New Roman"/>
      <w:color w:val="000000"/>
      <w:sz w:val="22"/>
      <w:szCs w:val="22"/>
    </w:rPr>
  </w:style>
  <w:style w:type="character" w:customStyle="1" w:styleId="FontStyle30">
    <w:name w:val="Font Style30"/>
    <w:rsid w:val="0076570C"/>
    <w:rPr>
      <w:rFonts w:ascii="Times New Roman" w:hAnsi="Times New Roman" w:cs="Times New Roman"/>
      <w:b/>
      <w:bCs/>
      <w:color w:val="000000"/>
      <w:sz w:val="22"/>
      <w:szCs w:val="22"/>
    </w:rPr>
  </w:style>
  <w:style w:type="paragraph" w:customStyle="1" w:styleId="xl42">
    <w:name w:val="xl42"/>
    <w:basedOn w:val="a"/>
    <w:rsid w:val="0076570C"/>
    <w:pPr>
      <w:pBdr>
        <w:left w:val="single" w:sz="4" w:space="0" w:color="auto"/>
        <w:right w:val="single" w:sz="4" w:space="0" w:color="auto"/>
      </w:pBdr>
      <w:spacing w:before="100" w:beforeAutospacing="1" w:after="100" w:afterAutospacing="1"/>
      <w:jc w:val="center"/>
      <w:textAlignment w:val="top"/>
    </w:pPr>
    <w:rPr>
      <w:rFonts w:ascii="Times New Roman CYR" w:hAnsi="Times New Roman CYR"/>
      <w:b/>
      <w:bCs/>
    </w:rPr>
  </w:style>
  <w:style w:type="paragraph" w:customStyle="1" w:styleId="31">
    <w:name w:val="Основной текст 31"/>
    <w:basedOn w:val="a"/>
    <w:rsid w:val="0076570C"/>
    <w:pPr>
      <w:widowControl w:val="0"/>
      <w:overflowPunct w:val="0"/>
      <w:autoSpaceDE w:val="0"/>
      <w:autoSpaceDN w:val="0"/>
      <w:adjustRightInd w:val="0"/>
      <w:textAlignment w:val="baseline"/>
    </w:pPr>
    <w:rPr>
      <w:rFonts w:ascii="Arial" w:hAnsi="Arial"/>
      <w:b/>
      <w:i/>
      <w:szCs w:val="20"/>
    </w:rPr>
  </w:style>
  <w:style w:type="character" w:customStyle="1" w:styleId="apple-converted-space">
    <w:name w:val="apple-converted-space"/>
    <w:rsid w:val="0076570C"/>
  </w:style>
  <w:style w:type="paragraph" w:styleId="ab">
    <w:name w:val="Block Text"/>
    <w:basedOn w:val="a"/>
    <w:rsid w:val="0076570C"/>
    <w:pPr>
      <w:ind w:left="-567" w:right="-766" w:firstLine="567"/>
      <w:jc w:val="both"/>
    </w:pPr>
    <w:rPr>
      <w:sz w:val="28"/>
      <w:szCs w:val="20"/>
    </w:rPr>
  </w:style>
  <w:style w:type="paragraph" w:styleId="ac">
    <w:name w:val="Date"/>
    <w:basedOn w:val="a"/>
    <w:next w:val="a"/>
    <w:link w:val="ad"/>
    <w:uiPriority w:val="99"/>
    <w:semiHidden/>
    <w:unhideWhenUsed/>
    <w:rsid w:val="00352D6D"/>
  </w:style>
  <w:style w:type="character" w:customStyle="1" w:styleId="ad">
    <w:name w:val="Дата Знак"/>
    <w:basedOn w:val="a0"/>
    <w:link w:val="ac"/>
    <w:uiPriority w:val="99"/>
    <w:semiHidden/>
    <w:rsid w:val="00352D6D"/>
    <w:rPr>
      <w:rFonts w:ascii="Times New Roman" w:eastAsia="Times New Roman" w:hAnsi="Times New Roman" w:cs="Times New Roman"/>
      <w:sz w:val="24"/>
      <w:szCs w:val="24"/>
      <w:lang w:eastAsia="ru-RU"/>
    </w:rPr>
  </w:style>
  <w:style w:type="paragraph" w:styleId="ae">
    <w:name w:val="footer"/>
    <w:basedOn w:val="a"/>
    <w:link w:val="af"/>
    <w:uiPriority w:val="99"/>
    <w:unhideWhenUsed/>
    <w:rsid w:val="00A768F4"/>
    <w:pPr>
      <w:tabs>
        <w:tab w:val="center" w:pos="4677"/>
        <w:tab w:val="right" w:pos="9355"/>
      </w:tabs>
    </w:pPr>
  </w:style>
  <w:style w:type="character" w:customStyle="1" w:styleId="af">
    <w:name w:val="Нижний колонтитул Знак"/>
    <w:basedOn w:val="a0"/>
    <w:link w:val="ae"/>
    <w:uiPriority w:val="99"/>
    <w:rsid w:val="00A768F4"/>
    <w:rPr>
      <w:rFonts w:ascii="Times New Roman" w:eastAsia="Times New Roman" w:hAnsi="Times New Roman" w:cs="Times New Roman"/>
      <w:sz w:val="24"/>
      <w:szCs w:val="24"/>
      <w:lang w:eastAsia="ru-RU"/>
    </w:rPr>
  </w:style>
  <w:style w:type="paragraph" w:customStyle="1" w:styleId="20">
    <w:name w:val="Стиль2"/>
    <w:basedOn w:val="2"/>
    <w:rsid w:val="00395FB2"/>
    <w:pPr>
      <w:keepNext/>
      <w:keepLines/>
      <w:widowControl w:val="0"/>
      <w:numPr>
        <w:numId w:val="0"/>
      </w:numPr>
      <w:suppressLineNumbers/>
      <w:tabs>
        <w:tab w:val="num" w:pos="576"/>
      </w:tabs>
      <w:suppressAutoHyphens/>
      <w:spacing w:after="60"/>
      <w:ind w:left="576" w:hanging="576"/>
      <w:contextualSpacing w:val="0"/>
      <w:jc w:val="both"/>
    </w:pPr>
    <w:rPr>
      <w:b/>
      <w:szCs w:val="20"/>
    </w:rPr>
  </w:style>
  <w:style w:type="paragraph" w:styleId="2">
    <w:name w:val="List Number 2"/>
    <w:basedOn w:val="a"/>
    <w:uiPriority w:val="99"/>
    <w:semiHidden/>
    <w:unhideWhenUsed/>
    <w:rsid w:val="00395FB2"/>
    <w:pPr>
      <w:numPr>
        <w:numId w:val="2"/>
      </w:numPr>
      <w:contextualSpacing/>
    </w:pPr>
  </w:style>
  <w:style w:type="paragraph" w:customStyle="1" w:styleId="3">
    <w:name w:val="Абзац списка3"/>
    <w:basedOn w:val="a"/>
    <w:rsid w:val="000E4B11"/>
    <w:pPr>
      <w:suppressAutoHyphens/>
      <w:ind w:left="720"/>
    </w:pPr>
    <w:rPr>
      <w:rFonts w:eastAsia="Calibri" w:cs="Calibri"/>
      <w:lang w:eastAsia="ar-SA"/>
    </w:rPr>
  </w:style>
  <w:style w:type="paragraph" w:customStyle="1" w:styleId="11">
    <w:name w:val="Прощание1"/>
    <w:basedOn w:val="a"/>
    <w:rsid w:val="000E4B11"/>
    <w:pPr>
      <w:suppressAutoHyphens/>
      <w:spacing w:after="60"/>
      <w:ind w:left="4252"/>
      <w:jc w:val="both"/>
    </w:pPr>
    <w:rPr>
      <w:lang w:eastAsia="ar-SA"/>
    </w:rPr>
  </w:style>
  <w:style w:type="paragraph" w:customStyle="1" w:styleId="CM19">
    <w:name w:val="CM19"/>
    <w:basedOn w:val="a"/>
    <w:next w:val="a"/>
    <w:rsid w:val="000E4B11"/>
    <w:pPr>
      <w:widowControl w:val="0"/>
      <w:autoSpaceDE w:val="0"/>
      <w:autoSpaceDN w:val="0"/>
      <w:adjustRightInd w:val="0"/>
      <w:spacing w:line="240" w:lineRule="atLeast"/>
    </w:pPr>
  </w:style>
  <w:style w:type="table" w:styleId="af0">
    <w:name w:val="Table Grid"/>
    <w:basedOn w:val="a1"/>
    <w:uiPriority w:val="59"/>
    <w:rsid w:val="000E4B11"/>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footnote text"/>
    <w:basedOn w:val="a"/>
    <w:link w:val="af2"/>
    <w:uiPriority w:val="99"/>
    <w:semiHidden/>
    <w:unhideWhenUsed/>
    <w:rsid w:val="000E4B11"/>
    <w:rPr>
      <w:sz w:val="20"/>
      <w:szCs w:val="20"/>
    </w:rPr>
  </w:style>
  <w:style w:type="character" w:customStyle="1" w:styleId="af2">
    <w:name w:val="Текст сноски Знак"/>
    <w:basedOn w:val="a0"/>
    <w:link w:val="af1"/>
    <w:uiPriority w:val="99"/>
    <w:semiHidden/>
    <w:rsid w:val="000E4B11"/>
    <w:rPr>
      <w:rFonts w:ascii="Times New Roman" w:eastAsia="Times New Roman" w:hAnsi="Times New Roman" w:cs="Times New Roman"/>
      <w:sz w:val="20"/>
      <w:szCs w:val="20"/>
      <w:lang w:eastAsia="ru-RU"/>
    </w:rPr>
  </w:style>
  <w:style w:type="character" w:styleId="af3">
    <w:name w:val="footnote reference"/>
    <w:uiPriority w:val="99"/>
    <w:semiHidden/>
    <w:unhideWhenUsed/>
    <w:rsid w:val="000E4B11"/>
    <w:rPr>
      <w:vertAlign w:val="superscript"/>
    </w:rPr>
  </w:style>
  <w:style w:type="character" w:styleId="af4">
    <w:name w:val="annotation reference"/>
    <w:uiPriority w:val="99"/>
    <w:semiHidden/>
    <w:unhideWhenUsed/>
    <w:rsid w:val="000E4B11"/>
    <w:rPr>
      <w:sz w:val="16"/>
      <w:szCs w:val="16"/>
    </w:rPr>
  </w:style>
  <w:style w:type="paragraph" w:styleId="af5">
    <w:name w:val="annotation text"/>
    <w:basedOn w:val="a"/>
    <w:link w:val="af6"/>
    <w:uiPriority w:val="99"/>
    <w:semiHidden/>
    <w:unhideWhenUsed/>
    <w:rsid w:val="000E4B11"/>
    <w:rPr>
      <w:sz w:val="20"/>
      <w:szCs w:val="20"/>
    </w:rPr>
  </w:style>
  <w:style w:type="character" w:customStyle="1" w:styleId="af6">
    <w:name w:val="Текст примечания Знак"/>
    <w:basedOn w:val="a0"/>
    <w:link w:val="af5"/>
    <w:uiPriority w:val="99"/>
    <w:semiHidden/>
    <w:rsid w:val="000E4B11"/>
    <w:rPr>
      <w:rFonts w:ascii="Times New Roman" w:eastAsia="Times New Roman" w:hAnsi="Times New Roman" w:cs="Times New Roman"/>
      <w:sz w:val="20"/>
      <w:szCs w:val="20"/>
      <w:lang w:eastAsia="ru-RU"/>
    </w:rPr>
  </w:style>
  <w:style w:type="paragraph" w:styleId="af7">
    <w:name w:val="annotation subject"/>
    <w:basedOn w:val="af5"/>
    <w:next w:val="af5"/>
    <w:link w:val="af8"/>
    <w:uiPriority w:val="99"/>
    <w:semiHidden/>
    <w:unhideWhenUsed/>
    <w:rsid w:val="000E4B11"/>
    <w:rPr>
      <w:b/>
      <w:bCs/>
    </w:rPr>
  </w:style>
  <w:style w:type="character" w:customStyle="1" w:styleId="af8">
    <w:name w:val="Тема примечания Знак"/>
    <w:basedOn w:val="af6"/>
    <w:link w:val="af7"/>
    <w:uiPriority w:val="99"/>
    <w:semiHidden/>
    <w:rsid w:val="000E4B11"/>
    <w:rPr>
      <w:rFonts w:ascii="Times New Roman" w:eastAsia="Times New Roman" w:hAnsi="Times New Roman" w:cs="Times New Roman"/>
      <w:b/>
      <w:bCs/>
      <w:sz w:val="20"/>
      <w:szCs w:val="20"/>
      <w:lang w:eastAsia="ru-RU"/>
    </w:rPr>
  </w:style>
  <w:style w:type="paragraph" w:styleId="21">
    <w:name w:val="Body Text Indent 2"/>
    <w:basedOn w:val="a"/>
    <w:link w:val="22"/>
    <w:uiPriority w:val="99"/>
    <w:semiHidden/>
    <w:unhideWhenUsed/>
    <w:rsid w:val="005B22B0"/>
    <w:pPr>
      <w:spacing w:after="120" w:line="480" w:lineRule="auto"/>
      <w:ind w:left="283"/>
    </w:pPr>
  </w:style>
  <w:style w:type="character" w:customStyle="1" w:styleId="22">
    <w:name w:val="Основной текст с отступом 2 Знак"/>
    <w:basedOn w:val="a0"/>
    <w:link w:val="21"/>
    <w:uiPriority w:val="99"/>
    <w:semiHidden/>
    <w:rsid w:val="005B22B0"/>
    <w:rPr>
      <w:rFonts w:ascii="Times New Roman" w:eastAsia="Times New Roman" w:hAnsi="Times New Roman" w:cs="Times New Roman"/>
      <w:sz w:val="24"/>
      <w:szCs w:val="24"/>
      <w:lang w:eastAsia="ru-RU"/>
    </w:rPr>
  </w:style>
  <w:style w:type="paragraph" w:customStyle="1" w:styleId="Default">
    <w:name w:val="Default"/>
    <w:rsid w:val="00BC4CE0"/>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UnresolvedMention">
    <w:name w:val="Unresolved Mention"/>
    <w:basedOn w:val="a0"/>
    <w:uiPriority w:val="99"/>
    <w:semiHidden/>
    <w:unhideWhenUsed/>
    <w:rsid w:val="00EE2F24"/>
    <w:rPr>
      <w:color w:val="605E5C"/>
      <w:shd w:val="clear" w:color="auto" w:fill="E1DFDD"/>
    </w:rPr>
  </w:style>
  <w:style w:type="character" w:styleId="af9">
    <w:name w:val="FollowedHyperlink"/>
    <w:basedOn w:val="a0"/>
    <w:uiPriority w:val="99"/>
    <w:semiHidden/>
    <w:unhideWhenUsed/>
    <w:rsid w:val="00902B38"/>
    <w:rPr>
      <w:color w:val="800080"/>
      <w:u w:val="single"/>
    </w:rPr>
  </w:style>
  <w:style w:type="paragraph" w:customStyle="1" w:styleId="msonormal0">
    <w:name w:val="msonormal"/>
    <w:basedOn w:val="a"/>
    <w:rsid w:val="00902B38"/>
    <w:pPr>
      <w:spacing w:before="100" w:beforeAutospacing="1" w:after="100" w:afterAutospacing="1"/>
    </w:pPr>
  </w:style>
  <w:style w:type="paragraph" w:customStyle="1" w:styleId="font5">
    <w:name w:val="font5"/>
    <w:basedOn w:val="a"/>
    <w:rsid w:val="00902B38"/>
    <w:pPr>
      <w:spacing w:before="100" w:beforeAutospacing="1" w:after="100" w:afterAutospacing="1"/>
    </w:pPr>
    <w:rPr>
      <w:rFonts w:ascii="Tahoma" w:hAnsi="Tahoma" w:cs="Tahoma"/>
      <w:color w:val="000000"/>
      <w:sz w:val="16"/>
      <w:szCs w:val="16"/>
    </w:rPr>
  </w:style>
  <w:style w:type="paragraph" w:customStyle="1" w:styleId="font6">
    <w:name w:val="font6"/>
    <w:basedOn w:val="a"/>
    <w:rsid w:val="00902B38"/>
    <w:pPr>
      <w:spacing w:before="100" w:beforeAutospacing="1" w:after="100" w:afterAutospacing="1"/>
    </w:pPr>
    <w:rPr>
      <w:rFonts w:ascii="Tahoma" w:hAnsi="Tahoma" w:cs="Tahoma"/>
      <w:b/>
      <w:bCs/>
      <w:color w:val="000000"/>
      <w:sz w:val="16"/>
      <w:szCs w:val="16"/>
    </w:rPr>
  </w:style>
  <w:style w:type="paragraph" w:customStyle="1" w:styleId="font7">
    <w:name w:val="font7"/>
    <w:basedOn w:val="a"/>
    <w:rsid w:val="00902B38"/>
    <w:pPr>
      <w:spacing w:before="100" w:beforeAutospacing="1" w:after="100" w:afterAutospacing="1"/>
    </w:pPr>
    <w:rPr>
      <w:rFonts w:ascii="Tahoma" w:hAnsi="Tahoma" w:cs="Tahoma"/>
      <w:b/>
      <w:bCs/>
      <w:color w:val="000000"/>
      <w:sz w:val="18"/>
      <w:szCs w:val="18"/>
    </w:rPr>
  </w:style>
  <w:style w:type="paragraph" w:customStyle="1" w:styleId="xl78">
    <w:name w:val="xl78"/>
    <w:basedOn w:val="a"/>
    <w:rsid w:val="00902B38"/>
    <w:pPr>
      <w:spacing w:before="100" w:beforeAutospacing="1" w:after="100" w:afterAutospacing="1"/>
    </w:pPr>
    <w:rPr>
      <w:rFonts w:ascii="Arial" w:hAnsi="Arial" w:cs="Arial"/>
      <w:sz w:val="18"/>
      <w:szCs w:val="18"/>
    </w:rPr>
  </w:style>
  <w:style w:type="paragraph" w:customStyle="1" w:styleId="xl79">
    <w:name w:val="xl79"/>
    <w:basedOn w:val="a"/>
    <w:rsid w:val="00902B38"/>
    <w:pPr>
      <w:spacing w:before="100" w:beforeAutospacing="1" w:after="100" w:afterAutospacing="1"/>
      <w:textAlignment w:val="top"/>
    </w:pPr>
    <w:rPr>
      <w:rFonts w:ascii="Arial" w:hAnsi="Arial" w:cs="Arial"/>
      <w:sz w:val="18"/>
      <w:szCs w:val="18"/>
    </w:rPr>
  </w:style>
  <w:style w:type="paragraph" w:customStyle="1" w:styleId="xl80">
    <w:name w:val="xl80"/>
    <w:basedOn w:val="a"/>
    <w:rsid w:val="00902B38"/>
    <w:pPr>
      <w:spacing w:before="100" w:beforeAutospacing="1" w:after="100" w:afterAutospacing="1"/>
    </w:pPr>
    <w:rPr>
      <w:rFonts w:ascii="Arial" w:hAnsi="Arial" w:cs="Arial"/>
      <w:sz w:val="18"/>
      <w:szCs w:val="18"/>
    </w:rPr>
  </w:style>
  <w:style w:type="paragraph" w:customStyle="1" w:styleId="xl81">
    <w:name w:val="xl81"/>
    <w:basedOn w:val="a"/>
    <w:rsid w:val="00902B38"/>
    <w:pPr>
      <w:spacing w:before="100" w:beforeAutospacing="1" w:after="100" w:afterAutospacing="1"/>
      <w:jc w:val="right"/>
      <w:textAlignment w:val="top"/>
    </w:pPr>
    <w:rPr>
      <w:rFonts w:ascii="Arial" w:hAnsi="Arial" w:cs="Arial"/>
      <w:sz w:val="18"/>
      <w:szCs w:val="18"/>
    </w:rPr>
  </w:style>
  <w:style w:type="paragraph" w:customStyle="1" w:styleId="xl82">
    <w:name w:val="xl82"/>
    <w:basedOn w:val="a"/>
    <w:rsid w:val="00902B38"/>
    <w:pPr>
      <w:spacing w:before="100" w:beforeAutospacing="1" w:after="100" w:afterAutospacing="1"/>
      <w:textAlignment w:val="top"/>
    </w:pPr>
    <w:rPr>
      <w:rFonts w:ascii="Arial" w:hAnsi="Arial" w:cs="Arial"/>
      <w:b/>
      <w:bCs/>
      <w:sz w:val="18"/>
      <w:szCs w:val="18"/>
    </w:rPr>
  </w:style>
  <w:style w:type="paragraph" w:customStyle="1" w:styleId="xl83">
    <w:name w:val="xl83"/>
    <w:basedOn w:val="a"/>
    <w:rsid w:val="00902B38"/>
    <w:pPr>
      <w:spacing w:before="100" w:beforeAutospacing="1" w:after="100" w:afterAutospacing="1"/>
      <w:textAlignment w:val="top"/>
    </w:pPr>
    <w:rPr>
      <w:rFonts w:ascii="Arial" w:hAnsi="Arial" w:cs="Arial"/>
      <w:sz w:val="18"/>
      <w:szCs w:val="18"/>
    </w:rPr>
  </w:style>
  <w:style w:type="paragraph" w:customStyle="1" w:styleId="xl84">
    <w:name w:val="xl84"/>
    <w:basedOn w:val="a"/>
    <w:rsid w:val="00902B38"/>
    <w:pPr>
      <w:spacing w:before="100" w:beforeAutospacing="1" w:after="100" w:afterAutospacing="1"/>
      <w:jc w:val="right"/>
      <w:textAlignment w:val="top"/>
    </w:pPr>
    <w:rPr>
      <w:rFonts w:ascii="Arial" w:hAnsi="Arial" w:cs="Arial"/>
      <w:sz w:val="16"/>
      <w:szCs w:val="16"/>
    </w:rPr>
  </w:style>
  <w:style w:type="paragraph" w:customStyle="1" w:styleId="xl85">
    <w:name w:val="xl85"/>
    <w:basedOn w:val="a"/>
    <w:rsid w:val="00902B38"/>
    <w:pPr>
      <w:spacing w:before="100" w:beforeAutospacing="1" w:after="100" w:afterAutospacing="1"/>
      <w:textAlignment w:val="center"/>
    </w:pPr>
    <w:rPr>
      <w:rFonts w:ascii="Arial" w:hAnsi="Arial" w:cs="Arial"/>
    </w:rPr>
  </w:style>
  <w:style w:type="paragraph" w:customStyle="1" w:styleId="xl86">
    <w:name w:val="xl86"/>
    <w:basedOn w:val="a"/>
    <w:rsid w:val="00902B38"/>
    <w:pPr>
      <w:pBdr>
        <w:bottom w:val="single" w:sz="4" w:space="0" w:color="auto"/>
      </w:pBdr>
      <w:spacing w:before="100" w:beforeAutospacing="1" w:after="100" w:afterAutospacing="1"/>
      <w:textAlignment w:val="top"/>
    </w:pPr>
    <w:rPr>
      <w:rFonts w:ascii="Arial" w:hAnsi="Arial" w:cs="Arial"/>
      <w:sz w:val="18"/>
      <w:szCs w:val="18"/>
    </w:rPr>
  </w:style>
  <w:style w:type="paragraph" w:customStyle="1" w:styleId="xl87">
    <w:name w:val="xl87"/>
    <w:basedOn w:val="a"/>
    <w:rsid w:val="00902B38"/>
    <w:pPr>
      <w:pBdr>
        <w:bottom w:val="single" w:sz="4" w:space="0" w:color="auto"/>
      </w:pBdr>
      <w:spacing w:before="100" w:beforeAutospacing="1" w:after="100" w:afterAutospacing="1"/>
      <w:jc w:val="center"/>
    </w:pPr>
    <w:rPr>
      <w:rFonts w:ascii="Arial" w:hAnsi="Arial" w:cs="Arial"/>
    </w:rPr>
  </w:style>
  <w:style w:type="paragraph" w:customStyle="1" w:styleId="xl88">
    <w:name w:val="xl88"/>
    <w:basedOn w:val="a"/>
    <w:rsid w:val="00902B38"/>
    <w:pPr>
      <w:pBdr>
        <w:bottom w:val="single" w:sz="4" w:space="0" w:color="auto"/>
      </w:pBdr>
      <w:spacing w:before="100" w:beforeAutospacing="1" w:after="100" w:afterAutospacing="1"/>
      <w:textAlignment w:val="top"/>
    </w:pPr>
    <w:rPr>
      <w:rFonts w:ascii="Arial" w:hAnsi="Arial" w:cs="Arial"/>
      <w:sz w:val="16"/>
      <w:szCs w:val="16"/>
    </w:rPr>
  </w:style>
  <w:style w:type="paragraph" w:customStyle="1" w:styleId="xl89">
    <w:name w:val="xl89"/>
    <w:basedOn w:val="a"/>
    <w:rsid w:val="00902B38"/>
    <w:pPr>
      <w:spacing w:before="100" w:beforeAutospacing="1" w:after="100" w:afterAutospacing="1"/>
      <w:jc w:val="right"/>
      <w:textAlignment w:val="center"/>
    </w:pPr>
    <w:rPr>
      <w:rFonts w:ascii="Arial" w:hAnsi="Arial" w:cs="Arial"/>
    </w:rPr>
  </w:style>
  <w:style w:type="paragraph" w:customStyle="1" w:styleId="xl90">
    <w:name w:val="xl90"/>
    <w:basedOn w:val="a"/>
    <w:rsid w:val="00902B38"/>
    <w:pPr>
      <w:spacing w:before="100" w:beforeAutospacing="1" w:after="100" w:afterAutospacing="1"/>
    </w:pPr>
    <w:rPr>
      <w:rFonts w:ascii="Arial" w:hAnsi="Arial" w:cs="Arial"/>
      <w:sz w:val="18"/>
      <w:szCs w:val="18"/>
    </w:rPr>
  </w:style>
  <w:style w:type="paragraph" w:customStyle="1" w:styleId="xl91">
    <w:name w:val="xl91"/>
    <w:basedOn w:val="a"/>
    <w:rsid w:val="00902B38"/>
    <w:pPr>
      <w:spacing w:before="100" w:beforeAutospacing="1" w:after="100" w:afterAutospacing="1"/>
    </w:pPr>
    <w:rPr>
      <w:rFonts w:ascii="Arial" w:hAnsi="Arial" w:cs="Arial"/>
      <w:sz w:val="18"/>
      <w:szCs w:val="18"/>
    </w:rPr>
  </w:style>
  <w:style w:type="paragraph" w:customStyle="1" w:styleId="xl92">
    <w:name w:val="xl92"/>
    <w:basedOn w:val="a"/>
    <w:rsid w:val="00902B38"/>
    <w:pPr>
      <w:spacing w:before="100" w:beforeAutospacing="1" w:after="100" w:afterAutospacing="1"/>
      <w:textAlignment w:val="top"/>
    </w:pPr>
    <w:rPr>
      <w:rFonts w:ascii="Arial" w:hAnsi="Arial" w:cs="Arial"/>
    </w:rPr>
  </w:style>
  <w:style w:type="paragraph" w:customStyle="1" w:styleId="xl93">
    <w:name w:val="xl93"/>
    <w:basedOn w:val="a"/>
    <w:rsid w:val="00902B38"/>
    <w:pPr>
      <w:spacing w:before="100" w:beforeAutospacing="1" w:after="100" w:afterAutospacing="1"/>
      <w:jc w:val="center"/>
      <w:textAlignment w:val="top"/>
    </w:pPr>
    <w:rPr>
      <w:rFonts w:ascii="Arial" w:hAnsi="Arial" w:cs="Arial"/>
      <w:sz w:val="18"/>
      <w:szCs w:val="18"/>
    </w:rPr>
  </w:style>
  <w:style w:type="paragraph" w:customStyle="1" w:styleId="xl94">
    <w:name w:val="xl94"/>
    <w:basedOn w:val="a"/>
    <w:rsid w:val="00902B38"/>
    <w:pPr>
      <w:spacing w:before="100" w:beforeAutospacing="1" w:after="100" w:afterAutospacing="1"/>
      <w:textAlignment w:val="top"/>
    </w:pPr>
    <w:rPr>
      <w:rFonts w:ascii="Arial" w:hAnsi="Arial" w:cs="Arial"/>
    </w:rPr>
  </w:style>
  <w:style w:type="paragraph" w:customStyle="1" w:styleId="xl95">
    <w:name w:val="xl95"/>
    <w:basedOn w:val="a"/>
    <w:rsid w:val="00902B38"/>
    <w:pPr>
      <w:spacing w:before="100" w:beforeAutospacing="1" w:after="100" w:afterAutospacing="1"/>
      <w:jc w:val="center"/>
      <w:textAlignment w:val="top"/>
    </w:pPr>
    <w:rPr>
      <w:rFonts w:ascii="Arial" w:hAnsi="Arial" w:cs="Arial"/>
    </w:rPr>
  </w:style>
  <w:style w:type="paragraph" w:customStyle="1" w:styleId="xl96">
    <w:name w:val="xl96"/>
    <w:basedOn w:val="a"/>
    <w:rsid w:val="00902B38"/>
    <w:pPr>
      <w:spacing w:before="100" w:beforeAutospacing="1" w:after="100" w:afterAutospacing="1"/>
    </w:pPr>
    <w:rPr>
      <w:rFonts w:ascii="Arial" w:hAnsi="Arial" w:cs="Arial"/>
    </w:rPr>
  </w:style>
  <w:style w:type="paragraph" w:customStyle="1" w:styleId="xl97">
    <w:name w:val="xl97"/>
    <w:basedOn w:val="a"/>
    <w:rsid w:val="00902B38"/>
    <w:pPr>
      <w:spacing w:before="100" w:beforeAutospacing="1" w:after="100" w:afterAutospacing="1"/>
      <w:jc w:val="right"/>
      <w:textAlignment w:val="top"/>
    </w:pPr>
    <w:rPr>
      <w:rFonts w:ascii="Arial" w:hAnsi="Arial" w:cs="Arial"/>
      <w:sz w:val="18"/>
      <w:szCs w:val="18"/>
    </w:rPr>
  </w:style>
  <w:style w:type="paragraph" w:customStyle="1" w:styleId="xl98">
    <w:name w:val="xl98"/>
    <w:basedOn w:val="a"/>
    <w:rsid w:val="00902B38"/>
    <w:pPr>
      <w:pBdr>
        <w:bottom w:val="single" w:sz="4" w:space="0" w:color="auto"/>
      </w:pBdr>
      <w:spacing w:before="100" w:beforeAutospacing="1" w:after="100" w:afterAutospacing="1"/>
      <w:jc w:val="center"/>
      <w:textAlignment w:val="top"/>
    </w:pPr>
    <w:rPr>
      <w:rFonts w:ascii="Arial" w:hAnsi="Arial" w:cs="Arial"/>
    </w:rPr>
  </w:style>
  <w:style w:type="paragraph" w:customStyle="1" w:styleId="xl99">
    <w:name w:val="xl99"/>
    <w:basedOn w:val="a"/>
    <w:rsid w:val="00902B38"/>
    <w:pPr>
      <w:spacing w:before="100" w:beforeAutospacing="1" w:after="100" w:afterAutospacing="1"/>
      <w:jc w:val="center"/>
    </w:pPr>
    <w:rPr>
      <w:rFonts w:ascii="Arial" w:hAnsi="Arial" w:cs="Arial"/>
      <w:color w:val="FFFFFF"/>
    </w:rPr>
  </w:style>
  <w:style w:type="paragraph" w:customStyle="1" w:styleId="xl100">
    <w:name w:val="xl100"/>
    <w:basedOn w:val="a"/>
    <w:rsid w:val="00902B38"/>
    <w:pPr>
      <w:spacing w:before="100" w:beforeAutospacing="1" w:after="100" w:afterAutospacing="1"/>
      <w:jc w:val="right"/>
      <w:textAlignment w:val="top"/>
    </w:pPr>
    <w:rPr>
      <w:rFonts w:ascii="Arial" w:hAnsi="Arial" w:cs="Arial"/>
    </w:rPr>
  </w:style>
  <w:style w:type="paragraph" w:customStyle="1" w:styleId="xl101">
    <w:name w:val="xl101"/>
    <w:basedOn w:val="a"/>
    <w:rsid w:val="00902B38"/>
    <w:pPr>
      <w:spacing w:before="100" w:beforeAutospacing="1" w:after="100" w:afterAutospacing="1"/>
      <w:jc w:val="center"/>
      <w:textAlignment w:val="top"/>
    </w:pPr>
    <w:rPr>
      <w:rFonts w:ascii="Arial" w:hAnsi="Arial" w:cs="Arial"/>
      <w:sz w:val="18"/>
      <w:szCs w:val="18"/>
    </w:rPr>
  </w:style>
  <w:style w:type="paragraph" w:customStyle="1" w:styleId="xl102">
    <w:name w:val="xl102"/>
    <w:basedOn w:val="a"/>
    <w:rsid w:val="00902B38"/>
    <w:pPr>
      <w:pBdr>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03">
    <w:name w:val="xl103"/>
    <w:basedOn w:val="a"/>
    <w:rsid w:val="00902B38"/>
    <w:pPr>
      <w:pBdr>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04">
    <w:name w:val="xl104"/>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18"/>
      <w:szCs w:val="18"/>
    </w:rPr>
  </w:style>
  <w:style w:type="paragraph" w:customStyle="1" w:styleId="xl105">
    <w:name w:val="xl105"/>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18"/>
      <w:szCs w:val="18"/>
    </w:rPr>
  </w:style>
  <w:style w:type="paragraph" w:customStyle="1" w:styleId="xl106">
    <w:name w:val="xl106"/>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18"/>
      <w:szCs w:val="18"/>
    </w:rPr>
  </w:style>
  <w:style w:type="paragraph" w:customStyle="1" w:styleId="xl107">
    <w:name w:val="xl107"/>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sz w:val="18"/>
      <w:szCs w:val="18"/>
    </w:rPr>
  </w:style>
  <w:style w:type="paragraph" w:customStyle="1" w:styleId="xl108">
    <w:name w:val="xl108"/>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sz w:val="18"/>
      <w:szCs w:val="18"/>
    </w:rPr>
  </w:style>
  <w:style w:type="paragraph" w:customStyle="1" w:styleId="xl109">
    <w:name w:val="xl109"/>
    <w:basedOn w:val="a"/>
    <w:rsid w:val="00902B38"/>
    <w:pPr>
      <w:spacing w:before="100" w:beforeAutospacing="1" w:after="100" w:afterAutospacing="1"/>
      <w:textAlignment w:val="top"/>
    </w:pPr>
    <w:rPr>
      <w:rFonts w:ascii="Arial" w:hAnsi="Arial" w:cs="Arial"/>
      <w:sz w:val="18"/>
      <w:szCs w:val="18"/>
    </w:rPr>
  </w:style>
  <w:style w:type="paragraph" w:customStyle="1" w:styleId="xl110">
    <w:name w:val="xl110"/>
    <w:basedOn w:val="a"/>
    <w:rsid w:val="00902B38"/>
    <w:pPr>
      <w:spacing w:before="100" w:beforeAutospacing="1" w:after="100" w:afterAutospacing="1"/>
      <w:jc w:val="right"/>
      <w:textAlignment w:val="top"/>
    </w:pPr>
    <w:rPr>
      <w:rFonts w:ascii="Arial" w:hAnsi="Arial" w:cs="Arial"/>
      <w:sz w:val="18"/>
      <w:szCs w:val="18"/>
    </w:rPr>
  </w:style>
  <w:style w:type="paragraph" w:customStyle="1" w:styleId="xl111">
    <w:name w:val="xl111"/>
    <w:basedOn w:val="a"/>
    <w:rsid w:val="00902B38"/>
    <w:pPr>
      <w:spacing w:before="100" w:beforeAutospacing="1" w:after="100" w:afterAutospacing="1"/>
      <w:textAlignment w:val="top"/>
    </w:pPr>
    <w:rPr>
      <w:rFonts w:ascii="Arial" w:hAnsi="Arial" w:cs="Arial"/>
      <w:b/>
      <w:bCs/>
      <w:sz w:val="18"/>
      <w:szCs w:val="18"/>
    </w:rPr>
  </w:style>
  <w:style w:type="paragraph" w:customStyle="1" w:styleId="xl112">
    <w:name w:val="xl112"/>
    <w:basedOn w:val="a"/>
    <w:rsid w:val="00902B38"/>
    <w:pPr>
      <w:spacing w:before="100" w:beforeAutospacing="1" w:after="100" w:afterAutospacing="1"/>
      <w:textAlignment w:val="top"/>
    </w:pPr>
    <w:rPr>
      <w:rFonts w:ascii="Arial" w:hAnsi="Arial" w:cs="Arial"/>
      <w:sz w:val="18"/>
      <w:szCs w:val="18"/>
    </w:rPr>
  </w:style>
  <w:style w:type="paragraph" w:customStyle="1" w:styleId="xl113">
    <w:name w:val="xl113"/>
    <w:basedOn w:val="a"/>
    <w:rsid w:val="00902B38"/>
    <w:pPr>
      <w:spacing w:before="100" w:beforeAutospacing="1" w:after="100" w:afterAutospacing="1"/>
      <w:jc w:val="center"/>
      <w:textAlignment w:val="top"/>
    </w:pPr>
    <w:rPr>
      <w:rFonts w:ascii="Arial" w:hAnsi="Arial" w:cs="Arial"/>
      <w:sz w:val="18"/>
      <w:szCs w:val="18"/>
    </w:rPr>
  </w:style>
  <w:style w:type="paragraph" w:customStyle="1" w:styleId="xl114">
    <w:name w:val="xl114"/>
    <w:basedOn w:val="a"/>
    <w:rsid w:val="00902B38"/>
    <w:pPr>
      <w:spacing w:before="100" w:beforeAutospacing="1" w:after="100" w:afterAutospacing="1"/>
      <w:jc w:val="right"/>
      <w:textAlignment w:val="top"/>
    </w:pPr>
    <w:rPr>
      <w:rFonts w:ascii="Arial" w:hAnsi="Arial" w:cs="Arial"/>
      <w:sz w:val="18"/>
      <w:szCs w:val="18"/>
    </w:rPr>
  </w:style>
  <w:style w:type="paragraph" w:customStyle="1" w:styleId="xl115">
    <w:name w:val="xl115"/>
    <w:basedOn w:val="a"/>
    <w:rsid w:val="00902B38"/>
    <w:pPr>
      <w:spacing w:before="100" w:beforeAutospacing="1" w:after="100" w:afterAutospacing="1"/>
      <w:jc w:val="center"/>
      <w:textAlignment w:val="top"/>
    </w:pPr>
    <w:rPr>
      <w:rFonts w:ascii="Arial" w:hAnsi="Arial" w:cs="Arial"/>
    </w:rPr>
  </w:style>
  <w:style w:type="paragraph" w:customStyle="1" w:styleId="xl116">
    <w:name w:val="xl116"/>
    <w:basedOn w:val="a"/>
    <w:rsid w:val="00902B38"/>
    <w:pPr>
      <w:spacing w:before="100" w:beforeAutospacing="1" w:after="100" w:afterAutospacing="1"/>
      <w:textAlignment w:val="top"/>
    </w:pPr>
    <w:rPr>
      <w:rFonts w:ascii="Arial" w:hAnsi="Arial" w:cs="Arial"/>
    </w:rPr>
  </w:style>
  <w:style w:type="paragraph" w:customStyle="1" w:styleId="xl117">
    <w:name w:val="xl117"/>
    <w:basedOn w:val="a"/>
    <w:rsid w:val="00902B38"/>
    <w:pPr>
      <w:spacing w:before="100" w:beforeAutospacing="1" w:after="100" w:afterAutospacing="1"/>
      <w:textAlignment w:val="center"/>
    </w:pPr>
    <w:rPr>
      <w:rFonts w:ascii="Arial" w:hAnsi="Arial" w:cs="Arial"/>
    </w:rPr>
  </w:style>
  <w:style w:type="paragraph" w:customStyle="1" w:styleId="xl118">
    <w:name w:val="xl118"/>
    <w:basedOn w:val="a"/>
    <w:rsid w:val="00902B38"/>
    <w:pPr>
      <w:spacing w:before="100" w:beforeAutospacing="1" w:after="100" w:afterAutospacing="1"/>
    </w:pPr>
    <w:rPr>
      <w:rFonts w:ascii="Arial" w:hAnsi="Arial" w:cs="Arial"/>
    </w:rPr>
  </w:style>
  <w:style w:type="paragraph" w:customStyle="1" w:styleId="xl119">
    <w:name w:val="xl119"/>
    <w:basedOn w:val="a"/>
    <w:rsid w:val="00902B38"/>
    <w:pPr>
      <w:spacing w:before="100" w:beforeAutospacing="1" w:after="100" w:afterAutospacing="1"/>
      <w:textAlignment w:val="top"/>
    </w:pPr>
    <w:rPr>
      <w:rFonts w:ascii="Arial" w:hAnsi="Arial" w:cs="Arial"/>
    </w:rPr>
  </w:style>
  <w:style w:type="paragraph" w:customStyle="1" w:styleId="xl120">
    <w:name w:val="xl120"/>
    <w:basedOn w:val="a"/>
    <w:rsid w:val="00902B38"/>
    <w:pPr>
      <w:spacing w:before="100" w:beforeAutospacing="1" w:after="100" w:afterAutospacing="1"/>
      <w:jc w:val="right"/>
      <w:textAlignment w:val="top"/>
    </w:pPr>
    <w:rPr>
      <w:rFonts w:ascii="Arial" w:hAnsi="Arial" w:cs="Arial"/>
    </w:rPr>
  </w:style>
  <w:style w:type="paragraph" w:customStyle="1" w:styleId="xl121">
    <w:name w:val="xl121"/>
    <w:basedOn w:val="a"/>
    <w:rsid w:val="00902B38"/>
    <w:pPr>
      <w:spacing w:before="100" w:beforeAutospacing="1" w:after="100" w:afterAutospacing="1"/>
    </w:pPr>
    <w:rPr>
      <w:rFonts w:ascii="Arial" w:hAnsi="Arial" w:cs="Arial"/>
      <w:sz w:val="18"/>
      <w:szCs w:val="18"/>
    </w:rPr>
  </w:style>
  <w:style w:type="paragraph" w:customStyle="1" w:styleId="xl122">
    <w:name w:val="xl122"/>
    <w:basedOn w:val="a"/>
    <w:rsid w:val="00902B38"/>
    <w:pPr>
      <w:spacing w:before="100" w:beforeAutospacing="1" w:after="100" w:afterAutospacing="1"/>
      <w:jc w:val="center"/>
    </w:pPr>
    <w:rPr>
      <w:rFonts w:ascii="Arial" w:hAnsi="Arial" w:cs="Arial"/>
      <w:sz w:val="16"/>
      <w:szCs w:val="16"/>
    </w:rPr>
  </w:style>
  <w:style w:type="paragraph" w:customStyle="1" w:styleId="xl123">
    <w:name w:val="xl123"/>
    <w:basedOn w:val="a"/>
    <w:rsid w:val="00902B38"/>
    <w:pPr>
      <w:spacing w:before="100" w:beforeAutospacing="1" w:after="100" w:afterAutospacing="1"/>
    </w:pPr>
    <w:rPr>
      <w:rFonts w:ascii="Arial" w:hAnsi="Arial" w:cs="Arial"/>
      <w:sz w:val="16"/>
      <w:szCs w:val="16"/>
    </w:rPr>
  </w:style>
  <w:style w:type="paragraph" w:customStyle="1" w:styleId="xl124">
    <w:name w:val="xl124"/>
    <w:basedOn w:val="a"/>
    <w:rsid w:val="00902B38"/>
    <w:pPr>
      <w:spacing w:before="100" w:beforeAutospacing="1" w:after="100" w:afterAutospacing="1"/>
    </w:pPr>
    <w:rPr>
      <w:rFonts w:ascii="Arial" w:hAnsi="Arial" w:cs="Arial"/>
    </w:rPr>
  </w:style>
  <w:style w:type="paragraph" w:customStyle="1" w:styleId="xl125">
    <w:name w:val="xl125"/>
    <w:basedOn w:val="a"/>
    <w:rsid w:val="00902B38"/>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126">
    <w:name w:val="xl126"/>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i/>
      <w:iCs/>
      <w:sz w:val="18"/>
      <w:szCs w:val="18"/>
    </w:rPr>
  </w:style>
  <w:style w:type="paragraph" w:customStyle="1" w:styleId="xl127">
    <w:name w:val="xl127"/>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i/>
      <w:iCs/>
      <w:sz w:val="18"/>
      <w:szCs w:val="18"/>
    </w:rPr>
  </w:style>
  <w:style w:type="paragraph" w:customStyle="1" w:styleId="xl128">
    <w:name w:val="xl128"/>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i/>
      <w:iCs/>
      <w:sz w:val="18"/>
      <w:szCs w:val="18"/>
    </w:rPr>
  </w:style>
  <w:style w:type="paragraph" w:customStyle="1" w:styleId="xl129">
    <w:name w:val="xl129"/>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i/>
      <w:iCs/>
      <w:sz w:val="18"/>
      <w:szCs w:val="18"/>
    </w:rPr>
  </w:style>
  <w:style w:type="paragraph" w:customStyle="1" w:styleId="xl130">
    <w:name w:val="xl130"/>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i/>
      <w:iCs/>
      <w:sz w:val="18"/>
      <w:szCs w:val="18"/>
    </w:rPr>
  </w:style>
  <w:style w:type="paragraph" w:customStyle="1" w:styleId="xl131">
    <w:name w:val="xl131"/>
    <w:basedOn w:val="a"/>
    <w:rsid w:val="00902B38"/>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18"/>
      <w:szCs w:val="18"/>
    </w:rPr>
  </w:style>
  <w:style w:type="paragraph" w:customStyle="1" w:styleId="xl132">
    <w:name w:val="xl132"/>
    <w:basedOn w:val="a"/>
    <w:rsid w:val="00902B38"/>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sz w:val="18"/>
      <w:szCs w:val="18"/>
    </w:rPr>
  </w:style>
  <w:style w:type="paragraph" w:customStyle="1" w:styleId="xl133">
    <w:name w:val="xl133"/>
    <w:basedOn w:val="a"/>
    <w:rsid w:val="00902B38"/>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18"/>
      <w:szCs w:val="18"/>
    </w:rPr>
  </w:style>
  <w:style w:type="paragraph" w:customStyle="1" w:styleId="xl134">
    <w:name w:val="xl134"/>
    <w:basedOn w:val="a"/>
    <w:rsid w:val="00902B38"/>
    <w:pPr>
      <w:pBdr>
        <w:top w:val="single" w:sz="4" w:space="0" w:color="auto"/>
        <w:left w:val="single" w:sz="4" w:space="0" w:color="auto"/>
        <w:right w:val="single" w:sz="4" w:space="0" w:color="auto"/>
      </w:pBdr>
      <w:spacing w:before="100" w:beforeAutospacing="1" w:after="100" w:afterAutospacing="1"/>
      <w:jc w:val="right"/>
      <w:textAlignment w:val="top"/>
    </w:pPr>
    <w:rPr>
      <w:rFonts w:ascii="Arial" w:hAnsi="Arial" w:cs="Arial"/>
      <w:sz w:val="18"/>
      <w:szCs w:val="18"/>
    </w:rPr>
  </w:style>
  <w:style w:type="paragraph" w:customStyle="1" w:styleId="xl135">
    <w:name w:val="xl135"/>
    <w:basedOn w:val="a"/>
    <w:rsid w:val="00902B38"/>
    <w:pPr>
      <w:pBdr>
        <w:top w:val="single" w:sz="4" w:space="0" w:color="auto"/>
        <w:left w:val="single" w:sz="4" w:space="0" w:color="auto"/>
        <w:right w:val="single" w:sz="4" w:space="0" w:color="auto"/>
      </w:pBdr>
      <w:spacing w:before="100" w:beforeAutospacing="1" w:after="100" w:afterAutospacing="1"/>
      <w:jc w:val="right"/>
      <w:textAlignment w:val="top"/>
    </w:pPr>
    <w:rPr>
      <w:rFonts w:ascii="Arial" w:hAnsi="Arial" w:cs="Arial"/>
      <w:sz w:val="18"/>
      <w:szCs w:val="18"/>
    </w:rPr>
  </w:style>
  <w:style w:type="paragraph" w:customStyle="1" w:styleId="xl136">
    <w:name w:val="xl136"/>
    <w:basedOn w:val="a"/>
    <w:rsid w:val="00902B38"/>
    <w:pPr>
      <w:pBdr>
        <w:top w:val="single" w:sz="4" w:space="0" w:color="auto"/>
        <w:left w:val="single" w:sz="4" w:space="0" w:color="auto"/>
        <w:right w:val="single" w:sz="4" w:space="0" w:color="auto"/>
      </w:pBdr>
      <w:spacing w:before="100" w:beforeAutospacing="1" w:after="100" w:afterAutospacing="1"/>
      <w:jc w:val="right"/>
      <w:textAlignment w:val="top"/>
    </w:pPr>
    <w:rPr>
      <w:rFonts w:ascii="Arial" w:hAnsi="Arial" w:cs="Arial"/>
      <w:b/>
      <w:bCs/>
      <w:sz w:val="18"/>
      <w:szCs w:val="18"/>
    </w:rPr>
  </w:style>
  <w:style w:type="paragraph" w:customStyle="1" w:styleId="xl137">
    <w:name w:val="xl137"/>
    <w:basedOn w:val="a"/>
    <w:rsid w:val="00902B38"/>
    <w:pPr>
      <w:pBdr>
        <w:top w:val="single" w:sz="4" w:space="0" w:color="auto"/>
        <w:left w:val="single" w:sz="4" w:space="0" w:color="auto"/>
        <w:right w:val="single" w:sz="4" w:space="0" w:color="auto"/>
      </w:pBdr>
      <w:spacing w:before="100" w:beforeAutospacing="1" w:after="100" w:afterAutospacing="1"/>
      <w:jc w:val="right"/>
      <w:textAlignment w:val="top"/>
    </w:pPr>
    <w:rPr>
      <w:rFonts w:ascii="Arial" w:hAnsi="Arial" w:cs="Arial"/>
      <w:b/>
      <w:bCs/>
      <w:sz w:val="18"/>
      <w:szCs w:val="18"/>
    </w:rPr>
  </w:style>
  <w:style w:type="paragraph" w:customStyle="1" w:styleId="xl138">
    <w:name w:val="xl138"/>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sz w:val="18"/>
      <w:szCs w:val="18"/>
    </w:rPr>
  </w:style>
  <w:style w:type="paragraph" w:customStyle="1" w:styleId="xl139">
    <w:name w:val="xl139"/>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sz w:val="18"/>
      <w:szCs w:val="18"/>
    </w:rPr>
  </w:style>
  <w:style w:type="paragraph" w:customStyle="1" w:styleId="xl140">
    <w:name w:val="xl140"/>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b/>
      <w:bCs/>
      <w:sz w:val="18"/>
      <w:szCs w:val="18"/>
    </w:rPr>
  </w:style>
  <w:style w:type="paragraph" w:customStyle="1" w:styleId="xl141">
    <w:name w:val="xl141"/>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Arial" w:hAnsi="Arial" w:cs="Arial"/>
      <w:b/>
      <w:bCs/>
      <w:sz w:val="18"/>
      <w:szCs w:val="18"/>
    </w:rPr>
  </w:style>
  <w:style w:type="paragraph" w:customStyle="1" w:styleId="xl142">
    <w:name w:val="xl142"/>
    <w:basedOn w:val="a"/>
    <w:rsid w:val="00902B38"/>
    <w:pPr>
      <w:spacing w:before="100" w:beforeAutospacing="1" w:after="100" w:afterAutospacing="1"/>
    </w:pPr>
    <w:rPr>
      <w:rFonts w:ascii="Arial" w:hAnsi="Arial" w:cs="Arial"/>
    </w:rPr>
  </w:style>
  <w:style w:type="paragraph" w:customStyle="1" w:styleId="xl143">
    <w:name w:val="xl143"/>
    <w:basedOn w:val="a"/>
    <w:rsid w:val="00902B38"/>
    <w:pPr>
      <w:pBdr>
        <w:top w:val="single" w:sz="4" w:space="0" w:color="auto"/>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44">
    <w:name w:val="xl144"/>
    <w:basedOn w:val="a"/>
    <w:rsid w:val="00902B38"/>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45">
    <w:name w:val="xl145"/>
    <w:basedOn w:val="a"/>
    <w:rsid w:val="00902B38"/>
    <w:pPr>
      <w:pBdr>
        <w:left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46">
    <w:name w:val="xl146"/>
    <w:basedOn w:val="a"/>
    <w:rsid w:val="00902B38"/>
    <w:pPr>
      <w:pBdr>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47">
    <w:name w:val="xl147"/>
    <w:basedOn w:val="a"/>
    <w:rsid w:val="00902B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48">
    <w:name w:val="xl148"/>
    <w:basedOn w:val="a"/>
    <w:rsid w:val="00902B38"/>
    <w:pPr>
      <w:pBdr>
        <w:bottom w:val="single" w:sz="4" w:space="0" w:color="auto"/>
      </w:pBdr>
      <w:spacing w:before="100" w:beforeAutospacing="1" w:after="100" w:afterAutospacing="1"/>
      <w:textAlignment w:val="top"/>
    </w:pPr>
    <w:rPr>
      <w:rFonts w:ascii="Arial" w:hAnsi="Arial" w:cs="Arial"/>
    </w:rPr>
  </w:style>
  <w:style w:type="paragraph" w:customStyle="1" w:styleId="xl149">
    <w:name w:val="xl149"/>
    <w:basedOn w:val="a"/>
    <w:rsid w:val="00902B38"/>
    <w:pPr>
      <w:pBdr>
        <w:bottom w:val="single" w:sz="4" w:space="0" w:color="auto"/>
      </w:pBdr>
      <w:spacing w:before="100" w:beforeAutospacing="1" w:after="100" w:afterAutospacing="1"/>
      <w:textAlignment w:val="top"/>
    </w:pPr>
    <w:rPr>
      <w:rFonts w:ascii="Arial" w:hAnsi="Arial" w:cs="Arial"/>
    </w:rPr>
  </w:style>
  <w:style w:type="paragraph" w:customStyle="1" w:styleId="xl150">
    <w:name w:val="xl150"/>
    <w:basedOn w:val="a"/>
    <w:rsid w:val="00902B38"/>
    <w:pPr>
      <w:pBdr>
        <w:left w:val="single" w:sz="4" w:space="0" w:color="auto"/>
        <w:bottom w:val="single" w:sz="4" w:space="0" w:color="auto"/>
      </w:pBdr>
      <w:spacing w:before="100" w:beforeAutospacing="1" w:after="100" w:afterAutospacing="1"/>
      <w:jc w:val="center"/>
      <w:textAlignment w:val="top"/>
    </w:pPr>
    <w:rPr>
      <w:rFonts w:ascii="Arial" w:hAnsi="Arial" w:cs="Arial"/>
      <w:i/>
      <w:iCs/>
      <w:sz w:val="18"/>
      <w:szCs w:val="18"/>
    </w:rPr>
  </w:style>
  <w:style w:type="paragraph" w:customStyle="1" w:styleId="xl151">
    <w:name w:val="xl151"/>
    <w:basedOn w:val="a"/>
    <w:rsid w:val="00902B38"/>
    <w:pPr>
      <w:pBdr>
        <w:bottom w:val="single" w:sz="4" w:space="0" w:color="auto"/>
      </w:pBdr>
      <w:spacing w:before="100" w:beforeAutospacing="1" w:after="100" w:afterAutospacing="1"/>
      <w:jc w:val="center"/>
      <w:textAlignment w:val="top"/>
    </w:pPr>
    <w:rPr>
      <w:rFonts w:ascii="Arial" w:hAnsi="Arial" w:cs="Arial"/>
      <w:i/>
      <w:iCs/>
      <w:sz w:val="18"/>
      <w:szCs w:val="18"/>
    </w:rPr>
  </w:style>
  <w:style w:type="paragraph" w:customStyle="1" w:styleId="xl152">
    <w:name w:val="xl152"/>
    <w:basedOn w:val="a"/>
    <w:rsid w:val="00902B38"/>
    <w:pPr>
      <w:pBdr>
        <w:bottom w:val="single" w:sz="4" w:space="0" w:color="auto"/>
        <w:right w:val="single" w:sz="4" w:space="0" w:color="auto"/>
      </w:pBdr>
      <w:spacing w:before="100" w:beforeAutospacing="1" w:after="100" w:afterAutospacing="1"/>
      <w:jc w:val="center"/>
      <w:textAlignment w:val="top"/>
    </w:pPr>
    <w:rPr>
      <w:rFonts w:ascii="Arial" w:hAnsi="Arial" w:cs="Arial"/>
      <w:i/>
      <w:iCs/>
      <w:sz w:val="18"/>
      <w:szCs w:val="18"/>
    </w:rPr>
  </w:style>
  <w:style w:type="paragraph" w:customStyle="1" w:styleId="xl153">
    <w:name w:val="xl153"/>
    <w:basedOn w:val="a"/>
    <w:rsid w:val="00902B38"/>
    <w:pPr>
      <w:pBdr>
        <w:bottom w:val="single" w:sz="4" w:space="0" w:color="auto"/>
      </w:pBdr>
      <w:spacing w:before="100" w:beforeAutospacing="1" w:after="100" w:afterAutospacing="1"/>
      <w:jc w:val="right"/>
    </w:pPr>
    <w:rPr>
      <w:rFonts w:ascii="Arial" w:hAnsi="Arial" w:cs="Arial"/>
    </w:rPr>
  </w:style>
  <w:style w:type="paragraph" w:customStyle="1" w:styleId="xl154">
    <w:name w:val="xl154"/>
    <w:basedOn w:val="a"/>
    <w:rsid w:val="00902B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55">
    <w:name w:val="xl155"/>
    <w:basedOn w:val="a"/>
    <w:rsid w:val="00902B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56">
    <w:name w:val="xl156"/>
    <w:basedOn w:val="a"/>
    <w:rsid w:val="00902B38"/>
    <w:pPr>
      <w:pBdr>
        <w:top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57">
    <w:name w:val="xl157"/>
    <w:basedOn w:val="a"/>
    <w:rsid w:val="00902B38"/>
    <w:pPr>
      <w:pBdr>
        <w:top w:val="single" w:sz="4" w:space="0" w:color="auto"/>
        <w:right w:val="single" w:sz="4" w:space="0" w:color="000000"/>
      </w:pBdr>
      <w:spacing w:before="100" w:beforeAutospacing="1" w:after="100" w:afterAutospacing="1"/>
      <w:jc w:val="center"/>
      <w:textAlignment w:val="center"/>
    </w:pPr>
    <w:rPr>
      <w:rFonts w:ascii="Arial" w:hAnsi="Arial" w:cs="Arial"/>
      <w:sz w:val="18"/>
      <w:szCs w:val="18"/>
    </w:rPr>
  </w:style>
  <w:style w:type="paragraph" w:customStyle="1" w:styleId="xl158">
    <w:name w:val="xl158"/>
    <w:basedOn w:val="a"/>
    <w:rsid w:val="00902B38"/>
    <w:pPr>
      <w:spacing w:before="100" w:beforeAutospacing="1" w:after="100" w:afterAutospacing="1"/>
      <w:jc w:val="center"/>
      <w:textAlignment w:val="center"/>
    </w:pPr>
    <w:rPr>
      <w:rFonts w:ascii="Arial" w:hAnsi="Arial" w:cs="Arial"/>
      <w:sz w:val="18"/>
      <w:szCs w:val="18"/>
    </w:rPr>
  </w:style>
  <w:style w:type="paragraph" w:customStyle="1" w:styleId="xl159">
    <w:name w:val="xl159"/>
    <w:basedOn w:val="a"/>
    <w:rsid w:val="00902B38"/>
    <w:pPr>
      <w:pBdr>
        <w:right w:val="single" w:sz="4" w:space="0" w:color="000000"/>
      </w:pBdr>
      <w:spacing w:before="100" w:beforeAutospacing="1" w:after="100" w:afterAutospacing="1"/>
      <w:jc w:val="center"/>
      <w:textAlignment w:val="center"/>
    </w:pPr>
    <w:rPr>
      <w:rFonts w:ascii="Arial" w:hAnsi="Arial" w:cs="Arial"/>
      <w:sz w:val="18"/>
      <w:szCs w:val="18"/>
    </w:rPr>
  </w:style>
  <w:style w:type="paragraph" w:customStyle="1" w:styleId="xl160">
    <w:name w:val="xl160"/>
    <w:basedOn w:val="a"/>
    <w:rsid w:val="00902B38"/>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61">
    <w:name w:val="xl161"/>
    <w:basedOn w:val="a"/>
    <w:rsid w:val="00902B38"/>
    <w:pPr>
      <w:pBdr>
        <w:bottom w:val="single" w:sz="4" w:space="0" w:color="auto"/>
        <w:right w:val="single" w:sz="4" w:space="0" w:color="000000"/>
      </w:pBdr>
      <w:spacing w:before="100" w:beforeAutospacing="1" w:after="100" w:afterAutospacing="1"/>
      <w:jc w:val="center"/>
      <w:textAlignment w:val="center"/>
    </w:pPr>
    <w:rPr>
      <w:rFonts w:ascii="Arial" w:hAnsi="Arial" w:cs="Arial"/>
      <w:sz w:val="18"/>
      <w:szCs w:val="18"/>
    </w:rPr>
  </w:style>
  <w:style w:type="paragraph" w:customStyle="1" w:styleId="xl162">
    <w:name w:val="xl162"/>
    <w:basedOn w:val="a"/>
    <w:rsid w:val="00902B38"/>
    <w:pPr>
      <w:pBdr>
        <w:top w:val="single" w:sz="4" w:space="0" w:color="auto"/>
        <w:bottom w:val="single" w:sz="4" w:space="0" w:color="auto"/>
      </w:pBdr>
      <w:spacing w:before="100" w:beforeAutospacing="1" w:after="100" w:afterAutospacing="1"/>
      <w:jc w:val="right"/>
    </w:pPr>
    <w:rPr>
      <w:rFonts w:ascii="Arial" w:hAnsi="Arial" w:cs="Arial"/>
    </w:rPr>
  </w:style>
  <w:style w:type="paragraph" w:customStyle="1" w:styleId="xl163">
    <w:name w:val="xl163"/>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rPr>
  </w:style>
  <w:style w:type="paragraph" w:customStyle="1" w:styleId="xl164">
    <w:name w:val="xl164"/>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165">
    <w:name w:val="xl165"/>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i/>
      <w:iCs/>
      <w:sz w:val="18"/>
      <w:szCs w:val="18"/>
    </w:rPr>
  </w:style>
  <w:style w:type="paragraph" w:customStyle="1" w:styleId="xl166">
    <w:name w:val="xl166"/>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i/>
      <w:iCs/>
    </w:rPr>
  </w:style>
  <w:style w:type="paragraph" w:customStyle="1" w:styleId="xl167">
    <w:name w:val="xl167"/>
    <w:basedOn w:val="a"/>
    <w:rsid w:val="00902B38"/>
    <w:pPr>
      <w:pBdr>
        <w:top w:val="single" w:sz="4" w:space="0" w:color="auto"/>
      </w:pBdr>
      <w:spacing w:before="100" w:beforeAutospacing="1" w:after="100" w:afterAutospacing="1"/>
      <w:jc w:val="center"/>
      <w:textAlignment w:val="top"/>
    </w:pPr>
    <w:rPr>
      <w:rFonts w:ascii="Arial" w:hAnsi="Arial" w:cs="Arial"/>
      <w:sz w:val="16"/>
      <w:szCs w:val="16"/>
    </w:rPr>
  </w:style>
  <w:style w:type="paragraph" w:customStyle="1" w:styleId="xl168">
    <w:name w:val="xl168"/>
    <w:basedOn w:val="a"/>
    <w:rsid w:val="00902B38"/>
    <w:pPr>
      <w:pBdr>
        <w:bottom w:val="single" w:sz="4" w:space="0" w:color="auto"/>
      </w:pBdr>
      <w:spacing w:before="100" w:beforeAutospacing="1" w:after="100" w:afterAutospacing="1"/>
      <w:jc w:val="center"/>
      <w:textAlignment w:val="center"/>
    </w:pPr>
    <w:rPr>
      <w:rFonts w:ascii="Arial" w:hAnsi="Arial" w:cs="Arial"/>
    </w:rPr>
  </w:style>
  <w:style w:type="paragraph" w:customStyle="1" w:styleId="xl169">
    <w:name w:val="xl169"/>
    <w:basedOn w:val="a"/>
    <w:rsid w:val="00902B38"/>
    <w:pPr>
      <w:spacing w:before="100" w:beforeAutospacing="1" w:after="100" w:afterAutospacing="1"/>
      <w:jc w:val="center"/>
    </w:pPr>
    <w:rPr>
      <w:rFonts w:ascii="Arial" w:hAnsi="Arial" w:cs="Arial"/>
      <w:b/>
      <w:bCs/>
    </w:rPr>
  </w:style>
  <w:style w:type="paragraph" w:customStyle="1" w:styleId="xl170">
    <w:name w:val="xl170"/>
    <w:basedOn w:val="a"/>
    <w:rsid w:val="00902B38"/>
    <w:pPr>
      <w:pBdr>
        <w:bottom w:val="single" w:sz="4" w:space="0" w:color="auto"/>
      </w:pBdr>
      <w:spacing w:before="100" w:beforeAutospacing="1" w:after="100" w:afterAutospacing="1"/>
      <w:jc w:val="center"/>
      <w:textAlignment w:val="top"/>
    </w:pPr>
    <w:rPr>
      <w:rFonts w:ascii="Arial" w:hAnsi="Arial" w:cs="Arial"/>
      <w:sz w:val="18"/>
      <w:szCs w:val="18"/>
    </w:rPr>
  </w:style>
  <w:style w:type="paragraph" w:customStyle="1" w:styleId="xl171">
    <w:name w:val="xl171"/>
    <w:basedOn w:val="a"/>
    <w:rsid w:val="00902B38"/>
    <w:pPr>
      <w:pBdr>
        <w:bottom w:val="single" w:sz="4" w:space="0" w:color="auto"/>
        <w:right w:val="single" w:sz="4" w:space="0" w:color="auto"/>
      </w:pBdr>
      <w:spacing w:before="100" w:beforeAutospacing="1" w:after="100" w:afterAutospacing="1"/>
      <w:jc w:val="center"/>
      <w:textAlignment w:val="top"/>
    </w:pPr>
    <w:rPr>
      <w:rFonts w:ascii="Arial" w:hAnsi="Arial" w:cs="Arial"/>
      <w:sz w:val="18"/>
      <w:szCs w:val="18"/>
    </w:rPr>
  </w:style>
  <w:style w:type="paragraph" w:customStyle="1" w:styleId="xl172">
    <w:name w:val="xl172"/>
    <w:basedOn w:val="a"/>
    <w:rsid w:val="00902B38"/>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73">
    <w:name w:val="xl173"/>
    <w:basedOn w:val="a"/>
    <w:rsid w:val="00902B38"/>
    <w:pPr>
      <w:pBdr>
        <w:top w:val="single" w:sz="4" w:space="0" w:color="auto"/>
        <w:bottom w:val="single" w:sz="4" w:space="0" w:color="auto"/>
        <w:right w:val="single" w:sz="4" w:space="0" w:color="000000"/>
      </w:pBdr>
      <w:spacing w:before="100" w:beforeAutospacing="1" w:after="100" w:afterAutospacing="1"/>
      <w:jc w:val="center"/>
      <w:textAlignment w:val="center"/>
    </w:pPr>
    <w:rPr>
      <w:rFonts w:ascii="Arial" w:hAnsi="Arial" w:cs="Arial"/>
      <w:sz w:val="18"/>
      <w:szCs w:val="18"/>
    </w:rPr>
  </w:style>
  <w:style w:type="paragraph" w:customStyle="1" w:styleId="xl174">
    <w:name w:val="xl174"/>
    <w:basedOn w:val="a"/>
    <w:rsid w:val="00902B38"/>
    <w:pPr>
      <w:pBdr>
        <w:bottom w:val="single" w:sz="4" w:space="0" w:color="auto"/>
      </w:pBdr>
      <w:spacing w:before="100" w:beforeAutospacing="1" w:after="100" w:afterAutospacing="1"/>
    </w:pPr>
    <w:rPr>
      <w:rFonts w:ascii="Arial" w:hAnsi="Arial" w:cs="Arial"/>
    </w:rPr>
  </w:style>
  <w:style w:type="paragraph" w:customStyle="1" w:styleId="xl175">
    <w:name w:val="xl175"/>
    <w:basedOn w:val="a"/>
    <w:rsid w:val="00902B38"/>
    <w:pPr>
      <w:pBdr>
        <w:top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76">
    <w:name w:val="xl176"/>
    <w:basedOn w:val="a"/>
    <w:rsid w:val="00902B38"/>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b/>
      <w:bCs/>
      <w:sz w:val="18"/>
      <w:szCs w:val="18"/>
    </w:rPr>
  </w:style>
  <w:style w:type="paragraph" w:customStyle="1" w:styleId="xl177">
    <w:name w:val="xl177"/>
    <w:basedOn w:val="a"/>
    <w:rsid w:val="00902B38"/>
    <w:pPr>
      <w:pBdr>
        <w:top w:val="single" w:sz="4" w:space="0" w:color="auto"/>
        <w:left w:val="single" w:sz="4" w:space="0" w:color="auto"/>
        <w:right w:val="single" w:sz="4" w:space="0" w:color="auto"/>
      </w:pBdr>
      <w:spacing w:before="100" w:beforeAutospacing="1" w:after="100" w:afterAutospacing="1"/>
      <w:textAlignment w:val="top"/>
    </w:pPr>
    <w:rPr>
      <w:b/>
      <w:bCs/>
    </w:rPr>
  </w:style>
  <w:style w:type="paragraph" w:customStyle="1" w:styleId="xl178">
    <w:name w:val="xl178"/>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79">
    <w:name w:val="xl179"/>
    <w:basedOn w:val="a"/>
    <w:rsid w:val="00902B38"/>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i/>
      <w:iCs/>
      <w:sz w:val="18"/>
      <w:szCs w:val="18"/>
    </w:rPr>
  </w:style>
  <w:style w:type="paragraph" w:customStyle="1" w:styleId="xl180">
    <w:name w:val="xl180"/>
    <w:basedOn w:val="a"/>
    <w:rsid w:val="00902B38"/>
    <w:pPr>
      <w:pBdr>
        <w:top w:val="single" w:sz="4" w:space="0" w:color="auto"/>
        <w:left w:val="single" w:sz="4" w:space="0" w:color="auto"/>
        <w:right w:val="single" w:sz="4" w:space="0" w:color="auto"/>
      </w:pBdr>
      <w:spacing w:before="100" w:beforeAutospacing="1" w:after="100" w:afterAutospacing="1"/>
      <w:textAlignment w:val="top"/>
    </w:pPr>
    <w:rPr>
      <w:i/>
      <w:iCs/>
    </w:rPr>
  </w:style>
  <w:style w:type="paragraph" w:customStyle="1" w:styleId="xl181">
    <w:name w:val="xl181"/>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18"/>
      <w:szCs w:val="18"/>
    </w:rPr>
  </w:style>
  <w:style w:type="paragraph" w:customStyle="1" w:styleId="xl182">
    <w:name w:val="xl182"/>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83">
    <w:name w:val="xl183"/>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sz w:val="18"/>
      <w:szCs w:val="18"/>
    </w:rPr>
  </w:style>
  <w:style w:type="paragraph" w:customStyle="1" w:styleId="xl184">
    <w:name w:val="xl184"/>
    <w:basedOn w:val="a"/>
    <w:rsid w:val="00902B3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65">
    <w:name w:val="xl65"/>
    <w:basedOn w:val="a"/>
    <w:rsid w:val="00465409"/>
    <w:pPr>
      <w:spacing w:before="100" w:beforeAutospacing="1" w:after="100" w:afterAutospacing="1"/>
      <w:textAlignment w:val="top"/>
    </w:pPr>
    <w:rPr>
      <w:rFonts w:ascii="Arial" w:hAnsi="Arial" w:cs="Arial"/>
    </w:rPr>
  </w:style>
  <w:style w:type="paragraph" w:customStyle="1" w:styleId="xl66">
    <w:name w:val="xl66"/>
    <w:basedOn w:val="a"/>
    <w:rsid w:val="00465409"/>
    <w:pPr>
      <w:spacing w:before="100" w:beforeAutospacing="1" w:after="100" w:afterAutospacing="1"/>
    </w:pPr>
    <w:rPr>
      <w:rFonts w:ascii="Arial" w:hAnsi="Arial" w:cs="Arial"/>
    </w:rPr>
  </w:style>
  <w:style w:type="paragraph" w:customStyle="1" w:styleId="xl67">
    <w:name w:val="xl67"/>
    <w:basedOn w:val="a"/>
    <w:rsid w:val="00465409"/>
    <w:pPr>
      <w:spacing w:before="100" w:beforeAutospacing="1" w:after="100" w:afterAutospacing="1"/>
      <w:jc w:val="center"/>
      <w:textAlignment w:val="top"/>
    </w:pPr>
    <w:rPr>
      <w:rFonts w:ascii="Arial" w:hAnsi="Arial" w:cs="Arial"/>
    </w:rPr>
  </w:style>
  <w:style w:type="paragraph" w:customStyle="1" w:styleId="xl68">
    <w:name w:val="xl68"/>
    <w:basedOn w:val="a"/>
    <w:rsid w:val="00465409"/>
    <w:pPr>
      <w:spacing w:before="100" w:beforeAutospacing="1" w:after="100" w:afterAutospacing="1"/>
      <w:textAlignment w:val="top"/>
    </w:pPr>
    <w:rPr>
      <w:rFonts w:ascii="Arial" w:hAnsi="Arial" w:cs="Arial"/>
    </w:rPr>
  </w:style>
  <w:style w:type="paragraph" w:customStyle="1" w:styleId="xl69">
    <w:name w:val="xl69"/>
    <w:basedOn w:val="a"/>
    <w:rsid w:val="00465409"/>
    <w:pPr>
      <w:spacing w:before="100" w:beforeAutospacing="1" w:after="100" w:afterAutospacing="1"/>
      <w:jc w:val="center"/>
      <w:textAlignment w:val="top"/>
    </w:pPr>
    <w:rPr>
      <w:rFonts w:ascii="Arial" w:hAnsi="Arial" w:cs="Arial"/>
    </w:rPr>
  </w:style>
  <w:style w:type="paragraph" w:customStyle="1" w:styleId="xl70">
    <w:name w:val="xl70"/>
    <w:basedOn w:val="a"/>
    <w:rsid w:val="00465409"/>
    <w:pPr>
      <w:spacing w:before="100" w:beforeAutospacing="1" w:after="100" w:afterAutospacing="1"/>
      <w:jc w:val="right"/>
      <w:textAlignment w:val="top"/>
    </w:pPr>
    <w:rPr>
      <w:rFonts w:ascii="Arial" w:hAnsi="Arial" w:cs="Arial"/>
    </w:rPr>
  </w:style>
  <w:style w:type="paragraph" w:customStyle="1" w:styleId="xl71">
    <w:name w:val="xl71"/>
    <w:basedOn w:val="a"/>
    <w:rsid w:val="0046540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2">
    <w:name w:val="xl72"/>
    <w:basedOn w:val="a"/>
    <w:rsid w:val="00465409"/>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3">
    <w:name w:val="xl73"/>
    <w:basedOn w:val="a"/>
    <w:rsid w:val="0046540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4">
    <w:name w:val="xl74"/>
    <w:basedOn w:val="a"/>
    <w:rsid w:val="0046540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5">
    <w:name w:val="xl75"/>
    <w:basedOn w:val="a"/>
    <w:rsid w:val="00465409"/>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6">
    <w:name w:val="xl76"/>
    <w:basedOn w:val="a"/>
    <w:rsid w:val="00465409"/>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7">
    <w:name w:val="xl77"/>
    <w:basedOn w:val="a"/>
    <w:rsid w:val="0046540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rPr>
  </w:style>
  <w:style w:type="character" w:customStyle="1" w:styleId="12">
    <w:name w:val="Основной шрифт абзаца1"/>
    <w:rsid w:val="00F06D70"/>
  </w:style>
  <w:style w:type="paragraph" w:styleId="afa">
    <w:name w:val="Normal (Web)"/>
    <w:basedOn w:val="a"/>
    <w:uiPriority w:val="99"/>
    <w:rsid w:val="004A1E8B"/>
    <w:pPr>
      <w:suppressAutoHyphens/>
      <w:spacing w:before="240" w:after="240"/>
    </w:pPr>
    <w:rPr>
      <w:lang w:eastAsia="ar-SA"/>
    </w:rPr>
  </w:style>
  <w:style w:type="paragraph" w:customStyle="1" w:styleId="Standard">
    <w:name w:val="Standard"/>
    <w:rsid w:val="00637AE6"/>
    <w:pPr>
      <w:widowControl w:val="0"/>
      <w:suppressAutoHyphens/>
      <w:spacing w:after="0" w:line="240" w:lineRule="auto"/>
      <w:textAlignment w:val="baseline"/>
    </w:pPr>
    <w:rPr>
      <w:rFonts w:ascii="Times New Roman" w:eastAsia="SimSun" w:hAnsi="Times New Roman" w:cs="Arial"/>
      <w:kern w:val="1"/>
      <w:sz w:val="24"/>
      <w:szCs w:val="24"/>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55589">
      <w:bodyDiv w:val="1"/>
      <w:marLeft w:val="0"/>
      <w:marRight w:val="0"/>
      <w:marTop w:val="0"/>
      <w:marBottom w:val="0"/>
      <w:divBdr>
        <w:top w:val="none" w:sz="0" w:space="0" w:color="auto"/>
        <w:left w:val="none" w:sz="0" w:space="0" w:color="auto"/>
        <w:bottom w:val="none" w:sz="0" w:space="0" w:color="auto"/>
        <w:right w:val="none" w:sz="0" w:space="0" w:color="auto"/>
      </w:divBdr>
    </w:div>
    <w:div w:id="35592408">
      <w:bodyDiv w:val="1"/>
      <w:marLeft w:val="0"/>
      <w:marRight w:val="0"/>
      <w:marTop w:val="0"/>
      <w:marBottom w:val="0"/>
      <w:divBdr>
        <w:top w:val="none" w:sz="0" w:space="0" w:color="auto"/>
        <w:left w:val="none" w:sz="0" w:space="0" w:color="auto"/>
        <w:bottom w:val="none" w:sz="0" w:space="0" w:color="auto"/>
        <w:right w:val="none" w:sz="0" w:space="0" w:color="auto"/>
      </w:divBdr>
    </w:div>
    <w:div w:id="57091312">
      <w:bodyDiv w:val="1"/>
      <w:marLeft w:val="0"/>
      <w:marRight w:val="0"/>
      <w:marTop w:val="0"/>
      <w:marBottom w:val="0"/>
      <w:divBdr>
        <w:top w:val="none" w:sz="0" w:space="0" w:color="auto"/>
        <w:left w:val="none" w:sz="0" w:space="0" w:color="auto"/>
        <w:bottom w:val="none" w:sz="0" w:space="0" w:color="auto"/>
        <w:right w:val="none" w:sz="0" w:space="0" w:color="auto"/>
      </w:divBdr>
    </w:div>
    <w:div w:id="89394955">
      <w:bodyDiv w:val="1"/>
      <w:marLeft w:val="0"/>
      <w:marRight w:val="0"/>
      <w:marTop w:val="0"/>
      <w:marBottom w:val="0"/>
      <w:divBdr>
        <w:top w:val="none" w:sz="0" w:space="0" w:color="auto"/>
        <w:left w:val="none" w:sz="0" w:space="0" w:color="auto"/>
        <w:bottom w:val="none" w:sz="0" w:space="0" w:color="auto"/>
        <w:right w:val="none" w:sz="0" w:space="0" w:color="auto"/>
      </w:divBdr>
    </w:div>
    <w:div w:id="92360967">
      <w:bodyDiv w:val="1"/>
      <w:marLeft w:val="0"/>
      <w:marRight w:val="0"/>
      <w:marTop w:val="0"/>
      <w:marBottom w:val="0"/>
      <w:divBdr>
        <w:top w:val="none" w:sz="0" w:space="0" w:color="auto"/>
        <w:left w:val="none" w:sz="0" w:space="0" w:color="auto"/>
        <w:bottom w:val="none" w:sz="0" w:space="0" w:color="auto"/>
        <w:right w:val="none" w:sz="0" w:space="0" w:color="auto"/>
      </w:divBdr>
    </w:div>
    <w:div w:id="127406351">
      <w:bodyDiv w:val="1"/>
      <w:marLeft w:val="0"/>
      <w:marRight w:val="0"/>
      <w:marTop w:val="0"/>
      <w:marBottom w:val="0"/>
      <w:divBdr>
        <w:top w:val="none" w:sz="0" w:space="0" w:color="auto"/>
        <w:left w:val="none" w:sz="0" w:space="0" w:color="auto"/>
        <w:bottom w:val="none" w:sz="0" w:space="0" w:color="auto"/>
        <w:right w:val="none" w:sz="0" w:space="0" w:color="auto"/>
      </w:divBdr>
    </w:div>
    <w:div w:id="135533614">
      <w:bodyDiv w:val="1"/>
      <w:marLeft w:val="0"/>
      <w:marRight w:val="0"/>
      <w:marTop w:val="0"/>
      <w:marBottom w:val="0"/>
      <w:divBdr>
        <w:top w:val="none" w:sz="0" w:space="0" w:color="auto"/>
        <w:left w:val="none" w:sz="0" w:space="0" w:color="auto"/>
        <w:bottom w:val="none" w:sz="0" w:space="0" w:color="auto"/>
        <w:right w:val="none" w:sz="0" w:space="0" w:color="auto"/>
      </w:divBdr>
    </w:div>
    <w:div w:id="168299132">
      <w:bodyDiv w:val="1"/>
      <w:marLeft w:val="0"/>
      <w:marRight w:val="0"/>
      <w:marTop w:val="0"/>
      <w:marBottom w:val="0"/>
      <w:divBdr>
        <w:top w:val="none" w:sz="0" w:space="0" w:color="auto"/>
        <w:left w:val="none" w:sz="0" w:space="0" w:color="auto"/>
        <w:bottom w:val="none" w:sz="0" w:space="0" w:color="auto"/>
        <w:right w:val="none" w:sz="0" w:space="0" w:color="auto"/>
      </w:divBdr>
    </w:div>
    <w:div w:id="185409967">
      <w:bodyDiv w:val="1"/>
      <w:marLeft w:val="0"/>
      <w:marRight w:val="0"/>
      <w:marTop w:val="0"/>
      <w:marBottom w:val="0"/>
      <w:divBdr>
        <w:top w:val="none" w:sz="0" w:space="0" w:color="auto"/>
        <w:left w:val="none" w:sz="0" w:space="0" w:color="auto"/>
        <w:bottom w:val="none" w:sz="0" w:space="0" w:color="auto"/>
        <w:right w:val="none" w:sz="0" w:space="0" w:color="auto"/>
      </w:divBdr>
    </w:div>
    <w:div w:id="232813275">
      <w:bodyDiv w:val="1"/>
      <w:marLeft w:val="0"/>
      <w:marRight w:val="0"/>
      <w:marTop w:val="0"/>
      <w:marBottom w:val="0"/>
      <w:divBdr>
        <w:top w:val="none" w:sz="0" w:space="0" w:color="auto"/>
        <w:left w:val="none" w:sz="0" w:space="0" w:color="auto"/>
        <w:bottom w:val="none" w:sz="0" w:space="0" w:color="auto"/>
        <w:right w:val="none" w:sz="0" w:space="0" w:color="auto"/>
      </w:divBdr>
    </w:div>
    <w:div w:id="234514839">
      <w:bodyDiv w:val="1"/>
      <w:marLeft w:val="0"/>
      <w:marRight w:val="0"/>
      <w:marTop w:val="0"/>
      <w:marBottom w:val="0"/>
      <w:divBdr>
        <w:top w:val="none" w:sz="0" w:space="0" w:color="auto"/>
        <w:left w:val="none" w:sz="0" w:space="0" w:color="auto"/>
        <w:bottom w:val="none" w:sz="0" w:space="0" w:color="auto"/>
        <w:right w:val="none" w:sz="0" w:space="0" w:color="auto"/>
      </w:divBdr>
    </w:div>
    <w:div w:id="239363863">
      <w:bodyDiv w:val="1"/>
      <w:marLeft w:val="0"/>
      <w:marRight w:val="0"/>
      <w:marTop w:val="0"/>
      <w:marBottom w:val="0"/>
      <w:divBdr>
        <w:top w:val="none" w:sz="0" w:space="0" w:color="auto"/>
        <w:left w:val="none" w:sz="0" w:space="0" w:color="auto"/>
        <w:bottom w:val="none" w:sz="0" w:space="0" w:color="auto"/>
        <w:right w:val="none" w:sz="0" w:space="0" w:color="auto"/>
      </w:divBdr>
    </w:div>
    <w:div w:id="331684914">
      <w:bodyDiv w:val="1"/>
      <w:marLeft w:val="0"/>
      <w:marRight w:val="0"/>
      <w:marTop w:val="0"/>
      <w:marBottom w:val="0"/>
      <w:divBdr>
        <w:top w:val="none" w:sz="0" w:space="0" w:color="auto"/>
        <w:left w:val="none" w:sz="0" w:space="0" w:color="auto"/>
        <w:bottom w:val="none" w:sz="0" w:space="0" w:color="auto"/>
        <w:right w:val="none" w:sz="0" w:space="0" w:color="auto"/>
      </w:divBdr>
    </w:div>
    <w:div w:id="346686551">
      <w:bodyDiv w:val="1"/>
      <w:marLeft w:val="0"/>
      <w:marRight w:val="0"/>
      <w:marTop w:val="0"/>
      <w:marBottom w:val="0"/>
      <w:divBdr>
        <w:top w:val="none" w:sz="0" w:space="0" w:color="auto"/>
        <w:left w:val="none" w:sz="0" w:space="0" w:color="auto"/>
        <w:bottom w:val="none" w:sz="0" w:space="0" w:color="auto"/>
        <w:right w:val="none" w:sz="0" w:space="0" w:color="auto"/>
      </w:divBdr>
    </w:div>
    <w:div w:id="366032966">
      <w:bodyDiv w:val="1"/>
      <w:marLeft w:val="0"/>
      <w:marRight w:val="0"/>
      <w:marTop w:val="0"/>
      <w:marBottom w:val="0"/>
      <w:divBdr>
        <w:top w:val="none" w:sz="0" w:space="0" w:color="auto"/>
        <w:left w:val="none" w:sz="0" w:space="0" w:color="auto"/>
        <w:bottom w:val="none" w:sz="0" w:space="0" w:color="auto"/>
        <w:right w:val="none" w:sz="0" w:space="0" w:color="auto"/>
      </w:divBdr>
    </w:div>
    <w:div w:id="370346795">
      <w:bodyDiv w:val="1"/>
      <w:marLeft w:val="0"/>
      <w:marRight w:val="0"/>
      <w:marTop w:val="0"/>
      <w:marBottom w:val="0"/>
      <w:divBdr>
        <w:top w:val="none" w:sz="0" w:space="0" w:color="auto"/>
        <w:left w:val="none" w:sz="0" w:space="0" w:color="auto"/>
        <w:bottom w:val="none" w:sz="0" w:space="0" w:color="auto"/>
        <w:right w:val="none" w:sz="0" w:space="0" w:color="auto"/>
      </w:divBdr>
    </w:div>
    <w:div w:id="374893981">
      <w:bodyDiv w:val="1"/>
      <w:marLeft w:val="0"/>
      <w:marRight w:val="0"/>
      <w:marTop w:val="0"/>
      <w:marBottom w:val="0"/>
      <w:divBdr>
        <w:top w:val="none" w:sz="0" w:space="0" w:color="auto"/>
        <w:left w:val="none" w:sz="0" w:space="0" w:color="auto"/>
        <w:bottom w:val="none" w:sz="0" w:space="0" w:color="auto"/>
        <w:right w:val="none" w:sz="0" w:space="0" w:color="auto"/>
      </w:divBdr>
    </w:div>
    <w:div w:id="407850052">
      <w:bodyDiv w:val="1"/>
      <w:marLeft w:val="0"/>
      <w:marRight w:val="0"/>
      <w:marTop w:val="0"/>
      <w:marBottom w:val="0"/>
      <w:divBdr>
        <w:top w:val="none" w:sz="0" w:space="0" w:color="auto"/>
        <w:left w:val="none" w:sz="0" w:space="0" w:color="auto"/>
        <w:bottom w:val="none" w:sz="0" w:space="0" w:color="auto"/>
        <w:right w:val="none" w:sz="0" w:space="0" w:color="auto"/>
      </w:divBdr>
    </w:div>
    <w:div w:id="481577425">
      <w:bodyDiv w:val="1"/>
      <w:marLeft w:val="0"/>
      <w:marRight w:val="0"/>
      <w:marTop w:val="0"/>
      <w:marBottom w:val="0"/>
      <w:divBdr>
        <w:top w:val="none" w:sz="0" w:space="0" w:color="auto"/>
        <w:left w:val="none" w:sz="0" w:space="0" w:color="auto"/>
        <w:bottom w:val="none" w:sz="0" w:space="0" w:color="auto"/>
        <w:right w:val="none" w:sz="0" w:space="0" w:color="auto"/>
      </w:divBdr>
    </w:div>
    <w:div w:id="586577250">
      <w:bodyDiv w:val="1"/>
      <w:marLeft w:val="0"/>
      <w:marRight w:val="0"/>
      <w:marTop w:val="0"/>
      <w:marBottom w:val="0"/>
      <w:divBdr>
        <w:top w:val="none" w:sz="0" w:space="0" w:color="auto"/>
        <w:left w:val="none" w:sz="0" w:space="0" w:color="auto"/>
        <w:bottom w:val="none" w:sz="0" w:space="0" w:color="auto"/>
        <w:right w:val="none" w:sz="0" w:space="0" w:color="auto"/>
      </w:divBdr>
    </w:div>
    <w:div w:id="609166765">
      <w:bodyDiv w:val="1"/>
      <w:marLeft w:val="0"/>
      <w:marRight w:val="0"/>
      <w:marTop w:val="0"/>
      <w:marBottom w:val="0"/>
      <w:divBdr>
        <w:top w:val="none" w:sz="0" w:space="0" w:color="auto"/>
        <w:left w:val="none" w:sz="0" w:space="0" w:color="auto"/>
        <w:bottom w:val="none" w:sz="0" w:space="0" w:color="auto"/>
        <w:right w:val="none" w:sz="0" w:space="0" w:color="auto"/>
      </w:divBdr>
    </w:div>
    <w:div w:id="613899500">
      <w:bodyDiv w:val="1"/>
      <w:marLeft w:val="0"/>
      <w:marRight w:val="0"/>
      <w:marTop w:val="0"/>
      <w:marBottom w:val="0"/>
      <w:divBdr>
        <w:top w:val="none" w:sz="0" w:space="0" w:color="auto"/>
        <w:left w:val="none" w:sz="0" w:space="0" w:color="auto"/>
        <w:bottom w:val="none" w:sz="0" w:space="0" w:color="auto"/>
        <w:right w:val="none" w:sz="0" w:space="0" w:color="auto"/>
      </w:divBdr>
    </w:div>
    <w:div w:id="662776099">
      <w:bodyDiv w:val="1"/>
      <w:marLeft w:val="0"/>
      <w:marRight w:val="0"/>
      <w:marTop w:val="0"/>
      <w:marBottom w:val="0"/>
      <w:divBdr>
        <w:top w:val="none" w:sz="0" w:space="0" w:color="auto"/>
        <w:left w:val="none" w:sz="0" w:space="0" w:color="auto"/>
        <w:bottom w:val="none" w:sz="0" w:space="0" w:color="auto"/>
        <w:right w:val="none" w:sz="0" w:space="0" w:color="auto"/>
      </w:divBdr>
    </w:div>
    <w:div w:id="664285569">
      <w:bodyDiv w:val="1"/>
      <w:marLeft w:val="0"/>
      <w:marRight w:val="0"/>
      <w:marTop w:val="0"/>
      <w:marBottom w:val="0"/>
      <w:divBdr>
        <w:top w:val="none" w:sz="0" w:space="0" w:color="auto"/>
        <w:left w:val="none" w:sz="0" w:space="0" w:color="auto"/>
        <w:bottom w:val="none" w:sz="0" w:space="0" w:color="auto"/>
        <w:right w:val="none" w:sz="0" w:space="0" w:color="auto"/>
      </w:divBdr>
    </w:div>
    <w:div w:id="726414558">
      <w:bodyDiv w:val="1"/>
      <w:marLeft w:val="0"/>
      <w:marRight w:val="0"/>
      <w:marTop w:val="0"/>
      <w:marBottom w:val="0"/>
      <w:divBdr>
        <w:top w:val="none" w:sz="0" w:space="0" w:color="auto"/>
        <w:left w:val="none" w:sz="0" w:space="0" w:color="auto"/>
        <w:bottom w:val="none" w:sz="0" w:space="0" w:color="auto"/>
        <w:right w:val="none" w:sz="0" w:space="0" w:color="auto"/>
      </w:divBdr>
    </w:div>
    <w:div w:id="732461927">
      <w:bodyDiv w:val="1"/>
      <w:marLeft w:val="0"/>
      <w:marRight w:val="0"/>
      <w:marTop w:val="0"/>
      <w:marBottom w:val="0"/>
      <w:divBdr>
        <w:top w:val="none" w:sz="0" w:space="0" w:color="auto"/>
        <w:left w:val="none" w:sz="0" w:space="0" w:color="auto"/>
        <w:bottom w:val="none" w:sz="0" w:space="0" w:color="auto"/>
        <w:right w:val="none" w:sz="0" w:space="0" w:color="auto"/>
      </w:divBdr>
    </w:div>
    <w:div w:id="756950523">
      <w:bodyDiv w:val="1"/>
      <w:marLeft w:val="0"/>
      <w:marRight w:val="0"/>
      <w:marTop w:val="0"/>
      <w:marBottom w:val="0"/>
      <w:divBdr>
        <w:top w:val="none" w:sz="0" w:space="0" w:color="auto"/>
        <w:left w:val="none" w:sz="0" w:space="0" w:color="auto"/>
        <w:bottom w:val="none" w:sz="0" w:space="0" w:color="auto"/>
        <w:right w:val="none" w:sz="0" w:space="0" w:color="auto"/>
      </w:divBdr>
    </w:div>
    <w:div w:id="757485892">
      <w:bodyDiv w:val="1"/>
      <w:marLeft w:val="0"/>
      <w:marRight w:val="0"/>
      <w:marTop w:val="0"/>
      <w:marBottom w:val="0"/>
      <w:divBdr>
        <w:top w:val="none" w:sz="0" w:space="0" w:color="auto"/>
        <w:left w:val="none" w:sz="0" w:space="0" w:color="auto"/>
        <w:bottom w:val="none" w:sz="0" w:space="0" w:color="auto"/>
        <w:right w:val="none" w:sz="0" w:space="0" w:color="auto"/>
      </w:divBdr>
    </w:div>
    <w:div w:id="794715168">
      <w:bodyDiv w:val="1"/>
      <w:marLeft w:val="0"/>
      <w:marRight w:val="0"/>
      <w:marTop w:val="0"/>
      <w:marBottom w:val="0"/>
      <w:divBdr>
        <w:top w:val="none" w:sz="0" w:space="0" w:color="auto"/>
        <w:left w:val="none" w:sz="0" w:space="0" w:color="auto"/>
        <w:bottom w:val="none" w:sz="0" w:space="0" w:color="auto"/>
        <w:right w:val="none" w:sz="0" w:space="0" w:color="auto"/>
      </w:divBdr>
    </w:div>
    <w:div w:id="865366781">
      <w:bodyDiv w:val="1"/>
      <w:marLeft w:val="0"/>
      <w:marRight w:val="0"/>
      <w:marTop w:val="0"/>
      <w:marBottom w:val="0"/>
      <w:divBdr>
        <w:top w:val="none" w:sz="0" w:space="0" w:color="auto"/>
        <w:left w:val="none" w:sz="0" w:space="0" w:color="auto"/>
        <w:bottom w:val="none" w:sz="0" w:space="0" w:color="auto"/>
        <w:right w:val="none" w:sz="0" w:space="0" w:color="auto"/>
      </w:divBdr>
    </w:div>
    <w:div w:id="902639892">
      <w:bodyDiv w:val="1"/>
      <w:marLeft w:val="0"/>
      <w:marRight w:val="0"/>
      <w:marTop w:val="0"/>
      <w:marBottom w:val="0"/>
      <w:divBdr>
        <w:top w:val="none" w:sz="0" w:space="0" w:color="auto"/>
        <w:left w:val="none" w:sz="0" w:space="0" w:color="auto"/>
        <w:bottom w:val="none" w:sz="0" w:space="0" w:color="auto"/>
        <w:right w:val="none" w:sz="0" w:space="0" w:color="auto"/>
      </w:divBdr>
    </w:div>
    <w:div w:id="974144232">
      <w:bodyDiv w:val="1"/>
      <w:marLeft w:val="0"/>
      <w:marRight w:val="0"/>
      <w:marTop w:val="0"/>
      <w:marBottom w:val="0"/>
      <w:divBdr>
        <w:top w:val="none" w:sz="0" w:space="0" w:color="auto"/>
        <w:left w:val="none" w:sz="0" w:space="0" w:color="auto"/>
        <w:bottom w:val="none" w:sz="0" w:space="0" w:color="auto"/>
        <w:right w:val="none" w:sz="0" w:space="0" w:color="auto"/>
      </w:divBdr>
    </w:div>
    <w:div w:id="981928983">
      <w:bodyDiv w:val="1"/>
      <w:marLeft w:val="0"/>
      <w:marRight w:val="0"/>
      <w:marTop w:val="0"/>
      <w:marBottom w:val="0"/>
      <w:divBdr>
        <w:top w:val="none" w:sz="0" w:space="0" w:color="auto"/>
        <w:left w:val="none" w:sz="0" w:space="0" w:color="auto"/>
        <w:bottom w:val="none" w:sz="0" w:space="0" w:color="auto"/>
        <w:right w:val="none" w:sz="0" w:space="0" w:color="auto"/>
      </w:divBdr>
    </w:div>
    <w:div w:id="1000619795">
      <w:bodyDiv w:val="1"/>
      <w:marLeft w:val="0"/>
      <w:marRight w:val="0"/>
      <w:marTop w:val="0"/>
      <w:marBottom w:val="0"/>
      <w:divBdr>
        <w:top w:val="none" w:sz="0" w:space="0" w:color="auto"/>
        <w:left w:val="none" w:sz="0" w:space="0" w:color="auto"/>
        <w:bottom w:val="none" w:sz="0" w:space="0" w:color="auto"/>
        <w:right w:val="none" w:sz="0" w:space="0" w:color="auto"/>
      </w:divBdr>
    </w:div>
    <w:div w:id="1055735780">
      <w:bodyDiv w:val="1"/>
      <w:marLeft w:val="0"/>
      <w:marRight w:val="0"/>
      <w:marTop w:val="0"/>
      <w:marBottom w:val="0"/>
      <w:divBdr>
        <w:top w:val="none" w:sz="0" w:space="0" w:color="auto"/>
        <w:left w:val="none" w:sz="0" w:space="0" w:color="auto"/>
        <w:bottom w:val="none" w:sz="0" w:space="0" w:color="auto"/>
        <w:right w:val="none" w:sz="0" w:space="0" w:color="auto"/>
      </w:divBdr>
    </w:div>
    <w:div w:id="1082682328">
      <w:bodyDiv w:val="1"/>
      <w:marLeft w:val="0"/>
      <w:marRight w:val="0"/>
      <w:marTop w:val="0"/>
      <w:marBottom w:val="0"/>
      <w:divBdr>
        <w:top w:val="none" w:sz="0" w:space="0" w:color="auto"/>
        <w:left w:val="none" w:sz="0" w:space="0" w:color="auto"/>
        <w:bottom w:val="none" w:sz="0" w:space="0" w:color="auto"/>
        <w:right w:val="none" w:sz="0" w:space="0" w:color="auto"/>
      </w:divBdr>
    </w:div>
    <w:div w:id="1088043008">
      <w:bodyDiv w:val="1"/>
      <w:marLeft w:val="0"/>
      <w:marRight w:val="0"/>
      <w:marTop w:val="0"/>
      <w:marBottom w:val="0"/>
      <w:divBdr>
        <w:top w:val="none" w:sz="0" w:space="0" w:color="auto"/>
        <w:left w:val="none" w:sz="0" w:space="0" w:color="auto"/>
        <w:bottom w:val="none" w:sz="0" w:space="0" w:color="auto"/>
        <w:right w:val="none" w:sz="0" w:space="0" w:color="auto"/>
      </w:divBdr>
    </w:div>
    <w:div w:id="1117027258">
      <w:bodyDiv w:val="1"/>
      <w:marLeft w:val="0"/>
      <w:marRight w:val="0"/>
      <w:marTop w:val="0"/>
      <w:marBottom w:val="0"/>
      <w:divBdr>
        <w:top w:val="none" w:sz="0" w:space="0" w:color="auto"/>
        <w:left w:val="none" w:sz="0" w:space="0" w:color="auto"/>
        <w:bottom w:val="none" w:sz="0" w:space="0" w:color="auto"/>
        <w:right w:val="none" w:sz="0" w:space="0" w:color="auto"/>
      </w:divBdr>
    </w:div>
    <w:div w:id="1145389293">
      <w:bodyDiv w:val="1"/>
      <w:marLeft w:val="0"/>
      <w:marRight w:val="0"/>
      <w:marTop w:val="0"/>
      <w:marBottom w:val="0"/>
      <w:divBdr>
        <w:top w:val="none" w:sz="0" w:space="0" w:color="auto"/>
        <w:left w:val="none" w:sz="0" w:space="0" w:color="auto"/>
        <w:bottom w:val="none" w:sz="0" w:space="0" w:color="auto"/>
        <w:right w:val="none" w:sz="0" w:space="0" w:color="auto"/>
      </w:divBdr>
    </w:div>
    <w:div w:id="1164708837">
      <w:bodyDiv w:val="1"/>
      <w:marLeft w:val="0"/>
      <w:marRight w:val="0"/>
      <w:marTop w:val="0"/>
      <w:marBottom w:val="0"/>
      <w:divBdr>
        <w:top w:val="none" w:sz="0" w:space="0" w:color="auto"/>
        <w:left w:val="none" w:sz="0" w:space="0" w:color="auto"/>
        <w:bottom w:val="none" w:sz="0" w:space="0" w:color="auto"/>
        <w:right w:val="none" w:sz="0" w:space="0" w:color="auto"/>
      </w:divBdr>
    </w:div>
    <w:div w:id="1165247641">
      <w:bodyDiv w:val="1"/>
      <w:marLeft w:val="0"/>
      <w:marRight w:val="0"/>
      <w:marTop w:val="0"/>
      <w:marBottom w:val="0"/>
      <w:divBdr>
        <w:top w:val="none" w:sz="0" w:space="0" w:color="auto"/>
        <w:left w:val="none" w:sz="0" w:space="0" w:color="auto"/>
        <w:bottom w:val="none" w:sz="0" w:space="0" w:color="auto"/>
        <w:right w:val="none" w:sz="0" w:space="0" w:color="auto"/>
      </w:divBdr>
    </w:div>
    <w:div w:id="1190486490">
      <w:bodyDiv w:val="1"/>
      <w:marLeft w:val="0"/>
      <w:marRight w:val="0"/>
      <w:marTop w:val="0"/>
      <w:marBottom w:val="0"/>
      <w:divBdr>
        <w:top w:val="none" w:sz="0" w:space="0" w:color="auto"/>
        <w:left w:val="none" w:sz="0" w:space="0" w:color="auto"/>
        <w:bottom w:val="none" w:sz="0" w:space="0" w:color="auto"/>
        <w:right w:val="none" w:sz="0" w:space="0" w:color="auto"/>
      </w:divBdr>
    </w:div>
    <w:div w:id="1204370302">
      <w:bodyDiv w:val="1"/>
      <w:marLeft w:val="0"/>
      <w:marRight w:val="0"/>
      <w:marTop w:val="0"/>
      <w:marBottom w:val="0"/>
      <w:divBdr>
        <w:top w:val="none" w:sz="0" w:space="0" w:color="auto"/>
        <w:left w:val="none" w:sz="0" w:space="0" w:color="auto"/>
        <w:bottom w:val="none" w:sz="0" w:space="0" w:color="auto"/>
        <w:right w:val="none" w:sz="0" w:space="0" w:color="auto"/>
      </w:divBdr>
    </w:div>
    <w:div w:id="1207916491">
      <w:bodyDiv w:val="1"/>
      <w:marLeft w:val="0"/>
      <w:marRight w:val="0"/>
      <w:marTop w:val="0"/>
      <w:marBottom w:val="0"/>
      <w:divBdr>
        <w:top w:val="none" w:sz="0" w:space="0" w:color="auto"/>
        <w:left w:val="none" w:sz="0" w:space="0" w:color="auto"/>
        <w:bottom w:val="none" w:sz="0" w:space="0" w:color="auto"/>
        <w:right w:val="none" w:sz="0" w:space="0" w:color="auto"/>
      </w:divBdr>
    </w:div>
    <w:div w:id="1240407712">
      <w:bodyDiv w:val="1"/>
      <w:marLeft w:val="0"/>
      <w:marRight w:val="0"/>
      <w:marTop w:val="0"/>
      <w:marBottom w:val="0"/>
      <w:divBdr>
        <w:top w:val="none" w:sz="0" w:space="0" w:color="auto"/>
        <w:left w:val="none" w:sz="0" w:space="0" w:color="auto"/>
        <w:bottom w:val="none" w:sz="0" w:space="0" w:color="auto"/>
        <w:right w:val="none" w:sz="0" w:space="0" w:color="auto"/>
      </w:divBdr>
    </w:div>
    <w:div w:id="1265268446">
      <w:bodyDiv w:val="1"/>
      <w:marLeft w:val="0"/>
      <w:marRight w:val="0"/>
      <w:marTop w:val="0"/>
      <w:marBottom w:val="0"/>
      <w:divBdr>
        <w:top w:val="none" w:sz="0" w:space="0" w:color="auto"/>
        <w:left w:val="none" w:sz="0" w:space="0" w:color="auto"/>
        <w:bottom w:val="none" w:sz="0" w:space="0" w:color="auto"/>
        <w:right w:val="none" w:sz="0" w:space="0" w:color="auto"/>
      </w:divBdr>
    </w:div>
    <w:div w:id="1299729637">
      <w:bodyDiv w:val="1"/>
      <w:marLeft w:val="0"/>
      <w:marRight w:val="0"/>
      <w:marTop w:val="0"/>
      <w:marBottom w:val="0"/>
      <w:divBdr>
        <w:top w:val="none" w:sz="0" w:space="0" w:color="auto"/>
        <w:left w:val="none" w:sz="0" w:space="0" w:color="auto"/>
        <w:bottom w:val="none" w:sz="0" w:space="0" w:color="auto"/>
        <w:right w:val="none" w:sz="0" w:space="0" w:color="auto"/>
      </w:divBdr>
    </w:div>
    <w:div w:id="1321075750">
      <w:bodyDiv w:val="1"/>
      <w:marLeft w:val="0"/>
      <w:marRight w:val="0"/>
      <w:marTop w:val="0"/>
      <w:marBottom w:val="0"/>
      <w:divBdr>
        <w:top w:val="none" w:sz="0" w:space="0" w:color="auto"/>
        <w:left w:val="none" w:sz="0" w:space="0" w:color="auto"/>
        <w:bottom w:val="none" w:sz="0" w:space="0" w:color="auto"/>
        <w:right w:val="none" w:sz="0" w:space="0" w:color="auto"/>
      </w:divBdr>
    </w:div>
    <w:div w:id="1342782445">
      <w:bodyDiv w:val="1"/>
      <w:marLeft w:val="0"/>
      <w:marRight w:val="0"/>
      <w:marTop w:val="0"/>
      <w:marBottom w:val="0"/>
      <w:divBdr>
        <w:top w:val="none" w:sz="0" w:space="0" w:color="auto"/>
        <w:left w:val="none" w:sz="0" w:space="0" w:color="auto"/>
        <w:bottom w:val="none" w:sz="0" w:space="0" w:color="auto"/>
        <w:right w:val="none" w:sz="0" w:space="0" w:color="auto"/>
      </w:divBdr>
    </w:div>
    <w:div w:id="1394306320">
      <w:bodyDiv w:val="1"/>
      <w:marLeft w:val="0"/>
      <w:marRight w:val="0"/>
      <w:marTop w:val="0"/>
      <w:marBottom w:val="0"/>
      <w:divBdr>
        <w:top w:val="none" w:sz="0" w:space="0" w:color="auto"/>
        <w:left w:val="none" w:sz="0" w:space="0" w:color="auto"/>
        <w:bottom w:val="none" w:sz="0" w:space="0" w:color="auto"/>
        <w:right w:val="none" w:sz="0" w:space="0" w:color="auto"/>
      </w:divBdr>
    </w:div>
    <w:div w:id="1440830234">
      <w:bodyDiv w:val="1"/>
      <w:marLeft w:val="0"/>
      <w:marRight w:val="0"/>
      <w:marTop w:val="0"/>
      <w:marBottom w:val="0"/>
      <w:divBdr>
        <w:top w:val="none" w:sz="0" w:space="0" w:color="auto"/>
        <w:left w:val="none" w:sz="0" w:space="0" w:color="auto"/>
        <w:bottom w:val="none" w:sz="0" w:space="0" w:color="auto"/>
        <w:right w:val="none" w:sz="0" w:space="0" w:color="auto"/>
      </w:divBdr>
    </w:div>
    <w:div w:id="1481001965">
      <w:bodyDiv w:val="1"/>
      <w:marLeft w:val="0"/>
      <w:marRight w:val="0"/>
      <w:marTop w:val="0"/>
      <w:marBottom w:val="0"/>
      <w:divBdr>
        <w:top w:val="none" w:sz="0" w:space="0" w:color="auto"/>
        <w:left w:val="none" w:sz="0" w:space="0" w:color="auto"/>
        <w:bottom w:val="none" w:sz="0" w:space="0" w:color="auto"/>
        <w:right w:val="none" w:sz="0" w:space="0" w:color="auto"/>
      </w:divBdr>
    </w:div>
    <w:div w:id="1492671246">
      <w:bodyDiv w:val="1"/>
      <w:marLeft w:val="0"/>
      <w:marRight w:val="0"/>
      <w:marTop w:val="0"/>
      <w:marBottom w:val="0"/>
      <w:divBdr>
        <w:top w:val="none" w:sz="0" w:space="0" w:color="auto"/>
        <w:left w:val="none" w:sz="0" w:space="0" w:color="auto"/>
        <w:bottom w:val="none" w:sz="0" w:space="0" w:color="auto"/>
        <w:right w:val="none" w:sz="0" w:space="0" w:color="auto"/>
      </w:divBdr>
    </w:div>
    <w:div w:id="1551115485">
      <w:bodyDiv w:val="1"/>
      <w:marLeft w:val="0"/>
      <w:marRight w:val="0"/>
      <w:marTop w:val="0"/>
      <w:marBottom w:val="0"/>
      <w:divBdr>
        <w:top w:val="none" w:sz="0" w:space="0" w:color="auto"/>
        <w:left w:val="none" w:sz="0" w:space="0" w:color="auto"/>
        <w:bottom w:val="none" w:sz="0" w:space="0" w:color="auto"/>
        <w:right w:val="none" w:sz="0" w:space="0" w:color="auto"/>
      </w:divBdr>
    </w:div>
    <w:div w:id="1590846405">
      <w:bodyDiv w:val="1"/>
      <w:marLeft w:val="0"/>
      <w:marRight w:val="0"/>
      <w:marTop w:val="0"/>
      <w:marBottom w:val="0"/>
      <w:divBdr>
        <w:top w:val="none" w:sz="0" w:space="0" w:color="auto"/>
        <w:left w:val="none" w:sz="0" w:space="0" w:color="auto"/>
        <w:bottom w:val="none" w:sz="0" w:space="0" w:color="auto"/>
        <w:right w:val="none" w:sz="0" w:space="0" w:color="auto"/>
      </w:divBdr>
    </w:div>
    <w:div w:id="1658798047">
      <w:bodyDiv w:val="1"/>
      <w:marLeft w:val="0"/>
      <w:marRight w:val="0"/>
      <w:marTop w:val="0"/>
      <w:marBottom w:val="0"/>
      <w:divBdr>
        <w:top w:val="none" w:sz="0" w:space="0" w:color="auto"/>
        <w:left w:val="none" w:sz="0" w:space="0" w:color="auto"/>
        <w:bottom w:val="none" w:sz="0" w:space="0" w:color="auto"/>
        <w:right w:val="none" w:sz="0" w:space="0" w:color="auto"/>
      </w:divBdr>
    </w:div>
    <w:div w:id="1698656072">
      <w:bodyDiv w:val="1"/>
      <w:marLeft w:val="0"/>
      <w:marRight w:val="0"/>
      <w:marTop w:val="0"/>
      <w:marBottom w:val="0"/>
      <w:divBdr>
        <w:top w:val="none" w:sz="0" w:space="0" w:color="auto"/>
        <w:left w:val="none" w:sz="0" w:space="0" w:color="auto"/>
        <w:bottom w:val="none" w:sz="0" w:space="0" w:color="auto"/>
        <w:right w:val="none" w:sz="0" w:space="0" w:color="auto"/>
      </w:divBdr>
    </w:div>
    <w:div w:id="1740247253">
      <w:bodyDiv w:val="1"/>
      <w:marLeft w:val="0"/>
      <w:marRight w:val="0"/>
      <w:marTop w:val="0"/>
      <w:marBottom w:val="0"/>
      <w:divBdr>
        <w:top w:val="none" w:sz="0" w:space="0" w:color="auto"/>
        <w:left w:val="none" w:sz="0" w:space="0" w:color="auto"/>
        <w:bottom w:val="none" w:sz="0" w:space="0" w:color="auto"/>
        <w:right w:val="none" w:sz="0" w:space="0" w:color="auto"/>
      </w:divBdr>
    </w:div>
    <w:div w:id="1762067019">
      <w:bodyDiv w:val="1"/>
      <w:marLeft w:val="0"/>
      <w:marRight w:val="0"/>
      <w:marTop w:val="0"/>
      <w:marBottom w:val="0"/>
      <w:divBdr>
        <w:top w:val="none" w:sz="0" w:space="0" w:color="auto"/>
        <w:left w:val="none" w:sz="0" w:space="0" w:color="auto"/>
        <w:bottom w:val="none" w:sz="0" w:space="0" w:color="auto"/>
        <w:right w:val="none" w:sz="0" w:space="0" w:color="auto"/>
      </w:divBdr>
    </w:div>
    <w:div w:id="1788811895">
      <w:bodyDiv w:val="1"/>
      <w:marLeft w:val="0"/>
      <w:marRight w:val="0"/>
      <w:marTop w:val="0"/>
      <w:marBottom w:val="0"/>
      <w:divBdr>
        <w:top w:val="none" w:sz="0" w:space="0" w:color="auto"/>
        <w:left w:val="none" w:sz="0" w:space="0" w:color="auto"/>
        <w:bottom w:val="none" w:sz="0" w:space="0" w:color="auto"/>
        <w:right w:val="none" w:sz="0" w:space="0" w:color="auto"/>
      </w:divBdr>
    </w:div>
    <w:div w:id="1816988962">
      <w:bodyDiv w:val="1"/>
      <w:marLeft w:val="0"/>
      <w:marRight w:val="0"/>
      <w:marTop w:val="0"/>
      <w:marBottom w:val="0"/>
      <w:divBdr>
        <w:top w:val="none" w:sz="0" w:space="0" w:color="auto"/>
        <w:left w:val="none" w:sz="0" w:space="0" w:color="auto"/>
        <w:bottom w:val="none" w:sz="0" w:space="0" w:color="auto"/>
        <w:right w:val="none" w:sz="0" w:space="0" w:color="auto"/>
      </w:divBdr>
    </w:div>
    <w:div w:id="1836528896">
      <w:bodyDiv w:val="1"/>
      <w:marLeft w:val="0"/>
      <w:marRight w:val="0"/>
      <w:marTop w:val="0"/>
      <w:marBottom w:val="0"/>
      <w:divBdr>
        <w:top w:val="none" w:sz="0" w:space="0" w:color="auto"/>
        <w:left w:val="none" w:sz="0" w:space="0" w:color="auto"/>
        <w:bottom w:val="none" w:sz="0" w:space="0" w:color="auto"/>
        <w:right w:val="none" w:sz="0" w:space="0" w:color="auto"/>
      </w:divBdr>
    </w:div>
    <w:div w:id="1897082918">
      <w:bodyDiv w:val="1"/>
      <w:marLeft w:val="0"/>
      <w:marRight w:val="0"/>
      <w:marTop w:val="0"/>
      <w:marBottom w:val="0"/>
      <w:divBdr>
        <w:top w:val="none" w:sz="0" w:space="0" w:color="auto"/>
        <w:left w:val="none" w:sz="0" w:space="0" w:color="auto"/>
        <w:bottom w:val="none" w:sz="0" w:space="0" w:color="auto"/>
        <w:right w:val="none" w:sz="0" w:space="0" w:color="auto"/>
      </w:divBdr>
    </w:div>
    <w:div w:id="1973292469">
      <w:bodyDiv w:val="1"/>
      <w:marLeft w:val="0"/>
      <w:marRight w:val="0"/>
      <w:marTop w:val="0"/>
      <w:marBottom w:val="0"/>
      <w:divBdr>
        <w:top w:val="none" w:sz="0" w:space="0" w:color="auto"/>
        <w:left w:val="none" w:sz="0" w:space="0" w:color="auto"/>
        <w:bottom w:val="none" w:sz="0" w:space="0" w:color="auto"/>
        <w:right w:val="none" w:sz="0" w:space="0" w:color="auto"/>
      </w:divBdr>
    </w:div>
    <w:div w:id="1982272437">
      <w:bodyDiv w:val="1"/>
      <w:marLeft w:val="0"/>
      <w:marRight w:val="0"/>
      <w:marTop w:val="0"/>
      <w:marBottom w:val="0"/>
      <w:divBdr>
        <w:top w:val="none" w:sz="0" w:space="0" w:color="auto"/>
        <w:left w:val="none" w:sz="0" w:space="0" w:color="auto"/>
        <w:bottom w:val="none" w:sz="0" w:space="0" w:color="auto"/>
        <w:right w:val="none" w:sz="0" w:space="0" w:color="auto"/>
      </w:divBdr>
    </w:div>
    <w:div w:id="1999645564">
      <w:bodyDiv w:val="1"/>
      <w:marLeft w:val="0"/>
      <w:marRight w:val="0"/>
      <w:marTop w:val="0"/>
      <w:marBottom w:val="0"/>
      <w:divBdr>
        <w:top w:val="none" w:sz="0" w:space="0" w:color="auto"/>
        <w:left w:val="none" w:sz="0" w:space="0" w:color="auto"/>
        <w:bottom w:val="none" w:sz="0" w:space="0" w:color="auto"/>
        <w:right w:val="none" w:sz="0" w:space="0" w:color="auto"/>
      </w:divBdr>
    </w:div>
    <w:div w:id="2031641686">
      <w:bodyDiv w:val="1"/>
      <w:marLeft w:val="0"/>
      <w:marRight w:val="0"/>
      <w:marTop w:val="0"/>
      <w:marBottom w:val="0"/>
      <w:divBdr>
        <w:top w:val="none" w:sz="0" w:space="0" w:color="auto"/>
        <w:left w:val="none" w:sz="0" w:space="0" w:color="auto"/>
        <w:bottom w:val="none" w:sz="0" w:space="0" w:color="auto"/>
        <w:right w:val="none" w:sz="0" w:space="0" w:color="auto"/>
      </w:divBdr>
    </w:div>
    <w:div w:id="2056004941">
      <w:bodyDiv w:val="1"/>
      <w:marLeft w:val="0"/>
      <w:marRight w:val="0"/>
      <w:marTop w:val="0"/>
      <w:marBottom w:val="0"/>
      <w:divBdr>
        <w:top w:val="none" w:sz="0" w:space="0" w:color="auto"/>
        <w:left w:val="none" w:sz="0" w:space="0" w:color="auto"/>
        <w:bottom w:val="none" w:sz="0" w:space="0" w:color="auto"/>
        <w:right w:val="none" w:sz="0" w:space="0" w:color="auto"/>
      </w:divBdr>
    </w:div>
    <w:div w:id="2080788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9.jpeg"/><Relationship Id="rId11" Type="http://schemas.openxmlformats.org/officeDocument/2006/relationships/image" Target="media/image2.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10" Type="http://schemas.openxmlformats.org/officeDocument/2006/relationships/image" Target="media/image1.jpeg"/><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4.jpeg"/><Relationship Id="rId4" Type="http://schemas.openxmlformats.org/officeDocument/2006/relationships/settings" Target="settings.xml"/><Relationship Id="rId9" Type="http://schemas.openxmlformats.org/officeDocument/2006/relationships/hyperlink" Target="http://www.iskitim.nso.ru" TargetMode="External"/><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8" Type="http://schemas.openxmlformats.org/officeDocument/2006/relationships/hyperlink" Target="http://www.iskitim.nso.ru"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20" Type="http://schemas.openxmlformats.org/officeDocument/2006/relationships/image" Target="media/image10.jpe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46282C-041A-4A3F-A058-73588A056F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4596</TotalTime>
  <Pages>56</Pages>
  <Words>23172</Words>
  <Characters>132086</Characters>
  <Application>Microsoft Office Word</Application>
  <DocSecurity>0</DocSecurity>
  <Lines>1100</Lines>
  <Paragraphs>309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154949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dc:creator>
  <cp:lastModifiedBy>Дом</cp:lastModifiedBy>
  <cp:revision>94</cp:revision>
  <cp:lastPrinted>2019-05-13T05:29:00Z</cp:lastPrinted>
  <dcterms:created xsi:type="dcterms:W3CDTF">2015-03-17T10:50:00Z</dcterms:created>
  <dcterms:modified xsi:type="dcterms:W3CDTF">2021-09-13T07:40:00Z</dcterms:modified>
</cp:coreProperties>
</file>