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A17" w:rsidRPr="00194A03" w:rsidRDefault="007C4A17" w:rsidP="007C4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4A03">
        <w:rPr>
          <w:rFonts w:ascii="Times New Roman" w:hAnsi="Times New Roman" w:cs="Times New Roman"/>
          <w:b/>
          <w:sz w:val="28"/>
          <w:szCs w:val="28"/>
        </w:rPr>
        <w:t xml:space="preserve">Информация по проведенному экспертно-аналитическому мероприятию </w:t>
      </w:r>
      <w:r w:rsidRPr="00194A0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«</w:t>
      </w:r>
      <w:r w:rsidRPr="00194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Аудит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документов планирования закупок товаров, работ и услуг</w:t>
      </w:r>
      <w:r w:rsidRPr="00194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C4A17" w:rsidRDefault="007C4A17" w:rsidP="007C4A1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C4A17" w:rsidRPr="00405C52" w:rsidRDefault="007C4A17" w:rsidP="007C4A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пункту 1.4 Плана работы Контрольно-счетного органа города </w:t>
      </w:r>
      <w:proofErr w:type="spellStart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2019 год, утвержденного приказом председателя от 28.12.2018 №5 в муниципальном бюджетном общеобразовательном учреждении–средняя общеобразовательная школа № 8 города </w:t>
      </w:r>
      <w:proofErr w:type="spellStart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(далее – Учреждение) было проведено экспертно-аналитическое  мероприятие «Аудит документов планирования закупок товаров, работ и услуг (соблюдение срока утверждения плана закупок, плана – графика закупок (вносимых в эти планы изменений) и срока размещения</w:t>
      </w:r>
      <w:proofErr w:type="gramEnd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закупок, плана-графика закупок (вносимых в эти планы изменений) в единой информационной системе) муниципальных бюджетных учреждений города </w:t>
      </w:r>
      <w:proofErr w:type="spellStart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405C5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C4A17" w:rsidRPr="00405C52" w:rsidRDefault="007C4A17" w:rsidP="007C4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C52">
        <w:rPr>
          <w:rFonts w:ascii="Times New Roman" w:hAnsi="Times New Roman" w:cs="Times New Roman"/>
          <w:sz w:val="28"/>
          <w:szCs w:val="28"/>
        </w:rPr>
        <w:t xml:space="preserve">По итогам проведенного экспертно-аналитического мероприятия составлено Заключение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405C52">
        <w:rPr>
          <w:rFonts w:ascii="Times New Roman" w:hAnsi="Times New Roman" w:cs="Times New Roman"/>
          <w:sz w:val="28"/>
          <w:szCs w:val="28"/>
        </w:rPr>
        <w:t>.01.2019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05C52">
        <w:rPr>
          <w:rFonts w:ascii="Times New Roman" w:hAnsi="Times New Roman" w:cs="Times New Roman"/>
          <w:sz w:val="28"/>
          <w:szCs w:val="28"/>
        </w:rPr>
        <w:t xml:space="preserve">-З, которое направлено в адрес Учреждения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405C52">
        <w:rPr>
          <w:rFonts w:ascii="Times New Roman" w:hAnsi="Times New Roman" w:cs="Times New Roman"/>
          <w:sz w:val="28"/>
          <w:szCs w:val="28"/>
        </w:rPr>
        <w:t xml:space="preserve">.01.2019. </w:t>
      </w:r>
    </w:p>
    <w:p w:rsidR="007C4A17" w:rsidRDefault="007C4A17" w:rsidP="007C4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56D">
        <w:rPr>
          <w:rFonts w:ascii="Times New Roman" w:hAnsi="Times New Roman" w:cs="Times New Roman"/>
          <w:sz w:val="28"/>
          <w:szCs w:val="28"/>
        </w:rPr>
        <w:t>Контрольно-счетным органом при проведении экспертно-аналитического мероприятия установлено:</w:t>
      </w:r>
    </w:p>
    <w:p w:rsidR="007C4A17" w:rsidRPr="00FC6A8D" w:rsidRDefault="007C4A17" w:rsidP="007C4A17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C6A8D">
        <w:rPr>
          <w:rFonts w:ascii="Times New Roman" w:hAnsi="Times New Roman" w:cs="Times New Roman"/>
          <w:sz w:val="28"/>
          <w:szCs w:val="28"/>
        </w:rPr>
        <w:t xml:space="preserve">Сроки размещения </w:t>
      </w:r>
      <w:r>
        <w:rPr>
          <w:rFonts w:ascii="Times New Roman" w:hAnsi="Times New Roman" w:cs="Times New Roman"/>
          <w:sz w:val="28"/>
          <w:szCs w:val="28"/>
        </w:rPr>
        <w:t>и утверждения</w:t>
      </w:r>
      <w:r w:rsidRPr="00FC6A8D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C6A8D">
        <w:rPr>
          <w:rFonts w:ascii="Times New Roman" w:hAnsi="Times New Roman" w:cs="Times New Roman"/>
          <w:sz w:val="28"/>
          <w:szCs w:val="28"/>
        </w:rPr>
        <w:t>закупок не нарушены.</w:t>
      </w:r>
    </w:p>
    <w:p w:rsidR="007C4A17" w:rsidRPr="00FC6A8D" w:rsidRDefault="007C4A17" w:rsidP="007C4A17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C6A8D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C6A8D">
        <w:rPr>
          <w:rFonts w:ascii="Times New Roman" w:hAnsi="Times New Roman" w:cs="Times New Roman"/>
          <w:sz w:val="28"/>
          <w:szCs w:val="28"/>
        </w:rPr>
        <w:t xml:space="preserve"> утверждения и размещения плана – графика  закупок не нарушен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C6A8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C4A17" w:rsidRPr="00FC6A8D" w:rsidRDefault="007C4A17" w:rsidP="007C4A1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A8D">
        <w:rPr>
          <w:rFonts w:ascii="Times New Roman" w:hAnsi="Times New Roman" w:cs="Times New Roman"/>
          <w:sz w:val="28"/>
          <w:szCs w:val="28"/>
        </w:rPr>
        <w:tab/>
      </w:r>
    </w:p>
    <w:p w:rsidR="007C4A17" w:rsidRPr="001D727D" w:rsidRDefault="007C4A17" w:rsidP="007C4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D6F57">
        <w:rPr>
          <w:rFonts w:ascii="Times New Roman" w:hAnsi="Times New Roman" w:cs="Times New Roman"/>
          <w:sz w:val="28"/>
          <w:szCs w:val="28"/>
        </w:rPr>
        <w:t xml:space="preserve">Заключение о результатах экспертно-аналитического мероприятия  направлено в адрес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30.01.2019. </w:t>
      </w:r>
    </w:p>
    <w:p w:rsidR="000A1F41" w:rsidRDefault="000A1F41"/>
    <w:sectPr w:rsidR="000A1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17"/>
    <w:rsid w:val="000A1F41"/>
    <w:rsid w:val="007C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2019-06-07T01:05:00Z</dcterms:created>
  <dcterms:modified xsi:type="dcterms:W3CDTF">2019-06-07T01:07:00Z</dcterms:modified>
</cp:coreProperties>
</file>