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2AB" w:rsidRDefault="00D801E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2AB" w:rsidRDefault="00D801E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 ГОРОДА  ИСКИТИМА  </w:t>
      </w:r>
    </w:p>
    <w:p w:rsidR="001B72AB" w:rsidRDefault="00D801E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НОВОСИБИРСКОЙ  ОБЛАСТИ</w:t>
      </w:r>
    </w:p>
    <w:p w:rsidR="001B72AB" w:rsidRDefault="00D801E1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РАСПОРЯЖЕНИЕ</w:t>
      </w:r>
    </w:p>
    <w:p w:rsidR="001B72AB" w:rsidRDefault="001B72AB">
      <w:pPr>
        <w:rPr>
          <w:rFonts w:ascii="Times New Roman" w:hAnsi="Times New Roman" w:cs="Times New Roman"/>
        </w:rPr>
      </w:pPr>
    </w:p>
    <w:p w:rsidR="001B72AB" w:rsidRDefault="00D801E1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155DC33B" wp14:editId="49176DE6">
            <wp:simplePos x="0" y="0"/>
            <wp:positionH relativeFrom="character">
              <wp:posOffset>-657225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1B72AB" w:rsidRDefault="00D801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1B72AB" w:rsidRDefault="001B72AB">
      <w:pPr>
        <w:jc w:val="center"/>
        <w:rPr>
          <w:rFonts w:ascii="Times New Roman" w:hAnsi="Times New Roman" w:cs="Times New Roman"/>
        </w:rPr>
      </w:pPr>
    </w:p>
    <w:p w:rsidR="001B72AB" w:rsidRDefault="00D80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отделе контроля </w:t>
      </w:r>
    </w:p>
    <w:p w:rsidR="001B72AB" w:rsidRDefault="00D80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1B72AB" w:rsidRDefault="001B72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44 Устава городского округа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10.03.2021 № 389 «О структуре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»:</w:t>
      </w:r>
    </w:p>
    <w:p w:rsidR="001B72AB" w:rsidRDefault="00D80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прилагаемое Положение об отделе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B72AB" w:rsidRDefault="00D80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Признать утратившим силу </w:t>
      </w:r>
      <w:hyperlink r:id="rId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распоряжение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города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Новосибирской област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от 05.04.2021 № 8-рг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отделе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1B72AB" w:rsidRDefault="001B72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2AB" w:rsidRDefault="00D80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1B72AB" w:rsidRDefault="00D801E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1B72AB" w:rsidRDefault="001B7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B72AB" w:rsidRDefault="001B7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jc w:val="center"/>
      </w:pPr>
    </w:p>
    <w:p w:rsidR="001B72AB" w:rsidRDefault="001B72AB">
      <w:pPr>
        <w:spacing w:after="0" w:line="240" w:lineRule="auto"/>
        <w:jc w:val="center"/>
      </w:pPr>
    </w:p>
    <w:p w:rsidR="001B72AB" w:rsidRDefault="00D801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1B72AB" w:rsidRDefault="00D801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распоряжением Главы</w:t>
      </w:r>
    </w:p>
    <w:p w:rsidR="001B72AB" w:rsidRDefault="00D801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</w:p>
    <w:p w:rsidR="001B72AB" w:rsidRDefault="00D801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от 04.12.2025 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88-рг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 отделе контроля администрации</w:t>
      </w: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Новосибирской области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Общие положения</w:t>
      </w:r>
    </w:p>
    <w:p w:rsidR="001B72AB" w:rsidRDefault="001B72A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1.1. Отдел контроля администрации города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Искит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има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(далее – отдел) является структурным подразделением администрации города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подчиняет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ся непосредственно заместителю главы администрации города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курирующему вопросы  по экономике.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1.2. Отдел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функции по внутреннему муниципальному финансовому контролю,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законодательства Российской Федерации и иных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о контрактной системе в сфере закупок товаров, работ, услуг для обеспечения муниципальных нужд (далее – контроль в сфере закупок),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ведомственному контролю в сфере закупок, ведомственному контролю закупочной деятельности.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Отд</w:t>
      </w:r>
      <w:r>
        <w:rPr>
          <w:rFonts w:ascii="Times New Roman" w:eastAsia="Calibri" w:hAnsi="Times New Roman" w:cs="Times New Roman"/>
          <w:sz w:val="28"/>
          <w:szCs w:val="28"/>
        </w:rPr>
        <w:t>ел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ными правовыми актами Новосибирской области, Уставом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решениями Совета депутатов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иными муниципальными правовыми актами администрации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а также настоящим Положением.</w:t>
      </w:r>
    </w:p>
    <w:p w:rsidR="001B72AB" w:rsidRDefault="00D801E1">
      <w:pPr>
        <w:tabs>
          <w:tab w:val="left" w:pos="5580"/>
        </w:tabs>
        <w:spacing w:after="0" w:line="240" w:lineRule="auto"/>
        <w:ind w:firstLine="90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Штатная численность отдела контроля </w:t>
      </w:r>
      <w:r>
        <w:rPr>
          <w:rFonts w:ascii="Times New Roman" w:eastAsia="Calibri" w:hAnsi="Times New Roman" w:cs="Times New Roman"/>
          <w:sz w:val="28"/>
          <w:szCs w:val="28"/>
        </w:rPr>
        <w:t>определяется штатным расписанием администрации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утверждается распоряжением Главы города.</w:t>
      </w:r>
    </w:p>
    <w:p w:rsidR="001B72AB" w:rsidRDefault="001B72AB">
      <w:pPr>
        <w:tabs>
          <w:tab w:val="left" w:pos="5580"/>
        </w:tabs>
        <w:spacing w:after="0" w:line="240" w:lineRule="auto"/>
        <w:ind w:firstLine="902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Полномочия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2.1. Отдел осуществляет следующие полномочия: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2.1.1. При осуществлении внутреннего муниципального финансового контроля:</w:t>
      </w:r>
    </w:p>
    <w:p w:rsidR="001B72AB" w:rsidRDefault="00D801E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учету, составлению и представлению бухгалтерской (финансовой) отчетности муниципальных учреждений;</w:t>
      </w:r>
    </w:p>
    <w:p w:rsidR="001B72AB" w:rsidRDefault="00D801E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 контроль за соблюде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нием положений правовых актов, обусловливающих публичные нормативные обязательства и обязательства по иным выплатам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физическим лицам из бюджетов бюджетной системы Российской Федерации, формирование доходов и осуществление расходов бюджетов бюджетной систем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Российской Федерации при управлении и распоряжении муниципальным имуществом и (или) его использовании, а также за соблюдением условий договоров (соглашений) о предоставлении средств из соответствующего бюджета, муниципальных контрактов;</w:t>
      </w:r>
      <w:proofErr w:type="gramEnd"/>
    </w:p>
    <w:p w:rsidR="001B72AB" w:rsidRDefault="00D801E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пальных контрактов;</w:t>
      </w:r>
    </w:p>
    <w:p w:rsidR="001B72AB" w:rsidRDefault="00D801E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заданий, отчетов о достижении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значений показателей результативности предоставления средств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бюджета;</w:t>
      </w:r>
    </w:p>
    <w:p w:rsidR="001B72AB" w:rsidRDefault="00D801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правил нормирования в сфере закупок, установленных в соответствии со </w:t>
      </w:r>
      <w:hyperlink r:id="rId8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от 05.04.2013 № 44-ФЗ)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72AB" w:rsidRDefault="00D801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услуги;</w:t>
      </w:r>
      <w:proofErr w:type="gramEnd"/>
    </w:p>
    <w:p w:rsidR="001B72AB" w:rsidRDefault="00D801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соблюдением, предусмотренных Федеральным законом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05.04.2013 № 44-ФЗ,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результата) или оказанной услуги условиям контракта;</w:t>
      </w:r>
    </w:p>
    <w:p w:rsidR="001B72AB" w:rsidRDefault="00D801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1B72AB" w:rsidRDefault="00D801E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2.1.2. При осуществлении контроля в сфере закупок, пре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дусмотренного законодательством Российской Федерации о контрактной системе в сфере закупок товаров, работ, услуг для обеспечения муниципальных нужд отдел осуществляет контроль путем проведения: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3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плановых проверок в отношении заказчиков, контрактных служб</w:t>
      </w:r>
      <w:r>
        <w:rPr>
          <w:color w:val="000000" w:themeColor="text1"/>
          <w:sz w:val="28"/>
          <w:szCs w:val="28"/>
        </w:rPr>
        <w:t>, контрактных управляющих, комиссий по осуществлению закупок и их членов, уполномоченных органов, уполномоченных учреждений при осуществлении закупок для обеспечения муниципальных нужд;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3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внеплановых проверок в отношении заказчиков, контрактных служб, </w:t>
      </w:r>
      <w:r>
        <w:rPr>
          <w:color w:val="000000" w:themeColor="text1"/>
          <w:sz w:val="28"/>
          <w:szCs w:val="28"/>
        </w:rPr>
        <w:t>контрактных управляющих, комиссий по осуществлению закупок и их членов, уполномоченных органов, уполномоченных учреждений при осуществлении закупок для обеспечения муниципальных нужд.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Рассматривает уведомления о заключении контракта с единственным </w:t>
      </w:r>
      <w:r>
        <w:rPr>
          <w:color w:val="000000"/>
          <w:sz w:val="28"/>
          <w:szCs w:val="28"/>
        </w:rPr>
        <w:t xml:space="preserve">поставщиком (подрядчиком, исполнителем) при осуществлении закупки для обеспечения муниципальных нужд города </w:t>
      </w:r>
      <w:proofErr w:type="spellStart"/>
      <w:r>
        <w:rPr>
          <w:color w:val="000000"/>
          <w:sz w:val="28"/>
          <w:szCs w:val="28"/>
        </w:rPr>
        <w:t>Искитима</w:t>
      </w:r>
      <w:proofErr w:type="spellEnd"/>
      <w:r>
        <w:rPr>
          <w:color w:val="000000"/>
          <w:sz w:val="28"/>
          <w:szCs w:val="28"/>
        </w:rPr>
        <w:t xml:space="preserve"> в случаях, установленных законодательством Российской Федерации о контрактной системе в сфере закупок, а также приложенную к уведомлению ко</w:t>
      </w:r>
      <w:r>
        <w:rPr>
          <w:color w:val="000000"/>
          <w:sz w:val="28"/>
          <w:szCs w:val="28"/>
        </w:rPr>
        <w:t>пию заключенного контракта с единственным поставщиком (подрядчиком, исполнителем) с обоснованием его заключения.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Выдает обязательные для исполнения предписания об устранении таких нарушений в соответствии с законодательством Российской Федерации.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Пр</w:t>
      </w:r>
      <w:r>
        <w:rPr>
          <w:color w:val="000000" w:themeColor="text1"/>
          <w:sz w:val="28"/>
          <w:szCs w:val="28"/>
        </w:rPr>
        <w:t xml:space="preserve">и осуществлении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ведомственного </w:t>
      </w:r>
      <w:proofErr w:type="gramStart"/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контроля </w:t>
      </w:r>
      <w:r>
        <w:rPr>
          <w:color w:val="000000" w:themeColor="text1"/>
          <w:sz w:val="28"/>
          <w:szCs w:val="28"/>
        </w:rPr>
        <w:t>за</w:t>
      </w:r>
      <w:proofErr w:type="gramEnd"/>
      <w:r>
        <w:rPr>
          <w:color w:val="000000" w:themeColor="text1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осуществляет контроль за деятельностью</w:t>
      </w:r>
      <w:r>
        <w:rPr>
          <w:color w:val="000000"/>
          <w:sz w:val="28"/>
          <w:szCs w:val="28"/>
        </w:rPr>
        <w:t xml:space="preserve"> подведомстве</w:t>
      </w:r>
      <w:r>
        <w:rPr>
          <w:color w:val="000000"/>
          <w:sz w:val="28"/>
          <w:szCs w:val="28"/>
        </w:rPr>
        <w:t xml:space="preserve">нных муниципальных заказчиков города </w:t>
      </w:r>
      <w:proofErr w:type="spellStart"/>
      <w:r>
        <w:rPr>
          <w:color w:val="000000"/>
          <w:sz w:val="28"/>
          <w:szCs w:val="28"/>
        </w:rPr>
        <w:t>Искитима</w:t>
      </w:r>
      <w:proofErr w:type="spellEnd"/>
      <w:r>
        <w:rPr>
          <w:color w:val="000000"/>
          <w:sz w:val="28"/>
          <w:szCs w:val="28"/>
        </w:rPr>
        <w:t xml:space="preserve"> в соответствии со статьей 100 Федерального закона от 05.04.2013 № 44-ФЗ и нормативными правовыми актами администрации города </w:t>
      </w:r>
      <w:proofErr w:type="spellStart"/>
      <w:r>
        <w:rPr>
          <w:color w:val="000000"/>
          <w:sz w:val="28"/>
          <w:szCs w:val="28"/>
        </w:rPr>
        <w:t>Искитима</w:t>
      </w:r>
      <w:proofErr w:type="spellEnd"/>
      <w:r>
        <w:rPr>
          <w:color w:val="000000"/>
          <w:sz w:val="28"/>
          <w:szCs w:val="28"/>
        </w:rPr>
        <w:t>.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 При осуществлении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ведомственного контроля закупочной деятельности ос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уществляет ведомственный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деятельностью подведомственных заказчиков при осуществлении закупок в соответствии с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18.07.2011 № 223-ФЗ «О закупках товаров, работ, услуг отдельными видами юридических лиц» и иных принятых в соо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тветствии с ним нормативных правовых актов Российской Федерации.</w:t>
      </w:r>
    </w:p>
    <w:p w:rsidR="001B72AB" w:rsidRDefault="00D801E1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2.2. Для выполнения полномочий по контролю отдел осуществляет следующие функции: 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планирование контрольных мероприятий на предстоящий год;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проведение проверок, ревизий и обследований;</w:t>
      </w:r>
      <w:proofErr w:type="gramEnd"/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составление и направление объектам (субъектам) контроля актов, заключений, представлений и (или) предписаний;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- </w:t>
      </w:r>
      <w:r>
        <w:rPr>
          <w:color w:val="000000"/>
          <w:sz w:val="28"/>
          <w:szCs w:val="28"/>
        </w:rPr>
        <w:t>составление и направление органам и должностным лицам, уполномоченным в соответствии с Бюджетным </w:t>
      </w:r>
      <w:hyperlink r:id="rId9" w:tgtFrame="consultantplus://offline/ref=CBBABE1F6EC15801A289C5CD7D805D70A442FFC28F22C809654A92B0F625E80D925E399526B4B70DB2FEB5AB00HCOEK">
        <w:r>
          <w:rPr>
            <w:rStyle w:val="a5"/>
            <w:color w:val="000000"/>
            <w:sz w:val="28"/>
            <w:szCs w:val="28"/>
            <w:u w:val="none"/>
          </w:rPr>
          <w:t>кодексом</w:t>
        </w:r>
      </w:hyperlink>
      <w:r>
        <w:rPr>
          <w:color w:val="000000"/>
          <w:sz w:val="28"/>
          <w:szCs w:val="28"/>
        </w:rPr>
        <w:t xml:space="preserve"> Российской </w:t>
      </w:r>
      <w:r>
        <w:rPr>
          <w:color w:val="000000"/>
          <w:sz w:val="28"/>
          <w:szCs w:val="28"/>
        </w:rPr>
        <w:t>Федерации, иными актами бюджетного законодательства Российской Федерации, принимать решения о применении предусмотренных Бюджетным кодексом Российской Федерации бюджетных мер принуждения, уведомления о применении бюджетных мер принуждения</w:t>
      </w:r>
      <w:r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назначение (ор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ганизацию) проведения экспертиз, необходимых для проведения проверок, ревизий и обследований;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формирование годового отчета по контролю;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полнотой и своевременностью устранения выявленных нарушений главными распорядителями (распорядителями, п</w:t>
      </w:r>
      <w:r>
        <w:rPr>
          <w:rFonts w:ascii="Times New Roman" w:eastAsia="Calibri" w:hAnsi="Times New Roman" w:cs="Times New Roman"/>
          <w:sz w:val="28"/>
          <w:szCs w:val="28"/>
        </w:rPr>
        <w:t>олучателями) бюджетных средств, муниципальными учреждениями и унитарными предприятиями, а также за возмещением причиненного ущерба (при наличии);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участие в разработке проектов нормативных и методических документов по вопросам, относящимся к компетенции о</w:t>
      </w:r>
      <w:r>
        <w:rPr>
          <w:rFonts w:ascii="Times New Roman" w:eastAsia="Calibri" w:hAnsi="Times New Roman" w:cs="Times New Roman"/>
          <w:sz w:val="28"/>
          <w:szCs w:val="28"/>
        </w:rPr>
        <w:t>тдела;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39"/>
        <w:jc w:val="both"/>
        <w:rPr>
          <w:rFonts w:eastAsia="Calibri"/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t xml:space="preserve"> - иные функции в соответствии с действующим законодательством.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Права 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реализации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своих полномочий </w:t>
      </w:r>
      <w:r>
        <w:rPr>
          <w:rFonts w:ascii="Times New Roman" w:eastAsia="Calibri" w:hAnsi="Times New Roman" w:cs="Times New Roman"/>
          <w:sz w:val="28"/>
          <w:szCs w:val="28"/>
        </w:rPr>
        <w:t>должностные лица отдела имеют право: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запрашивать и получать на основании мотивированного запроса от объектов контроля, а также от других </w:t>
      </w:r>
      <w:r>
        <w:rPr>
          <w:rFonts w:ascii="Times New Roman" w:eastAsia="Calibri" w:hAnsi="Times New Roman" w:cs="Times New Roman"/>
          <w:sz w:val="28"/>
          <w:szCs w:val="28"/>
        </w:rPr>
        <w:t>организаций, независимо от их организационно - правовой формы собственности и подчиненности, документы и информацию, необходимые для проведения контрольных мероприятий;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 осуществлении выездных проверок (ревизий) беспрепятственно по предъявлении служеб</w:t>
      </w:r>
      <w:r>
        <w:rPr>
          <w:rFonts w:ascii="Times New Roman" w:eastAsia="Calibri" w:hAnsi="Times New Roman" w:cs="Times New Roman"/>
          <w:sz w:val="28"/>
          <w:szCs w:val="28"/>
        </w:rPr>
        <w:t>ных удостоверений посещать помещения и территории, которые занимают лица, в отношении которых осуществляется проверка (ревизия), требовать предъявления поставленных товаров, результатов выполненных работ, оказанных услуг, а также проводить необходимые эксп</w:t>
      </w:r>
      <w:r>
        <w:rPr>
          <w:rFonts w:ascii="Times New Roman" w:eastAsia="Calibri" w:hAnsi="Times New Roman" w:cs="Times New Roman"/>
          <w:sz w:val="28"/>
          <w:szCs w:val="28"/>
        </w:rPr>
        <w:t>ертизы и (или) привлекать независимых экспертов для проведения таких экспертиз;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проверять денежные документы, первичные учетные документы, в том числе содержащие персональные данные, регистры бухгалтерского учета, отчетность, планы, сметы, договоры, расч</w:t>
      </w:r>
      <w:r>
        <w:rPr>
          <w:rFonts w:ascii="Times New Roman" w:eastAsia="Calibri" w:hAnsi="Times New Roman" w:cs="Times New Roman"/>
          <w:sz w:val="28"/>
          <w:szCs w:val="28"/>
        </w:rPr>
        <w:t>еты и иные документы, относящиеся к проведению контрольного мероприятия, фактическое наличие, сохранность и правильность использования денежных средств, ценных бумаг и материальных ценностей;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получать от должностных, материально ответственных и других ли</w:t>
      </w:r>
      <w:r>
        <w:rPr>
          <w:rFonts w:ascii="Times New Roman" w:eastAsia="Calibri" w:hAnsi="Times New Roman" w:cs="Times New Roman"/>
          <w:sz w:val="28"/>
          <w:szCs w:val="28"/>
        </w:rPr>
        <w:t>ц объектов контроля письменные объяснения, справки и сведения по вопросам, возникающим в ходе проведения контрольного мероприятия, подлинники либо заверенные копии запрашиваемых документов;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принимать участие в инвентаризации денежных и материальных ценно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стей; 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привлекать в установленном порядке для участия в контрольных мероприятиях специалистов структурных подразделений администрации; 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3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требовать от объектов контроля обеспечения доступа к информационным ресурсам;</w:t>
      </w:r>
    </w:p>
    <w:p w:rsidR="001B72AB" w:rsidRDefault="00D801E1">
      <w:pPr>
        <w:pStyle w:val="a9"/>
        <w:shd w:val="clear" w:color="auto" w:fill="FFFFFF"/>
        <w:spacing w:beforeAutospacing="0" w:after="0" w:afterAutospacing="0"/>
        <w:ind w:firstLine="53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осуществлять иные права в </w:t>
      </w:r>
      <w:r>
        <w:rPr>
          <w:color w:val="000000" w:themeColor="text1"/>
          <w:sz w:val="28"/>
          <w:szCs w:val="28"/>
        </w:rPr>
        <w:t>соответствии с действующим законодательством.</w:t>
      </w:r>
    </w:p>
    <w:p w:rsidR="001B72AB" w:rsidRDefault="001B72AB">
      <w:pPr>
        <w:pStyle w:val="a9"/>
        <w:shd w:val="clear" w:color="auto" w:fill="FFFFFF"/>
        <w:spacing w:beforeAutospacing="0" w:after="0" w:afterAutospacing="0"/>
        <w:ind w:firstLine="540"/>
        <w:jc w:val="both"/>
        <w:rPr>
          <w:color w:val="000000" w:themeColor="text1"/>
          <w:sz w:val="28"/>
          <w:szCs w:val="28"/>
        </w:rPr>
      </w:pPr>
    </w:p>
    <w:p w:rsidR="001B72AB" w:rsidRDefault="00D801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Организация деятельности </w:t>
      </w:r>
    </w:p>
    <w:p w:rsidR="001B72AB" w:rsidRDefault="001B72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4.1. Руководство отделом осуществляет начальник, назначаемый на должность и освобождаемый от нее Главой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отдела организует его деятельность и несет перс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ональную ответственность за выполнение возложенных на отдел полномочий. 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 Отдел взаимодействует: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со структурными подразделениями администрации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пределах полномочий, предоставленных ему правовыми актами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Положением о</w:t>
      </w:r>
      <w:r>
        <w:rPr>
          <w:rFonts w:ascii="Times New Roman" w:eastAsia="Calibri" w:hAnsi="Times New Roman" w:cs="Times New Roman"/>
          <w:sz w:val="28"/>
          <w:szCs w:val="28"/>
        </w:rPr>
        <w:t>б отделе;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с главными распорядителями (распорядителями, получателями)  средств бюджета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части проведения контрольных мероприятий, получения информации по устранению выявленных нарушений бюджетного законодательства, принятия мер по возмеще</w:t>
      </w:r>
      <w:r>
        <w:rPr>
          <w:rFonts w:ascii="Times New Roman" w:eastAsia="Calibri" w:hAnsi="Times New Roman" w:cs="Times New Roman"/>
          <w:sz w:val="28"/>
          <w:szCs w:val="28"/>
        </w:rPr>
        <w:t>нию причиненного ущерба (при наличии).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4.3. Годовой план работы отдела утверждается Главой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публикуется на сайте администрации.</w:t>
      </w:r>
    </w:p>
    <w:p w:rsidR="001B72AB" w:rsidRDefault="00D801E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4.4. Распределение обязанностей работников отдела осуществляется в соответствии с должностными инструкциями, ут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вержденными Главой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1B72AB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AB"/>
    <w:rsid w:val="001B72AB"/>
    <w:rsid w:val="00D8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2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356F4"/>
    <w:rPr>
      <w:color w:val="0000FF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C356F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2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356F4"/>
    <w:rPr>
      <w:color w:val="0000FF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C356F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4990&amp;dst=1001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31698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BABE1F6EC15801A289C5CD7D805D70A442FFC28F22C809654A92B0F625E80D925E399526B4B70DB2FEB5AB00HCO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 ФНС № 3 по Новосибирской области</Company>
  <LinksUpToDate>false</LinksUpToDate>
  <CharactersWithSpaces>11679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2025-12-02T03:12:00Z</cp:lastPrinted>
  <dcterms:created xsi:type="dcterms:W3CDTF">2026-03-25T09:42:00Z</dcterms:created>
  <dcterms:modified xsi:type="dcterms:W3CDTF">2026-03-25T09:42:00Z</dcterms:modified>
  <dc:language>ru-RU</dc:language>
</cp:coreProperties>
</file>