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D7D" w:rsidRDefault="00585D7D">
      <w:pPr>
        <w:pStyle w:val="ConsPlusNormal"/>
        <w:outlineLvl w:val="0"/>
      </w:pPr>
      <w:bookmarkStart w:id="0" w:name="_GoBack"/>
      <w:bookmarkEnd w:id="0"/>
    </w:p>
    <w:p w:rsidR="00585D7D" w:rsidRDefault="00585D7D">
      <w:pPr>
        <w:pStyle w:val="ConsPlusTitle"/>
        <w:jc w:val="center"/>
        <w:outlineLvl w:val="0"/>
      </w:pPr>
      <w:r>
        <w:t>СОВЕТ ДЕПУТАТОВ ГОРОДА ИСКИТИМА</w:t>
      </w:r>
    </w:p>
    <w:p w:rsidR="00585D7D" w:rsidRDefault="00585D7D">
      <w:pPr>
        <w:pStyle w:val="ConsPlusTitle"/>
        <w:jc w:val="center"/>
      </w:pPr>
      <w:r>
        <w:t>НОВОСИБИРСКОЙ ОБЛАСТИ</w:t>
      </w:r>
    </w:p>
    <w:p w:rsidR="00585D7D" w:rsidRDefault="00585D7D">
      <w:pPr>
        <w:pStyle w:val="ConsPlusTitle"/>
        <w:jc w:val="center"/>
      </w:pPr>
      <w:r>
        <w:t>ТРЕТЬЕГО СОЗЫВА</w:t>
      </w:r>
    </w:p>
    <w:p w:rsidR="00585D7D" w:rsidRDefault="00585D7D">
      <w:pPr>
        <w:pStyle w:val="ConsPlusTitle"/>
        <w:jc w:val="center"/>
      </w:pPr>
    </w:p>
    <w:p w:rsidR="00585D7D" w:rsidRDefault="00585D7D">
      <w:pPr>
        <w:pStyle w:val="ConsPlusTitle"/>
        <w:jc w:val="center"/>
      </w:pPr>
      <w:r>
        <w:t>РЕШЕНИЕ</w:t>
      </w:r>
    </w:p>
    <w:p w:rsidR="00585D7D" w:rsidRDefault="00585D7D">
      <w:pPr>
        <w:pStyle w:val="ConsPlusTitle"/>
        <w:jc w:val="center"/>
      </w:pPr>
      <w:r>
        <w:t>(двадцатая очередная сессия)</w:t>
      </w:r>
    </w:p>
    <w:p w:rsidR="00585D7D" w:rsidRDefault="00585D7D">
      <w:pPr>
        <w:pStyle w:val="ConsPlusTitle"/>
        <w:jc w:val="center"/>
      </w:pPr>
      <w:r>
        <w:t>от 24 апреля 2013 г. N 196</w:t>
      </w:r>
    </w:p>
    <w:p w:rsidR="00585D7D" w:rsidRDefault="00585D7D">
      <w:pPr>
        <w:pStyle w:val="ConsPlusTitle"/>
        <w:jc w:val="center"/>
      </w:pPr>
    </w:p>
    <w:p w:rsidR="00585D7D" w:rsidRDefault="00585D7D">
      <w:pPr>
        <w:pStyle w:val="ConsPlusTitle"/>
        <w:jc w:val="center"/>
      </w:pPr>
      <w:r>
        <w:t>ОБ УТВЕРЖДЕНИИ ПОЛОЖЕНИЯ "О ПОРЯДКЕ ПРЕДОСТАВЛЕНИЯ В АРЕНДУ</w:t>
      </w:r>
    </w:p>
    <w:p w:rsidR="00585D7D" w:rsidRDefault="00585D7D">
      <w:pPr>
        <w:pStyle w:val="ConsPlusTitle"/>
        <w:jc w:val="center"/>
      </w:pPr>
      <w:r>
        <w:t>МУНИЦИПАЛЬНОГО ИМУЩЕСТВА, НАХОДЯЩЕГОСЯ В СОБСТВЕННОСТИ</w:t>
      </w:r>
    </w:p>
    <w:p w:rsidR="00585D7D" w:rsidRDefault="00585D7D">
      <w:pPr>
        <w:pStyle w:val="ConsPlusTitle"/>
        <w:jc w:val="center"/>
      </w:pPr>
      <w:r>
        <w:t>ГОРОДА ИСКИТИМА НОВОСИБИРСКОЙ ОБЛАСТИ"</w:t>
      </w:r>
    </w:p>
    <w:p w:rsidR="00585D7D" w:rsidRDefault="00585D7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85D7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5D7D" w:rsidRDefault="00585D7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решений Совета депутатов г. Искитима</w:t>
            </w:r>
            <w:proofErr w:type="gramEnd"/>
          </w:p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28.08.2013 </w:t>
            </w:r>
            <w:hyperlink r:id="rId5">
              <w:r>
                <w:rPr>
                  <w:color w:val="0000FF"/>
                </w:rPr>
                <w:t>N 240</w:t>
              </w:r>
            </w:hyperlink>
            <w:r>
              <w:rPr>
                <w:color w:val="392C69"/>
              </w:rPr>
              <w:t xml:space="preserve">, от 28.08.2013 </w:t>
            </w:r>
            <w:hyperlink r:id="rId6">
              <w:r>
                <w:rPr>
                  <w:color w:val="0000FF"/>
                </w:rPr>
                <w:t>N 241</w:t>
              </w:r>
            </w:hyperlink>
            <w:r>
              <w:rPr>
                <w:color w:val="392C69"/>
              </w:rPr>
              <w:t xml:space="preserve">, от 19.02.2014 </w:t>
            </w:r>
            <w:hyperlink r:id="rId7">
              <w:r>
                <w:rPr>
                  <w:color w:val="0000FF"/>
                </w:rPr>
                <w:t>N 301</w:t>
              </w:r>
            </w:hyperlink>
            <w:r>
              <w:rPr>
                <w:color w:val="392C69"/>
              </w:rPr>
              <w:t>,</w:t>
            </w:r>
          </w:p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28.05.2014 </w:t>
            </w:r>
            <w:hyperlink r:id="rId8">
              <w:r>
                <w:rPr>
                  <w:color w:val="0000FF"/>
                </w:rPr>
                <w:t>N 324</w:t>
              </w:r>
            </w:hyperlink>
            <w:r>
              <w:rPr>
                <w:color w:val="392C69"/>
              </w:rPr>
              <w:t xml:space="preserve">, от 24.12.2014 </w:t>
            </w:r>
            <w:hyperlink r:id="rId9">
              <w:r>
                <w:rPr>
                  <w:color w:val="0000FF"/>
                </w:rPr>
                <w:t>N 374</w:t>
              </w:r>
            </w:hyperlink>
            <w:r>
              <w:rPr>
                <w:color w:val="392C69"/>
              </w:rPr>
              <w:t xml:space="preserve">, от 22.04.2015 </w:t>
            </w:r>
            <w:hyperlink r:id="rId10">
              <w:r>
                <w:rPr>
                  <w:color w:val="0000FF"/>
                </w:rPr>
                <w:t>N 402</w:t>
              </w:r>
            </w:hyperlink>
            <w:r>
              <w:rPr>
                <w:color w:val="392C69"/>
              </w:rPr>
              <w:t>,</w:t>
            </w:r>
          </w:p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25.08.2021 </w:t>
            </w:r>
            <w:hyperlink r:id="rId11">
              <w:r>
                <w:rPr>
                  <w:color w:val="0000FF"/>
                </w:rPr>
                <w:t>N 421</w:t>
              </w:r>
            </w:hyperlink>
            <w:r>
              <w:rPr>
                <w:color w:val="392C69"/>
              </w:rPr>
              <w:t xml:space="preserve">, от 06.04.2022 </w:t>
            </w:r>
            <w:hyperlink r:id="rId12">
              <w:r>
                <w:rPr>
                  <w:color w:val="0000FF"/>
                </w:rPr>
                <w:t>N 69</w:t>
              </w:r>
            </w:hyperlink>
            <w:r>
              <w:rPr>
                <w:color w:val="392C69"/>
              </w:rPr>
              <w:t xml:space="preserve">, от 19.10.2022 </w:t>
            </w:r>
            <w:hyperlink r:id="rId13">
              <w:r>
                <w:rPr>
                  <w:color w:val="0000FF"/>
                </w:rPr>
                <w:t>N 107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</w:tr>
    </w:tbl>
    <w:p w:rsidR="00585D7D" w:rsidRDefault="00585D7D">
      <w:pPr>
        <w:pStyle w:val="ConsPlusNormal"/>
        <w:jc w:val="center"/>
      </w:pPr>
    </w:p>
    <w:p w:rsidR="00585D7D" w:rsidRDefault="00585D7D">
      <w:pPr>
        <w:pStyle w:val="ConsPlusNormal"/>
        <w:ind w:firstLine="540"/>
        <w:jc w:val="both"/>
      </w:pPr>
      <w:r>
        <w:t xml:space="preserve">В целях повышения эффективности управления муниципальным имуществом г. Искитима, в соответствии с Федеральным </w:t>
      </w:r>
      <w:hyperlink r:id="rId14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руководствуясь </w:t>
      </w:r>
      <w:hyperlink r:id="rId15">
        <w:r>
          <w:rPr>
            <w:color w:val="0000FF"/>
          </w:rPr>
          <w:t>Уставом</w:t>
        </w:r>
      </w:hyperlink>
      <w:r>
        <w:t xml:space="preserve"> города Искитима Новосибирской области, Совет депутатов города Искитима решил: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1. Утвердить прилагаемое </w:t>
      </w:r>
      <w:hyperlink w:anchor="P42">
        <w:r>
          <w:rPr>
            <w:color w:val="0000FF"/>
          </w:rPr>
          <w:t>Положение</w:t>
        </w:r>
      </w:hyperlink>
      <w:r>
        <w:t xml:space="preserve"> "О порядке предоставления в аренду муниципального имущества, находящегося в собственности города Искитима Новосибирской области".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2.1. </w:t>
      </w:r>
      <w:hyperlink r:id="rId16">
        <w:r>
          <w:rPr>
            <w:color w:val="0000FF"/>
          </w:rPr>
          <w:t>Решение</w:t>
        </w:r>
      </w:hyperlink>
      <w:r>
        <w:t xml:space="preserve"> Совета депутатов МО г. Искитима Новосибирской области от 28.05.2003 N 75 "Об утверждении Положения "О порядке предоставления в аренду нежилых помещений, зданий, сооружений, а также оборудования, транспортных средств и другого движимого имущества, относящихся к муниципальной собственности города Искитима".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2.2. </w:t>
      </w:r>
      <w:hyperlink r:id="rId17">
        <w:r>
          <w:rPr>
            <w:color w:val="0000FF"/>
          </w:rPr>
          <w:t>Решение</w:t>
        </w:r>
      </w:hyperlink>
      <w:r>
        <w:t xml:space="preserve"> Совета депутатов г. Искитима Новосибирской области от 04.06.2010 N 458 "О внесении изменений в Положение "О порядке предоставления в аренду нежилых помещений, зданий, сооружений, а также оборудования, транспортных средств и другого движимого имущества, относящихся к муниципальной собственности города Искитима", утвержденное решением Совета депутатов от 28.05.2003 N 75".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3. Решение вступает в силу с момента опубликования.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4. Настоящее решение опубликовать в газете "Искитимская газета".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right"/>
      </w:pPr>
      <w:r>
        <w:t>Председатель Совета депутатов</w:t>
      </w:r>
    </w:p>
    <w:p w:rsidR="00585D7D" w:rsidRDefault="00585D7D">
      <w:pPr>
        <w:pStyle w:val="ConsPlusNormal"/>
        <w:jc w:val="right"/>
      </w:pPr>
      <w:r>
        <w:t>А.А.ФЕДОТОВ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right"/>
      </w:pPr>
      <w:r>
        <w:t>Глава города</w:t>
      </w:r>
    </w:p>
    <w:p w:rsidR="00585D7D" w:rsidRDefault="00585D7D">
      <w:pPr>
        <w:pStyle w:val="ConsPlusNormal"/>
        <w:jc w:val="right"/>
      </w:pPr>
      <w:r>
        <w:t>В.Г.ПФЕЙФЕР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right"/>
        <w:outlineLvl w:val="0"/>
      </w:pPr>
      <w:r>
        <w:lastRenderedPageBreak/>
        <w:t>Утверждено</w:t>
      </w:r>
    </w:p>
    <w:p w:rsidR="00585D7D" w:rsidRDefault="00585D7D">
      <w:pPr>
        <w:pStyle w:val="ConsPlusNormal"/>
        <w:jc w:val="right"/>
      </w:pPr>
      <w:r>
        <w:t>решением</w:t>
      </w:r>
    </w:p>
    <w:p w:rsidR="00585D7D" w:rsidRDefault="00585D7D">
      <w:pPr>
        <w:pStyle w:val="ConsPlusNormal"/>
        <w:jc w:val="right"/>
      </w:pPr>
      <w:r>
        <w:t>Совета депутатов</w:t>
      </w:r>
    </w:p>
    <w:p w:rsidR="00585D7D" w:rsidRDefault="00585D7D">
      <w:pPr>
        <w:pStyle w:val="ConsPlusNormal"/>
        <w:jc w:val="right"/>
      </w:pPr>
      <w:r>
        <w:t>г. Искитима</w:t>
      </w:r>
    </w:p>
    <w:p w:rsidR="00585D7D" w:rsidRDefault="00585D7D">
      <w:pPr>
        <w:pStyle w:val="ConsPlusNormal"/>
        <w:jc w:val="right"/>
      </w:pPr>
      <w:r>
        <w:t>от 24.04.2013 N 196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</w:pPr>
      <w:bookmarkStart w:id="1" w:name="P42"/>
      <w:bookmarkEnd w:id="1"/>
      <w:r>
        <w:t>ПОЛОЖЕНИЕ</w:t>
      </w:r>
    </w:p>
    <w:p w:rsidR="00585D7D" w:rsidRDefault="00585D7D">
      <w:pPr>
        <w:pStyle w:val="ConsPlusTitle"/>
        <w:jc w:val="center"/>
      </w:pPr>
      <w:r>
        <w:t>О ПОРЯДКЕ ПРЕДОСТАВЛЕНИЯ В АРЕНДУ МУНИЦИПАЛЬНОГО</w:t>
      </w:r>
    </w:p>
    <w:p w:rsidR="00585D7D" w:rsidRDefault="00585D7D">
      <w:pPr>
        <w:pStyle w:val="ConsPlusTitle"/>
        <w:jc w:val="center"/>
      </w:pPr>
      <w:r>
        <w:t>ИМУЩЕСТВА, НАХОДЯЩЕГОСЯ В СОБСТВЕННОСТИ</w:t>
      </w:r>
    </w:p>
    <w:p w:rsidR="00585D7D" w:rsidRDefault="00585D7D">
      <w:pPr>
        <w:pStyle w:val="ConsPlusTitle"/>
        <w:jc w:val="center"/>
      </w:pPr>
      <w:r>
        <w:t>ГОРОДА ИСКИТИМА НОВОСИБИРСКОЙ ОБЛАСТИ</w:t>
      </w:r>
    </w:p>
    <w:p w:rsidR="00585D7D" w:rsidRDefault="00585D7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85D7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5D7D" w:rsidRDefault="00585D7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решений Совета депутатов г. Искитима</w:t>
            </w:r>
            <w:proofErr w:type="gramEnd"/>
          </w:p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28.08.2013 </w:t>
            </w:r>
            <w:hyperlink r:id="rId18">
              <w:r>
                <w:rPr>
                  <w:color w:val="0000FF"/>
                </w:rPr>
                <w:t>N 240</w:t>
              </w:r>
            </w:hyperlink>
            <w:r>
              <w:rPr>
                <w:color w:val="392C69"/>
              </w:rPr>
              <w:t xml:space="preserve">, от 28.08.2013 </w:t>
            </w:r>
            <w:hyperlink r:id="rId19">
              <w:r>
                <w:rPr>
                  <w:color w:val="0000FF"/>
                </w:rPr>
                <w:t>N 241</w:t>
              </w:r>
            </w:hyperlink>
            <w:r>
              <w:rPr>
                <w:color w:val="392C69"/>
              </w:rPr>
              <w:t xml:space="preserve">, от 19.02.2014 </w:t>
            </w:r>
            <w:hyperlink r:id="rId20">
              <w:r>
                <w:rPr>
                  <w:color w:val="0000FF"/>
                </w:rPr>
                <w:t>N 301</w:t>
              </w:r>
            </w:hyperlink>
            <w:r>
              <w:rPr>
                <w:color w:val="392C69"/>
              </w:rPr>
              <w:t>,</w:t>
            </w:r>
          </w:p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28.05.2014 </w:t>
            </w:r>
            <w:hyperlink r:id="rId21">
              <w:r>
                <w:rPr>
                  <w:color w:val="0000FF"/>
                </w:rPr>
                <w:t>N 324</w:t>
              </w:r>
            </w:hyperlink>
            <w:r>
              <w:rPr>
                <w:color w:val="392C69"/>
              </w:rPr>
              <w:t xml:space="preserve">, от 24.12.2014 </w:t>
            </w:r>
            <w:hyperlink r:id="rId22">
              <w:r>
                <w:rPr>
                  <w:color w:val="0000FF"/>
                </w:rPr>
                <w:t>N 374</w:t>
              </w:r>
            </w:hyperlink>
            <w:r>
              <w:rPr>
                <w:color w:val="392C69"/>
              </w:rPr>
              <w:t xml:space="preserve">, от 22.04.2015 </w:t>
            </w:r>
            <w:hyperlink r:id="rId23">
              <w:r>
                <w:rPr>
                  <w:color w:val="0000FF"/>
                </w:rPr>
                <w:t>N 402</w:t>
              </w:r>
            </w:hyperlink>
            <w:r>
              <w:rPr>
                <w:color w:val="392C69"/>
              </w:rPr>
              <w:t>,</w:t>
            </w:r>
          </w:p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25.08.2021 </w:t>
            </w:r>
            <w:hyperlink r:id="rId24">
              <w:r>
                <w:rPr>
                  <w:color w:val="0000FF"/>
                </w:rPr>
                <w:t>N 421</w:t>
              </w:r>
            </w:hyperlink>
            <w:r>
              <w:rPr>
                <w:color w:val="392C69"/>
              </w:rPr>
              <w:t xml:space="preserve">, от 06.04.2022 </w:t>
            </w:r>
            <w:hyperlink r:id="rId25">
              <w:r>
                <w:rPr>
                  <w:color w:val="0000FF"/>
                </w:rPr>
                <w:t>N 69</w:t>
              </w:r>
            </w:hyperlink>
            <w:r>
              <w:rPr>
                <w:color w:val="392C69"/>
              </w:rPr>
              <w:t xml:space="preserve">, от 19.10.2022 </w:t>
            </w:r>
            <w:hyperlink r:id="rId26">
              <w:r>
                <w:rPr>
                  <w:color w:val="0000FF"/>
                </w:rPr>
                <w:t>N 107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</w:tr>
    </w:tbl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  <w:outlineLvl w:val="1"/>
      </w:pPr>
      <w:r>
        <w:t>1. Общие положения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 xml:space="preserve">1.1. </w:t>
      </w:r>
      <w:proofErr w:type="gramStart"/>
      <w:r>
        <w:t xml:space="preserve">Положение о порядке предоставления в аренду муниципального имущества, находящегося в собственности города Искитима Новосибирской области (далее - Положение), разработано в соответствии с </w:t>
      </w:r>
      <w:hyperlink r:id="rId27">
        <w:r>
          <w:rPr>
            <w:color w:val="0000FF"/>
          </w:rPr>
          <w:t>Конституцией</w:t>
        </w:r>
      </w:hyperlink>
      <w:r>
        <w:t xml:space="preserve"> Российской Федерации, Гражданским </w:t>
      </w:r>
      <w:hyperlink r:id="rId28">
        <w:r>
          <w:rPr>
            <w:color w:val="0000FF"/>
          </w:rPr>
          <w:t>кодексом</w:t>
        </w:r>
      </w:hyperlink>
      <w:r>
        <w:t xml:space="preserve"> Российской Федерации, Бюджетным </w:t>
      </w:r>
      <w:hyperlink r:id="rId29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30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31">
        <w:r>
          <w:rPr>
            <w:color w:val="0000FF"/>
          </w:rPr>
          <w:t>законом</w:t>
        </w:r>
      </w:hyperlink>
      <w:r>
        <w:t xml:space="preserve"> от 26.07.2006 N 135-ФЗ "О защите конкуренции", Федеральным </w:t>
      </w:r>
      <w:hyperlink r:id="rId32">
        <w:r>
          <w:rPr>
            <w:color w:val="0000FF"/>
          </w:rPr>
          <w:t>законом</w:t>
        </w:r>
      </w:hyperlink>
      <w:r>
        <w:t xml:space="preserve"> от 24.07.2007</w:t>
      </w:r>
      <w:proofErr w:type="gramEnd"/>
      <w:r>
        <w:t xml:space="preserve"> </w:t>
      </w:r>
      <w:proofErr w:type="gramStart"/>
      <w:r>
        <w:t xml:space="preserve">N 209-ФЗ "О развитии малого и среднего предпринимательства в Российской Федерации", </w:t>
      </w:r>
      <w:hyperlink r:id="rId33">
        <w:r>
          <w:rPr>
            <w:color w:val="0000FF"/>
          </w:rPr>
          <w:t>Приказом</w:t>
        </w:r>
      </w:hyperlink>
      <w:r>
        <w:t xml:space="preserve"> Федеральной антимонопольной службы от 10.02.2010 N 67 "О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</w:t>
      </w:r>
      <w:proofErr w:type="gramEnd"/>
      <w:r>
        <w:t xml:space="preserve"> указанных договоров может осуществляться путем проведения торгов в форме конкурса", иными нормативными правовыми актами.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1.2. </w:t>
      </w:r>
      <w:proofErr w:type="gramStart"/>
      <w:r>
        <w:t>Настоящее Положение устанавливает: порядок предоставления в аренду и субаренду муниципального имущества города Искитима Новосибирской области; условия предоставления муниципального имущества в аренду, в том числе льготы для субъектов малого и среднего предпринимательства, для физических лиц, не являющихся индивидуальными предпринимателями и применяющих специальный налоговый режим "Налог на профессиональный доход" (далее - физические лица, применяющие специальный налоговый режим), занимающихся социально значимыми видами деятельности;</w:t>
      </w:r>
      <w:proofErr w:type="gramEnd"/>
      <w:r>
        <w:t xml:space="preserve"> порядок определения величины арендной платы за пользование муниципальным имуществом и ее перечисления в местный бюджет.</w:t>
      </w:r>
    </w:p>
    <w:p w:rsidR="00585D7D" w:rsidRDefault="00585D7D">
      <w:pPr>
        <w:pStyle w:val="ConsPlusNormal"/>
        <w:jc w:val="both"/>
      </w:pPr>
      <w:r>
        <w:t xml:space="preserve">(в ред. </w:t>
      </w:r>
      <w:hyperlink r:id="rId34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1.3. Порядок передачи в аренду муниципального жилищного фонда, порядок передачи в аренду земельных и лесных участков регулируются соответствующими нормативными правовыми актами Российской Федерации и Новосибирской области, муниципальными правовыми актами города Искитима.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1.4. Учет муниципального имущества, переданного в аренду, учет поступления денежных средств, полученных от аренды муниципального имущества, а также регистрация договоров аренды и субаренды недвижимого и движимого муниципального имущества осуществляется </w:t>
      </w:r>
      <w:r>
        <w:lastRenderedPageBreak/>
        <w:t>Управлением имущества и земельных отношений администрации города Искитима Новосибирской области (далее - Управление).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1.5. Передача муниципального имущества в аренду не влечет передачу права собственности на него.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1.6. Арендодателем муниципального имущества является администрация города Искитима Новосибирской области (далее - Администрация) в лице Главы города.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1.7. Арендаторами муниципального имущества могут быть любые юридические и физические лица, в том числе иностранные, зарегистрированные в Российской Федерации в установленном законодательством порядке в качестве лиц, самостоятельно осуществляющих предпринимательскую деятельность, а также физические лица, применяющие специальный налоговый режим.</w:t>
      </w:r>
    </w:p>
    <w:p w:rsidR="00585D7D" w:rsidRDefault="00585D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5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proofErr w:type="gramStart"/>
      <w:r>
        <w:t>Муниципальное имущество, включенное в Перечень недвижимого имущества, предназначенного для передачи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применяющим специальный налоговый режим, предоставляется в аренду субъектам малого и среднего предпринимательства, а также физическим лицам, применяющим специальный налоговый режим.</w:t>
      </w:r>
      <w:proofErr w:type="gramEnd"/>
    </w:p>
    <w:p w:rsidR="00585D7D" w:rsidRDefault="00585D7D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1.8. Заключение договоров аренды муниципального имущества (далее - Договоры) осуществляется: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по результатам проведения конкурсов или аукционов на право заключения договоров аренды имущества (далее - торги);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без проведения торгов в случаях, предусмотренных действующим законодательством.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1.9. Для проведения торгов создается комиссия по проведению конкурсов и аукционов на право заключения договоров аренды муниципального имущества (далее - Комиссия). Персональный состав и положение о Комиссии утверждаются распоряжением Администрации.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  <w:outlineLvl w:val="1"/>
      </w:pPr>
      <w:r>
        <w:t>2. Предоставление муниципального имущества в аренду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>2.1. Муниципальное имущество, передаваемое в аренду.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По договору аренды может быть передано следующее муниципальное имущество: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а) нежилые здания, сооружения, строения и нежилые помещения;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б) объекты инженерной инфраструктуры, в том числе передаточные устройства;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в) оборудование, автотранспорт и другое движимое имущество.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 Порядок предоставления муниципального имущества в аренду.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2.2.1. Заключение договоров аренды, иных договоров, предусматривающих переход прав владения и (или) пользования в отношении муниципального имущества, в соответствии с требованиями антимонопольного законодательства возможно следующими способами: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1) по результатам проведения торгов на право заключения таких договоров в соответствии с законодательством о защите конкуренции;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lastRenderedPageBreak/>
        <w:t>2) без проведения торгов, в случаях, предусмотренных законом о защите конкуренции, в том числе в случае предоставления указанного имущества в виде муниципальной преференции в порядке, установленном законом о защите конкуренции.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Форма </w:t>
      </w:r>
      <w:hyperlink w:anchor="P363">
        <w:r>
          <w:rPr>
            <w:color w:val="0000FF"/>
          </w:rPr>
          <w:t>договора</w:t>
        </w:r>
      </w:hyperlink>
      <w:r>
        <w:t xml:space="preserve"> аренды приведена в приложении 2 к настоящему Положению. Договор аренды может быть краткосрочным - до 1 года и долгосрочным - от 1 года до 20 лет. Для субъектов малого и среднего предпринимательства, а также физических лиц, применяющих специальный налоговый режим, в отношении аренды имущества, указанного в Перечне, срок договора аренды составляет не менее чем пять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</w:t>
      </w:r>
    </w:p>
    <w:p w:rsidR="00585D7D" w:rsidRDefault="00585D7D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37">
        <w:r>
          <w:rPr>
            <w:color w:val="0000FF"/>
          </w:rPr>
          <w:t>решением</w:t>
        </w:r>
      </w:hyperlink>
      <w:r>
        <w:t xml:space="preserve"> Совета депутатов г. Искитима от 19.02.2014 N 301; в ред. </w:t>
      </w:r>
      <w:hyperlink r:id="rId38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2.2.2. </w:t>
      </w:r>
      <w:proofErr w:type="gramStart"/>
      <w:r>
        <w:t>Если предлагаемое для передачи в аренду муниципальное имущество относится к объектам социальной сферы, возникновение, обособление или приобретение которого предназначено для целей образования, воспитания, развития, отдыха и оздоровления детей, оказания медицинской, лечебно-профилактической помощи детям, социальной защиты и социального обслуживания детей, то заключению договора аренды такого имущества должна предшествовать проводимая собственником муниципального имущества экспертная оценка последствий заключаемого договора в соответствии с требованиями</w:t>
      </w:r>
      <w:proofErr w:type="gramEnd"/>
      <w:r>
        <w:t xml:space="preserve"> Федерального </w:t>
      </w:r>
      <w:hyperlink r:id="rId39">
        <w:r>
          <w:rPr>
            <w:color w:val="0000FF"/>
          </w:rPr>
          <w:t>закона</w:t>
        </w:r>
      </w:hyperlink>
      <w:r>
        <w:t xml:space="preserve"> от 24.07.1998 N 124-ФЗ "Об основных гарантиях прав ребенка в Российской Федерации". Данная оценка проводится экспертной комиссией, состав и положение о работе которой утверждаются распоряжением Администрации.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2.2.3. Договор аренды не может заключаться, если в результате экспертной оценки установлена возможность ухудшения обеспечения образования, воспитания, развития, отдыха и оздоровления детей, оказания медицинской, лечебно-профилактической помощи детям, социальной защиты и социального обслуживания детей.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2.2.4. Муниципальное имущество не может быть передано для распространения аналогов наркотических средств или психотропных веществ, курительных смесей и другой продукции, содержащей вещества, обладающие </w:t>
      </w:r>
      <w:proofErr w:type="spellStart"/>
      <w:r>
        <w:t>психоактивным</w:t>
      </w:r>
      <w:proofErr w:type="spellEnd"/>
      <w:r>
        <w:t xml:space="preserve"> действием.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2.3. Порядок предоставления муниципального имущества в аренду по результатам проведения торгов.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2.3.1. Проведение торгов, заключение договоров аренды муниципального имущества по результатам проведения торгов осуществляются в порядке, установленном действующим законодательством. В качестве организатора торгов выступает Администрация.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2.3.2. Порядок проведения торгов на право заключения Договоров и перечень случаев заключения указанных договоров путем проведения торгов в форме конкурса устанавливаются федеральным антимонопольным органом.</w:t>
      </w:r>
    </w:p>
    <w:p w:rsidR="00585D7D" w:rsidRDefault="00585D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2.3.2 в ред. </w:t>
      </w:r>
      <w:hyperlink r:id="rId40">
        <w:r>
          <w:rPr>
            <w:color w:val="0000FF"/>
          </w:rPr>
          <w:t>решения</w:t>
        </w:r>
      </w:hyperlink>
      <w:r>
        <w:t xml:space="preserve"> Совета депутатов г. Искитима от 19.02.2014 N 301)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2.3.3. Информационные сообщения о проведении конкурсов или аукционов на право заключения договоров аренды и итогах торгов подлежат опубликованию на официальном сайте </w:t>
      </w:r>
      <w:hyperlink r:id="rId41">
        <w:r>
          <w:rPr>
            <w:color w:val="0000FF"/>
          </w:rPr>
          <w:t>www.torgi.gov.ru</w:t>
        </w:r>
      </w:hyperlink>
      <w:r>
        <w:t>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2.3.4. Начальный размер арендной платы по договору аренды имущества, заключаемому по результатам проведения торгов, определяется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деятельности. В случае заключения договора аренды по результатам проведения торгов, арендная плата в договоре аренды устанавливается в размере, </w:t>
      </w:r>
      <w:r>
        <w:lastRenderedPageBreak/>
        <w:t>сформировавшемся в процессе проведения торгов.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2.3.5. </w:t>
      </w:r>
      <w:proofErr w:type="gramStart"/>
      <w:r>
        <w:t>Процедура подачи заявок на участие в торгах субъектами малого и среднего предпринимательства или организациями, образующими инфраструктуру поддержки субъектов малого и среднего предпринимательства, а также физическими лицами, применяющими специальный налоговый режим, требования к прилагаемым к заявке документам, основания для отказа в допуске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к участию в торгах</w:t>
      </w:r>
      <w:proofErr w:type="gramEnd"/>
      <w:r>
        <w:t xml:space="preserve"> определяются положениями конкурсной документации или документации об аукционе.</w:t>
      </w:r>
    </w:p>
    <w:p w:rsidR="00585D7D" w:rsidRDefault="00585D7D">
      <w:pPr>
        <w:pStyle w:val="ConsPlusNormal"/>
        <w:jc w:val="both"/>
      </w:pPr>
      <w:r>
        <w:t xml:space="preserve">(в ред. </w:t>
      </w:r>
      <w:hyperlink r:id="rId42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2.3.6. </w:t>
      </w:r>
      <w:proofErr w:type="gramStart"/>
      <w:r>
        <w:t>В случае если торги признаны несостоявшимися по причине подачи единственной заявки на участие в торгах либо признания участником торгов только одного заявителя, с лицом, подавшим единственную заявку на участие в торгах, в случае, если указанная заявка соответствует требованиям и условиям, предусмотренным документацией о торгах, а также с лицом, признанным единственным участником торгов, Администрация заключает договор на условиях и по цене</w:t>
      </w:r>
      <w:proofErr w:type="gramEnd"/>
      <w:r>
        <w:t xml:space="preserve">, </w:t>
      </w:r>
      <w:proofErr w:type="gramStart"/>
      <w:r>
        <w:t>которые предусмотрены заявкой на участие в торгах и документацией о торгах, но по цене не менее начальной (минимальной) цены договора (лота), указанной в извещении о проведении торгов.</w:t>
      </w:r>
      <w:proofErr w:type="gramEnd"/>
    </w:p>
    <w:p w:rsidR="00585D7D" w:rsidRDefault="00585D7D">
      <w:pPr>
        <w:pStyle w:val="ConsPlusNormal"/>
        <w:spacing w:before="220"/>
        <w:ind w:firstLine="540"/>
        <w:jc w:val="both"/>
      </w:pPr>
      <w:r>
        <w:t>2.3.7. Договор заключается не ранее чем через десять дней со дня размещения информации о результатах торгов на официальном сайте.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2.4. Порядок предоставления в аренду имущества, включенного в перечень объектов муниципального имущества, свободного от прав третьих лиц (за исключением имущественных прав субъектов малого и среднего предпринимательства), организациям, образующим инфраструктуру поддержки субъектов малого и среднего предпринимательства, а также физическим лицам, применяющим специальный налоговый режим, без проведения торгов.</w:t>
      </w:r>
    </w:p>
    <w:p w:rsidR="00585D7D" w:rsidRDefault="00585D7D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2.4 в ред. </w:t>
      </w:r>
      <w:hyperlink r:id="rId43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2.4.1. </w:t>
      </w:r>
      <w:proofErr w:type="gramStart"/>
      <w:r>
        <w:t xml:space="preserve">Перечень объектов муниципального имущества, свободного от прав третьих лиц (за исключением имущественных прав субъектов малого и среднего предпринимательства), организаций, образующих инфраструктуру поддержки субъектов малого и среднего предпринимательства и физических лиц, не являющихся индивидуальными предпринимателями и применяющих специальный налоговый режим "Налог на профессиональный доход (далее - Перечень), подлежащих передаче в аренду в соответствии с требованиями Федерального </w:t>
      </w:r>
      <w:hyperlink r:id="rId44">
        <w:r>
          <w:rPr>
            <w:color w:val="0000FF"/>
          </w:rPr>
          <w:t>закона</w:t>
        </w:r>
      </w:hyperlink>
      <w:r>
        <w:t xml:space="preserve"> от 24.07.2007 N 209-ФЗ "О</w:t>
      </w:r>
      <w:proofErr w:type="gramEnd"/>
      <w:r>
        <w:t xml:space="preserve"> </w:t>
      </w:r>
      <w:proofErr w:type="gramStart"/>
      <w:r>
        <w:t>развитии</w:t>
      </w:r>
      <w:proofErr w:type="gramEnd"/>
      <w:r>
        <w:t xml:space="preserve"> малого и среднего предпринимательства в Российской Федерации", утверждается постановлением администрации города Искитима Новосибирской области. </w:t>
      </w:r>
      <w:proofErr w:type="gramStart"/>
      <w:r>
        <w:t xml:space="preserve">Муниципальное имущество, включенное в указанный Перечень, может быть использовано в целях предоставления его во владение и (или) в пользование на долгосрочной основе (в </w:t>
      </w:r>
      <w:proofErr w:type="spellStart"/>
      <w:r>
        <w:t>т.ч</w:t>
      </w:r>
      <w:proofErr w:type="spellEnd"/>
      <w:r>
        <w:t>.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применяющим специальный налоговый режим.</w:t>
      </w:r>
      <w:proofErr w:type="gramEnd"/>
    </w:p>
    <w:p w:rsidR="00585D7D" w:rsidRDefault="00585D7D">
      <w:pPr>
        <w:pStyle w:val="ConsPlusNormal"/>
        <w:jc w:val="both"/>
      </w:pPr>
      <w:r>
        <w:t xml:space="preserve">(п. 2.4.1 в ред. </w:t>
      </w:r>
      <w:hyperlink r:id="rId45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2.4.2. </w:t>
      </w:r>
      <w:proofErr w:type="gramStart"/>
      <w:r>
        <w:t xml:space="preserve">Без проведения конкурсов или аукционов до 1 июля 2015 года заключаются договоры аренды, заключенные до 1 июля 2008 года с субъектами малого или среднего предпринимательства, за исключением субъектов малого и среднего предпринимательства, указанных в </w:t>
      </w:r>
      <w:hyperlink r:id="rId46">
        <w:r>
          <w:rPr>
            <w:color w:val="0000FF"/>
          </w:rPr>
          <w:t>части 3 статьи 14</w:t>
        </w:r>
      </w:hyperlink>
      <w:r>
        <w:t xml:space="preserve"> Федерального закона от 24 июля 2007 года N 209-ФЗ "О развитии малого и среднего предпринимательства в Российской Федерации", и субъектов малого и</w:t>
      </w:r>
      <w:proofErr w:type="gramEnd"/>
      <w:r>
        <w:t xml:space="preserve"> среднего предпринимательства, осуществляющих добычу и переработку полезных ископаемых (кроме общераспространенных полезных ископаемых), при условии отсутствия на момент заключения такого договора аренды на новый срок оснований для его досрочного расторжения, предусмотренных гражданским законодательством.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lastRenderedPageBreak/>
        <w:t xml:space="preserve">2.4.3. По истечении срока договора аренды, заключенного по результатам торгов, заключение такого договора на новый срок с арендатором, надлежащим </w:t>
      </w:r>
      <w:proofErr w:type="gramStart"/>
      <w:r>
        <w:t>образом</w:t>
      </w:r>
      <w:proofErr w:type="gramEnd"/>
      <w:r>
        <w:t xml:space="preserve"> исполнившим свои обязанности, осуществляется без проведения конкурса, аукциона, если иное не установлено договором и срок действия договора не ограничен законодательством Российской Федерации, при одновременном соблюдении следующих условий: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1) размер арендной платы определяется по результатам оценки рыночной стоимости объекта, проводимой в соответствии с законодательством, регулирующим оценочную деятельность в Российской Федерации, если иное не установлено другим законодательством Российской Федерации;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2) договор аренды имущества, включенного в Перечень, заключается на срок три года. На основании поданного до заключения такого договора заявления арендатора срок договора аренды уменьшается до указанного в заявлении срока.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2.4.4. </w:t>
      </w:r>
      <w:proofErr w:type="gramStart"/>
      <w:r>
        <w:t>Для предоставления в аренду имущества, включенного в Перечень, без проведения торгов субъекты малого и среднего предпринимательства и организации, образующие инфраструктуру поддержки субъектов малого и среднего предпринимательства, а также физические лица, применяющие специальный налоговый режим (далее - заявители), обращаются в Администрацию на имя Главы города с заявлением о предоставлении такого имущества (далее - заявление).</w:t>
      </w:r>
      <w:proofErr w:type="gramEnd"/>
    </w:p>
    <w:p w:rsidR="00585D7D" w:rsidRDefault="00585D7D">
      <w:pPr>
        <w:pStyle w:val="ConsPlusNormal"/>
        <w:jc w:val="both"/>
      </w:pPr>
      <w:r>
        <w:t xml:space="preserve">(в ред. </w:t>
      </w:r>
      <w:hyperlink r:id="rId47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bookmarkStart w:id="2" w:name="P106"/>
      <w:bookmarkEnd w:id="2"/>
      <w:r>
        <w:t>2.4.5. С заявлением представляются следующие документы: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копия документа, удостоверяющего личность заявителя (представителя заявителя), заверенная заявителем (с указанием даты заверения);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копия документа, подтверждающего полномочия представителя заявителя (в случае если с заявлением обращается представитель заявителя), заверенная представителем заявителя (с указанием даты заверения);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копии учредительных документов (для юридического лица), заверенные печатью заявителя (с указанием даты заверения);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копии документов, подтверждающих полномочия руководителя, документ, удостоверяющий личность руководителя (для юридического лица), заверенные печатью заявителя (с указанием даты заверения);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копия выписки из Единого государственного реестра индивидуальных предпринимателей, заверенная печатью заявителя (с указанием даты заверения). Заявитель вправе представить документ по собственной инициативе, так как он подлежит представлению в рамках межведомственного информационного взаимодействия;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копия выписки из Единого государственного реестра юридических лиц, заверенная печатью заявителя (с указанием даты заверения). Заявитель вправе представить документ по собственной инициативе, так как он подлежит представлению в рамках межведомственного информационного взаимодействия;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копия свидетельства о постановке заявителя на учет в налоговом органе, заверенная печатью заявителя (с указанием даты заверения). Заявитель вправе представить документ по собственной инициативе, так как он подлежит представлению в рамках межведомственного информационного взаимодействия;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- решение об одобрении или о совершении крупной сделки (в случае если требование о необходимости наличия такого решения для совершения крупной сделки установлено </w:t>
      </w:r>
      <w:r>
        <w:lastRenderedPageBreak/>
        <w:t>законодательством Российской Федерации, учредительными документами юридического лица и если для заявителя заключение договора аренды является крупной сделкой);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- заявление об отсутствии решения о ликвидации заявителя - юридического лица, об отсутствии 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</w:t>
      </w:r>
      <w:hyperlink r:id="rId48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правонарушениях;</w:t>
      </w:r>
    </w:p>
    <w:p w:rsidR="00585D7D" w:rsidRDefault="00585D7D">
      <w:pPr>
        <w:pStyle w:val="ConsPlusNormal"/>
        <w:spacing w:before="220"/>
        <w:ind w:firstLine="540"/>
        <w:jc w:val="both"/>
      </w:pPr>
      <w:proofErr w:type="gramStart"/>
      <w:r>
        <w:t xml:space="preserve">- документы, подтверждающие соответствие заявителя - субъекта малого и среднего предпринимательства условиям, установленным </w:t>
      </w:r>
      <w:hyperlink r:id="rId49">
        <w:r>
          <w:rPr>
            <w:color w:val="0000FF"/>
          </w:rPr>
          <w:t>статьей 4</w:t>
        </w:r>
      </w:hyperlink>
      <w:r>
        <w:t xml:space="preserve"> Федерального закона "О развитии малого и среднего предпринимательства в Российской Федерации" (справка о средней численности работников за предшествующий календарный год, подписанная руководителем и заверенная печатью заявителя, справка о выручке от реализации товаров (работ, услуг) или о балансовой стоимости активов (остаточной стоимости основных средств и нематериальных активов) за</w:t>
      </w:r>
      <w:proofErr w:type="gramEnd"/>
      <w:r>
        <w:t xml:space="preserve"> предшествующий календарный год, </w:t>
      </w:r>
      <w:proofErr w:type="gramStart"/>
      <w:r>
        <w:t>подписанная</w:t>
      </w:r>
      <w:proofErr w:type="gramEnd"/>
      <w:r>
        <w:t xml:space="preserve"> руководителем и главным бухгалтером и заверенная печатью юридического лица).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В момент подачи заявления для сверки подлинности документов представляются оригиналы документов либо надлежащим образом заверенные копии.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2.4.6. Заявление рассматривается Администрацией в тридцатидневный срок с момента поступления.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2.4.7. По результатам рассмотрения заявления Администрация предлагает заявителю заключить договор аренды имущества, включенного в Перечень, либо отказывает в предоставлении в аренду такого имущества с указанием оснований отказа, предусмотренных </w:t>
      </w:r>
      <w:hyperlink w:anchor="P121">
        <w:r>
          <w:rPr>
            <w:color w:val="0000FF"/>
          </w:rPr>
          <w:t>пунктом 2.4.9</w:t>
        </w:r>
      </w:hyperlink>
      <w:r>
        <w:t xml:space="preserve"> настоящего Положения.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2.4.8. Результат о принятом решении по такому заявлению Администрация доводит до заявителя в течение пяти рабочих дней со дня принятия такого решения.</w:t>
      </w:r>
    </w:p>
    <w:p w:rsidR="00585D7D" w:rsidRDefault="00585D7D">
      <w:pPr>
        <w:pStyle w:val="ConsPlusNormal"/>
        <w:spacing w:before="220"/>
        <w:ind w:firstLine="540"/>
        <w:jc w:val="both"/>
      </w:pPr>
      <w:bookmarkStart w:id="3" w:name="P121"/>
      <w:bookmarkEnd w:id="3"/>
      <w:r>
        <w:t>2.4.9. Основания для отказа в предоставлении в аренду имущества, включенного в Перечень, без проведения торгов: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а) отсутствуют правовые основания для предоставления заявителю муниципального имущества в аренду без проведения торгов;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б) отсутствует на момент обращения заявителя муниципальное имущество, свободное от прав третьих лиц, которое может быть передано в аренду;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в) в отношении указанного в заявлении муниципального имущества принято решение о проведении торгов;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г) в отношении указанного в заявлении муниципального имущества принято решение о предоставлении его государственным органам, органам местного самоуправления, государственным и муниципальным учреждениям;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д) содержание заявления не позволяет установить запрашиваемую информацию;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е) запрашиваемые заявителем в аренду помещения не относятся к объектам недвижимого имущества, находящегося в собственности города Искитима Новосибирской области;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ж) наличие непогашенной задолженности по арендной плате, начисленным неустойкам (штрафам, пеням) в размере, превышающем размер арендной платы за более чем один период платежа, установленный договором аренды, а также нарушение, неисполнение или </w:t>
      </w:r>
      <w:r>
        <w:lastRenderedPageBreak/>
        <w:t>недобросовестное исполнение иных условий по предыдущим договорам аренды муниципального имущества, наличие задолженности за эксплуатационные и коммунальные услуги;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з) несоответствие цели (целей) использования имущества, заявляемой потенциальным арендатором, функциональному назначению данного имущества;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и) указанное в заявлении муниципальное имущество запрашивается в целях его использования для организации и проведения азартных игр, а также для распространения аналогов наркотических средств или психотропных веществ, курительных смесей и другой продукции, содержащей вещества, обладающие </w:t>
      </w:r>
      <w:proofErr w:type="spellStart"/>
      <w:r>
        <w:t>психоактивным</w:t>
      </w:r>
      <w:proofErr w:type="spellEnd"/>
      <w:r>
        <w:t xml:space="preserve"> действием;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к) несоответствие субъекта малого и среднего предпринимательства условиям, установленным </w:t>
      </w:r>
      <w:hyperlink r:id="rId50">
        <w:r>
          <w:rPr>
            <w:color w:val="0000FF"/>
          </w:rPr>
          <w:t>статьей 4</w:t>
        </w:r>
      </w:hyperlink>
      <w:r>
        <w:t xml:space="preserve"> Федерального закона 209-ФЗ "О развитии малого и среднего предпринимательства в Российской Федерации";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л) несоответствие субъекта малого и среднего предпринимательства или организации, образующей инфраструктуру поддержки субъектов малого и среднего предпринимательства, а также физического лица, применяющего специальный налоговый режим, условиям оказания имущественной поддержки, предусмотренным муниципальной программой;</w:t>
      </w:r>
    </w:p>
    <w:p w:rsidR="00585D7D" w:rsidRDefault="00585D7D">
      <w:pPr>
        <w:pStyle w:val="ConsPlusNormal"/>
        <w:jc w:val="both"/>
      </w:pPr>
      <w:r>
        <w:t xml:space="preserve">(в ред. </w:t>
      </w:r>
      <w:hyperlink r:id="rId51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м) субъекту малого и среднего предпринимательства не может оказываться поддержка в соответствии с Федеральным </w:t>
      </w:r>
      <w:hyperlink r:id="rId52">
        <w:r>
          <w:rPr>
            <w:color w:val="0000FF"/>
          </w:rPr>
          <w:t>законом</w:t>
        </w:r>
      </w:hyperlink>
      <w:r>
        <w:t xml:space="preserve"> "О развитии малого и среднего предпринимательства в Российской Федерации";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н) не представлены документы, предусмотренные </w:t>
      </w:r>
      <w:hyperlink w:anchor="P106">
        <w:r>
          <w:rPr>
            <w:color w:val="0000FF"/>
          </w:rPr>
          <w:t>пунктом 2.4.5</w:t>
        </w:r>
      </w:hyperlink>
      <w:r>
        <w:t xml:space="preserve"> настоящего Положения, либо представлены недостоверные документы и сведения;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о) заявителю предоставлено в аренду имущество, включенное в Перечень, и срок такого договора аренды не истек;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п) с момента признания Администрацией заявителя допустившим нарушение порядка и условий оказания имущественной поддержки, в том числе не обеспечившим целевого использования предоставленного в аренду имущества, прошло менее чем три года.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2.5. Порядок предоставления в аренду муниципального имущества государственным органам, государственным и муниципальным учреждениям, органам местного самоуправления, религиозным и общественным организациям (объединениям), политическим партиям, товариществам собственников жилья, образовательным организациям независимо от их организационно-правовых форм, медицинским учреждениям частной системы здравоохранения.</w:t>
      </w:r>
    </w:p>
    <w:p w:rsidR="00585D7D" w:rsidRDefault="00585D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53">
        <w:r>
          <w:rPr>
            <w:color w:val="0000FF"/>
          </w:rPr>
          <w:t>решения</w:t>
        </w:r>
      </w:hyperlink>
      <w:r>
        <w:t xml:space="preserve"> Совета депутатов г. Искитима от 28.08.2013 N 241)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2.5.1. Предоставление муниципального имущества государственным органам, государственным и муниципальным учреждениям, органам местного самоуправления, религиозным и общественным организациям (объединениям), политическим партиям, товариществам собственников жилья, образовательным организациям независимо от их организационно-правовых форм, медицинским учреждениям частной системы здравоохранения осуществляется Администрацией без проведения торгов.</w:t>
      </w:r>
    </w:p>
    <w:p w:rsidR="00585D7D" w:rsidRDefault="00585D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54">
        <w:r>
          <w:rPr>
            <w:color w:val="0000FF"/>
          </w:rPr>
          <w:t>решения</w:t>
        </w:r>
      </w:hyperlink>
      <w:r>
        <w:t xml:space="preserve"> Совета депутатов г. Искитима от 28.08.2013 N 241)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2.5.2. Для предоставления имущества в аренду без проведения торгов юридическое лицо обращается </w:t>
      </w:r>
      <w:proofErr w:type="gramStart"/>
      <w:r>
        <w:t>в Администрацию с заявлением на имя Главы города о предоставлении такого имущества с указанием</w:t>
      </w:r>
      <w:proofErr w:type="gramEnd"/>
      <w:r>
        <w:t xml:space="preserve"> цели его использования (далее - заявление).</w:t>
      </w:r>
    </w:p>
    <w:p w:rsidR="00585D7D" w:rsidRDefault="00585D7D">
      <w:pPr>
        <w:pStyle w:val="ConsPlusNormal"/>
        <w:spacing w:before="220"/>
        <w:ind w:firstLine="540"/>
        <w:jc w:val="both"/>
      </w:pPr>
      <w:bookmarkStart w:id="4" w:name="P143"/>
      <w:bookmarkEnd w:id="4"/>
      <w:r>
        <w:t>2.5.3. С заявлением представляются следующие документы: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lastRenderedPageBreak/>
        <w:t>- копии учредительных документов, заверенные печатью заявителя (с указанием даты заверения);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копии документа, подтверждающего полномочия руководителя, заверенные печатью заявителя (с указанием даты заверения);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копия выписки из Единого государственного реестра юридических лиц, заверенная печатью заявителя (с указанием даты заверения). Заявитель вправе представить документ по собственной инициативе, так как он подлежит представлению в рамках межведомственного информационного взаимодействия;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копия свидетельства о постановке заявителя на учет в налоговом органе, заверенная печатью заявителя (с указанием даты заверения). Заявитель вправе представить документ по собственной инициативе, так как он подлежит представлению в рамках межведомственного информационного взаимодействия.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2.5.4. Заявление рассматривается Администрацией в тридцатидневный срок с момента поступления.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2.5.5. По результатам рассмотрения заявления Администрация предлагает заявителю заключить договор аренды имущества, включенного в Перечень, либо отказывает в предоставлении в аренду такого имущества с указанием оснований отказа, предусмотренных </w:t>
      </w:r>
      <w:hyperlink w:anchor="P151">
        <w:r>
          <w:rPr>
            <w:color w:val="0000FF"/>
          </w:rPr>
          <w:t>пунктом 2.5.7</w:t>
        </w:r>
      </w:hyperlink>
      <w:r>
        <w:t xml:space="preserve"> настоящего Положения.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2.5.6. Результат о принятом решении по такому заявлению Администрация доводит до заявителя в течение пяти рабочих дней со дня принятия такого решения.</w:t>
      </w:r>
    </w:p>
    <w:p w:rsidR="00585D7D" w:rsidRDefault="00585D7D">
      <w:pPr>
        <w:pStyle w:val="ConsPlusNormal"/>
        <w:spacing w:before="220"/>
        <w:ind w:firstLine="540"/>
        <w:jc w:val="both"/>
      </w:pPr>
      <w:bookmarkStart w:id="5" w:name="P151"/>
      <w:bookmarkEnd w:id="5"/>
      <w:r>
        <w:t>2.5.7. Основания для отказа в предоставлении в аренду имущества, включенного в Перечень, без проведения торгов: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а) отсутствуют правовые основания для предоставления заявителю муниципального имущества в аренду без проведения торгов;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б) отсутствует на момент обращения заявителя муниципальное имущество, свободное от прав третьих лиц, которое может быть передано в аренду;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в) в отношении указанного в заявлении муниципального имущества принято решение о проведении торгов;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г) содержание заявления не позволяет установить запрашиваемую информацию;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д) запрашиваемые заявителем в аренду помещения не относятся к объектам недвижимого имущества, находящегося в собственности города Искитима Новосибирской области;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е) наличие непогашенной задолженности по арендной плате, начисленным неустойкам (штрафам, пеням) в размере, превышающем размер арендной платы за более чем один период платежа, установленный договором аренды, а также нарушение, неисполнение или недобросовестное исполнение иных условий по предыдущим договорам аренды муниципального имущества, наличие задолженности за эксплуатационные и коммунальные услуги;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ж) несоответствие цели (целей) использования имущества, заявляемой потенциальным арендатором, функциональному назначению данного имущества;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з) указанное в заявлении муниципальное имущество запрашивается в целях его использования для организации и проведения азартных игр, а также для распространения аналогов наркотических средств или психотропных веществ, курительных смесей и другой </w:t>
      </w:r>
      <w:r>
        <w:lastRenderedPageBreak/>
        <w:t xml:space="preserve">продукции, содержащей вещества, обладающие </w:t>
      </w:r>
      <w:proofErr w:type="spellStart"/>
      <w:r>
        <w:t>психоактивным</w:t>
      </w:r>
      <w:proofErr w:type="spellEnd"/>
      <w:r>
        <w:t xml:space="preserve"> действием;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и) не представлены документы, предусмотренные </w:t>
      </w:r>
      <w:hyperlink w:anchor="P143">
        <w:r>
          <w:rPr>
            <w:color w:val="0000FF"/>
          </w:rPr>
          <w:t>пунктом 2.5.3</w:t>
        </w:r>
      </w:hyperlink>
      <w:r>
        <w:t xml:space="preserve"> настоящего Положения, либо представлены недостоверные документы и сведения;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к) заявителю предоставлено в аренду имущество и срок такого договора аренды не истек.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  <w:outlineLvl w:val="1"/>
      </w:pPr>
      <w:r>
        <w:t>3. Порядок определения величины и внесения арендной платы</w:t>
      </w:r>
    </w:p>
    <w:p w:rsidR="00585D7D" w:rsidRDefault="00585D7D">
      <w:pPr>
        <w:pStyle w:val="ConsPlusTitle"/>
        <w:jc w:val="center"/>
      </w:pPr>
      <w:r>
        <w:t xml:space="preserve">за муниципальное имущество. Учет и </w:t>
      </w:r>
      <w:proofErr w:type="gramStart"/>
      <w:r>
        <w:t>контроль за</w:t>
      </w:r>
      <w:proofErr w:type="gramEnd"/>
      <w:r>
        <w:t xml:space="preserve"> поступлением</w:t>
      </w:r>
    </w:p>
    <w:p w:rsidR="00585D7D" w:rsidRDefault="00585D7D">
      <w:pPr>
        <w:pStyle w:val="ConsPlusTitle"/>
        <w:jc w:val="center"/>
      </w:pPr>
      <w:r>
        <w:t>денежных средств от сдачи муниципального имущества в аренду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 xml:space="preserve">3.1. Арендная плата, установленная в соответствии с настоящим Положением, является доходом, получаемым от </w:t>
      </w:r>
      <w:proofErr w:type="gramStart"/>
      <w:r>
        <w:t>использования</w:t>
      </w:r>
      <w:proofErr w:type="gramEnd"/>
      <w:r>
        <w:t xml:space="preserve"> сдаваемого в аренду муниципального имущества, и подлежит перечислению в бюджет города Искитима Новосибирской области в полном объеме.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3.2. </w:t>
      </w:r>
      <w:proofErr w:type="gramStart"/>
      <w:r>
        <w:t>Контроль за</w:t>
      </w:r>
      <w:proofErr w:type="gramEnd"/>
      <w:r>
        <w:t xml:space="preserve"> поступлением денежных средств от сдачи муниципального имущества в аренду осуществляется Управлением.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3.3. Налоговым агентом является арендатор. В соответствии с действующими инструкциями МНС России арендатор перечисляет налог на добавленную стоимость, на арендную плату на счета отделений Федерального казначейства по месту нахождения в сроки, установленные действующим законодательством.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3.4. Расходы арендодателя (балансодержателя) по содержанию сданного в аренду муниципального имущества (амортизация, налог на имущество, плата за землю, эксплуатационные, коммунальные и необходимые административно-хозяйственные услуги) не включаются в установленную настоящим Положением арендную плату. Оплата данных расходов производится арендатором по отдельному договору с балансодержателем имущества (договор на оказание услуг) или поставщиком услуг. В случае если объект недвижимости является частью многоквартирного дома, арендатор обязан самостоятельно </w:t>
      </w:r>
      <w:proofErr w:type="gramStart"/>
      <w:r>
        <w:t>оплачивать стоимость услуг</w:t>
      </w:r>
      <w:proofErr w:type="gramEnd"/>
      <w:r>
        <w:t>, связанных с обслуживанием и текущим ремонтом общего имущества в многоквартирном доме, пропорционально арендуемой площади. Стоимость коммунальных услуг, эксплуатационных расходов, услуг, связанных с обслуживанием и текущим ремонтом общего имущества в многоквартирном доме, не входит в состав арендной платы.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3.5. Размер арендной платы по договору может быть изменен Администрацией в одностороннем порядке не чаще одного раза в год по следующим основаниям: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изменение экономической ситуации согласно коэффициенту инфляции по Новосибирской области. Размер арендной платы умножается на прогнозируемый в очередном финансовом году уровень инфляции;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в связи с изменением стоимости арендованного имущества после проведения рыночной оценки;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иным не противоречащим действующему законодательству основаниям.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В одностороннем порядке Администрацией может быть изменен порядок перечисления арендной платы.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Указанные изменения доводятся до арендатора письменно заказным письмом по адресу, указанному в юридических реквизитах арендатора, или вручаются арендатору под роспись, без оформления этих изменений дополнительным соглашением к договору. Письменное уведомление является приложением к настоящему договору.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3.6. Арендная плата вносится ежемесячно не позднее 15 числа текущего месяца.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lastRenderedPageBreak/>
        <w:t>В платежном поручении указываются: назначение платежа, номер договора, дата заключения, период, за который вносится арендная плата.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3.7. Ежемесячная обязанность арендатора по уплате арендной платы считается исполненной с момента поступления денежных сре</w:t>
      </w:r>
      <w:proofErr w:type="gramStart"/>
      <w:r>
        <w:t>дств в б</w:t>
      </w:r>
      <w:proofErr w:type="gramEnd"/>
      <w:r>
        <w:t>юджет города Искитима.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3.8. В случае несвоевременного перечисления арендной платы в сроки, указанные в договоре, арендатор обязан уплатить арендодателю пеню в размере 0,1 процента от суммы задолженности по арендной плате за каждый день просрочки платежа.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3.9. </w:t>
      </w:r>
      <w:proofErr w:type="gramStart"/>
      <w:r>
        <w:t>В случае нарушения арендатором сроков внесения арендной платы арендодатель вправе взыскать с арендатора в установленном порядке задолженность и пеню, установленную договором, образовавшиеся на момент взыскания, и потребовать от арендатора внесения арендной платы досрочно, но не более чем за два срока вперед, а также расторжения в судебном порядке договора и освобождения объекта недвижимости.</w:t>
      </w:r>
      <w:proofErr w:type="gramEnd"/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3.10. Субъектам малого и среднего предпринимательства, а также физическим лицам, применяющим специальный налоговый режим, занимающимся социально значимыми видами деятельности, приведенными в </w:t>
      </w:r>
      <w:hyperlink w:anchor="P276">
        <w:r>
          <w:rPr>
            <w:color w:val="0000FF"/>
          </w:rPr>
          <w:t>приложении 1</w:t>
        </w:r>
      </w:hyperlink>
      <w:r>
        <w:t xml:space="preserve"> к настоящему Положению, предоставляется льгота по арендной плате в виде применения понижающего коэффициента, корректирующего величину размера арендной платы, равного 0,75.</w:t>
      </w:r>
    </w:p>
    <w:p w:rsidR="00585D7D" w:rsidRDefault="00585D7D">
      <w:pPr>
        <w:pStyle w:val="ConsPlusNormal"/>
        <w:jc w:val="both"/>
      </w:pPr>
      <w:r>
        <w:t xml:space="preserve">(в ред. </w:t>
      </w:r>
      <w:hyperlink r:id="rId55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3.11. В случае проведения арендатором с согласия Администрации капитального ремонта арендуемого объекта недвижимости, необходимого для использования такого объекта недвижимости по целевому назначению, ему предоставляется льгота по арендной плате в виде применения понижающего коэффициента, корректирующего величину размера арендной платы, равного 0,2, на срок, не превышающий более двух лет.</w:t>
      </w:r>
    </w:p>
    <w:p w:rsidR="00585D7D" w:rsidRDefault="00585D7D">
      <w:pPr>
        <w:pStyle w:val="ConsPlusNormal"/>
        <w:spacing w:before="220"/>
        <w:ind w:firstLine="540"/>
        <w:jc w:val="both"/>
      </w:pPr>
      <w:proofErr w:type="gramStart"/>
      <w:r>
        <w:t>В случае проведения арендатором с согласия Администрации капитального ремонта арендуемого объекта недвижимости (в том числе разработка проектно-сметной документации, проведение государственной экспертизы сметной стоимости), используемого в области искусства и организации развлечений, демонстрации кинофильмов, физкультурно-оздоровительной деятельности и спорта, санаторно-курортных организаций, необходимого для использования такого объекта недвижимости по целевому назначению, ему предоставляется льгота по арендной плате в виде применения понижающего коэффициента, корректирующего величину</w:t>
      </w:r>
      <w:proofErr w:type="gramEnd"/>
      <w:r>
        <w:t xml:space="preserve"> размера арендной платы, равного 1, на срок, не превышающий одного года.</w:t>
      </w:r>
    </w:p>
    <w:p w:rsidR="00585D7D" w:rsidRDefault="00585D7D">
      <w:pPr>
        <w:pStyle w:val="ConsPlusNormal"/>
        <w:jc w:val="both"/>
      </w:pPr>
      <w:r>
        <w:t xml:space="preserve">(абзац введен </w:t>
      </w:r>
      <w:hyperlink r:id="rId56">
        <w:r>
          <w:rPr>
            <w:color w:val="0000FF"/>
          </w:rPr>
          <w:t>решением</w:t>
        </w:r>
      </w:hyperlink>
      <w:r>
        <w:t xml:space="preserve"> Совета депутатов г. Искитима от 19.10.2022 N 107)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3.12. Применение понижающего коэффициента, корректирующего величину размера арендной платы, применяется при соблюдении арендатором следующих условий: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а) арендатор предварительно письменно обращается к арендодателю с предложением проведения капитального ремонта или реконструкции арендуемого объекта недвижимости;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б) перед началом капитального ремонта или реконструкции арендатор представляет в администрацию: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акт обследования объекта недвижимости до ремонта, согласованный с арендодателем;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дефектную ведомость и смету, согласованную с арендодателем;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в) выполнение капитального ремонта или реконструкции производится арендатором после получения письменного разрешения от арендодателя;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г) по окончании капитального ремонта или реконструкции арендатор представляет </w:t>
      </w:r>
      <w:r>
        <w:lastRenderedPageBreak/>
        <w:t>арендодателю следующие документы: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акт выполненных работ с указанием фактически выполненных объемов работ;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документы о фактических расходах арендатора на выполнение капитального ремонта или реконструкции.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При несоблюдении вышеуказанных условий арендатору будет отказано в применение понижающего коэффициента.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3.13. Применение понижающего коэффициента, корректирующего величину размера арендной платы, оформляется дополнительным соглашением к договору аренды.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  <w:outlineLvl w:val="1"/>
      </w:pPr>
      <w:r>
        <w:t>4. Размер арендной платы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 xml:space="preserve">4.1. </w:t>
      </w:r>
      <w:proofErr w:type="gramStart"/>
      <w:r>
        <w:t>Размер арендной платы по договору аренды недвижимого имущества (нежилые здания, сооружения, строения и нежилые помещения), включенного в Перечень, заключаемому без проведения торгов, а также начальный размер арендной платы по договору аренды имущества, включенного в Перечень, заключаемому по результатам проведения торгов, определяется по формуле и не включает в себя плату за землю:</w:t>
      </w:r>
      <w:proofErr w:type="gramEnd"/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proofErr w:type="spellStart"/>
      <w:r>
        <w:t>Апл</w:t>
      </w:r>
      <w:proofErr w:type="spellEnd"/>
      <w:r>
        <w:t xml:space="preserve"> = B x S, где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proofErr w:type="spellStart"/>
      <w:r>
        <w:t>Апл</w:t>
      </w:r>
      <w:proofErr w:type="spellEnd"/>
      <w:r>
        <w:t xml:space="preserve"> - размер арендной платы в год, руб.;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B - рыночная величина годовой арендной платы за 1 кв. м. Определяется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S - арендуемая площадь, кв. 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При проведении торгов на право заключения договора аренды размер арендной платы, определенный по формуле, является начальной ценой при проведен</w:t>
      </w:r>
      <w:proofErr w:type="gramStart"/>
      <w:r>
        <w:t>ии ау</w:t>
      </w:r>
      <w:proofErr w:type="gramEnd"/>
      <w:r>
        <w:t>кциона либо при проведении конкурса, при условии, что размер арендной платы является критерием конкурса.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4.2. </w:t>
      </w:r>
      <w:proofErr w:type="gramStart"/>
      <w:r>
        <w:t>Размер арендной платы по договору аренды недвижимого имущества, заключенному с государственными органами, государственными и муниципальными учреждениями, предприятиями, органами местного самоуправления, общественными организациями (объединениями), политическими партиями, товариществами собственников жилья, образовательными организациями независимо от их организационно-правовых форм, медицинскими учреждениями частной системы здравоохранения, определен фиксированной ставкой арендной платы, равной 400 руб. за 1 кв. м в год.</w:t>
      </w:r>
      <w:proofErr w:type="gramEnd"/>
      <w:r>
        <w:t xml:space="preserve"> В случае если объект недвижимости является частью многоквартирного дома, размер арендной платы увеличивается на стоимость услуг, связанных с обслуживанием и текущим ремонтом общего имущества в многоквартирном доме, который определяется как процентное отношение арендуемой площади к общей площади жилого дома.</w:t>
      </w:r>
    </w:p>
    <w:p w:rsidR="00585D7D" w:rsidRDefault="00585D7D">
      <w:pPr>
        <w:pStyle w:val="ConsPlusNormal"/>
        <w:jc w:val="both"/>
      </w:pPr>
      <w:r>
        <w:t xml:space="preserve">(в ред. решений Совета депутатов г. Искитима от 22.04.2015 </w:t>
      </w:r>
      <w:hyperlink r:id="rId57">
        <w:r>
          <w:rPr>
            <w:color w:val="0000FF"/>
          </w:rPr>
          <w:t>N 402</w:t>
        </w:r>
      </w:hyperlink>
      <w:r>
        <w:t xml:space="preserve">, от 25.08.2021 </w:t>
      </w:r>
      <w:hyperlink r:id="rId58">
        <w:r>
          <w:rPr>
            <w:color w:val="0000FF"/>
          </w:rPr>
          <w:t>N 421</w:t>
        </w:r>
      </w:hyperlink>
      <w:r>
        <w:t>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4.3. Размер арендной платы по договору за объекты инженерной инфраструктуры, в том числе передаточные устройства, оборудование, автотранспорт и другое движимое имущество определяется по формуле: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proofErr w:type="spellStart"/>
      <w:r>
        <w:t>Апл</w:t>
      </w:r>
      <w:proofErr w:type="spellEnd"/>
      <w:r>
        <w:t xml:space="preserve"> = </w:t>
      </w:r>
      <w:proofErr w:type="spellStart"/>
      <w:r>
        <w:t>Бс</w:t>
      </w:r>
      <w:proofErr w:type="spellEnd"/>
      <w:r>
        <w:t xml:space="preserve"> x Ак, где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proofErr w:type="spellStart"/>
      <w:r>
        <w:t>Апл</w:t>
      </w:r>
      <w:proofErr w:type="spellEnd"/>
      <w:r>
        <w:t xml:space="preserve"> = арендная плата в год;</w:t>
      </w:r>
    </w:p>
    <w:p w:rsidR="00585D7D" w:rsidRDefault="00585D7D">
      <w:pPr>
        <w:pStyle w:val="ConsPlusNormal"/>
        <w:spacing w:before="220"/>
        <w:ind w:firstLine="540"/>
        <w:jc w:val="both"/>
      </w:pPr>
      <w:proofErr w:type="spellStart"/>
      <w:r>
        <w:lastRenderedPageBreak/>
        <w:t>Бс</w:t>
      </w:r>
      <w:proofErr w:type="spellEnd"/>
      <w:r>
        <w:t xml:space="preserve"> - балансовая (первоначальная) стоимость объектов инженерной инфраструктуры, в том числе передаточных устройств, оборудования, транспортных средств и другого движимого имущества;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Ак - арендный коэффициент: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Ак = 0,035 для объектов, связанных с передачей электрической энергии;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Ак = 0,004 для других передаточных устройств;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Ак = 0,008 для газопроводов;</w:t>
      </w:r>
    </w:p>
    <w:p w:rsidR="00585D7D" w:rsidRDefault="00585D7D">
      <w:pPr>
        <w:pStyle w:val="ConsPlusNormal"/>
        <w:jc w:val="both"/>
      </w:pPr>
      <w:r>
        <w:t xml:space="preserve">(в ред. </w:t>
      </w:r>
      <w:hyperlink r:id="rId59">
        <w:r>
          <w:rPr>
            <w:color w:val="0000FF"/>
          </w:rPr>
          <w:t>решения</w:t>
        </w:r>
      </w:hyperlink>
      <w:r>
        <w:t xml:space="preserve"> Совета депутатов г. Искитима от 06.04.2022 N 69)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Ак = 0,05 для оборудования, транспортных средств и другого движимого имущества;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Ак = 0,001 для объектов водоснабжения и водоотведения.</w:t>
      </w:r>
    </w:p>
    <w:p w:rsidR="00585D7D" w:rsidRDefault="00585D7D">
      <w:pPr>
        <w:pStyle w:val="ConsPlusNormal"/>
        <w:jc w:val="both"/>
      </w:pPr>
      <w:r>
        <w:t xml:space="preserve">(абзац введен </w:t>
      </w:r>
      <w:hyperlink r:id="rId60">
        <w:r>
          <w:rPr>
            <w:color w:val="0000FF"/>
          </w:rPr>
          <w:t>решением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  <w:outlineLvl w:val="1"/>
      </w:pPr>
      <w:r>
        <w:t>5. Договор аренды муниципального имущества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 xml:space="preserve">Исключен. - </w:t>
      </w:r>
      <w:hyperlink r:id="rId61">
        <w:r>
          <w:rPr>
            <w:color w:val="0000FF"/>
          </w:rPr>
          <w:t>Решение</w:t>
        </w:r>
      </w:hyperlink>
      <w:r>
        <w:t xml:space="preserve"> Совета депутатов г. Искитима от 19.02.2014 N 301.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  <w:outlineLvl w:val="1"/>
      </w:pPr>
      <w:r>
        <w:t>6. Порядок сдачи муниципального имущества в субаренду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>6.1. Арендатор вправе с согласия арендодателя сдавать арендованное имущество в субаренду на срок, не превышающий срок действия договора аренды.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Ответственность перед арендодателем за сохранность и надлежащее использование имущества, сдаваемого в субаренду, несет арендатор.</w:t>
      </w:r>
    </w:p>
    <w:p w:rsidR="00585D7D" w:rsidRDefault="00585D7D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6.1 в ред. </w:t>
      </w:r>
      <w:hyperlink r:id="rId62">
        <w:r>
          <w:rPr>
            <w:color w:val="0000FF"/>
          </w:rPr>
          <w:t>решения</w:t>
        </w:r>
      </w:hyperlink>
      <w:r>
        <w:t xml:space="preserve"> Совета депутатов г. Искитима от 28.05.2014 N 324)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6.2. Субарендаторами могут выступать любые юридические и физические лица, в том числе иностранные, зарегистрированные в Российской Федерации в установленном законодательством порядке в качестве лиц, самостоятельно осуществляющих предпринимательскую деятельность, а также физические лица, применяющие специальный налоговый режим.</w:t>
      </w:r>
    </w:p>
    <w:p w:rsidR="00585D7D" w:rsidRDefault="00585D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63">
        <w:r>
          <w:rPr>
            <w:color w:val="0000FF"/>
          </w:rPr>
          <w:t>решения</w:t>
        </w:r>
      </w:hyperlink>
      <w:r>
        <w:t xml:space="preserve"> Совета депутатов г. Искитима от 25.08.2021 N 421)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6.3. Договор субаренды нежилых помещений заключается между основным арендатором и субарендатором и согласовывается с арендодателем.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6.4. При сдаче арендуемых помещений, находящихся в муниципальной казне, в субаренду арендатор не освобождается от уплаты арендных платежей со всей арендуемой площади.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6.5. К договорам субаренды применяются правила о договорах аренды.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6.6. После заключения договора субаренды Управление вносит информацию о вновь заключенном договоре субаренды в реестр договоров субаренды.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6.7. Досрочное прекращение договора аренды влечет прекращение заключенного в соответствии с ним договора субаренды.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6.8. При нарушении арендатором правил о порядке сдачи муниципального имущества в субаренду, на арендатора налагается штраф в размере 20 процентов от размера годовой арендной платы. Размер штрафа определяется с учетом площади, используемой третьим лицом. Договор аренды </w:t>
      </w:r>
      <w:proofErr w:type="gramStart"/>
      <w:r>
        <w:t>может быть досрочно расторгнут</w:t>
      </w:r>
      <w:proofErr w:type="gramEnd"/>
      <w:r>
        <w:t xml:space="preserve"> в порядке, предусмотренном действующим законодательством.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lastRenderedPageBreak/>
        <w:t>6.9. Порядок поступления доходов от сдачи муниципального имущества в субаренду определяется договором субаренды.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  <w:outlineLvl w:val="1"/>
      </w:pPr>
      <w:r>
        <w:t xml:space="preserve">7. Списание </w:t>
      </w:r>
      <w:proofErr w:type="gramStart"/>
      <w:r>
        <w:t>дебиторской</w:t>
      </w:r>
      <w:proofErr w:type="gramEnd"/>
      <w:r>
        <w:t xml:space="preserve"> (кредиторской)</w:t>
      </w:r>
    </w:p>
    <w:p w:rsidR="00585D7D" w:rsidRDefault="00585D7D">
      <w:pPr>
        <w:pStyle w:val="ConsPlusTitle"/>
        <w:jc w:val="center"/>
      </w:pPr>
      <w:r>
        <w:t>задолженности по арендной плате и пени</w:t>
      </w:r>
    </w:p>
    <w:p w:rsidR="00585D7D" w:rsidRDefault="00585D7D">
      <w:pPr>
        <w:pStyle w:val="ConsPlusNormal"/>
        <w:jc w:val="center"/>
      </w:pPr>
    </w:p>
    <w:p w:rsidR="00585D7D" w:rsidRDefault="00585D7D">
      <w:pPr>
        <w:pStyle w:val="ConsPlusNormal"/>
        <w:jc w:val="center"/>
      </w:pPr>
      <w:proofErr w:type="gramStart"/>
      <w:r>
        <w:t xml:space="preserve">(в ред. </w:t>
      </w:r>
      <w:hyperlink r:id="rId64">
        <w:r>
          <w:rPr>
            <w:color w:val="0000FF"/>
          </w:rPr>
          <w:t>решения</w:t>
        </w:r>
      </w:hyperlink>
      <w:r>
        <w:t xml:space="preserve"> Совета депутатов г. Искитима</w:t>
      </w:r>
      <w:proofErr w:type="gramEnd"/>
    </w:p>
    <w:p w:rsidR="00585D7D" w:rsidRDefault="00585D7D">
      <w:pPr>
        <w:pStyle w:val="ConsPlusNormal"/>
        <w:jc w:val="center"/>
      </w:pPr>
      <w:r>
        <w:t>от 06.04.2022 N 69)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>Списание дебиторской (кредиторской) задолженности по арендной плате и пени производится по основаниям, предусмотренным действующим законодательством в соответствии с порядком, утвержденным постановлением администрации города Искитима Новосибирской области.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  <w:outlineLvl w:val="1"/>
      </w:pPr>
      <w:r>
        <w:t xml:space="preserve">8. Учет и контроль за использованием </w:t>
      </w:r>
      <w:proofErr w:type="gramStart"/>
      <w:r>
        <w:t>муниципального</w:t>
      </w:r>
      <w:proofErr w:type="gramEnd"/>
    </w:p>
    <w:p w:rsidR="00585D7D" w:rsidRDefault="00585D7D">
      <w:pPr>
        <w:pStyle w:val="ConsPlusTitle"/>
        <w:jc w:val="center"/>
      </w:pPr>
      <w:r>
        <w:t>имущества, переданного в аренду. Штрафные санкции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>8.1. Арендодатель вправе проверять использование арендованного имущества в соответствии с целью использования, указанной в договоре. При установлении нарушения целевого использования арендованного имущества, арендодатель имеет право досрочно расторгнуть договор. При установлении нарушения обязательств по санитарному состоянию нежилых помещений и прилегающей территории арендодатель имеет право привлечь к административной ответственности, досрочно расторгнуть договор или изъять площади, используемые не по назначению.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8.2. Проверки проводятся комиссией, в состав которой входят представители арендодателя. Результаты проверок оформляются актом проверки.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8.3. В случае если арендатор нарушает условия договора, арендодатель вправе предъявить арендатору штраф в размере, установленном условиями договора.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8.4. В случае выявления сдачи арендатором арендуемого имущества в субаренду без разрешения Арендодателя, скрытую субаренду (договор о совместной деятельности с предоставлением площади), арендатору предъявляется штраф, предусмотренный условиями договора.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  <w:outlineLvl w:val="1"/>
      </w:pPr>
      <w:r>
        <w:t>9. Заключительное положение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>Во взаимоотношениях сторон, не урегулированных настоящим Положением, стороны руководствуются нормами действующего законодательства.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right"/>
        <w:outlineLvl w:val="1"/>
      </w:pPr>
      <w:r>
        <w:t>Приложение 1</w:t>
      </w:r>
    </w:p>
    <w:p w:rsidR="00585D7D" w:rsidRDefault="00585D7D">
      <w:pPr>
        <w:pStyle w:val="ConsPlusNormal"/>
        <w:jc w:val="right"/>
      </w:pPr>
      <w:r>
        <w:t>к Положению</w:t>
      </w:r>
    </w:p>
    <w:p w:rsidR="00585D7D" w:rsidRDefault="00585D7D">
      <w:pPr>
        <w:pStyle w:val="ConsPlusNormal"/>
        <w:jc w:val="right"/>
      </w:pPr>
      <w:r>
        <w:t>о порядке предоставления</w:t>
      </w:r>
    </w:p>
    <w:p w:rsidR="00585D7D" w:rsidRDefault="00585D7D">
      <w:pPr>
        <w:pStyle w:val="ConsPlusNormal"/>
        <w:jc w:val="right"/>
      </w:pPr>
      <w:r>
        <w:t>в аренду муниципального имущества,</w:t>
      </w:r>
    </w:p>
    <w:p w:rsidR="00585D7D" w:rsidRDefault="00585D7D">
      <w:pPr>
        <w:pStyle w:val="ConsPlusNormal"/>
        <w:jc w:val="right"/>
      </w:pPr>
      <w:r>
        <w:t>находящегося в собственности города</w:t>
      </w:r>
    </w:p>
    <w:p w:rsidR="00585D7D" w:rsidRDefault="00585D7D">
      <w:pPr>
        <w:pStyle w:val="ConsPlusNormal"/>
        <w:jc w:val="right"/>
      </w:pPr>
      <w:r>
        <w:t>Искитима Новосибирской области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Title"/>
        <w:jc w:val="center"/>
      </w:pPr>
      <w:bookmarkStart w:id="6" w:name="P276"/>
      <w:bookmarkEnd w:id="6"/>
      <w:r>
        <w:t>ПЕРЕЧЕНЬ</w:t>
      </w:r>
    </w:p>
    <w:p w:rsidR="00585D7D" w:rsidRDefault="00585D7D">
      <w:pPr>
        <w:pStyle w:val="ConsPlusTitle"/>
        <w:jc w:val="center"/>
      </w:pPr>
      <w:r>
        <w:t>СОЦИАЛЬНО ЗНАЧИМЫХ ВИДОВ ДЕЯТЕЛЬНОСТИ, ОСУЩЕСТВЛЯЕМЫХ</w:t>
      </w:r>
    </w:p>
    <w:p w:rsidR="00585D7D" w:rsidRDefault="00585D7D">
      <w:pPr>
        <w:pStyle w:val="ConsPlusTitle"/>
        <w:jc w:val="center"/>
      </w:pPr>
      <w:r>
        <w:lastRenderedPageBreak/>
        <w:t>СУБЪЕКТАМИ МАЛОГО И СРЕДНЕГО ПРЕДПРИНИМАТЕЛЬСТВА</w:t>
      </w:r>
    </w:p>
    <w:p w:rsidR="00585D7D" w:rsidRDefault="00585D7D">
      <w:pPr>
        <w:pStyle w:val="ConsPlusTitle"/>
        <w:jc w:val="center"/>
      </w:pPr>
      <w:r>
        <w:t>В ГОРОДЕ ИСКИТИМЕ НОВОСИБИРСКОЙ ОБЛАСТИ</w:t>
      </w:r>
    </w:p>
    <w:p w:rsidR="00585D7D" w:rsidRDefault="00585D7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85D7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5D7D" w:rsidRDefault="00585D7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решений Совета депутатов г. Искитима</w:t>
            </w:r>
            <w:proofErr w:type="gramEnd"/>
          </w:p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19.02.2014 </w:t>
            </w:r>
            <w:hyperlink r:id="rId65">
              <w:r>
                <w:rPr>
                  <w:color w:val="0000FF"/>
                </w:rPr>
                <w:t>N 301</w:t>
              </w:r>
            </w:hyperlink>
            <w:r>
              <w:rPr>
                <w:color w:val="392C69"/>
              </w:rPr>
              <w:t xml:space="preserve">, от 24.12.2014 </w:t>
            </w:r>
            <w:hyperlink r:id="rId66">
              <w:r>
                <w:rPr>
                  <w:color w:val="0000FF"/>
                </w:rPr>
                <w:t>N 374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</w:tr>
    </w:tbl>
    <w:p w:rsidR="00585D7D" w:rsidRDefault="00585D7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531"/>
        <w:gridCol w:w="7030"/>
      </w:tblGrid>
      <w:tr w:rsidR="00585D7D">
        <w:tc>
          <w:tcPr>
            <w:tcW w:w="510" w:type="dxa"/>
          </w:tcPr>
          <w:p w:rsidR="00585D7D" w:rsidRDefault="00585D7D">
            <w:pPr>
              <w:pStyle w:val="ConsPlusNormal"/>
              <w:jc w:val="center"/>
            </w:pPr>
            <w:r>
              <w:t>N п.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r>
              <w:t xml:space="preserve">Код </w:t>
            </w:r>
            <w:hyperlink r:id="rId67">
              <w:r>
                <w:rPr>
                  <w:color w:val="0000FF"/>
                </w:rPr>
                <w:t>ОКВЭД</w:t>
              </w:r>
            </w:hyperlink>
            <w:r>
              <w:t xml:space="preserve"> &lt;*&gt;</w:t>
            </w:r>
          </w:p>
        </w:tc>
        <w:tc>
          <w:tcPr>
            <w:tcW w:w="7030" w:type="dxa"/>
          </w:tcPr>
          <w:p w:rsidR="00585D7D" w:rsidRDefault="00585D7D">
            <w:pPr>
              <w:pStyle w:val="ConsPlusNormal"/>
              <w:jc w:val="center"/>
            </w:pPr>
            <w:r>
              <w:t>Наименование основного вида деятельности &lt;**&gt;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030" w:type="dxa"/>
          </w:tcPr>
          <w:p w:rsidR="00585D7D" w:rsidRDefault="00585D7D">
            <w:pPr>
              <w:pStyle w:val="ConsPlusNormal"/>
              <w:jc w:val="center"/>
            </w:pPr>
            <w:r>
              <w:t>3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2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68">
              <w:r>
                <w:rPr>
                  <w:color w:val="0000FF"/>
                </w:rPr>
                <w:t>18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Производство одежды; выделка и крашение меха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3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69">
              <w:r>
                <w:rPr>
                  <w:color w:val="0000FF"/>
                </w:rPr>
                <w:t>19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Производство кожи, изделий из кожи и производство обуви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4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70">
              <w:r>
                <w:rPr>
                  <w:color w:val="0000FF"/>
                </w:rPr>
                <w:t>22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Издательская и полиграфическая деятельность, тиражирование записанных носителей информации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5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71">
              <w:r>
                <w:rPr>
                  <w:color w:val="0000FF"/>
                </w:rPr>
                <w:t>52.7</w:t>
              </w:r>
            </w:hyperlink>
            <w:r>
              <w:t xml:space="preserve"> - </w:t>
            </w:r>
            <w:hyperlink r:id="rId72">
              <w:r>
                <w:rPr>
                  <w:color w:val="0000FF"/>
                </w:rPr>
                <w:t>52.74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Ремонт бытовых изделий и предметов личного пользования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6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73">
              <w:r>
                <w:rPr>
                  <w:color w:val="0000FF"/>
                </w:rPr>
                <w:t>55.5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Деятельность столовых при предприятиях и учреждениях и поставка продукции общественного питания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7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74">
              <w:r>
                <w:rPr>
                  <w:color w:val="0000FF"/>
                </w:rPr>
                <w:t>60.21.11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Внутригородские автомобильные (автобусные) пассажирские перевозки, подчиняющиеся расписанию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8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75">
              <w:r>
                <w:rPr>
                  <w:color w:val="0000FF"/>
                </w:rPr>
                <w:t>93.01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Стирка, химическая чистка и окрашивание текстильных и меховых изделий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9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76">
              <w:r>
                <w:rPr>
                  <w:color w:val="0000FF"/>
                </w:rPr>
                <w:t>93.02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Предоставление услуг парикмахерскими и салонами красоты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10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77">
              <w:r>
                <w:rPr>
                  <w:color w:val="0000FF"/>
                </w:rPr>
                <w:t>40.30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Производство, передача и распределение пара и горячей воды (тепловой энергии)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11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78">
              <w:r>
                <w:rPr>
                  <w:color w:val="0000FF"/>
                </w:rPr>
                <w:t>70.32.1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Управление эксплуатацией жилого фонда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12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79">
              <w:r>
                <w:rPr>
                  <w:color w:val="0000FF"/>
                </w:rPr>
                <w:t>90.02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Сбор и обработка прочих отходов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13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80">
              <w:r>
                <w:rPr>
                  <w:color w:val="0000FF"/>
                </w:rPr>
                <w:t>90.03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Уборка территории, восстановление после загрязнения и аналогичная деятельность</w:t>
            </w:r>
          </w:p>
        </w:tc>
      </w:tr>
      <w:tr w:rsidR="00585D7D">
        <w:tc>
          <w:tcPr>
            <w:tcW w:w="510" w:type="dxa"/>
          </w:tcPr>
          <w:p w:rsidR="00585D7D" w:rsidRDefault="00585D7D">
            <w:pPr>
              <w:pStyle w:val="ConsPlusNormal"/>
            </w:pPr>
            <w:r>
              <w:t>14</w:t>
            </w:r>
          </w:p>
        </w:tc>
        <w:tc>
          <w:tcPr>
            <w:tcW w:w="1531" w:type="dxa"/>
          </w:tcPr>
          <w:p w:rsidR="00585D7D" w:rsidRDefault="00585D7D">
            <w:pPr>
              <w:pStyle w:val="ConsPlusNormal"/>
              <w:jc w:val="center"/>
            </w:pPr>
            <w:hyperlink r:id="rId81">
              <w:r>
                <w:rPr>
                  <w:color w:val="0000FF"/>
                </w:rPr>
                <w:t>41</w:t>
              </w:r>
            </w:hyperlink>
          </w:p>
        </w:tc>
        <w:tc>
          <w:tcPr>
            <w:tcW w:w="7030" w:type="dxa"/>
          </w:tcPr>
          <w:p w:rsidR="00585D7D" w:rsidRDefault="00585D7D">
            <w:pPr>
              <w:pStyle w:val="ConsPlusNormal"/>
            </w:pPr>
            <w:r>
              <w:t>Сбор, очистка и распространение воды</w:t>
            </w:r>
          </w:p>
        </w:tc>
      </w:tr>
      <w:tr w:rsidR="00585D7D">
        <w:tblPrEx>
          <w:tblBorders>
            <w:insideH w:val="nil"/>
          </w:tblBorders>
        </w:tblPrEx>
        <w:tc>
          <w:tcPr>
            <w:tcW w:w="510" w:type="dxa"/>
            <w:tcBorders>
              <w:bottom w:val="nil"/>
            </w:tcBorders>
          </w:tcPr>
          <w:p w:rsidR="00585D7D" w:rsidRDefault="00585D7D">
            <w:pPr>
              <w:pStyle w:val="ConsPlusNormal"/>
            </w:pPr>
            <w:r>
              <w:t>15</w:t>
            </w:r>
          </w:p>
        </w:tc>
        <w:tc>
          <w:tcPr>
            <w:tcW w:w="1531" w:type="dxa"/>
            <w:tcBorders>
              <w:bottom w:val="nil"/>
            </w:tcBorders>
          </w:tcPr>
          <w:p w:rsidR="00585D7D" w:rsidRDefault="00585D7D">
            <w:pPr>
              <w:pStyle w:val="ConsPlusNormal"/>
              <w:jc w:val="center"/>
            </w:pPr>
            <w:hyperlink r:id="rId82">
              <w:r>
                <w:rPr>
                  <w:color w:val="0000FF"/>
                </w:rPr>
                <w:t>74.30.7</w:t>
              </w:r>
            </w:hyperlink>
          </w:p>
        </w:tc>
        <w:tc>
          <w:tcPr>
            <w:tcW w:w="7030" w:type="dxa"/>
            <w:tcBorders>
              <w:bottom w:val="nil"/>
            </w:tcBorders>
          </w:tcPr>
          <w:p w:rsidR="00585D7D" w:rsidRDefault="00585D7D">
            <w:pPr>
              <w:pStyle w:val="ConsPlusNormal"/>
              <w:jc w:val="both"/>
            </w:pPr>
            <w:r>
              <w:t>Технический контроль автомобилей: периодический технический осмотр легковых и грузовых автомобилей, мотоциклов, автобусов и других автотранспортных средств</w:t>
            </w:r>
          </w:p>
        </w:tc>
      </w:tr>
      <w:tr w:rsidR="00585D7D">
        <w:tblPrEx>
          <w:tblBorders>
            <w:insideH w:val="nil"/>
          </w:tblBorders>
        </w:tblPrEx>
        <w:tc>
          <w:tcPr>
            <w:tcW w:w="9071" w:type="dxa"/>
            <w:gridSpan w:val="3"/>
            <w:tcBorders>
              <w:top w:val="nil"/>
            </w:tcBorders>
          </w:tcPr>
          <w:p w:rsidR="00585D7D" w:rsidRDefault="00585D7D">
            <w:pPr>
              <w:pStyle w:val="ConsPlusNormal"/>
              <w:jc w:val="both"/>
            </w:pPr>
            <w:r>
              <w:t xml:space="preserve">(п. 15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83">
              <w:r>
                <w:rPr>
                  <w:color w:val="0000FF"/>
                </w:rPr>
                <w:t>решением</w:t>
              </w:r>
            </w:hyperlink>
            <w:r>
              <w:t xml:space="preserve"> Совета депутатов г. Искитима от 19.02.2014 N 301)</w:t>
            </w:r>
          </w:p>
        </w:tc>
      </w:tr>
      <w:tr w:rsidR="00585D7D">
        <w:tblPrEx>
          <w:tblBorders>
            <w:insideH w:val="nil"/>
          </w:tblBorders>
        </w:tblPrEx>
        <w:tc>
          <w:tcPr>
            <w:tcW w:w="510" w:type="dxa"/>
            <w:tcBorders>
              <w:bottom w:val="nil"/>
            </w:tcBorders>
          </w:tcPr>
          <w:p w:rsidR="00585D7D" w:rsidRDefault="00585D7D">
            <w:pPr>
              <w:pStyle w:val="ConsPlusNormal"/>
            </w:pPr>
            <w:r>
              <w:t>16</w:t>
            </w:r>
          </w:p>
        </w:tc>
        <w:tc>
          <w:tcPr>
            <w:tcW w:w="1531" w:type="dxa"/>
            <w:tcBorders>
              <w:bottom w:val="nil"/>
            </w:tcBorders>
          </w:tcPr>
          <w:p w:rsidR="00585D7D" w:rsidRDefault="00585D7D">
            <w:pPr>
              <w:pStyle w:val="ConsPlusNormal"/>
              <w:jc w:val="center"/>
            </w:pPr>
            <w:hyperlink r:id="rId84">
              <w:r>
                <w:rPr>
                  <w:color w:val="0000FF"/>
                </w:rPr>
                <w:t>92.62</w:t>
              </w:r>
            </w:hyperlink>
          </w:p>
        </w:tc>
        <w:tc>
          <w:tcPr>
            <w:tcW w:w="7030" w:type="dxa"/>
            <w:tcBorders>
              <w:bottom w:val="nil"/>
            </w:tcBorders>
          </w:tcPr>
          <w:p w:rsidR="00585D7D" w:rsidRDefault="00585D7D">
            <w:pPr>
              <w:pStyle w:val="ConsPlusNormal"/>
              <w:jc w:val="both"/>
            </w:pPr>
            <w:r>
              <w:t>Прочая деятельность в области спорта</w:t>
            </w:r>
          </w:p>
        </w:tc>
      </w:tr>
      <w:tr w:rsidR="00585D7D">
        <w:tblPrEx>
          <w:tblBorders>
            <w:insideH w:val="nil"/>
          </w:tblBorders>
        </w:tblPrEx>
        <w:tc>
          <w:tcPr>
            <w:tcW w:w="9071" w:type="dxa"/>
            <w:gridSpan w:val="3"/>
            <w:tcBorders>
              <w:top w:val="nil"/>
            </w:tcBorders>
          </w:tcPr>
          <w:p w:rsidR="00585D7D" w:rsidRDefault="00585D7D">
            <w:pPr>
              <w:pStyle w:val="ConsPlusNormal"/>
              <w:jc w:val="both"/>
            </w:pPr>
            <w:r>
              <w:t xml:space="preserve">(п. 16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85">
              <w:r>
                <w:rPr>
                  <w:color w:val="0000FF"/>
                </w:rPr>
                <w:t>решением</w:t>
              </w:r>
            </w:hyperlink>
            <w:r>
              <w:t xml:space="preserve"> Совета депутатов г. Искитима от 19.02.2014 N 301)</w:t>
            </w:r>
          </w:p>
        </w:tc>
      </w:tr>
      <w:tr w:rsidR="00585D7D">
        <w:tblPrEx>
          <w:tblBorders>
            <w:insideH w:val="nil"/>
          </w:tblBorders>
        </w:tblPrEx>
        <w:tc>
          <w:tcPr>
            <w:tcW w:w="510" w:type="dxa"/>
            <w:tcBorders>
              <w:bottom w:val="nil"/>
            </w:tcBorders>
          </w:tcPr>
          <w:p w:rsidR="00585D7D" w:rsidRDefault="00585D7D">
            <w:pPr>
              <w:pStyle w:val="ConsPlusNormal"/>
            </w:pPr>
            <w:r>
              <w:t>17</w:t>
            </w:r>
          </w:p>
        </w:tc>
        <w:tc>
          <w:tcPr>
            <w:tcW w:w="1531" w:type="dxa"/>
            <w:tcBorders>
              <w:bottom w:val="nil"/>
            </w:tcBorders>
          </w:tcPr>
          <w:p w:rsidR="00585D7D" w:rsidRDefault="00585D7D">
            <w:pPr>
              <w:pStyle w:val="ConsPlusNormal"/>
              <w:jc w:val="center"/>
            </w:pPr>
            <w:hyperlink r:id="rId86">
              <w:r>
                <w:rPr>
                  <w:color w:val="0000FF"/>
                </w:rPr>
                <w:t>52.47.2</w:t>
              </w:r>
            </w:hyperlink>
          </w:p>
        </w:tc>
        <w:tc>
          <w:tcPr>
            <w:tcW w:w="7030" w:type="dxa"/>
            <w:tcBorders>
              <w:bottom w:val="nil"/>
            </w:tcBorders>
          </w:tcPr>
          <w:p w:rsidR="00585D7D" w:rsidRDefault="00585D7D">
            <w:pPr>
              <w:pStyle w:val="ConsPlusNormal"/>
            </w:pPr>
            <w:r>
              <w:t>Розничная торговля газетами и журналами</w:t>
            </w:r>
          </w:p>
        </w:tc>
      </w:tr>
      <w:tr w:rsidR="00585D7D">
        <w:tblPrEx>
          <w:tblBorders>
            <w:insideH w:val="nil"/>
          </w:tblBorders>
        </w:tblPrEx>
        <w:tc>
          <w:tcPr>
            <w:tcW w:w="9071" w:type="dxa"/>
            <w:gridSpan w:val="3"/>
            <w:tcBorders>
              <w:top w:val="nil"/>
            </w:tcBorders>
          </w:tcPr>
          <w:p w:rsidR="00585D7D" w:rsidRDefault="00585D7D">
            <w:pPr>
              <w:pStyle w:val="ConsPlusNormal"/>
              <w:jc w:val="both"/>
            </w:pPr>
            <w:r>
              <w:lastRenderedPageBreak/>
              <w:t xml:space="preserve">(п. 17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87">
              <w:r>
                <w:rPr>
                  <w:color w:val="0000FF"/>
                </w:rPr>
                <w:t>решением</w:t>
              </w:r>
            </w:hyperlink>
            <w:r>
              <w:t xml:space="preserve"> Совета депутатов г. Искитима от 24.12.2014 N 374)</w:t>
            </w:r>
          </w:p>
        </w:tc>
      </w:tr>
      <w:tr w:rsidR="00585D7D">
        <w:tblPrEx>
          <w:tblBorders>
            <w:insideH w:val="nil"/>
          </w:tblBorders>
        </w:tblPrEx>
        <w:tc>
          <w:tcPr>
            <w:tcW w:w="510" w:type="dxa"/>
            <w:tcBorders>
              <w:bottom w:val="nil"/>
            </w:tcBorders>
          </w:tcPr>
          <w:p w:rsidR="00585D7D" w:rsidRDefault="00585D7D">
            <w:pPr>
              <w:pStyle w:val="ConsPlusNormal"/>
            </w:pPr>
            <w:r>
              <w:t>18</w:t>
            </w:r>
          </w:p>
        </w:tc>
        <w:tc>
          <w:tcPr>
            <w:tcW w:w="1531" w:type="dxa"/>
            <w:tcBorders>
              <w:bottom w:val="nil"/>
            </w:tcBorders>
          </w:tcPr>
          <w:p w:rsidR="00585D7D" w:rsidRDefault="00585D7D">
            <w:pPr>
              <w:pStyle w:val="ConsPlusNormal"/>
              <w:jc w:val="center"/>
            </w:pPr>
            <w:hyperlink r:id="rId88">
              <w:r>
                <w:rPr>
                  <w:color w:val="0000FF"/>
                </w:rPr>
                <w:t>52.48.32</w:t>
              </w:r>
            </w:hyperlink>
          </w:p>
        </w:tc>
        <w:tc>
          <w:tcPr>
            <w:tcW w:w="7030" w:type="dxa"/>
            <w:tcBorders>
              <w:bottom w:val="nil"/>
            </w:tcBorders>
          </w:tcPr>
          <w:p w:rsidR="00585D7D" w:rsidRDefault="00585D7D">
            <w:pPr>
              <w:pStyle w:val="ConsPlusNormal"/>
            </w:pPr>
            <w:r>
              <w:t>Розничная торговля цветами и другими растениями, семенами и удобрениями</w:t>
            </w:r>
          </w:p>
        </w:tc>
      </w:tr>
      <w:tr w:rsidR="00585D7D">
        <w:tblPrEx>
          <w:tblBorders>
            <w:insideH w:val="nil"/>
          </w:tblBorders>
        </w:tblPrEx>
        <w:tc>
          <w:tcPr>
            <w:tcW w:w="9071" w:type="dxa"/>
            <w:gridSpan w:val="3"/>
            <w:tcBorders>
              <w:top w:val="nil"/>
            </w:tcBorders>
          </w:tcPr>
          <w:p w:rsidR="00585D7D" w:rsidRDefault="00585D7D">
            <w:pPr>
              <w:pStyle w:val="ConsPlusNormal"/>
              <w:jc w:val="both"/>
            </w:pPr>
            <w:r>
              <w:t xml:space="preserve">(п. 18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89">
              <w:r>
                <w:rPr>
                  <w:color w:val="0000FF"/>
                </w:rPr>
                <w:t>решением</w:t>
              </w:r>
            </w:hyperlink>
            <w:r>
              <w:t xml:space="preserve"> Совета депутатов г. Искитима от 24.12.2014 N 374)</w:t>
            </w:r>
          </w:p>
        </w:tc>
      </w:tr>
    </w:tbl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 xml:space="preserve">Примечания: &lt;*&gt; - код и наименование видов экономической деятельности в соответствии с Общероссийским </w:t>
      </w:r>
      <w:hyperlink r:id="rId90">
        <w:r>
          <w:rPr>
            <w:color w:val="0000FF"/>
          </w:rPr>
          <w:t>классификатором</w:t>
        </w:r>
      </w:hyperlink>
      <w:r>
        <w:t xml:space="preserve"> видов экономической деятельности </w:t>
      </w:r>
      <w:proofErr w:type="gramStart"/>
      <w:r>
        <w:t>ОК</w:t>
      </w:r>
      <w:proofErr w:type="gramEnd"/>
      <w:r>
        <w:t xml:space="preserve"> 029-2007, принятым и введенным в действие приказом Федерального агентства по техническому регулированию и метрологии от 22.11.2007 N 329-СТ;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&lt;**&gt; - основным видом является тот вид деятельности, выручка от которого в отчетном периоде составляет более 50% от общей суммы выручки от реализации товаров, работ и услуг.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right"/>
        <w:outlineLvl w:val="1"/>
      </w:pPr>
      <w:r>
        <w:t>Приложение 2</w:t>
      </w:r>
    </w:p>
    <w:p w:rsidR="00585D7D" w:rsidRDefault="00585D7D">
      <w:pPr>
        <w:pStyle w:val="ConsPlusNormal"/>
        <w:jc w:val="right"/>
      </w:pPr>
      <w:r>
        <w:t>к Положению</w:t>
      </w:r>
    </w:p>
    <w:p w:rsidR="00585D7D" w:rsidRDefault="00585D7D">
      <w:pPr>
        <w:pStyle w:val="ConsPlusNormal"/>
        <w:jc w:val="right"/>
      </w:pPr>
      <w:r>
        <w:t>о порядке предоставления</w:t>
      </w:r>
    </w:p>
    <w:p w:rsidR="00585D7D" w:rsidRDefault="00585D7D">
      <w:pPr>
        <w:pStyle w:val="ConsPlusNormal"/>
        <w:jc w:val="right"/>
      </w:pPr>
      <w:r>
        <w:t>в аренду муниципального имущества,</w:t>
      </w:r>
    </w:p>
    <w:p w:rsidR="00585D7D" w:rsidRDefault="00585D7D">
      <w:pPr>
        <w:pStyle w:val="ConsPlusNormal"/>
        <w:jc w:val="right"/>
      </w:pPr>
      <w:r>
        <w:t>находящегося в собственности города</w:t>
      </w:r>
    </w:p>
    <w:p w:rsidR="00585D7D" w:rsidRDefault="00585D7D">
      <w:pPr>
        <w:pStyle w:val="ConsPlusNormal"/>
        <w:jc w:val="right"/>
      </w:pPr>
      <w:r>
        <w:t>Искитима Новосибирской области</w:t>
      </w:r>
    </w:p>
    <w:p w:rsidR="00585D7D" w:rsidRDefault="00585D7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85D7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5D7D" w:rsidRDefault="00585D7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91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Совета депутатов г. Искитима</w:t>
            </w:r>
            <w:proofErr w:type="gramEnd"/>
          </w:p>
          <w:p w:rsidR="00585D7D" w:rsidRDefault="00585D7D">
            <w:pPr>
              <w:pStyle w:val="ConsPlusNormal"/>
              <w:jc w:val="center"/>
            </w:pPr>
            <w:r>
              <w:rPr>
                <w:color w:val="392C69"/>
              </w:rPr>
              <w:t>от 19.02.2014 N 301)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5D7D" w:rsidRDefault="00585D7D">
            <w:pPr>
              <w:pStyle w:val="ConsPlusNormal"/>
            </w:pPr>
          </w:p>
        </w:tc>
      </w:tr>
    </w:tbl>
    <w:p w:rsidR="00585D7D" w:rsidRDefault="00585D7D">
      <w:pPr>
        <w:pStyle w:val="ConsPlusNormal"/>
      </w:pPr>
    </w:p>
    <w:p w:rsidR="00585D7D" w:rsidRDefault="00585D7D">
      <w:pPr>
        <w:pStyle w:val="ConsPlusNonformat"/>
        <w:jc w:val="both"/>
      </w:pPr>
      <w:bookmarkStart w:id="7" w:name="P363"/>
      <w:bookmarkEnd w:id="7"/>
      <w:r>
        <w:t xml:space="preserve">                              Примерная форма</w:t>
      </w:r>
    </w:p>
    <w:p w:rsidR="00585D7D" w:rsidRDefault="00585D7D">
      <w:pPr>
        <w:pStyle w:val="ConsPlusNonformat"/>
        <w:jc w:val="both"/>
      </w:pPr>
      <w:r>
        <w:t xml:space="preserve">              договора аренды объекта недвижимости N ________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r>
        <w:t xml:space="preserve">                                     </w:t>
      </w:r>
      <w:proofErr w:type="gramStart"/>
      <w:r>
        <w:t>Зарегистрирован</w:t>
      </w:r>
      <w:proofErr w:type="gramEnd"/>
      <w:r>
        <w:t xml:space="preserve"> в Управлении имущества</w:t>
      </w:r>
    </w:p>
    <w:p w:rsidR="00585D7D" w:rsidRDefault="00585D7D">
      <w:pPr>
        <w:pStyle w:val="ConsPlusNonformat"/>
        <w:jc w:val="both"/>
      </w:pPr>
      <w:r>
        <w:t xml:space="preserve">                            и земельных отношений администрации г. Искитима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r>
        <w:t>г. Искитим                                       "____" __________ 20___ г.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r>
        <w:t xml:space="preserve">    Администрация    города   Искитима   Новосибирской   области   в   лице</w:t>
      </w:r>
    </w:p>
    <w:p w:rsidR="00585D7D" w:rsidRDefault="00585D7D">
      <w:pPr>
        <w:pStyle w:val="ConsPlusNonformat"/>
        <w:jc w:val="both"/>
      </w:pPr>
      <w:r>
        <w:t xml:space="preserve">____________________________________, </w:t>
      </w:r>
      <w:proofErr w:type="gramStart"/>
      <w:r>
        <w:t>действующего</w:t>
      </w:r>
      <w:proofErr w:type="gramEnd"/>
      <w:r>
        <w:t xml:space="preserve"> на основании __________,</w:t>
      </w:r>
    </w:p>
    <w:p w:rsidR="00585D7D" w:rsidRDefault="00585D7D">
      <w:pPr>
        <w:pStyle w:val="ConsPlusNonformat"/>
        <w:jc w:val="both"/>
      </w:pPr>
      <w:proofErr w:type="gramStart"/>
      <w:r>
        <w:t>именуемая</w:t>
      </w:r>
      <w:proofErr w:type="gramEnd"/>
      <w:r>
        <w:t xml:space="preserve">    в    дальнейшем    "Арендодатель",    с   одной   стороны,   и</w:t>
      </w:r>
    </w:p>
    <w:p w:rsidR="00585D7D" w:rsidRDefault="00585D7D">
      <w:pPr>
        <w:pStyle w:val="ConsPlusNonformat"/>
        <w:jc w:val="both"/>
      </w:pPr>
      <w:r>
        <w:t>_________________________________, в лице ________________________________,</w:t>
      </w:r>
    </w:p>
    <w:p w:rsidR="00585D7D" w:rsidRDefault="00585D7D">
      <w:pPr>
        <w:pStyle w:val="ConsPlusNonformat"/>
        <w:jc w:val="both"/>
      </w:pPr>
      <w:r>
        <w:t>действующег</w:t>
      </w:r>
      <w:proofErr w:type="gramStart"/>
      <w:r>
        <w:t>о(</w:t>
      </w:r>
      <w:proofErr w:type="gramEnd"/>
      <w:r>
        <w:t>ей) на основании ____________________________, именуемый(</w:t>
      </w:r>
      <w:proofErr w:type="spellStart"/>
      <w:r>
        <w:t>ая</w:t>
      </w:r>
      <w:proofErr w:type="spellEnd"/>
      <w:r>
        <w:t>) в</w:t>
      </w:r>
    </w:p>
    <w:p w:rsidR="00585D7D" w:rsidRDefault="00585D7D">
      <w:pPr>
        <w:pStyle w:val="ConsPlusNonformat"/>
        <w:jc w:val="both"/>
      </w:pPr>
      <w:proofErr w:type="gramStart"/>
      <w:r>
        <w:t>дальнейшем</w:t>
      </w:r>
      <w:proofErr w:type="gramEnd"/>
      <w:r>
        <w:t xml:space="preserve">  "Арендатор",  с  другой  стороны, заключили настоящий договор о</w:t>
      </w:r>
    </w:p>
    <w:p w:rsidR="00585D7D" w:rsidRDefault="00585D7D">
      <w:pPr>
        <w:pStyle w:val="ConsPlusNonformat"/>
        <w:jc w:val="both"/>
      </w:pPr>
      <w:proofErr w:type="gramStart"/>
      <w:r>
        <w:t>нижеследующем</w:t>
      </w:r>
      <w:proofErr w:type="gramEnd"/>
      <w:r>
        <w:t>: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bookmarkStart w:id="8" w:name="P379"/>
      <w:bookmarkEnd w:id="8"/>
      <w:r>
        <w:t xml:space="preserve">                            1. Предмет договора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bookmarkStart w:id="9" w:name="P381"/>
      <w:bookmarkEnd w:id="9"/>
      <w:r>
        <w:t xml:space="preserve">    1.1.  Арендодатель предоставляет Арендатору во временное пользование </w:t>
      </w:r>
      <w:proofErr w:type="gramStart"/>
      <w:r>
        <w:t>за</w:t>
      </w:r>
      <w:proofErr w:type="gramEnd"/>
    </w:p>
    <w:p w:rsidR="00585D7D" w:rsidRDefault="00585D7D">
      <w:pPr>
        <w:pStyle w:val="ConsPlusNonformat"/>
        <w:jc w:val="both"/>
      </w:pPr>
      <w:r>
        <w:t>плату</w:t>
      </w:r>
    </w:p>
    <w:p w:rsidR="00585D7D" w:rsidRDefault="00585D7D">
      <w:pPr>
        <w:pStyle w:val="ConsPlusNonformat"/>
        <w:jc w:val="both"/>
      </w:pPr>
      <w:r>
        <w:t>__________________________________________________________________________,</w:t>
      </w:r>
    </w:p>
    <w:p w:rsidR="00585D7D" w:rsidRDefault="00585D7D">
      <w:pPr>
        <w:pStyle w:val="ConsPlusNonformat"/>
        <w:jc w:val="both"/>
      </w:pPr>
      <w:r>
        <w:t xml:space="preserve">           (муниципальное нежилое помещение, здание, сооружение)</w:t>
      </w:r>
    </w:p>
    <w:p w:rsidR="00585D7D" w:rsidRDefault="00585D7D">
      <w:pPr>
        <w:pStyle w:val="ConsPlusNonformat"/>
        <w:jc w:val="both"/>
      </w:pPr>
      <w:proofErr w:type="gramStart"/>
      <w:r>
        <w:t>расположенное</w:t>
      </w:r>
      <w:proofErr w:type="gramEnd"/>
      <w:r>
        <w:t xml:space="preserve"> по адресу: _________________________________________________,</w:t>
      </w:r>
    </w:p>
    <w:p w:rsidR="00585D7D" w:rsidRDefault="00585D7D">
      <w:pPr>
        <w:pStyle w:val="ConsPlusNonformat"/>
        <w:jc w:val="both"/>
      </w:pPr>
      <w:proofErr w:type="gramStart"/>
      <w:r>
        <w:t>именуемое</w:t>
      </w:r>
      <w:proofErr w:type="gramEnd"/>
      <w:r>
        <w:t xml:space="preserve"> далее "объект недвижимости".</w:t>
      </w:r>
    </w:p>
    <w:p w:rsidR="00585D7D" w:rsidRDefault="00585D7D">
      <w:pPr>
        <w:pStyle w:val="ConsPlusNonformat"/>
        <w:jc w:val="both"/>
      </w:pPr>
      <w:r>
        <w:t xml:space="preserve">    Характеристика  объекта  недвижимости:  общая  площадь _______ кв. м, </w:t>
      </w:r>
      <w:proofErr w:type="gramStart"/>
      <w:r>
        <w:t>в</w:t>
      </w:r>
      <w:proofErr w:type="gramEnd"/>
    </w:p>
    <w:p w:rsidR="00585D7D" w:rsidRDefault="00585D7D">
      <w:pPr>
        <w:pStyle w:val="ConsPlusNonformat"/>
        <w:jc w:val="both"/>
      </w:pPr>
      <w:r>
        <w:t>том  числе  этаж  _______ кв. м, подвал _______ кв. м, цоколь _______ кв. м</w:t>
      </w:r>
    </w:p>
    <w:p w:rsidR="00585D7D" w:rsidRDefault="00585D7D">
      <w:pPr>
        <w:pStyle w:val="ConsPlusNonformat"/>
        <w:jc w:val="both"/>
      </w:pPr>
      <w:r>
        <w:t>(план и экспликация прилагаются).</w:t>
      </w:r>
    </w:p>
    <w:p w:rsidR="00585D7D" w:rsidRDefault="00585D7D">
      <w:pPr>
        <w:pStyle w:val="ConsPlusNormal"/>
        <w:ind w:firstLine="540"/>
        <w:jc w:val="both"/>
      </w:pPr>
      <w:bookmarkStart w:id="10" w:name="P390"/>
      <w:bookmarkEnd w:id="10"/>
      <w:r>
        <w:lastRenderedPageBreak/>
        <w:t xml:space="preserve">1.2. Объект недвижимости, указанный в </w:t>
      </w:r>
      <w:hyperlink w:anchor="P381">
        <w:r>
          <w:rPr>
            <w:color w:val="0000FF"/>
          </w:rPr>
          <w:t>подпункте 1.1</w:t>
        </w:r>
      </w:hyperlink>
      <w:r>
        <w:t xml:space="preserve"> настоящего договора, передается Арендатору для использования </w:t>
      </w:r>
      <w:proofErr w:type="gramStart"/>
      <w:r>
        <w:t>под</w:t>
      </w:r>
      <w:proofErr w:type="gramEnd"/>
      <w:r>
        <w:t>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1.3. Одновременно с передачей прав по владению и пользованию объектом недвижимости Арендатору передаются права пользования той частью земельного участка, которая занята этим объектом недвижимости и необходима для его использования и свободного доступа. Порядок предоставления и использования земельного участка, а также его размеры могут быть установлены сторонами дополнительно в настоящем договоре либо отдельным соглашением.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1.4. Состав передаваемого в аренду объекта недвижимости и его месторасположение определяется на плане, прилагаемом к настоящему договору.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1.5. Передача объекта недвижимости оформляется актом приема-передачи. </w:t>
      </w:r>
      <w:hyperlink w:anchor="P529">
        <w:r>
          <w:rPr>
            <w:color w:val="0000FF"/>
          </w:rPr>
          <w:t>Акт</w:t>
        </w:r>
      </w:hyperlink>
      <w:r>
        <w:t xml:space="preserve"> приема-передачи приобщается к настоящему договору и является его неотъемлемой частью.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1.6. Передача объекта недвижимости в аренду не влечет передачу права собственности на него.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center"/>
        <w:outlineLvl w:val="2"/>
      </w:pPr>
      <w:r>
        <w:t>2. Обязанности сторон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>2.1. Арендодатель обязуется: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2.1.1. Передать Арендатору объект недвижимости по акту приема-передачи в состоянии, пригодном для использования.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2.1.2. Не препятствовать Арендатору в пользовании арендуемым объектом недвижимости.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2.1.3. В случае аварий, происшедших не по вине Арендатора, оказывать Арендатору необходимое содействие по их устранению.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2.1.4. Принять объект недвижимости от Арендатора по окончании срока аренды либо при досрочном его высвобождении.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2.1.5. Контролировать эффективность использования объекта недвижимости Арендатором.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2.1.6. Контролировать передачу объекта недвижимости в субаренду Арендатором.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2.1.7. Направлять своих представителей для участия в работе по приему-передаче арендуемого объекта недвижимости.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2.1.8. Арендодатель вправе проверять объект недвижимости в части выполнения Арендатором обязательств по договору аренды. При установлении нарушений Арендодатель вправе ставить вопрос о досрочном прекращении договора либо о взыскании в судебном порядке убытков в соответствии с действующим законодательством.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 Арендатор обязуется: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2.2.1. Принять объект недвижимости по акту приема-передачи в течение 5 (пяти) рабочих дней с момента заключения договора.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2.2.2. Использовать объект недвижимости исключительно по целевому назначению, указанному в </w:t>
      </w:r>
      <w:hyperlink w:anchor="P390">
        <w:r>
          <w:rPr>
            <w:color w:val="0000FF"/>
          </w:rPr>
          <w:t>подпункте 1.2</w:t>
        </w:r>
      </w:hyperlink>
      <w:r>
        <w:t xml:space="preserve"> настоящего договора. Неиспользование арендованного объекта недвижимости или использование его не по целевому назначению, указанному в подпункте 1.2 настоящего договора, не допускается.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2.2.3. Самостоятельно согласовать с органами государственного пожарного надзора и органами государственного санитарно-эпидемиологического надзора возможность </w:t>
      </w:r>
      <w:r>
        <w:lastRenderedPageBreak/>
        <w:t>использования арендуемого объекта недвижимости по установленному договором виду деятельности.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2.2.4. Нести ответственность за сохранность объекта недвижимости. Содержать арендуемый объект недвижимости в технически исправном и надлежащем санитарном состоянии, в том числе осуществлять обслуживание и текущий ремонт инженерно-технических коммуникаций в арендуемом объекте недвижимости, выполнять правила гражданской обороны и пожарной безопасности за счет собственных средств. Аналогичные требования распространяются на прилегающую к зданию территорию пропорционально арендуемой площади, а в случае если объект недвижимости является частью многоквартирного дома, на общее имущество в многоквартирном доме пропорционально арендуемой площади. Производить благоустройство и уборку прилегающей территории, уборку снега и наледи с крыш зданий, украшать фасад здания и арендуемое помещение к праздничным мероприятиям.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2.2.5. </w:t>
      </w:r>
      <w:proofErr w:type="gramStart"/>
      <w:r>
        <w:t>В случае возникновения любых аварийных ситуаций, неполадок в арендуемом объекте недвижимости, в том числе на трубопроводах центрального отопления, горячего и холодного водоснабжения и пожаров, электротехнического и прочего оборудования, немедленно уведомить Арендодателя, самостоятельно и за свой счет принять соответствующие меры по устранению аварий или неполадок, а также сообщить службам и обеспечить им беспрепятственный доступ в арендованный объект недвижимости соответствующим аварийным службам</w:t>
      </w:r>
      <w:proofErr w:type="gramEnd"/>
      <w:r>
        <w:t xml:space="preserve"> для устранения аварий и неполадок вне зависимости от режима работы объекта недвижимости.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2.2.6. Своевременно собирать мусор и вывозить, образующийся в процессе деятельности в объекте недвижимости, размещать его только в контейнерах Арендатора, своими силами и средствами.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2.2.7. Соблюдать санитарные и противопожарные нормы, противопожарный режим, нормы охраны окружающей природной среды, градостроительные нормы, правила эксплуатации зданий, сооружений, помещений, инженерного оборудования, правила общественного порядка, правила техники безопасности, стандарты строительства, противопожарный режим и противопожарную дисциплину.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2.2.8. </w:t>
      </w:r>
      <w:proofErr w:type="gramStart"/>
      <w:r>
        <w:t>В случае нарушения или несоблюдения правил и требований органов санитарно-эпидемического контроля относительно состояния объекта недвижимости, а также требований пожарной безопасности, пожарного надзора, правил противопожарного режима и других контролирующих органов относительно объекта недвижимости, нести полную материальную ответственность за допущенные по его вине нарушения, а также устранять выявленные нарушения и принять необходимые меры для предотвращения их возникновения в дальнейшем, а также оплатить</w:t>
      </w:r>
      <w:proofErr w:type="gramEnd"/>
      <w:r>
        <w:t xml:space="preserve"> штрафные санкции, если таковые будут выявлены относительно объекта недвижимости.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2.2.9. Арендатор в течение 5 (пяти) дней со дня подписания настоящего договора аренды обязан издать приказы (копии приказов представить Арендодателю):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приказ "Об установлении противопожарного режима";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приказ "О назначении ответственных лиц за пожарную безопасность";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- приказ "О назначении лица, ответственного за средства пожаротушения</w:t>
      </w:r>
      <w:proofErr w:type="gramStart"/>
      <w:r>
        <w:t>".;</w:t>
      </w:r>
      <w:proofErr w:type="gramEnd"/>
    </w:p>
    <w:p w:rsidR="00585D7D" w:rsidRDefault="00585D7D">
      <w:pPr>
        <w:pStyle w:val="ConsPlusNormal"/>
        <w:spacing w:before="220"/>
        <w:ind w:firstLine="540"/>
        <w:jc w:val="both"/>
      </w:pPr>
      <w:r>
        <w:t>- приказ "О назначении лица, ответственного за электрохозяйство".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2.2.10. Арендатор своими силами и свой счет осуществляет оснащение арендуемого объекта недвижимости знаками пожарной безопасности, первичными средствами пожаротушения, согласно установленным нормам, а также контролировать их состояние и обслуживание.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lastRenderedPageBreak/>
        <w:t xml:space="preserve">2.2.11. В течение пяти дней с момента подписания настоящего договора заключить договоры на эксплуатационные и коммунальные услуги. Оплачивать коммунальные услуги в соответствии с условиями, предусмотренными в прямых договорах. В случае если объект недвижимости является частью многоквартирного дома, Арендатор обязан заключить договор и </w:t>
      </w:r>
      <w:proofErr w:type="gramStart"/>
      <w:r>
        <w:t>оплачивать стоимость услуг</w:t>
      </w:r>
      <w:proofErr w:type="gramEnd"/>
      <w:r>
        <w:t>, связанных с обслуживанием и текущим ремонтом общего имущества в многоквартирном доме, пропорционально арендуемой площади.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2.2.12. В случае аварии немедленно поставить в известность Арендодателя и принять меры по устранению последствий аварии.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2.2.13. Своевременно производить текущий ремонт объекта недвижимости за свой счет без отнесения затрат в счет арендной платы. Принимать участие в капитальном ремонте объекта недвижимости, в случае его необходимости. Условия и сроки проведения капитального ремонта устанавливаются дополнительным соглашением.</w:t>
      </w:r>
    </w:p>
    <w:p w:rsidR="00585D7D" w:rsidRDefault="00585D7D">
      <w:pPr>
        <w:pStyle w:val="ConsPlusNormal"/>
        <w:spacing w:before="220"/>
        <w:ind w:firstLine="540"/>
        <w:jc w:val="both"/>
      </w:pPr>
      <w:bookmarkStart w:id="11" w:name="P425"/>
      <w:bookmarkEnd w:id="11"/>
      <w:r>
        <w:t>2.2.14. Не производить перепланировок и реконструкции объекта недвижимости без письменного согласования с Арендодателем и разрешения уполномоченного органа, осуществляющего государственный строительный надзор.</w:t>
      </w:r>
    </w:p>
    <w:p w:rsidR="00585D7D" w:rsidRDefault="00585D7D">
      <w:pPr>
        <w:pStyle w:val="ConsPlusNormal"/>
        <w:spacing w:before="220"/>
        <w:ind w:firstLine="540"/>
        <w:jc w:val="both"/>
      </w:pPr>
      <w:bookmarkStart w:id="12" w:name="P426"/>
      <w:bookmarkEnd w:id="12"/>
      <w:r>
        <w:t>2.2.15. Не сдавать арендуемые площади в субаренду, не передавать в пользование третьим лицам и не передавать свои права и обязанности по договору аренды другому лицу без письменного разрешения Арендодателя.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2.2.16. Вносить арендную плату в размере, порядке и сроки, установленные в </w:t>
      </w:r>
      <w:hyperlink w:anchor="P439">
        <w:r>
          <w:rPr>
            <w:color w:val="0000FF"/>
          </w:rPr>
          <w:t>разделе 3</w:t>
        </w:r>
      </w:hyperlink>
      <w:r>
        <w:t xml:space="preserve"> настоящего договора.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2.2.17. По окончании срока договора либо при его досрочном расторжении письменно известить об этом Арендодателя не </w:t>
      </w:r>
      <w:proofErr w:type="gramStart"/>
      <w:r>
        <w:t>позднее</w:t>
      </w:r>
      <w:proofErr w:type="gramEnd"/>
      <w:r>
        <w:t xml:space="preserve"> чем за месяц. В течение пяти дней с момента прекращения договора передать объект недвижимости по передаточному акту в исправном состоянии с учетом нормального износа и провести сверку платежей. Передаточный акт и акт сверки платежей представляются Арендодателю.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2.2.18. Письменно в двухнедельный срок извещать Арендодателя об изменении своего места нахождения (места жительства) или фактического адреса, банковских реквизитов или реорганизации.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2.2.19. Обеспечивать беспрепятственный доступ представителей Арендодателя для проведения проверок состояния и использования арендуемого объекта недвижимости.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2.2.20. При </w:t>
      </w:r>
      <w:proofErr w:type="gramStart"/>
      <w:r>
        <w:t>уборке</w:t>
      </w:r>
      <w:proofErr w:type="gramEnd"/>
      <w:r>
        <w:t xml:space="preserve"> прилегающей к арендуемому объекту недвижимости территории Арендатор обязуется: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осуществлять уборку пропорционально арендуемой площади, согласовав границы закрепленного участка территории с держателем имущества муниципальной казны, выделять для этих целей необходимые средства;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не допускать при уборке мостовых, выполненных из тротуарной плитки, применения металлических инструментов, а также уборочной техники, вес которой превышает 3 тонны;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при уборке в зимний период в обязательном порядке использовать </w:t>
      </w:r>
      <w:proofErr w:type="spellStart"/>
      <w:r>
        <w:t>песко</w:t>
      </w:r>
      <w:proofErr w:type="spellEnd"/>
      <w:r>
        <w:t>-соляные смеси, обеспечить устройство перед отдельными входами сменных ковриков, исключающих необходимость механического удаления образующейся наледи.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2.2.21. Арендатор обязуется не использовать бытовые электронагревательные приборы в арендуемом объекте недвижимости в целях пожарной безопасности, не допускать перегрузки электролинии.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lastRenderedPageBreak/>
        <w:t>2.2.22. Размещение рекламных конструкций на наружной части арендуемого объекта недвижимости согласовать с Арендодателем.</w:t>
      </w:r>
    </w:p>
    <w:p w:rsidR="00585D7D" w:rsidRDefault="00585D7D">
      <w:pPr>
        <w:pStyle w:val="ConsPlusNormal"/>
        <w:spacing w:before="220"/>
        <w:ind w:firstLine="540"/>
        <w:jc w:val="both"/>
      </w:pPr>
      <w:bookmarkStart w:id="13" w:name="P437"/>
      <w:bookmarkEnd w:id="13"/>
      <w:r>
        <w:t xml:space="preserve">2.2.23. Арендатор, заключивший договор аренды сроком на один год и более, в течение месяца с момента подписания договора аренды подать в регистрирующий орган заявление о государственной регистрации договора аренды. </w:t>
      </w:r>
      <w:proofErr w:type="gramStart"/>
      <w:r>
        <w:t>Предоставить Арендодателю документ</w:t>
      </w:r>
      <w:proofErr w:type="gramEnd"/>
      <w:r>
        <w:t>, подтверждающий передачу договора на регистрацию. Осуществлять государственную регистрацию любых дополнительных соглашений к договору в течение одного месяца с момента подписания таких соглашений. Представлять Арендодателю в течение 5 дней с момента проведения государственной регистрации указанных соглашений документы, подтверждающие ее осуществление в установленном законодательством порядке.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center"/>
        <w:outlineLvl w:val="2"/>
      </w:pPr>
      <w:bookmarkStart w:id="14" w:name="P439"/>
      <w:bookmarkEnd w:id="14"/>
      <w:r>
        <w:t>3. Платежи и расчеты по договору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 xml:space="preserve">За указанный в </w:t>
      </w:r>
      <w:hyperlink w:anchor="P379">
        <w:r>
          <w:rPr>
            <w:color w:val="0000FF"/>
          </w:rPr>
          <w:t>разделе 1</w:t>
        </w:r>
      </w:hyperlink>
      <w:r>
        <w:t xml:space="preserve"> объект недвижимости Арендатор оплачивает арендную плату по ставке ____________ руб. за 1 кв. м в год, что за общую площадь арендуемого объекта недвижимости ________ кв. м без учета НДС составляет ____________ руб. в год.</w:t>
      </w:r>
    </w:p>
    <w:p w:rsidR="00585D7D" w:rsidRDefault="00585D7D">
      <w:pPr>
        <w:pStyle w:val="ConsPlusNormal"/>
        <w:spacing w:before="220"/>
        <w:ind w:firstLine="540"/>
        <w:jc w:val="both"/>
      </w:pPr>
      <w:bookmarkStart w:id="15" w:name="P442"/>
      <w:bookmarkEnd w:id="15"/>
      <w:r>
        <w:t>3.2. Сроки и порядок оплаты: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а) Арендатор вносит арендные платежи ежемесячно до 15-го числа текущего месяца. В случае если договор заключен не в первый день календарного месяца, первый платеж должен быть внесен Арендатором в день заключения договора.</w:t>
      </w:r>
    </w:p>
    <w:p w:rsidR="00585D7D" w:rsidRDefault="00585D7D">
      <w:pPr>
        <w:pStyle w:val="ConsPlusNormal"/>
        <w:spacing w:before="220"/>
        <w:ind w:firstLine="540"/>
        <w:jc w:val="both"/>
      </w:pPr>
      <w:bookmarkStart w:id="16" w:name="P444"/>
      <w:bookmarkEnd w:id="16"/>
      <w:r>
        <w:t xml:space="preserve">б) Ежемесячная арендная плата в сумме ____________ рублей перечисляется Арендатором на расчетный счет УФК по Новосибирской области (администрация г. Искитима), ГРКЦ ГУ Банка России по Новосибирской области, г. Новосибирск, </w:t>
      </w:r>
      <w:proofErr w:type="gramStart"/>
      <w:r>
        <w:t>р</w:t>
      </w:r>
      <w:proofErr w:type="gramEnd"/>
      <w:r>
        <w:t xml:space="preserve">/с 40101810900000010001, КБК 72011105034040000120, БИК 045004001, ИНН 5446112631, КПП 544601001, </w:t>
      </w:r>
      <w:hyperlink r:id="rId92">
        <w:r>
          <w:rPr>
            <w:color w:val="0000FF"/>
          </w:rPr>
          <w:t>ОКТМО</w:t>
        </w:r>
      </w:hyperlink>
      <w:r>
        <w:t xml:space="preserve"> 50712000.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В платежном поручении указываются: назначение платежа, номер договора, дата заключения, период, за который вносится арендная плата.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Ежемесячная обязанность Арендатора по уплате арендной платы считается исполненной с момента поступления денежных средств на расчетный счет Арендодателя.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в) Расходы на текущее содержание переданного в аренду объекта недвижимости, эксплуатационные и коммунальные услуги, плата за землю не включаются в установленную настоящим договором арендную плату. Оплата данных расходов производится Арендатором самостоятельно по отдельным договорам.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3.3. Налоговым агентом является Арендатор. НДС исчисляется и перечисляется Арендатором самостоятельно (в размере 18% от арендной платы) по месту регистрации в налоговой инспекции.</w:t>
      </w:r>
    </w:p>
    <w:p w:rsidR="00585D7D" w:rsidRDefault="00585D7D">
      <w:pPr>
        <w:pStyle w:val="ConsPlusNormal"/>
        <w:spacing w:before="220"/>
        <w:ind w:firstLine="540"/>
        <w:jc w:val="both"/>
      </w:pPr>
      <w:bookmarkStart w:id="17" w:name="P449"/>
      <w:bookmarkEnd w:id="17"/>
      <w:r>
        <w:t>3.4. Размер арендной платы по договору может быть изменен Арендодателем в одностороннем порядке не чаще одного раза в год по следующим основаниям: изменение экономической ситуации согласно коэффициенту инфляции по Новосибирской области. Размер арендной платы умножается на прогнозируемый в очередном финансовом году уровень инфляции (индекс потребительских цен) по Новосибирской области; в связи с изменением стоимости арендованного имущества после проведения рыночной оценки; иным не противоречащим действующему законодательству основаниям. Также в одностороннем порядке может быть изменен порядок перечисления арендной платы. Указанные изменения доводятся до Арендатора письменно заказным письмом по адресу, указанному в юридических реквизитах Арендатора, или вручаются Арендатору под роспись, без оформления этих изменений дополнительным соглашением к договору. Письменное уведомление является приложением к настоящему договору.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center"/>
        <w:outlineLvl w:val="2"/>
      </w:pPr>
      <w:r>
        <w:t>4. Ответственность сторон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bookmarkStart w:id="18" w:name="P453"/>
      <w:bookmarkEnd w:id="18"/>
      <w:r>
        <w:t xml:space="preserve">4.1. В случае несвоевременного перечисления арендной платы в сроки, указанные в </w:t>
      </w:r>
      <w:hyperlink w:anchor="P442">
        <w:r>
          <w:rPr>
            <w:color w:val="0000FF"/>
          </w:rPr>
          <w:t>подпункте 3.2</w:t>
        </w:r>
      </w:hyperlink>
      <w:r>
        <w:t xml:space="preserve"> настоящего договора, Арендатор обязан уплатить Арендодателю пеню в размере 0,1% от суммы задолженности по арендной плате за каждый день просрочки платежа.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4.2. </w:t>
      </w:r>
      <w:proofErr w:type="gramStart"/>
      <w:r>
        <w:t xml:space="preserve">В случае нарушения Арендатором сроков внесения арендной платы Арендодатель вправе взыскать с Арендатора в установленном порядке задолженность и пеню, установленную </w:t>
      </w:r>
      <w:hyperlink w:anchor="P453">
        <w:r>
          <w:rPr>
            <w:color w:val="0000FF"/>
          </w:rPr>
          <w:t>подпунктом 4.1</w:t>
        </w:r>
      </w:hyperlink>
      <w:r>
        <w:t xml:space="preserve"> настоящего договора, образовавшиеся на момент взыскания, и потребовать от Арендатора внесения арендной платы досрочно, но не более чем за два срока вперед, а также расторжения в судебном порядке договора и освобождения объекта недвижимости.</w:t>
      </w:r>
      <w:proofErr w:type="gramEnd"/>
    </w:p>
    <w:p w:rsidR="00585D7D" w:rsidRDefault="00585D7D">
      <w:pPr>
        <w:pStyle w:val="ConsPlusNormal"/>
        <w:spacing w:before="220"/>
        <w:ind w:firstLine="540"/>
        <w:jc w:val="both"/>
      </w:pPr>
      <w:r>
        <w:t>4.3. Арендатор уплачивает Арендодателю штраф в следующих случаях:</w:t>
      </w:r>
    </w:p>
    <w:p w:rsidR="00585D7D" w:rsidRDefault="00585D7D">
      <w:pPr>
        <w:pStyle w:val="ConsPlusNormal"/>
        <w:spacing w:before="220"/>
        <w:ind w:firstLine="540"/>
        <w:jc w:val="both"/>
      </w:pPr>
      <w:proofErr w:type="gramStart"/>
      <w:r>
        <w:t xml:space="preserve">а) при неисполнении </w:t>
      </w:r>
      <w:hyperlink w:anchor="P437">
        <w:r>
          <w:rPr>
            <w:color w:val="0000FF"/>
          </w:rPr>
          <w:t>подпункта 2.2.23</w:t>
        </w:r>
      </w:hyperlink>
      <w:r>
        <w:t xml:space="preserve"> договора - в размере 20% от размера годовой арендной платы;</w:t>
      </w:r>
      <w:proofErr w:type="gramEnd"/>
    </w:p>
    <w:p w:rsidR="00585D7D" w:rsidRDefault="00585D7D">
      <w:pPr>
        <w:pStyle w:val="ConsPlusNormal"/>
        <w:spacing w:before="220"/>
        <w:ind w:firstLine="540"/>
        <w:jc w:val="both"/>
      </w:pPr>
      <w:r>
        <w:t>б) при передаче объекта недвижимости или его части в субаренду, пользование третьим лицам или передаче своих прав и обязанностей по договору аренды другому лицу без предварительного письменного разрешения Арендодателя (</w:t>
      </w:r>
      <w:hyperlink w:anchor="P426">
        <w:r>
          <w:rPr>
            <w:color w:val="0000FF"/>
          </w:rPr>
          <w:t>подпункт 2.2.15</w:t>
        </w:r>
      </w:hyperlink>
      <w:r>
        <w:t xml:space="preserve"> настоящего договора) - в размере 20 процентов от размера годовой арендной платы. </w:t>
      </w:r>
      <w:proofErr w:type="gramStart"/>
      <w:r>
        <w:t>Размер штрафа определяется с учетом площади, используемой третьим лицом;</w:t>
      </w:r>
      <w:proofErr w:type="gramEnd"/>
    </w:p>
    <w:p w:rsidR="00585D7D" w:rsidRDefault="00585D7D">
      <w:pPr>
        <w:pStyle w:val="ConsPlusNormal"/>
        <w:spacing w:before="220"/>
        <w:ind w:firstLine="540"/>
        <w:jc w:val="both"/>
      </w:pPr>
      <w:r>
        <w:t>в) при использовании объекта недвижимости или его части не по целевому назначению (</w:t>
      </w:r>
      <w:hyperlink w:anchor="P390">
        <w:r>
          <w:rPr>
            <w:color w:val="0000FF"/>
          </w:rPr>
          <w:t>подпункт 1.2</w:t>
        </w:r>
      </w:hyperlink>
      <w:r>
        <w:t xml:space="preserve"> настоящего договора), а также при осуществлении Арендатором реконструкции или перепланировки объекта недвижимости без предварительного разрешения Арендодателя (</w:t>
      </w:r>
      <w:hyperlink w:anchor="P425">
        <w:r>
          <w:rPr>
            <w:color w:val="0000FF"/>
          </w:rPr>
          <w:t>подпункт 2.2.14</w:t>
        </w:r>
      </w:hyperlink>
      <w:r>
        <w:t xml:space="preserve"> настоящего договора) - в размере 20% от размера годовой арендной платы. Размер штрафа определяется с учетом всей арендуемой площади по договору аренды.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Доказательством нарушения являются акты проверки использования объекта недвижимости или любые другие доказательства, предусмотренные законодательством.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4.4. Уплата штрафа, пени, установленных настоящим договором, не освобождает стороны от выполнения обязательств по договору и устранения допущенных нарушений.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4.5. В случае если Арендатор не принял в установленный настоящим договором срок, или не возвратил арендуемый объект недвижимости, или возвратил его несвоевременно, он обязан внести арендную плату за все время просрочки на счет, указанный в </w:t>
      </w:r>
      <w:hyperlink w:anchor="P444">
        <w:r>
          <w:rPr>
            <w:color w:val="0000FF"/>
          </w:rPr>
          <w:t xml:space="preserve">п. "б" </w:t>
        </w:r>
        <w:proofErr w:type="spellStart"/>
        <w:r>
          <w:rPr>
            <w:color w:val="0000FF"/>
          </w:rPr>
          <w:t>пп</w:t>
        </w:r>
        <w:proofErr w:type="spellEnd"/>
        <w:r>
          <w:rPr>
            <w:color w:val="0000FF"/>
          </w:rPr>
          <w:t>. 3.2 п. 3</w:t>
        </w:r>
      </w:hyperlink>
      <w:r>
        <w:t xml:space="preserve"> договора.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4.6. Арендодатель также вправе требовать от Арендатора возмещения иных убытков, причиненных указанными в настоящем пункте действиями Арендатора.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center"/>
        <w:outlineLvl w:val="2"/>
      </w:pPr>
      <w:r>
        <w:t>5. Изменение и расторжение договора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 xml:space="preserve">5.1. Все вносимые какой-либо из сторон предложения о внесении дополнений или изменений в условия настоящего договора, в том числе о его расторжении, рассматриваются сторонами в месячный срок и оформляются дополнительным соглашением к настоящему договору (за исключением случаев, установленных </w:t>
      </w:r>
      <w:hyperlink w:anchor="P449">
        <w:r>
          <w:rPr>
            <w:color w:val="0000FF"/>
          </w:rPr>
          <w:t>пунктом 3.4</w:t>
        </w:r>
      </w:hyperlink>
      <w:r>
        <w:t xml:space="preserve"> настоящего договора).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5.3. По одностороннему требованию Арендодателя или Арендатора настоящий договор может быть изменен, дополнен или расторгнут в соответствии с действующим законодательством РФ, в том числе в случае ликвидации или реорганизации сторон, аварийного состояния арендуемого объекта, постановки его на капитальный ремонт или сноса.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5.2. Договор подлежит досрочному расторжению, а Арендатор выселению по требованию </w:t>
      </w:r>
      <w:r>
        <w:lastRenderedPageBreak/>
        <w:t>Арендодателя в случаях: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а) невнесения Арендатором арендной платы более двух месяцев подряд, систематического (более двух раз) внесения арендной платы не в полном размере, определенном договором;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б) использования объекта недвижимости или его части не по целевому назначению (</w:t>
      </w:r>
      <w:hyperlink w:anchor="P390">
        <w:r>
          <w:rPr>
            <w:color w:val="0000FF"/>
          </w:rPr>
          <w:t>пункт 1.2</w:t>
        </w:r>
      </w:hyperlink>
      <w:r>
        <w:t xml:space="preserve"> настоящего договора), а также при осуществлении Арендатором реконструкции или перепланировки объекта недвижимости без согласования с Арендодателем и разрешения уполномоченного органа, осуществляющего государственный строительный надзор (</w:t>
      </w:r>
      <w:hyperlink w:anchor="P425">
        <w:r>
          <w:rPr>
            <w:color w:val="0000FF"/>
          </w:rPr>
          <w:t>2.2.14</w:t>
        </w:r>
      </w:hyperlink>
      <w:r>
        <w:t xml:space="preserve"> настоящего договора);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в) неиспользования Арендатором объекта недвижимости более трех месяцев подряд;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г) передачи Арендатором объекта недвижимости либо его части в субаренду, пользование третьим лицам или передачи прав и обязанностей по договору аренды другому лицу без письменного разрешения Арендодателя (</w:t>
      </w:r>
      <w:hyperlink w:anchor="P426">
        <w:r>
          <w:rPr>
            <w:color w:val="0000FF"/>
          </w:rPr>
          <w:t>пункт 2.2.15</w:t>
        </w:r>
      </w:hyperlink>
      <w:r>
        <w:t xml:space="preserve"> настоящего договора;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д) умышленного или неосторожного ухудшения Арендатором состояния объекта недвижимости, инженерного оборудования и прилегающих территорий;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ж) невыполнения условия договора об обеспечении Арендатором беспрепятственного доступа представителей Арендодателя для проведения проверок состояния и использования арендуемого объекта недвижимости;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з) в случае возникшей необходимости использования арендуемого объекта недвижимости для государственных и муниципальных нужд, а также в случае приватизации арендуемого объекта Арендатор обязуется подписать дополнительное соглашение о расторжении договора аренды и освободить объект недвижимости при условии, что Арендодатель предупредит об этом Арендатора не менее чем за один месяц;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и) в случае </w:t>
      </w:r>
      <w:proofErr w:type="spellStart"/>
      <w:r>
        <w:t>незаключения</w:t>
      </w:r>
      <w:proofErr w:type="spellEnd"/>
      <w:r>
        <w:t xml:space="preserve"> договора на эксплуатационные и коммунальные услуги; неуплаты или просрочки Арендатором оплаты за эксплуатационные и коммунальные услуги в сроки, установленные соответствующим договором;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к) в случае если Арендатор не предоставил Арендодателю страховой полис на арендуемый объект недвижимости.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Основания для расторжения договора, указанные в настоящем пункте, соглашением сторон установлены как существенные условия договора и подтверждаются актом проверки использования арендуемого объекта недвижимости. Расторжение договора не освобождает Арендатора от необходимости погашения задолженности по арендной плате и выплаты неустойки.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5.3. Гибель арендованного объекта недвижимости, его снос являются основанием для прекращения договора аренды.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5.4. В случае досрочного освобождения Арендатором занимаемого по настоящему договору объекта недвижимости без уведомления Арендодателя и оформления акта приема-передачи, Арендодатель имеет право на односторонний отказ от исполнения договора аренды.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Арендодатель направляет Арендатору уведомление об одностороннем отказе от исполнения договора аренды заказным письмом или вручает под роспись. Договор считается расторгнутым без обращения в суд с даты, указанной в уведомлении.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При этом Арендодатель имеет право передать в аренду объект недвижимости другому лицу.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lastRenderedPageBreak/>
        <w:t xml:space="preserve">5.5. Арендатор, желающий заключить договор аренды на новый срок, обязан письменно уведомить об этом Арендодателя не </w:t>
      </w:r>
      <w:proofErr w:type="gramStart"/>
      <w:r>
        <w:t>позднее</w:t>
      </w:r>
      <w:proofErr w:type="gramEnd"/>
      <w:r>
        <w:t xml:space="preserve"> чем за месяц до истечения срока действия настоящего договора, получить согласие и оформить договор на новый срок. Невыполнение этого условия является основанием к отказу в продлении срока действия настоящего договора.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5.6. Если Арендатор намерен прекратить договорные отношения по истечении срока действия договора, он обязан оформить акт сверки проведенных расчетов до прекращения договора, акт приема-передачи и дополнительное соглашение о расторжении договора.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center"/>
        <w:outlineLvl w:val="2"/>
      </w:pPr>
      <w:r>
        <w:t>6. Особые условия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>6.1. Арендодатель и Арендатор договорились о том, что Арендатор принимает на себя обязательство застраховать в пользу Арендодателя арендуемый объект недвижимости в уполномоченной страховой компании на весь срок аренды без отнесения затрат в счет арендной платы. Выбор страховой компании среди уполномоченных осуществляется Арендатором самостоятельно.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Обязательные требования к договору страхования: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наличие следующих страховых рисков: пожар, удар молнией, повреждение имущества в результате взрыва, повреждение имущества в результате затопления водой, противоправные действия третьих лиц;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отсутствие франшизы.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Страхование осуществляется на основе рыночной стоимости объекта недвижимости.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В случае если объект недвижимости застрахован Арендодателем за счет средств бюджета города Искитима, Арендатор обязуется возместить затраты на страхование без отнесения затрат в счет арендной платы путем перечисления соответствующей суммы на единый счет бюджета города Искитима.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6.2. В случае проведения Арендатором с согласия Арендодателя и за свой счет реконструкции объекта недвижимости Арендатор обязан узаконить произведенную реконструкцию за свой счет, без отнесения затрат в счет арендной платы, в установленном действующим законодательством порядке в течение срока действия договора.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6.3. Неотделимые улучшения объекта недвижимости производятся Арендатором за свой счет и только с разрешения Арендодателя. Неотделимые улучшения объекта недвижимости являются собственностью Арендодателя. Стоимость таких улучшений по окончании срока договора аренды не возмещается.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6.4. Арендатору запрещается распространять в объекте недвижимости аналоги наркотических средств или психотропных веществ, курительных смесей и другой продукции, содержащей вещества, обладающие </w:t>
      </w:r>
      <w:proofErr w:type="spellStart"/>
      <w:r>
        <w:t>психоактивным</w:t>
      </w:r>
      <w:proofErr w:type="spellEnd"/>
      <w:r>
        <w:t xml:space="preserve"> действием.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center"/>
        <w:outlineLvl w:val="2"/>
      </w:pPr>
      <w:r>
        <w:t>7. Прочие условия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>7.1. Взаимоотношения сторон, не урегулированные настоящим договором, регламентируются действующим законодательством Российской Федерации.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7.2. Ранее заключенные договоры по данному предмету с момента подписания настоящего договора утрачивают юридическую силу.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7.3. Настоящий договор составлен в двух экземплярах.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lastRenderedPageBreak/>
        <w:t>7.4. Все споры между сторонами, возникающие при заключении, исполнении, расторжении настоящего договора, разрешаются Арбитражным судом НСО.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center"/>
        <w:outlineLvl w:val="2"/>
      </w:pPr>
      <w:r>
        <w:t>8. Срок действия договора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 xml:space="preserve">8.1. Срок аренды устанавливается с __________ г. по __________ </w:t>
      </w:r>
      <w:proofErr w:type="gramStart"/>
      <w:r>
        <w:t>г</w:t>
      </w:r>
      <w:proofErr w:type="gramEnd"/>
      <w:r>
        <w:t>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  <w:r>
        <w:t>Приложения, являющиеся неотъемлемой частью настоящего договора: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 xml:space="preserve">1. </w:t>
      </w:r>
      <w:hyperlink w:anchor="P529">
        <w:r>
          <w:rPr>
            <w:color w:val="0000FF"/>
          </w:rPr>
          <w:t>Акт</w:t>
        </w:r>
      </w:hyperlink>
      <w:r>
        <w:t xml:space="preserve"> приема-передачи недвижимого имущества.</w:t>
      </w:r>
    </w:p>
    <w:p w:rsidR="00585D7D" w:rsidRDefault="00585D7D">
      <w:pPr>
        <w:pStyle w:val="ConsPlusNormal"/>
        <w:spacing w:before="220"/>
        <w:ind w:firstLine="540"/>
        <w:jc w:val="both"/>
      </w:pPr>
      <w:r>
        <w:t>2. План объекта недвижимости.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nformat"/>
        <w:jc w:val="both"/>
      </w:pPr>
      <w:r>
        <w:t xml:space="preserve">                      9. Юридические реквизиты сторон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r>
        <w:t>Арендодатель:                                     Арендатор: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r>
        <w:t xml:space="preserve">                            10. Подписи сторон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r>
        <w:t>Арендодатель:                                     Арендатор: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jc w:val="right"/>
        <w:outlineLvl w:val="2"/>
      </w:pPr>
      <w:r>
        <w:t>Приложение</w:t>
      </w:r>
    </w:p>
    <w:p w:rsidR="00585D7D" w:rsidRDefault="00585D7D">
      <w:pPr>
        <w:pStyle w:val="ConsPlusNormal"/>
        <w:jc w:val="right"/>
      </w:pPr>
      <w:r>
        <w:t>к договору</w:t>
      </w:r>
    </w:p>
    <w:p w:rsidR="00585D7D" w:rsidRDefault="00585D7D">
      <w:pPr>
        <w:pStyle w:val="ConsPlusNormal"/>
        <w:jc w:val="right"/>
      </w:pPr>
      <w:r>
        <w:t>аренды объекта недвижимости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nformat"/>
        <w:jc w:val="both"/>
      </w:pPr>
      <w:bookmarkStart w:id="19" w:name="P529"/>
      <w:bookmarkEnd w:id="19"/>
      <w:r>
        <w:t xml:space="preserve">                              Примерная форма</w:t>
      </w:r>
    </w:p>
    <w:p w:rsidR="00585D7D" w:rsidRDefault="00585D7D">
      <w:pPr>
        <w:pStyle w:val="ConsPlusNonformat"/>
        <w:jc w:val="both"/>
      </w:pPr>
      <w:r>
        <w:t xml:space="preserve">                 акта приема-передачи объекта недвижимости,</w:t>
      </w:r>
    </w:p>
    <w:p w:rsidR="00585D7D" w:rsidRDefault="00585D7D">
      <w:pPr>
        <w:pStyle w:val="ConsPlusNonformat"/>
        <w:jc w:val="both"/>
      </w:pPr>
      <w:r>
        <w:t xml:space="preserve">                         </w:t>
      </w:r>
      <w:proofErr w:type="gramStart"/>
      <w:r>
        <w:t>расположенного</w:t>
      </w:r>
      <w:proofErr w:type="gramEnd"/>
      <w:r>
        <w:t xml:space="preserve"> по адресу:</w:t>
      </w:r>
    </w:p>
    <w:p w:rsidR="00585D7D" w:rsidRDefault="00585D7D">
      <w:pPr>
        <w:pStyle w:val="ConsPlusNonformat"/>
        <w:jc w:val="both"/>
      </w:pPr>
      <w:r>
        <w:t xml:space="preserve">                 _________________________________________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r>
        <w:t>г. Искитим                                     "____" ____________ 20___ г.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r>
        <w:t xml:space="preserve">    Администрация    города   Искитима   Новосибирской   области   в   лице</w:t>
      </w:r>
    </w:p>
    <w:p w:rsidR="00585D7D" w:rsidRDefault="00585D7D">
      <w:pPr>
        <w:pStyle w:val="ConsPlusNonformat"/>
        <w:jc w:val="both"/>
      </w:pPr>
      <w:r>
        <w:t xml:space="preserve">___________________________________, </w:t>
      </w:r>
      <w:proofErr w:type="gramStart"/>
      <w:r>
        <w:t>действующего</w:t>
      </w:r>
      <w:proofErr w:type="gramEnd"/>
      <w:r>
        <w:t xml:space="preserve"> на основании ___________,</w:t>
      </w:r>
    </w:p>
    <w:p w:rsidR="00585D7D" w:rsidRDefault="00585D7D">
      <w:pPr>
        <w:pStyle w:val="ConsPlusNonformat"/>
        <w:jc w:val="both"/>
      </w:pPr>
      <w:proofErr w:type="gramStart"/>
      <w:r>
        <w:t>именуемая</w:t>
      </w:r>
      <w:proofErr w:type="gramEnd"/>
      <w:r>
        <w:t xml:space="preserve">    в    дальнейшем    "Арендодатель",    с   одной   стороны,   и</w:t>
      </w:r>
    </w:p>
    <w:p w:rsidR="00585D7D" w:rsidRDefault="00585D7D">
      <w:pPr>
        <w:pStyle w:val="ConsPlusNonformat"/>
        <w:jc w:val="both"/>
      </w:pPr>
      <w:r>
        <w:t>_________________________________, в лице ________________________________,</w:t>
      </w:r>
    </w:p>
    <w:p w:rsidR="00585D7D" w:rsidRDefault="00585D7D">
      <w:pPr>
        <w:pStyle w:val="ConsPlusNonformat"/>
        <w:jc w:val="both"/>
      </w:pPr>
      <w:r>
        <w:t>действующег</w:t>
      </w:r>
      <w:proofErr w:type="gramStart"/>
      <w:r>
        <w:t>о(</w:t>
      </w:r>
      <w:proofErr w:type="gramEnd"/>
      <w:r>
        <w:t>ей) на основании _________________, именуемый(</w:t>
      </w:r>
      <w:proofErr w:type="spellStart"/>
      <w:r>
        <w:t>ая</w:t>
      </w:r>
      <w:proofErr w:type="spellEnd"/>
      <w:r>
        <w:t>) в дальнейшем</w:t>
      </w:r>
    </w:p>
    <w:p w:rsidR="00585D7D" w:rsidRDefault="00585D7D">
      <w:pPr>
        <w:pStyle w:val="ConsPlusNonformat"/>
        <w:jc w:val="both"/>
      </w:pPr>
      <w:r>
        <w:t>"Арендатор", с другой стороны, составили настоящий акт о нижеследующем:</w:t>
      </w:r>
    </w:p>
    <w:p w:rsidR="00585D7D" w:rsidRDefault="00585D7D">
      <w:pPr>
        <w:pStyle w:val="ConsPlusNonformat"/>
        <w:jc w:val="both"/>
      </w:pPr>
      <w:r>
        <w:t xml:space="preserve">    </w:t>
      </w:r>
      <w:proofErr w:type="gramStart"/>
      <w:r>
        <w:t>Арендодатель  передает Арендатору в аренду объект недвижимости (здание,</w:t>
      </w:r>
      <w:proofErr w:type="gramEnd"/>
    </w:p>
    <w:p w:rsidR="00585D7D" w:rsidRDefault="00585D7D">
      <w:pPr>
        <w:pStyle w:val="ConsPlusNonformat"/>
        <w:jc w:val="both"/>
      </w:pPr>
      <w:r>
        <w:t>сооружение)  общей  площадью _______ кв. м, в том числе этаж _______ кв. м,</w:t>
      </w:r>
    </w:p>
    <w:p w:rsidR="00585D7D" w:rsidRDefault="00585D7D">
      <w:pPr>
        <w:pStyle w:val="ConsPlusNonformat"/>
        <w:jc w:val="both"/>
      </w:pPr>
      <w:r>
        <w:t>подвал _______ кв. м, цоколь _______ кв. м.</w:t>
      </w:r>
    </w:p>
    <w:p w:rsidR="00585D7D" w:rsidRDefault="00585D7D">
      <w:pPr>
        <w:pStyle w:val="ConsPlusNonformat"/>
        <w:jc w:val="both"/>
      </w:pPr>
      <w:r>
        <w:t xml:space="preserve">    Характеристика   здания,   в   котором   расположен  сдаваемый  объект:</w:t>
      </w:r>
    </w:p>
    <w:p w:rsidR="00585D7D" w:rsidRDefault="00585D7D">
      <w:pPr>
        <w:pStyle w:val="ConsPlusNonformat"/>
        <w:jc w:val="both"/>
      </w:pPr>
      <w:r>
        <w:t>___________________________________________________________________________</w:t>
      </w:r>
    </w:p>
    <w:p w:rsidR="00585D7D" w:rsidRDefault="00585D7D">
      <w:pPr>
        <w:pStyle w:val="ConsPlusNonformat"/>
        <w:jc w:val="both"/>
      </w:pPr>
      <w:r>
        <w:t xml:space="preserve">            (тип здания: жилое или административное, этажность)</w:t>
      </w:r>
    </w:p>
    <w:p w:rsidR="00585D7D" w:rsidRDefault="00585D7D">
      <w:pPr>
        <w:pStyle w:val="ConsPlusNonformat"/>
        <w:jc w:val="both"/>
      </w:pPr>
      <w:r>
        <w:t xml:space="preserve">    общая                         поэтажная                         площадь</w:t>
      </w:r>
    </w:p>
    <w:p w:rsidR="00585D7D" w:rsidRDefault="00585D7D">
      <w:pPr>
        <w:pStyle w:val="ConsPlusNonformat"/>
        <w:jc w:val="both"/>
      </w:pPr>
      <w:r>
        <w:t>____________________________________________________________ кв. м;</w:t>
      </w:r>
    </w:p>
    <w:p w:rsidR="00585D7D" w:rsidRDefault="00585D7D">
      <w:pPr>
        <w:pStyle w:val="ConsPlusNonformat"/>
        <w:jc w:val="both"/>
      </w:pPr>
      <w:r>
        <w:t xml:space="preserve">    технический паспорт N __________ </w:t>
      </w:r>
      <w:proofErr w:type="gramStart"/>
      <w:r>
        <w:t>от</w:t>
      </w:r>
      <w:proofErr w:type="gramEnd"/>
      <w:r>
        <w:t xml:space="preserve"> ________________.</w:t>
      </w:r>
    </w:p>
    <w:p w:rsidR="00585D7D" w:rsidRDefault="00585D7D">
      <w:pPr>
        <w:pStyle w:val="ConsPlusNonformat"/>
        <w:jc w:val="both"/>
      </w:pPr>
      <w:r>
        <w:t xml:space="preserve">    Техническое  состояние  передаваемого  помещения  (здания,  сооружения)</w:t>
      </w:r>
    </w:p>
    <w:p w:rsidR="00585D7D" w:rsidRDefault="00585D7D">
      <w:pPr>
        <w:pStyle w:val="ConsPlusNonformat"/>
        <w:jc w:val="both"/>
      </w:pPr>
      <w:r>
        <w:t>характеризуется следующим:</w:t>
      </w:r>
    </w:p>
    <w:p w:rsidR="00585D7D" w:rsidRDefault="00585D7D">
      <w:pPr>
        <w:pStyle w:val="ConsPlusNonformat"/>
        <w:jc w:val="both"/>
      </w:pPr>
      <w:r>
        <w:t xml:space="preserve">    состояние стен _______________________________________________________;</w:t>
      </w:r>
    </w:p>
    <w:p w:rsidR="00585D7D" w:rsidRDefault="00585D7D">
      <w:pPr>
        <w:pStyle w:val="ConsPlusNonformat"/>
        <w:jc w:val="both"/>
      </w:pPr>
      <w:r>
        <w:t xml:space="preserve">    состояние потолков ___________________________________________________;</w:t>
      </w:r>
    </w:p>
    <w:p w:rsidR="00585D7D" w:rsidRDefault="00585D7D">
      <w:pPr>
        <w:pStyle w:val="ConsPlusNonformat"/>
        <w:jc w:val="both"/>
      </w:pPr>
      <w:r>
        <w:t xml:space="preserve">    состояние пола _______________________________________________________;</w:t>
      </w:r>
    </w:p>
    <w:p w:rsidR="00585D7D" w:rsidRDefault="00585D7D">
      <w:pPr>
        <w:pStyle w:val="ConsPlusNonformat"/>
        <w:jc w:val="both"/>
      </w:pPr>
      <w:r>
        <w:t xml:space="preserve">    состояние окон и дверей ______________________________________________;</w:t>
      </w:r>
    </w:p>
    <w:p w:rsidR="00585D7D" w:rsidRDefault="00585D7D">
      <w:pPr>
        <w:pStyle w:val="ConsPlusNonformat"/>
        <w:jc w:val="both"/>
      </w:pPr>
      <w:r>
        <w:t xml:space="preserve">    состояние электрооборудования ________________________________________;</w:t>
      </w:r>
    </w:p>
    <w:p w:rsidR="00585D7D" w:rsidRDefault="00585D7D">
      <w:pPr>
        <w:pStyle w:val="ConsPlusNonformat"/>
        <w:jc w:val="both"/>
      </w:pPr>
      <w:r>
        <w:t xml:space="preserve">    состояние сантехнического оборудования _______________________________;</w:t>
      </w:r>
    </w:p>
    <w:p w:rsidR="00585D7D" w:rsidRDefault="00585D7D">
      <w:pPr>
        <w:pStyle w:val="ConsPlusNonformat"/>
        <w:jc w:val="both"/>
      </w:pPr>
      <w:r>
        <w:t xml:space="preserve">    прочие конструкции ___________________________________________________;</w:t>
      </w:r>
    </w:p>
    <w:p w:rsidR="00585D7D" w:rsidRDefault="00585D7D">
      <w:pPr>
        <w:pStyle w:val="ConsPlusNonformat"/>
        <w:jc w:val="both"/>
      </w:pPr>
      <w:r>
        <w:lastRenderedPageBreak/>
        <w:t xml:space="preserve">    необходимость проведения текущего и капитального ремонта _____________.</w:t>
      </w:r>
    </w:p>
    <w:p w:rsidR="00585D7D" w:rsidRDefault="00585D7D">
      <w:pPr>
        <w:pStyle w:val="ConsPlusNonformat"/>
        <w:jc w:val="both"/>
      </w:pPr>
    </w:p>
    <w:p w:rsidR="00585D7D" w:rsidRDefault="00585D7D">
      <w:pPr>
        <w:pStyle w:val="ConsPlusNonformat"/>
        <w:jc w:val="both"/>
      </w:pPr>
      <w:proofErr w:type="gramStart"/>
      <w:r>
        <w:t>ПЕРЕДАЛ</w:t>
      </w:r>
      <w:proofErr w:type="gramEnd"/>
      <w:r>
        <w:t xml:space="preserve">                                 ПРИНЯЛ</w:t>
      </w:r>
    </w:p>
    <w:p w:rsidR="00585D7D" w:rsidRDefault="00585D7D">
      <w:pPr>
        <w:pStyle w:val="ConsPlusNonformat"/>
        <w:jc w:val="both"/>
      </w:pPr>
      <w:r>
        <w:t>Арендодатель:                           Арендатор:</w:t>
      </w:r>
    </w:p>
    <w:p w:rsidR="00585D7D" w:rsidRDefault="00585D7D">
      <w:pPr>
        <w:pStyle w:val="ConsPlusNonformat"/>
        <w:jc w:val="both"/>
      </w:pPr>
      <w:r>
        <w:t>___________________________________     ___________________________________</w:t>
      </w:r>
    </w:p>
    <w:p w:rsidR="00585D7D" w:rsidRDefault="00585D7D">
      <w:pPr>
        <w:pStyle w:val="ConsPlusNonformat"/>
        <w:jc w:val="both"/>
      </w:pPr>
      <w:r>
        <w:t xml:space="preserve">Должность _________________________     </w:t>
      </w:r>
      <w:proofErr w:type="spellStart"/>
      <w:proofErr w:type="gramStart"/>
      <w:r>
        <w:t>Должность</w:t>
      </w:r>
      <w:proofErr w:type="spellEnd"/>
      <w:proofErr w:type="gramEnd"/>
      <w:r>
        <w:t xml:space="preserve"> _________________________</w:t>
      </w:r>
    </w:p>
    <w:p w:rsidR="00585D7D" w:rsidRDefault="00585D7D">
      <w:pPr>
        <w:pStyle w:val="ConsPlusNonformat"/>
        <w:jc w:val="both"/>
      </w:pPr>
      <w:r>
        <w:t>Ф.И.О. ____________________________     Ф.И.О. ____________________________</w:t>
      </w:r>
    </w:p>
    <w:p w:rsidR="00585D7D" w:rsidRDefault="00585D7D">
      <w:pPr>
        <w:pStyle w:val="ConsPlusNonformat"/>
        <w:jc w:val="both"/>
      </w:pPr>
      <w:r>
        <w:t>Подпись: __________________________     Подпись: __________________________</w:t>
      </w:r>
    </w:p>
    <w:p w:rsidR="00585D7D" w:rsidRDefault="00585D7D">
      <w:pPr>
        <w:pStyle w:val="ConsPlusNonformat"/>
        <w:jc w:val="both"/>
      </w:pPr>
      <w:r>
        <w:t xml:space="preserve">               М.П.                                         М.П.</w:t>
      </w: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ind w:firstLine="540"/>
        <w:jc w:val="both"/>
      </w:pPr>
    </w:p>
    <w:p w:rsidR="00585D7D" w:rsidRDefault="00585D7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5794F" w:rsidRDefault="0095794F"/>
    <w:sectPr w:rsidR="0095794F" w:rsidSect="00A71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D7D"/>
    <w:rsid w:val="00585D7D"/>
    <w:rsid w:val="00957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5D7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585D7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85D7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585D7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585D7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585D7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585D7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585D7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5D7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585D7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85D7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585D7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585D7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585D7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585D7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585D7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049&amp;n=155665&amp;dst=100005" TargetMode="External"/><Relationship Id="rId18" Type="http://schemas.openxmlformats.org/officeDocument/2006/relationships/hyperlink" Target="https://login.consultant.ru/link/?req=doc&amp;base=RLAW049&amp;n=65937&amp;dst=100005" TargetMode="External"/><Relationship Id="rId26" Type="http://schemas.openxmlformats.org/officeDocument/2006/relationships/hyperlink" Target="https://login.consultant.ru/link/?req=doc&amp;base=RLAW049&amp;n=155665&amp;dst=100005" TargetMode="External"/><Relationship Id="rId39" Type="http://schemas.openxmlformats.org/officeDocument/2006/relationships/hyperlink" Target="https://login.consultant.ru/link/?req=doc&amp;base=RZB&amp;n=479936" TargetMode="External"/><Relationship Id="rId21" Type="http://schemas.openxmlformats.org/officeDocument/2006/relationships/hyperlink" Target="https://login.consultant.ru/link/?req=doc&amp;base=RLAW049&amp;n=72660&amp;dst=100005" TargetMode="External"/><Relationship Id="rId34" Type="http://schemas.openxmlformats.org/officeDocument/2006/relationships/hyperlink" Target="https://login.consultant.ru/link/?req=doc&amp;base=RLAW049&amp;n=142273&amp;dst=100006" TargetMode="External"/><Relationship Id="rId42" Type="http://schemas.openxmlformats.org/officeDocument/2006/relationships/hyperlink" Target="https://login.consultant.ru/link/?req=doc&amp;base=RLAW049&amp;n=142273&amp;dst=100011" TargetMode="External"/><Relationship Id="rId47" Type="http://schemas.openxmlformats.org/officeDocument/2006/relationships/hyperlink" Target="https://login.consultant.ru/link/?req=doc&amp;base=RLAW049&amp;n=142273&amp;dst=100016" TargetMode="External"/><Relationship Id="rId50" Type="http://schemas.openxmlformats.org/officeDocument/2006/relationships/hyperlink" Target="https://login.consultant.ru/link/?req=doc&amp;base=RZB&amp;n=481359&amp;dst=100019" TargetMode="External"/><Relationship Id="rId55" Type="http://schemas.openxmlformats.org/officeDocument/2006/relationships/hyperlink" Target="https://login.consultant.ru/link/?req=doc&amp;base=RLAW049&amp;n=142273&amp;dst=100018" TargetMode="External"/><Relationship Id="rId63" Type="http://schemas.openxmlformats.org/officeDocument/2006/relationships/hyperlink" Target="https://login.consultant.ru/link/?req=doc&amp;base=RLAW049&amp;n=142273&amp;dst=100022" TargetMode="External"/><Relationship Id="rId68" Type="http://schemas.openxmlformats.org/officeDocument/2006/relationships/hyperlink" Target="https://login.consultant.ru/link/?req=doc&amp;base=RZB&amp;n=144138&amp;dst=100226" TargetMode="External"/><Relationship Id="rId76" Type="http://schemas.openxmlformats.org/officeDocument/2006/relationships/hyperlink" Target="https://login.consultant.ru/link/?req=doc&amp;base=RZB&amp;n=144138&amp;dst=100934" TargetMode="External"/><Relationship Id="rId84" Type="http://schemas.openxmlformats.org/officeDocument/2006/relationships/hyperlink" Target="https://login.consultant.ru/link/?req=doc&amp;base=RZB&amp;n=144138&amp;dst=100927" TargetMode="External"/><Relationship Id="rId89" Type="http://schemas.openxmlformats.org/officeDocument/2006/relationships/hyperlink" Target="https://login.consultant.ru/link/?req=doc&amp;base=RLAW049&amp;n=77695&amp;dst=100010" TargetMode="External"/><Relationship Id="rId7" Type="http://schemas.openxmlformats.org/officeDocument/2006/relationships/hyperlink" Target="https://login.consultant.ru/link/?req=doc&amp;base=RLAW049&amp;n=70134&amp;dst=100005" TargetMode="External"/><Relationship Id="rId71" Type="http://schemas.openxmlformats.org/officeDocument/2006/relationships/hyperlink" Target="https://login.consultant.ru/link/?req=doc&amp;base=RZB&amp;n=144138&amp;dst=100687" TargetMode="External"/><Relationship Id="rId92" Type="http://schemas.openxmlformats.org/officeDocument/2006/relationships/hyperlink" Target="https://login.consultant.ru/link/?req=doc&amp;base=RZB&amp;n=14991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049&amp;n=58593" TargetMode="External"/><Relationship Id="rId29" Type="http://schemas.openxmlformats.org/officeDocument/2006/relationships/hyperlink" Target="https://login.consultant.ru/link/?req=doc&amp;base=RZB&amp;n=466790" TargetMode="External"/><Relationship Id="rId11" Type="http://schemas.openxmlformats.org/officeDocument/2006/relationships/hyperlink" Target="https://login.consultant.ru/link/?req=doc&amp;base=RLAW049&amp;n=142273&amp;dst=100005" TargetMode="External"/><Relationship Id="rId24" Type="http://schemas.openxmlformats.org/officeDocument/2006/relationships/hyperlink" Target="https://login.consultant.ru/link/?req=doc&amp;base=RLAW049&amp;n=142273&amp;dst=100005" TargetMode="External"/><Relationship Id="rId32" Type="http://schemas.openxmlformats.org/officeDocument/2006/relationships/hyperlink" Target="https://login.consultant.ru/link/?req=doc&amp;base=RZB&amp;n=481359" TargetMode="External"/><Relationship Id="rId37" Type="http://schemas.openxmlformats.org/officeDocument/2006/relationships/hyperlink" Target="https://login.consultant.ru/link/?req=doc&amp;base=RLAW049&amp;n=70134&amp;dst=100006" TargetMode="External"/><Relationship Id="rId40" Type="http://schemas.openxmlformats.org/officeDocument/2006/relationships/hyperlink" Target="https://login.consultant.ru/link/?req=doc&amp;base=RLAW049&amp;n=70134&amp;dst=100008" TargetMode="External"/><Relationship Id="rId45" Type="http://schemas.openxmlformats.org/officeDocument/2006/relationships/hyperlink" Target="https://login.consultant.ru/link/?req=doc&amp;base=RLAW049&amp;n=142273&amp;dst=100014" TargetMode="External"/><Relationship Id="rId53" Type="http://schemas.openxmlformats.org/officeDocument/2006/relationships/hyperlink" Target="https://login.consultant.ru/link/?req=doc&amp;base=RLAW049&amp;n=149849&amp;dst=100099" TargetMode="External"/><Relationship Id="rId58" Type="http://schemas.openxmlformats.org/officeDocument/2006/relationships/hyperlink" Target="https://login.consultant.ru/link/?req=doc&amp;base=RLAW049&amp;n=142273&amp;dst=100019" TargetMode="External"/><Relationship Id="rId66" Type="http://schemas.openxmlformats.org/officeDocument/2006/relationships/hyperlink" Target="https://login.consultant.ru/link/?req=doc&amp;base=RLAW049&amp;n=77695&amp;dst=100005" TargetMode="External"/><Relationship Id="rId74" Type="http://schemas.openxmlformats.org/officeDocument/2006/relationships/hyperlink" Target="https://login.consultant.ru/link/?req=doc&amp;base=RZB&amp;n=144138&amp;dst=100716" TargetMode="External"/><Relationship Id="rId79" Type="http://schemas.openxmlformats.org/officeDocument/2006/relationships/hyperlink" Target="https://login.consultant.ru/link/?req=doc&amp;base=RZB&amp;n=144138&amp;dst=101769" TargetMode="External"/><Relationship Id="rId87" Type="http://schemas.openxmlformats.org/officeDocument/2006/relationships/hyperlink" Target="https://login.consultant.ru/link/?req=doc&amp;base=RLAW049&amp;n=77695&amp;dst=100005" TargetMode="External"/><Relationship Id="rId5" Type="http://schemas.openxmlformats.org/officeDocument/2006/relationships/hyperlink" Target="https://login.consultant.ru/link/?req=doc&amp;base=RLAW049&amp;n=65937&amp;dst=100005" TargetMode="External"/><Relationship Id="rId61" Type="http://schemas.openxmlformats.org/officeDocument/2006/relationships/hyperlink" Target="https://login.consultant.ru/link/?req=doc&amp;base=RLAW049&amp;n=70134&amp;dst=100013" TargetMode="External"/><Relationship Id="rId82" Type="http://schemas.openxmlformats.org/officeDocument/2006/relationships/hyperlink" Target="https://login.consultant.ru/link/?req=doc&amp;base=RZB&amp;n=144138&amp;dst=100830" TargetMode="External"/><Relationship Id="rId90" Type="http://schemas.openxmlformats.org/officeDocument/2006/relationships/hyperlink" Target="https://login.consultant.ru/link/?req=doc&amp;base=RZB&amp;n=144138" TargetMode="External"/><Relationship Id="rId19" Type="http://schemas.openxmlformats.org/officeDocument/2006/relationships/hyperlink" Target="https://login.consultant.ru/link/?req=doc&amp;base=RLAW049&amp;n=149849&amp;dst=100098" TargetMode="External"/><Relationship Id="rId14" Type="http://schemas.openxmlformats.org/officeDocument/2006/relationships/hyperlink" Target="https://login.consultant.ru/link/?req=doc&amp;base=RZB&amp;n=480999" TargetMode="External"/><Relationship Id="rId22" Type="http://schemas.openxmlformats.org/officeDocument/2006/relationships/hyperlink" Target="https://login.consultant.ru/link/?req=doc&amp;base=RLAW049&amp;n=77695&amp;dst=100005" TargetMode="External"/><Relationship Id="rId27" Type="http://schemas.openxmlformats.org/officeDocument/2006/relationships/hyperlink" Target="https://login.consultant.ru/link/?req=doc&amp;base=RZB&amp;n=2875" TargetMode="External"/><Relationship Id="rId30" Type="http://schemas.openxmlformats.org/officeDocument/2006/relationships/hyperlink" Target="https://login.consultant.ru/link/?req=doc&amp;base=RZB&amp;n=480999" TargetMode="External"/><Relationship Id="rId35" Type="http://schemas.openxmlformats.org/officeDocument/2006/relationships/hyperlink" Target="https://login.consultant.ru/link/?req=doc&amp;base=RLAW049&amp;n=142273&amp;dst=100007" TargetMode="External"/><Relationship Id="rId43" Type="http://schemas.openxmlformats.org/officeDocument/2006/relationships/hyperlink" Target="https://login.consultant.ru/link/?req=doc&amp;base=RLAW049&amp;n=142273&amp;dst=100012" TargetMode="External"/><Relationship Id="rId48" Type="http://schemas.openxmlformats.org/officeDocument/2006/relationships/hyperlink" Target="https://login.consultant.ru/link/?req=doc&amp;base=RZB&amp;n=480520" TargetMode="External"/><Relationship Id="rId56" Type="http://schemas.openxmlformats.org/officeDocument/2006/relationships/hyperlink" Target="https://login.consultant.ru/link/?req=doc&amp;base=RLAW049&amp;n=155665&amp;dst=100006" TargetMode="External"/><Relationship Id="rId64" Type="http://schemas.openxmlformats.org/officeDocument/2006/relationships/hyperlink" Target="https://login.consultant.ru/link/?req=doc&amp;base=RLAW049&amp;n=149590&amp;dst=100007" TargetMode="External"/><Relationship Id="rId69" Type="http://schemas.openxmlformats.org/officeDocument/2006/relationships/hyperlink" Target="https://login.consultant.ru/link/?req=doc&amp;base=RZB&amp;n=144138&amp;dst=100237" TargetMode="External"/><Relationship Id="rId77" Type="http://schemas.openxmlformats.org/officeDocument/2006/relationships/hyperlink" Target="https://login.consultant.ru/link/?req=doc&amp;base=RZB&amp;n=144138&amp;dst=101428" TargetMode="External"/><Relationship Id="rId8" Type="http://schemas.openxmlformats.org/officeDocument/2006/relationships/hyperlink" Target="https://login.consultant.ru/link/?req=doc&amp;base=RLAW049&amp;n=72660&amp;dst=100005" TargetMode="External"/><Relationship Id="rId51" Type="http://schemas.openxmlformats.org/officeDocument/2006/relationships/hyperlink" Target="https://login.consultant.ru/link/?req=doc&amp;base=RLAW049&amp;n=142273&amp;dst=100017" TargetMode="External"/><Relationship Id="rId72" Type="http://schemas.openxmlformats.org/officeDocument/2006/relationships/hyperlink" Target="https://login.consultant.ru/link/?req=doc&amp;base=RZB&amp;n=144138&amp;dst=100691" TargetMode="External"/><Relationship Id="rId80" Type="http://schemas.openxmlformats.org/officeDocument/2006/relationships/hyperlink" Target="https://login.consultant.ru/link/?req=doc&amp;base=RZB&amp;n=144138&amp;dst=101770" TargetMode="External"/><Relationship Id="rId85" Type="http://schemas.openxmlformats.org/officeDocument/2006/relationships/hyperlink" Target="https://login.consultant.ru/link/?req=doc&amp;base=RLAW049&amp;n=70134&amp;dst=100019" TargetMode="External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049&amp;n=149590&amp;dst=100005" TargetMode="External"/><Relationship Id="rId17" Type="http://schemas.openxmlformats.org/officeDocument/2006/relationships/hyperlink" Target="https://login.consultant.ru/link/?req=doc&amp;base=RLAW049&amp;n=58551" TargetMode="External"/><Relationship Id="rId25" Type="http://schemas.openxmlformats.org/officeDocument/2006/relationships/hyperlink" Target="https://login.consultant.ru/link/?req=doc&amp;base=RLAW049&amp;n=149590&amp;dst=100005" TargetMode="External"/><Relationship Id="rId33" Type="http://schemas.openxmlformats.org/officeDocument/2006/relationships/hyperlink" Target="https://login.consultant.ru/link/?req=doc&amp;base=RZB&amp;n=394733" TargetMode="External"/><Relationship Id="rId38" Type="http://schemas.openxmlformats.org/officeDocument/2006/relationships/hyperlink" Target="https://login.consultant.ru/link/?req=doc&amp;base=RLAW049&amp;n=142273&amp;dst=100010" TargetMode="External"/><Relationship Id="rId46" Type="http://schemas.openxmlformats.org/officeDocument/2006/relationships/hyperlink" Target="https://login.consultant.ru/link/?req=doc&amp;base=RZB&amp;n=481359&amp;dst=100138" TargetMode="External"/><Relationship Id="rId59" Type="http://schemas.openxmlformats.org/officeDocument/2006/relationships/hyperlink" Target="https://login.consultant.ru/link/?req=doc&amp;base=RLAW049&amp;n=149590&amp;dst=100006" TargetMode="External"/><Relationship Id="rId67" Type="http://schemas.openxmlformats.org/officeDocument/2006/relationships/hyperlink" Target="https://login.consultant.ru/link/?req=doc&amp;base=RZB&amp;n=144138" TargetMode="External"/><Relationship Id="rId20" Type="http://schemas.openxmlformats.org/officeDocument/2006/relationships/hyperlink" Target="https://login.consultant.ru/link/?req=doc&amp;base=RLAW049&amp;n=70134&amp;dst=100005" TargetMode="External"/><Relationship Id="rId41" Type="http://schemas.openxmlformats.org/officeDocument/2006/relationships/hyperlink" Target="www.torgi.gov.ru" TargetMode="External"/><Relationship Id="rId54" Type="http://schemas.openxmlformats.org/officeDocument/2006/relationships/hyperlink" Target="https://login.consultant.ru/link/?req=doc&amp;base=RLAW049&amp;n=149849&amp;dst=100100" TargetMode="External"/><Relationship Id="rId62" Type="http://schemas.openxmlformats.org/officeDocument/2006/relationships/hyperlink" Target="https://login.consultant.ru/link/?req=doc&amp;base=RLAW049&amp;n=72660&amp;dst=100006" TargetMode="External"/><Relationship Id="rId70" Type="http://schemas.openxmlformats.org/officeDocument/2006/relationships/hyperlink" Target="https://login.consultant.ru/link/?req=doc&amp;base=RZB&amp;n=144138&amp;dst=100268" TargetMode="External"/><Relationship Id="rId75" Type="http://schemas.openxmlformats.org/officeDocument/2006/relationships/hyperlink" Target="https://login.consultant.ru/link/?req=doc&amp;base=RZB&amp;n=144138&amp;dst=100933" TargetMode="External"/><Relationship Id="rId83" Type="http://schemas.openxmlformats.org/officeDocument/2006/relationships/hyperlink" Target="https://login.consultant.ru/link/?req=doc&amp;base=RLAW049&amp;n=70134&amp;dst=100014" TargetMode="External"/><Relationship Id="rId88" Type="http://schemas.openxmlformats.org/officeDocument/2006/relationships/hyperlink" Target="https://login.consultant.ru/link/?req=doc&amp;base=RZB&amp;n=144138&amp;dst=101557" TargetMode="External"/><Relationship Id="rId91" Type="http://schemas.openxmlformats.org/officeDocument/2006/relationships/hyperlink" Target="https://login.consultant.ru/link/?req=doc&amp;base=RLAW049&amp;n=70134&amp;dst=100023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149849&amp;dst=100098" TargetMode="External"/><Relationship Id="rId15" Type="http://schemas.openxmlformats.org/officeDocument/2006/relationships/hyperlink" Target="https://login.consultant.ru/link/?req=doc&amp;base=RLAW049&amp;n=179624&amp;dst=100013" TargetMode="External"/><Relationship Id="rId23" Type="http://schemas.openxmlformats.org/officeDocument/2006/relationships/hyperlink" Target="https://login.consultant.ru/link/?req=doc&amp;base=RLAW049&amp;n=80538&amp;dst=100005" TargetMode="External"/><Relationship Id="rId28" Type="http://schemas.openxmlformats.org/officeDocument/2006/relationships/hyperlink" Target="https://login.consultant.ru/link/?req=doc&amp;base=RZB&amp;n=493202" TargetMode="External"/><Relationship Id="rId36" Type="http://schemas.openxmlformats.org/officeDocument/2006/relationships/hyperlink" Target="https://login.consultant.ru/link/?req=doc&amp;base=RLAW049&amp;n=142273&amp;dst=100008" TargetMode="External"/><Relationship Id="rId49" Type="http://schemas.openxmlformats.org/officeDocument/2006/relationships/hyperlink" Target="https://login.consultant.ru/link/?req=doc&amp;base=RZB&amp;n=481359&amp;dst=100019" TargetMode="External"/><Relationship Id="rId57" Type="http://schemas.openxmlformats.org/officeDocument/2006/relationships/hyperlink" Target="https://login.consultant.ru/link/?req=doc&amp;base=RLAW049&amp;n=80538&amp;dst=100005" TargetMode="External"/><Relationship Id="rId10" Type="http://schemas.openxmlformats.org/officeDocument/2006/relationships/hyperlink" Target="https://login.consultant.ru/link/?req=doc&amp;base=RLAW049&amp;n=80538&amp;dst=100005" TargetMode="External"/><Relationship Id="rId31" Type="http://schemas.openxmlformats.org/officeDocument/2006/relationships/hyperlink" Target="https://login.consultant.ru/link/?req=doc&amp;base=RZB&amp;n=479727" TargetMode="External"/><Relationship Id="rId44" Type="http://schemas.openxmlformats.org/officeDocument/2006/relationships/hyperlink" Target="https://login.consultant.ru/link/?req=doc&amp;base=RZB&amp;n=481359" TargetMode="External"/><Relationship Id="rId52" Type="http://schemas.openxmlformats.org/officeDocument/2006/relationships/hyperlink" Target="https://login.consultant.ru/link/?req=doc&amp;base=RZB&amp;n=481359" TargetMode="External"/><Relationship Id="rId60" Type="http://schemas.openxmlformats.org/officeDocument/2006/relationships/hyperlink" Target="https://login.consultant.ru/link/?req=doc&amp;base=RLAW049&amp;n=142273&amp;dst=100020" TargetMode="External"/><Relationship Id="rId65" Type="http://schemas.openxmlformats.org/officeDocument/2006/relationships/hyperlink" Target="https://login.consultant.ru/link/?req=doc&amp;base=RLAW049&amp;n=70134&amp;dst=100014" TargetMode="External"/><Relationship Id="rId73" Type="http://schemas.openxmlformats.org/officeDocument/2006/relationships/hyperlink" Target="https://login.consultant.ru/link/?req=doc&amp;base=RZB&amp;n=144138&amp;dst=100707" TargetMode="External"/><Relationship Id="rId78" Type="http://schemas.openxmlformats.org/officeDocument/2006/relationships/hyperlink" Target="https://login.consultant.ru/link/?req=doc&amp;base=RZB&amp;n=144138&amp;dst=101912" TargetMode="External"/><Relationship Id="rId81" Type="http://schemas.openxmlformats.org/officeDocument/2006/relationships/hyperlink" Target="https://login.consultant.ru/link/?req=doc&amp;base=RZB&amp;n=144138&amp;dst=100554" TargetMode="External"/><Relationship Id="rId86" Type="http://schemas.openxmlformats.org/officeDocument/2006/relationships/hyperlink" Target="https://login.consultant.ru/link/?req=doc&amp;base=RZB&amp;n=144138&amp;dst=100679" TargetMode="External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049&amp;n=77695&amp;dst=1000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11520</Words>
  <Characters>65664</Characters>
  <Application>Microsoft Office Word</Application>
  <DocSecurity>0</DocSecurity>
  <Lines>547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2025-01-27T04:25:00Z</dcterms:created>
  <dcterms:modified xsi:type="dcterms:W3CDTF">2025-01-27T04:25:00Z</dcterms:modified>
</cp:coreProperties>
</file>