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5F" w:rsidRDefault="00442C55" w:rsidP="0065078F">
      <w:pPr>
        <w:keepNext/>
        <w:keepLines/>
        <w:widowControl/>
        <w:wordWrap/>
        <w:jc w:val="center"/>
        <w:outlineLvl w:val="0"/>
        <w:rPr>
          <w:b/>
          <w:kern w:val="0"/>
          <w:sz w:val="26"/>
          <w:szCs w:val="26"/>
          <w:lang w:eastAsia="en-US"/>
        </w:rPr>
        <w:sectPr w:rsidR="00356E5F" w:rsidSect="00356E5F">
          <w:headerReference w:type="default" r:id="rId8"/>
          <w:headerReference w:type="first" r:id="rId9"/>
          <w:pgSz w:w="11900" w:h="16840"/>
          <w:pgMar w:top="0" w:right="851" w:bottom="851" w:left="567" w:header="0" w:footer="709" w:gutter="0"/>
          <w:cols w:space="720"/>
          <w:docGrid w:linePitch="272"/>
        </w:sectPr>
      </w:pPr>
      <w:r w:rsidRPr="00442C55">
        <w:rPr>
          <w:b/>
          <w:noProof/>
          <w:kern w:val="0"/>
          <w:sz w:val="26"/>
          <w:szCs w:val="26"/>
        </w:rPr>
        <w:drawing>
          <wp:inline distT="0" distB="0" distL="0" distR="0">
            <wp:extent cx="7403511" cy="10455966"/>
            <wp:effectExtent l="0" t="0" r="698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9300" cy="10464142"/>
                    </a:xfrm>
                    <a:prstGeom prst="rect">
                      <a:avLst/>
                    </a:prstGeom>
                    <a:noFill/>
                    <a:ln>
                      <a:noFill/>
                    </a:ln>
                  </pic:spPr>
                </pic:pic>
              </a:graphicData>
            </a:graphic>
          </wp:inline>
        </w:drawing>
      </w:r>
    </w:p>
    <w:p w:rsidR="00302CEF" w:rsidRDefault="00302CEF" w:rsidP="0065078F">
      <w:pPr>
        <w:keepNext/>
        <w:keepLines/>
        <w:widowControl/>
        <w:wordWrap/>
        <w:jc w:val="center"/>
        <w:outlineLvl w:val="0"/>
        <w:rPr>
          <w:b/>
          <w:kern w:val="0"/>
          <w:sz w:val="26"/>
          <w:szCs w:val="26"/>
          <w:lang w:eastAsia="en-US"/>
        </w:rPr>
      </w:pPr>
      <w:r w:rsidRPr="00302CEF">
        <w:rPr>
          <w:b/>
          <w:kern w:val="0"/>
          <w:sz w:val="26"/>
          <w:szCs w:val="26"/>
          <w:lang w:eastAsia="en-US"/>
        </w:rPr>
        <w:lastRenderedPageBreak/>
        <w:t>ОГЛАВЛЕНИЕ</w:t>
      </w:r>
    </w:p>
    <w:p w:rsidR="00302CEF" w:rsidRDefault="00302CEF" w:rsidP="0065078F">
      <w:pPr>
        <w:keepNext/>
        <w:keepLines/>
        <w:widowControl/>
        <w:wordWrap/>
        <w:jc w:val="center"/>
        <w:outlineLvl w:val="0"/>
        <w:rPr>
          <w:kern w:val="0"/>
          <w:sz w:val="26"/>
          <w:szCs w:val="26"/>
          <w:lang w:eastAsia="en-US"/>
        </w:rPr>
      </w:pPr>
    </w:p>
    <w:tbl>
      <w:tblPr>
        <w:tblW w:w="10315" w:type="dxa"/>
        <w:tblLook w:val="04A0" w:firstRow="1" w:lastRow="0" w:firstColumn="1" w:lastColumn="0" w:noHBand="0" w:noVBand="1"/>
      </w:tblPr>
      <w:tblGrid>
        <w:gridCol w:w="9322"/>
        <w:gridCol w:w="993"/>
      </w:tblGrid>
      <w:tr w:rsidR="00801B73" w:rsidRPr="00302CEF" w:rsidTr="00D4456A">
        <w:tc>
          <w:tcPr>
            <w:tcW w:w="9322" w:type="dxa"/>
          </w:tcPr>
          <w:p w:rsidR="00801B73" w:rsidRPr="00302CEF" w:rsidRDefault="00801B73" w:rsidP="0065078F">
            <w:pPr>
              <w:keepNext/>
              <w:keepLines/>
              <w:widowControl/>
              <w:wordWrap/>
              <w:outlineLvl w:val="0"/>
              <w:rPr>
                <w:kern w:val="0"/>
                <w:sz w:val="24"/>
                <w:szCs w:val="24"/>
                <w:lang w:eastAsia="en-US"/>
              </w:rPr>
            </w:pPr>
            <w:r>
              <w:rPr>
                <w:kern w:val="0"/>
                <w:sz w:val="24"/>
                <w:szCs w:val="24"/>
                <w:lang w:eastAsia="en-US"/>
              </w:rPr>
              <w:t xml:space="preserve">1. </w:t>
            </w:r>
            <w:r w:rsidRPr="0016229C">
              <w:rPr>
                <w:kern w:val="0"/>
                <w:sz w:val="24"/>
                <w:szCs w:val="24"/>
                <w:lang w:eastAsia="en-US"/>
              </w:rPr>
              <w:t>ПАСПОРТ</w:t>
            </w:r>
            <w:r>
              <w:rPr>
                <w:kern w:val="0"/>
                <w:sz w:val="24"/>
                <w:szCs w:val="24"/>
                <w:lang w:eastAsia="en-US"/>
              </w:rPr>
              <w:t xml:space="preserve"> И ОБОСНОВАНИЕ </w:t>
            </w:r>
            <w:r w:rsidRPr="0016229C">
              <w:rPr>
                <w:kern w:val="0"/>
                <w:sz w:val="24"/>
                <w:szCs w:val="24"/>
                <w:lang w:eastAsia="en-US"/>
              </w:rPr>
              <w:t>программы комплексного развития транспортной инфраструктуры городской агломерации</w:t>
            </w:r>
          </w:p>
        </w:tc>
        <w:tc>
          <w:tcPr>
            <w:tcW w:w="993" w:type="dxa"/>
          </w:tcPr>
          <w:p w:rsidR="00801B73" w:rsidRDefault="00801B73" w:rsidP="0065078F">
            <w:pPr>
              <w:keepNext/>
              <w:keepLines/>
              <w:widowControl/>
              <w:wordWrap/>
              <w:jc w:val="center"/>
              <w:outlineLvl w:val="0"/>
              <w:rPr>
                <w:kern w:val="0"/>
                <w:sz w:val="24"/>
                <w:szCs w:val="24"/>
                <w:lang w:eastAsia="en-US"/>
              </w:rPr>
            </w:pPr>
          </w:p>
          <w:p w:rsidR="00801B73" w:rsidRPr="00302CEF" w:rsidRDefault="00801B73" w:rsidP="0065078F">
            <w:pPr>
              <w:keepNext/>
              <w:keepLines/>
              <w:widowControl/>
              <w:wordWrap/>
              <w:jc w:val="center"/>
              <w:outlineLvl w:val="0"/>
              <w:rPr>
                <w:kern w:val="0"/>
                <w:sz w:val="24"/>
                <w:szCs w:val="24"/>
                <w:lang w:eastAsia="en-US"/>
              </w:rPr>
            </w:pPr>
            <w:r>
              <w:rPr>
                <w:kern w:val="0"/>
                <w:sz w:val="24"/>
                <w:szCs w:val="24"/>
                <w:lang w:eastAsia="en-US"/>
              </w:rPr>
              <w:t>3</w:t>
            </w:r>
          </w:p>
        </w:tc>
      </w:tr>
      <w:tr w:rsidR="00801B73" w:rsidRPr="0016229C" w:rsidTr="00D4456A">
        <w:tc>
          <w:tcPr>
            <w:tcW w:w="9322" w:type="dxa"/>
          </w:tcPr>
          <w:p w:rsidR="00801B73" w:rsidRPr="0016229C" w:rsidRDefault="00801B73" w:rsidP="0065078F">
            <w:pPr>
              <w:keepNext/>
              <w:keepLines/>
              <w:widowControl/>
              <w:wordWrap/>
              <w:outlineLvl w:val="0"/>
              <w:rPr>
                <w:kern w:val="0"/>
                <w:sz w:val="24"/>
                <w:szCs w:val="24"/>
                <w:lang w:eastAsia="en-US"/>
              </w:rPr>
            </w:pPr>
            <w:r>
              <w:rPr>
                <w:kern w:val="0"/>
                <w:sz w:val="24"/>
                <w:szCs w:val="24"/>
                <w:lang w:eastAsia="en-US"/>
              </w:rPr>
              <w:t xml:space="preserve">2. </w:t>
            </w:r>
            <w:r w:rsidRPr="0016229C">
              <w:rPr>
                <w:kern w:val="0"/>
                <w:sz w:val="24"/>
                <w:szCs w:val="24"/>
                <w:lang w:eastAsia="en-US"/>
              </w:rPr>
              <w:t>СОСТОЯНИЕ УЛИЧНО-ДОРОЖНОЙ СЕТИ. ХАРАКТЕРИСТИКА ПРОБЛЕМЫ ОБЕСПЕЧЕНИЯ БЕЗОПАСНОСТИ ДОРОЖНОГО ДВИЖЕНИЯ</w:t>
            </w:r>
          </w:p>
        </w:tc>
        <w:tc>
          <w:tcPr>
            <w:tcW w:w="993" w:type="dxa"/>
          </w:tcPr>
          <w:p w:rsidR="00801B73" w:rsidRPr="00D4456A" w:rsidRDefault="00E02443" w:rsidP="00D4456A">
            <w:pPr>
              <w:keepNext/>
              <w:keepLines/>
              <w:widowControl/>
              <w:wordWrap/>
              <w:jc w:val="center"/>
              <w:outlineLvl w:val="0"/>
              <w:rPr>
                <w:kern w:val="0"/>
                <w:sz w:val="24"/>
                <w:szCs w:val="24"/>
                <w:lang w:eastAsia="en-US"/>
              </w:rPr>
            </w:pPr>
            <w:r>
              <w:rPr>
                <w:kern w:val="0"/>
                <w:sz w:val="24"/>
                <w:szCs w:val="24"/>
                <w:lang w:val="en-US" w:eastAsia="en-US"/>
              </w:rPr>
              <w:t>3</w:t>
            </w:r>
            <w:r w:rsidR="00D4456A">
              <w:rPr>
                <w:kern w:val="0"/>
                <w:sz w:val="24"/>
                <w:szCs w:val="24"/>
                <w:lang w:eastAsia="en-US"/>
              </w:rPr>
              <w:t>5</w:t>
            </w:r>
          </w:p>
        </w:tc>
      </w:tr>
      <w:tr w:rsidR="00801B73" w:rsidRPr="00302CEF" w:rsidTr="00D4456A">
        <w:tc>
          <w:tcPr>
            <w:tcW w:w="9322" w:type="dxa"/>
          </w:tcPr>
          <w:p w:rsidR="00801B73" w:rsidRPr="00302CEF" w:rsidRDefault="00801B73" w:rsidP="0065078F">
            <w:pPr>
              <w:keepNext/>
              <w:keepLines/>
              <w:widowControl/>
              <w:wordWrap/>
              <w:outlineLvl w:val="0"/>
              <w:rPr>
                <w:kern w:val="0"/>
                <w:sz w:val="24"/>
                <w:szCs w:val="24"/>
                <w:lang w:eastAsia="en-US"/>
              </w:rPr>
            </w:pPr>
            <w:r>
              <w:rPr>
                <w:kern w:val="0"/>
                <w:sz w:val="24"/>
                <w:szCs w:val="24"/>
                <w:lang w:eastAsia="en-US"/>
              </w:rPr>
              <w:t xml:space="preserve">3. </w:t>
            </w:r>
            <w:r w:rsidRPr="0016229C">
              <w:rPr>
                <w:kern w:val="0"/>
                <w:sz w:val="24"/>
                <w:szCs w:val="24"/>
                <w:lang w:eastAsia="en-US"/>
              </w:rPr>
              <w:t>ЦЕЛИ. ЗАДАЧИ И ЦЕЛЕВЫЕ ИНДИКАТОРЫ ПРОГРАММЫ КОМПЛЕКСНОГО РАЗВИТИЯ ТРАНСПОРТНОЙ ИНФРАСТРУКТУРЫ</w:t>
            </w:r>
            <w:r>
              <w:rPr>
                <w:kern w:val="0"/>
                <w:sz w:val="24"/>
                <w:szCs w:val="24"/>
                <w:lang w:eastAsia="en-US"/>
              </w:rPr>
              <w:t xml:space="preserve"> </w:t>
            </w:r>
            <w:r w:rsidRPr="0016229C">
              <w:rPr>
                <w:kern w:val="0"/>
                <w:sz w:val="24"/>
                <w:szCs w:val="24"/>
                <w:lang w:eastAsia="en-US"/>
              </w:rPr>
              <w:t>ГОРОДСКОЙ АГЛОМЕРАЦИИ</w:t>
            </w:r>
          </w:p>
        </w:tc>
        <w:tc>
          <w:tcPr>
            <w:tcW w:w="993" w:type="dxa"/>
          </w:tcPr>
          <w:p w:rsidR="00801B73" w:rsidRPr="00D4456A" w:rsidRDefault="00D4456A" w:rsidP="0065078F">
            <w:pPr>
              <w:keepNext/>
              <w:keepLines/>
              <w:widowControl/>
              <w:wordWrap/>
              <w:jc w:val="center"/>
              <w:outlineLvl w:val="0"/>
              <w:rPr>
                <w:kern w:val="0"/>
                <w:sz w:val="24"/>
                <w:szCs w:val="24"/>
                <w:lang w:eastAsia="en-US"/>
              </w:rPr>
            </w:pPr>
            <w:r>
              <w:rPr>
                <w:kern w:val="0"/>
                <w:sz w:val="24"/>
                <w:szCs w:val="24"/>
                <w:lang w:eastAsia="en-US"/>
              </w:rPr>
              <w:t>37</w:t>
            </w:r>
          </w:p>
        </w:tc>
      </w:tr>
      <w:tr w:rsidR="00801B73" w:rsidRPr="00302CEF" w:rsidTr="00D4456A">
        <w:tc>
          <w:tcPr>
            <w:tcW w:w="9322" w:type="dxa"/>
          </w:tcPr>
          <w:p w:rsidR="00801B73" w:rsidRPr="00302CEF" w:rsidRDefault="00801B73" w:rsidP="0065078F">
            <w:pPr>
              <w:keepNext/>
              <w:keepLines/>
              <w:widowControl/>
              <w:wordWrap/>
              <w:outlineLvl w:val="0"/>
              <w:rPr>
                <w:kern w:val="0"/>
                <w:sz w:val="24"/>
                <w:szCs w:val="24"/>
                <w:lang w:eastAsia="en-US"/>
              </w:rPr>
            </w:pPr>
            <w:r>
              <w:rPr>
                <w:kern w:val="0"/>
                <w:sz w:val="24"/>
                <w:szCs w:val="24"/>
                <w:lang w:eastAsia="en-US"/>
              </w:rPr>
              <w:t xml:space="preserve">4. </w:t>
            </w:r>
            <w:r w:rsidRPr="0016229C">
              <w:rPr>
                <w:kern w:val="0"/>
                <w:sz w:val="24"/>
                <w:szCs w:val="24"/>
                <w:lang w:eastAsia="en-US"/>
              </w:rPr>
              <w:t>КОМПЛЕКСЫ МЕРОПРИЯТИЙ ПРОГРАММЫ</w:t>
            </w:r>
            <w:r>
              <w:rPr>
                <w:kern w:val="0"/>
                <w:sz w:val="24"/>
                <w:szCs w:val="24"/>
                <w:lang w:eastAsia="en-US"/>
              </w:rPr>
              <w:t xml:space="preserve"> </w:t>
            </w:r>
            <w:r w:rsidRPr="0016229C">
              <w:rPr>
                <w:kern w:val="0"/>
                <w:sz w:val="24"/>
                <w:szCs w:val="24"/>
                <w:lang w:eastAsia="en-US"/>
              </w:rPr>
              <w:t>КОМПЛЕКСНОГО РАЗВИТИЯ ТРАНСПОРТНОЙ ИНФРАСТРУКТУРЫ</w:t>
            </w:r>
            <w:r>
              <w:rPr>
                <w:kern w:val="0"/>
                <w:sz w:val="24"/>
                <w:szCs w:val="24"/>
                <w:lang w:eastAsia="en-US"/>
              </w:rPr>
              <w:t xml:space="preserve"> </w:t>
            </w:r>
            <w:r w:rsidRPr="0016229C">
              <w:rPr>
                <w:kern w:val="0"/>
                <w:sz w:val="24"/>
                <w:szCs w:val="24"/>
                <w:lang w:eastAsia="en-US"/>
              </w:rPr>
              <w:t>ГОРОДСКОЙ АГЛОМЕРАЦИИ</w:t>
            </w:r>
          </w:p>
        </w:tc>
        <w:tc>
          <w:tcPr>
            <w:tcW w:w="993" w:type="dxa"/>
          </w:tcPr>
          <w:p w:rsidR="00801B73" w:rsidRPr="00EC01FA" w:rsidRDefault="00D4456A" w:rsidP="00EC01FA">
            <w:pPr>
              <w:keepNext/>
              <w:keepLines/>
              <w:widowControl/>
              <w:wordWrap/>
              <w:jc w:val="center"/>
              <w:outlineLvl w:val="0"/>
              <w:rPr>
                <w:kern w:val="0"/>
                <w:sz w:val="24"/>
                <w:szCs w:val="24"/>
                <w:lang w:eastAsia="en-US"/>
              </w:rPr>
            </w:pPr>
            <w:r>
              <w:rPr>
                <w:kern w:val="0"/>
                <w:sz w:val="24"/>
                <w:szCs w:val="24"/>
                <w:lang w:val="en-US" w:eastAsia="en-US"/>
              </w:rPr>
              <w:t>4</w:t>
            </w:r>
            <w:r w:rsidR="00EC01FA">
              <w:rPr>
                <w:kern w:val="0"/>
                <w:sz w:val="24"/>
                <w:szCs w:val="24"/>
                <w:lang w:eastAsia="en-US"/>
              </w:rPr>
              <w:t>2</w:t>
            </w:r>
          </w:p>
        </w:tc>
      </w:tr>
      <w:tr w:rsidR="00801B73" w:rsidRPr="00302CEF" w:rsidTr="00D4456A">
        <w:tc>
          <w:tcPr>
            <w:tcW w:w="9322" w:type="dxa"/>
          </w:tcPr>
          <w:p w:rsidR="00801B73" w:rsidRPr="00302CEF" w:rsidRDefault="00801B73" w:rsidP="0065078F">
            <w:pPr>
              <w:keepNext/>
              <w:keepLines/>
              <w:widowControl/>
              <w:wordWrap/>
              <w:outlineLvl w:val="0"/>
              <w:rPr>
                <w:kern w:val="0"/>
                <w:sz w:val="24"/>
                <w:szCs w:val="24"/>
                <w:lang w:eastAsia="en-US"/>
              </w:rPr>
            </w:pPr>
            <w:r>
              <w:rPr>
                <w:kern w:val="0"/>
                <w:sz w:val="24"/>
                <w:szCs w:val="24"/>
                <w:lang w:eastAsia="en-US"/>
              </w:rPr>
              <w:t xml:space="preserve">5. </w:t>
            </w:r>
            <w:r w:rsidRPr="0016229C">
              <w:rPr>
                <w:kern w:val="0"/>
                <w:sz w:val="24"/>
                <w:szCs w:val="24"/>
                <w:lang w:eastAsia="en-US"/>
              </w:rPr>
              <w:t>МЕХАНИЗМ РЕАЛИЗАЦИИ, ОРГАНИЗАЦИЯ УПРАВЛЕНИЯ РЕАЛИЗАЦИЕЙ ПРОГРАММЫ КОМПЛЕКСНОГО РАЗВИТИЯ ТРАНСПОРТНОЙ ИНФРАСТРУКТУРЫ ГОРОДСКОЙ АГЛОМЕРАЦИИ И КОНТРОЛЬ ЗА ХОДОМ ЕЕ РЕАЛИЗАЦИИ</w:t>
            </w:r>
          </w:p>
        </w:tc>
        <w:tc>
          <w:tcPr>
            <w:tcW w:w="993" w:type="dxa"/>
          </w:tcPr>
          <w:p w:rsidR="00801B73" w:rsidRPr="00E02443" w:rsidRDefault="00EC01FA" w:rsidP="0065078F">
            <w:pPr>
              <w:keepNext/>
              <w:keepLines/>
              <w:widowControl/>
              <w:wordWrap/>
              <w:jc w:val="center"/>
              <w:outlineLvl w:val="0"/>
              <w:rPr>
                <w:kern w:val="0"/>
                <w:sz w:val="24"/>
                <w:szCs w:val="24"/>
                <w:lang w:val="en-US" w:eastAsia="en-US"/>
              </w:rPr>
            </w:pPr>
            <w:r>
              <w:rPr>
                <w:kern w:val="0"/>
                <w:sz w:val="24"/>
                <w:szCs w:val="24"/>
                <w:lang w:val="en-US" w:eastAsia="en-US"/>
              </w:rPr>
              <w:t>44</w:t>
            </w:r>
          </w:p>
        </w:tc>
      </w:tr>
      <w:tr w:rsidR="00801B73" w:rsidRPr="00801B73" w:rsidTr="00D4456A">
        <w:tc>
          <w:tcPr>
            <w:tcW w:w="9322" w:type="dxa"/>
          </w:tcPr>
          <w:p w:rsidR="00801B73" w:rsidRPr="00801B73" w:rsidRDefault="00801B73" w:rsidP="0065078F">
            <w:pPr>
              <w:keepNext/>
              <w:keepLines/>
              <w:widowControl/>
              <w:wordWrap/>
              <w:outlineLvl w:val="0"/>
              <w:rPr>
                <w:b/>
                <w:kern w:val="0"/>
                <w:sz w:val="24"/>
                <w:szCs w:val="24"/>
                <w:lang w:eastAsia="en-US"/>
              </w:rPr>
            </w:pPr>
            <w:r w:rsidRPr="00801B73">
              <w:rPr>
                <w:b/>
                <w:kern w:val="0"/>
                <w:sz w:val="24"/>
                <w:szCs w:val="24"/>
                <w:lang w:eastAsia="en-US"/>
              </w:rPr>
              <w:t>Приложения</w:t>
            </w:r>
            <w:r>
              <w:rPr>
                <w:b/>
                <w:kern w:val="0"/>
                <w:sz w:val="24"/>
                <w:szCs w:val="24"/>
                <w:lang w:eastAsia="en-US"/>
              </w:rPr>
              <w:t>:</w:t>
            </w:r>
          </w:p>
        </w:tc>
        <w:tc>
          <w:tcPr>
            <w:tcW w:w="993" w:type="dxa"/>
          </w:tcPr>
          <w:p w:rsidR="00801B73" w:rsidRPr="00801B73" w:rsidRDefault="00801B73" w:rsidP="0065078F">
            <w:pPr>
              <w:keepNext/>
              <w:keepLines/>
              <w:widowControl/>
              <w:wordWrap/>
              <w:jc w:val="center"/>
              <w:outlineLvl w:val="0"/>
              <w:rPr>
                <w:b/>
                <w:kern w:val="0"/>
                <w:sz w:val="24"/>
                <w:szCs w:val="24"/>
                <w:lang w:eastAsia="en-US"/>
              </w:rPr>
            </w:pPr>
          </w:p>
        </w:tc>
      </w:tr>
      <w:tr w:rsidR="00801B73" w:rsidRPr="00302CEF" w:rsidTr="00D4456A">
        <w:tc>
          <w:tcPr>
            <w:tcW w:w="9322" w:type="dxa"/>
          </w:tcPr>
          <w:p w:rsidR="00801B73" w:rsidRDefault="00801B73" w:rsidP="0065078F">
            <w:pPr>
              <w:keepNext/>
              <w:keepLines/>
              <w:widowControl/>
              <w:wordWrap/>
              <w:outlineLvl w:val="0"/>
              <w:rPr>
                <w:kern w:val="0"/>
                <w:sz w:val="24"/>
                <w:szCs w:val="24"/>
                <w:lang w:eastAsia="en-US"/>
              </w:rPr>
            </w:pPr>
            <w:r w:rsidRPr="0016229C">
              <w:rPr>
                <w:kern w:val="0"/>
                <w:sz w:val="24"/>
                <w:szCs w:val="24"/>
                <w:lang w:eastAsia="en-US"/>
              </w:rPr>
              <w:t>Приложение №1</w:t>
            </w:r>
            <w:r>
              <w:rPr>
                <w:kern w:val="0"/>
                <w:sz w:val="24"/>
                <w:szCs w:val="24"/>
                <w:lang w:eastAsia="en-US"/>
              </w:rPr>
              <w:t xml:space="preserve"> </w:t>
            </w:r>
          </w:p>
          <w:p w:rsidR="00801B73" w:rsidRDefault="00801B73" w:rsidP="0065078F">
            <w:pPr>
              <w:keepNext/>
              <w:keepLines/>
              <w:widowControl/>
              <w:wordWrap/>
              <w:outlineLvl w:val="0"/>
              <w:rPr>
                <w:kern w:val="0"/>
                <w:sz w:val="24"/>
                <w:szCs w:val="24"/>
                <w:lang w:eastAsia="en-US"/>
              </w:rPr>
            </w:pPr>
            <w:r w:rsidRPr="0016229C">
              <w:rPr>
                <w:kern w:val="0"/>
                <w:sz w:val="24"/>
                <w:szCs w:val="24"/>
                <w:lang w:eastAsia="en-US"/>
              </w:rPr>
              <w:t>РЕСУРСНОЕ ОБЕСПЕЧЕНИЕ МЕРОПРИЯТИЙ ПРОГРАММЫ КОМПЛЕКСНОГО РАЗВИТИЯ ТРАНСПОРТНОЙ ИНФРАСТРУКТУРЫ ГОРОДСКОЙ АГЛОМЕРАЦИИ</w:t>
            </w:r>
          </w:p>
        </w:tc>
        <w:tc>
          <w:tcPr>
            <w:tcW w:w="993" w:type="dxa"/>
          </w:tcPr>
          <w:p w:rsidR="00801B73" w:rsidRPr="00E02443" w:rsidRDefault="00EC01FA" w:rsidP="0065078F">
            <w:pPr>
              <w:keepNext/>
              <w:keepLines/>
              <w:widowControl/>
              <w:wordWrap/>
              <w:jc w:val="center"/>
              <w:outlineLvl w:val="0"/>
              <w:rPr>
                <w:kern w:val="0"/>
                <w:sz w:val="24"/>
                <w:szCs w:val="24"/>
                <w:lang w:val="en-US" w:eastAsia="en-US"/>
              </w:rPr>
            </w:pPr>
            <w:r>
              <w:rPr>
                <w:kern w:val="0"/>
                <w:sz w:val="24"/>
                <w:szCs w:val="24"/>
                <w:lang w:val="en-US" w:eastAsia="en-US"/>
              </w:rPr>
              <w:t>46</w:t>
            </w:r>
          </w:p>
        </w:tc>
      </w:tr>
      <w:tr w:rsidR="00801B73" w:rsidRPr="00302CEF" w:rsidTr="00D4456A">
        <w:tc>
          <w:tcPr>
            <w:tcW w:w="9322" w:type="dxa"/>
          </w:tcPr>
          <w:p w:rsidR="00801B73" w:rsidRPr="0016229C" w:rsidRDefault="00801B73" w:rsidP="0065078F">
            <w:pPr>
              <w:keepNext/>
              <w:keepLines/>
              <w:widowControl/>
              <w:wordWrap/>
              <w:outlineLvl w:val="0"/>
              <w:rPr>
                <w:kern w:val="0"/>
                <w:sz w:val="24"/>
                <w:szCs w:val="24"/>
                <w:lang w:eastAsia="en-US"/>
              </w:rPr>
            </w:pPr>
            <w:r w:rsidRPr="0016229C">
              <w:rPr>
                <w:kern w:val="0"/>
                <w:sz w:val="24"/>
                <w:szCs w:val="24"/>
                <w:lang w:eastAsia="en-US"/>
              </w:rPr>
              <w:t>Приложение №2</w:t>
            </w:r>
          </w:p>
          <w:p w:rsidR="00801B73" w:rsidRDefault="00801B73" w:rsidP="0065078F">
            <w:pPr>
              <w:keepNext/>
              <w:keepLines/>
              <w:widowControl/>
              <w:wordWrap/>
              <w:outlineLvl w:val="0"/>
              <w:rPr>
                <w:kern w:val="0"/>
                <w:sz w:val="24"/>
                <w:szCs w:val="24"/>
                <w:lang w:eastAsia="en-US"/>
              </w:rPr>
            </w:pPr>
            <w:r w:rsidRPr="0016229C">
              <w:rPr>
                <w:kern w:val="0"/>
                <w:sz w:val="24"/>
                <w:szCs w:val="24"/>
                <w:lang w:eastAsia="en-US"/>
              </w:rPr>
              <w:t>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p>
        </w:tc>
        <w:tc>
          <w:tcPr>
            <w:tcW w:w="993" w:type="dxa"/>
          </w:tcPr>
          <w:p w:rsidR="00801B73" w:rsidRPr="00E02443" w:rsidRDefault="00EC01FA" w:rsidP="0065078F">
            <w:pPr>
              <w:keepNext/>
              <w:keepLines/>
              <w:widowControl/>
              <w:wordWrap/>
              <w:jc w:val="center"/>
              <w:outlineLvl w:val="0"/>
              <w:rPr>
                <w:kern w:val="0"/>
                <w:sz w:val="24"/>
                <w:szCs w:val="24"/>
                <w:lang w:val="en-US" w:eastAsia="en-US"/>
              </w:rPr>
            </w:pPr>
            <w:r>
              <w:rPr>
                <w:kern w:val="0"/>
                <w:sz w:val="24"/>
                <w:szCs w:val="24"/>
                <w:lang w:val="en-US" w:eastAsia="en-US"/>
              </w:rPr>
              <w:t>51</w:t>
            </w:r>
          </w:p>
        </w:tc>
      </w:tr>
      <w:tr w:rsidR="00801B73" w:rsidRPr="00302CEF" w:rsidTr="00D4456A">
        <w:tc>
          <w:tcPr>
            <w:tcW w:w="9322" w:type="dxa"/>
          </w:tcPr>
          <w:p w:rsidR="00801B73" w:rsidRPr="0016229C" w:rsidRDefault="00801B73" w:rsidP="0065078F">
            <w:pPr>
              <w:keepNext/>
              <w:keepLines/>
              <w:widowControl/>
              <w:wordWrap/>
              <w:outlineLvl w:val="0"/>
              <w:rPr>
                <w:kern w:val="0"/>
                <w:sz w:val="24"/>
                <w:szCs w:val="24"/>
                <w:lang w:eastAsia="en-US"/>
              </w:rPr>
            </w:pPr>
            <w:r w:rsidRPr="0016229C">
              <w:rPr>
                <w:kern w:val="0"/>
                <w:sz w:val="24"/>
                <w:szCs w:val="24"/>
                <w:lang w:eastAsia="en-US"/>
              </w:rPr>
              <w:t>Приложение №3</w:t>
            </w:r>
          </w:p>
          <w:p w:rsidR="00801B73" w:rsidRDefault="00801B73" w:rsidP="0065078F">
            <w:pPr>
              <w:keepNext/>
              <w:keepLines/>
              <w:widowControl/>
              <w:wordWrap/>
              <w:outlineLvl w:val="0"/>
              <w:rPr>
                <w:kern w:val="0"/>
                <w:sz w:val="24"/>
                <w:szCs w:val="24"/>
                <w:lang w:eastAsia="en-US"/>
              </w:rPr>
            </w:pPr>
            <w:r w:rsidRPr="0016229C">
              <w:rPr>
                <w:kern w:val="0"/>
                <w:sz w:val="24"/>
                <w:szCs w:val="24"/>
                <w:lang w:eastAsia="en-US"/>
              </w:rPr>
              <w:t>МЕРОПРИЯТИЯ ПО УЛУЧШЕНИЮ ДОРОЖНЫХ УСЛОВИЙ НА АВАРИЙНО-ОПАСНЫХ УЧАСТКАХ</w:t>
            </w:r>
          </w:p>
        </w:tc>
        <w:tc>
          <w:tcPr>
            <w:tcW w:w="993" w:type="dxa"/>
          </w:tcPr>
          <w:p w:rsidR="00801B73" w:rsidRPr="007B381E" w:rsidRDefault="00EC01FA" w:rsidP="007B381E">
            <w:pPr>
              <w:keepNext/>
              <w:keepLines/>
              <w:widowControl/>
              <w:wordWrap/>
              <w:jc w:val="center"/>
              <w:outlineLvl w:val="0"/>
              <w:rPr>
                <w:kern w:val="0"/>
                <w:sz w:val="24"/>
                <w:szCs w:val="24"/>
                <w:lang w:eastAsia="en-US"/>
              </w:rPr>
            </w:pPr>
            <w:r>
              <w:rPr>
                <w:kern w:val="0"/>
                <w:sz w:val="24"/>
                <w:szCs w:val="24"/>
                <w:lang w:eastAsia="en-US"/>
              </w:rPr>
              <w:t>92</w:t>
            </w:r>
          </w:p>
        </w:tc>
      </w:tr>
      <w:tr w:rsidR="00801B73" w:rsidRPr="00302CEF" w:rsidTr="00D4456A">
        <w:tc>
          <w:tcPr>
            <w:tcW w:w="9322" w:type="dxa"/>
          </w:tcPr>
          <w:p w:rsidR="00801B73" w:rsidRPr="00801B73" w:rsidRDefault="00801B73" w:rsidP="0065078F">
            <w:pPr>
              <w:keepNext/>
              <w:keepLines/>
              <w:widowControl/>
              <w:wordWrap/>
              <w:outlineLvl w:val="0"/>
              <w:rPr>
                <w:kern w:val="0"/>
                <w:sz w:val="24"/>
                <w:szCs w:val="24"/>
                <w:lang w:eastAsia="en-US"/>
              </w:rPr>
            </w:pPr>
            <w:r w:rsidRPr="00801B73">
              <w:rPr>
                <w:kern w:val="0"/>
                <w:sz w:val="24"/>
                <w:szCs w:val="24"/>
                <w:lang w:eastAsia="en-US"/>
              </w:rPr>
              <w:t>Приложения № 4, 5</w:t>
            </w:r>
          </w:p>
          <w:p w:rsidR="00801B73" w:rsidRDefault="00801B73" w:rsidP="0065078F">
            <w:pPr>
              <w:keepNext/>
              <w:keepLines/>
              <w:widowControl/>
              <w:wordWrap/>
              <w:outlineLvl w:val="0"/>
              <w:rPr>
                <w:kern w:val="0"/>
                <w:sz w:val="24"/>
                <w:szCs w:val="24"/>
                <w:lang w:eastAsia="en-US"/>
              </w:rPr>
            </w:pPr>
            <w:r w:rsidRPr="00801B73">
              <w:rPr>
                <w:kern w:val="0"/>
                <w:sz w:val="24"/>
                <w:szCs w:val="24"/>
                <w:lang w:eastAsia="en-US"/>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c>
          <w:tcPr>
            <w:tcW w:w="993" w:type="dxa"/>
          </w:tcPr>
          <w:p w:rsidR="00801B73" w:rsidRPr="00D4456A" w:rsidRDefault="007B381E" w:rsidP="00D4456A">
            <w:pPr>
              <w:keepNext/>
              <w:keepLines/>
              <w:widowControl/>
              <w:wordWrap/>
              <w:jc w:val="center"/>
              <w:outlineLvl w:val="0"/>
              <w:rPr>
                <w:kern w:val="0"/>
                <w:sz w:val="24"/>
                <w:szCs w:val="24"/>
                <w:lang w:eastAsia="en-US"/>
              </w:rPr>
            </w:pPr>
            <w:r>
              <w:rPr>
                <w:kern w:val="0"/>
                <w:sz w:val="24"/>
                <w:szCs w:val="24"/>
                <w:lang w:val="en-US" w:eastAsia="en-US"/>
              </w:rPr>
              <w:t>1</w:t>
            </w:r>
            <w:r w:rsidR="00EC01FA">
              <w:rPr>
                <w:kern w:val="0"/>
                <w:sz w:val="24"/>
                <w:szCs w:val="24"/>
                <w:lang w:eastAsia="en-US"/>
              </w:rPr>
              <w:t>18</w:t>
            </w:r>
          </w:p>
        </w:tc>
      </w:tr>
      <w:tr w:rsidR="00801B73" w:rsidRPr="00302CEF" w:rsidTr="00D4456A">
        <w:tc>
          <w:tcPr>
            <w:tcW w:w="9322" w:type="dxa"/>
          </w:tcPr>
          <w:p w:rsidR="00801B73" w:rsidRDefault="00801B73" w:rsidP="0065078F">
            <w:pPr>
              <w:keepNext/>
              <w:keepLines/>
              <w:widowControl/>
              <w:wordWrap/>
              <w:jc w:val="left"/>
              <w:outlineLvl w:val="0"/>
              <w:rPr>
                <w:kern w:val="0"/>
                <w:sz w:val="24"/>
                <w:szCs w:val="24"/>
                <w:lang w:eastAsia="en-US"/>
              </w:rPr>
            </w:pPr>
            <w:r>
              <w:rPr>
                <w:kern w:val="0"/>
                <w:sz w:val="24"/>
                <w:szCs w:val="24"/>
                <w:lang w:eastAsia="en-US"/>
              </w:rPr>
              <w:t>Приложение №6</w:t>
            </w:r>
          </w:p>
          <w:p w:rsidR="00801B73" w:rsidRDefault="00801B73" w:rsidP="0065078F">
            <w:pPr>
              <w:keepNext/>
              <w:keepLines/>
              <w:widowControl/>
              <w:wordWrap/>
              <w:jc w:val="left"/>
              <w:outlineLvl w:val="0"/>
              <w:rPr>
                <w:kern w:val="0"/>
                <w:sz w:val="24"/>
                <w:szCs w:val="24"/>
                <w:lang w:eastAsia="en-US"/>
              </w:rPr>
            </w:pPr>
            <w:r>
              <w:rPr>
                <w:kern w:val="0"/>
                <w:sz w:val="24"/>
                <w:szCs w:val="24"/>
                <w:lang w:eastAsia="en-US"/>
              </w:rPr>
              <w:t>ПОЯСНИТЕЛЬНАЯ ЗАПИСКА</w:t>
            </w:r>
          </w:p>
        </w:tc>
        <w:tc>
          <w:tcPr>
            <w:tcW w:w="993" w:type="dxa"/>
          </w:tcPr>
          <w:p w:rsidR="00801B73" w:rsidRPr="007B381E" w:rsidRDefault="00D47568" w:rsidP="007B381E">
            <w:pPr>
              <w:keepNext/>
              <w:keepLines/>
              <w:widowControl/>
              <w:wordWrap/>
              <w:jc w:val="center"/>
              <w:outlineLvl w:val="0"/>
              <w:rPr>
                <w:kern w:val="0"/>
                <w:sz w:val="24"/>
                <w:szCs w:val="24"/>
                <w:lang w:eastAsia="en-US"/>
              </w:rPr>
            </w:pPr>
            <w:r>
              <w:rPr>
                <w:kern w:val="0"/>
                <w:sz w:val="24"/>
                <w:szCs w:val="24"/>
                <w:lang w:val="en-US" w:eastAsia="en-US"/>
              </w:rPr>
              <w:t>1</w:t>
            </w:r>
            <w:r w:rsidR="00EC01FA">
              <w:rPr>
                <w:kern w:val="0"/>
                <w:sz w:val="24"/>
                <w:szCs w:val="24"/>
                <w:lang w:eastAsia="en-US"/>
              </w:rPr>
              <w:t>20</w:t>
            </w:r>
          </w:p>
        </w:tc>
      </w:tr>
    </w:tbl>
    <w:p w:rsidR="00302CEF" w:rsidRPr="00302CEF" w:rsidRDefault="00302CEF" w:rsidP="00302CEF">
      <w:pPr>
        <w:keepNext/>
        <w:keepLines/>
        <w:widowControl/>
        <w:wordWrap/>
        <w:jc w:val="center"/>
        <w:outlineLvl w:val="0"/>
        <w:rPr>
          <w:kern w:val="0"/>
          <w:sz w:val="26"/>
          <w:szCs w:val="26"/>
          <w:lang w:eastAsia="en-US"/>
        </w:rPr>
      </w:pPr>
    </w:p>
    <w:p w:rsidR="00302CEF" w:rsidRDefault="00302CEF" w:rsidP="00302CEF">
      <w:pPr>
        <w:keepNext/>
        <w:keepLines/>
        <w:widowControl/>
        <w:wordWrap/>
        <w:jc w:val="center"/>
        <w:outlineLvl w:val="0"/>
        <w:rPr>
          <w:kern w:val="0"/>
          <w:sz w:val="26"/>
          <w:szCs w:val="26"/>
          <w:lang w:eastAsia="en-US"/>
        </w:rPr>
      </w:pPr>
    </w:p>
    <w:p w:rsidR="00302CEF" w:rsidRDefault="00302CEF" w:rsidP="00302CEF">
      <w:pPr>
        <w:keepNext/>
        <w:keepLines/>
        <w:widowControl/>
        <w:wordWrap/>
        <w:jc w:val="center"/>
        <w:outlineLvl w:val="0"/>
        <w:rPr>
          <w:kern w:val="0"/>
          <w:sz w:val="26"/>
          <w:szCs w:val="26"/>
          <w:lang w:eastAsia="en-US"/>
        </w:rPr>
        <w:sectPr w:rsidR="00302CEF" w:rsidSect="001978D9">
          <w:pgSz w:w="11900" w:h="16840"/>
          <w:pgMar w:top="851" w:right="851" w:bottom="851" w:left="1134" w:header="709" w:footer="709" w:gutter="0"/>
          <w:pgNumType w:start="2"/>
          <w:cols w:space="720"/>
          <w:titlePg/>
        </w:sectPr>
      </w:pPr>
    </w:p>
    <w:p w:rsidR="00AA0E0E" w:rsidRPr="00394B8A" w:rsidRDefault="00AA0E0E" w:rsidP="00AA0E0E">
      <w:pPr>
        <w:keepNext/>
        <w:keepLines/>
        <w:widowControl/>
        <w:wordWrap/>
        <w:jc w:val="center"/>
        <w:outlineLvl w:val="0"/>
        <w:rPr>
          <w:rFonts w:eastAsia="Arial Unicode MS"/>
          <w:b/>
          <w:color w:val="000000"/>
          <w:kern w:val="0"/>
          <w:sz w:val="26"/>
          <w:szCs w:val="26"/>
          <w:u w:color="000000"/>
          <w:lang w:eastAsia="en-US"/>
        </w:rPr>
      </w:pPr>
      <w:r>
        <w:rPr>
          <w:rFonts w:eastAsia="Arial Unicode MS"/>
          <w:b/>
          <w:color w:val="000000"/>
          <w:kern w:val="0"/>
          <w:sz w:val="26"/>
          <w:szCs w:val="26"/>
          <w:u w:color="000000"/>
          <w:lang w:eastAsia="en-US"/>
        </w:rPr>
        <w:lastRenderedPageBreak/>
        <w:t xml:space="preserve">1. </w:t>
      </w:r>
      <w:r w:rsidRPr="00394B8A">
        <w:rPr>
          <w:rFonts w:eastAsia="Arial Unicode MS"/>
          <w:b/>
          <w:color w:val="000000"/>
          <w:kern w:val="0"/>
          <w:sz w:val="26"/>
          <w:szCs w:val="26"/>
          <w:u w:color="000000"/>
          <w:lang w:eastAsia="en-US"/>
        </w:rPr>
        <w:t>ПАСПОРТ</w:t>
      </w:r>
    </w:p>
    <w:p w:rsidR="00AA0E0E" w:rsidRPr="00394B8A" w:rsidRDefault="00AA0E0E" w:rsidP="00AA0E0E">
      <w:pPr>
        <w:keepNext/>
        <w:keepLines/>
        <w:widowControl/>
        <w:wordWrap/>
        <w:jc w:val="center"/>
        <w:outlineLvl w:val="0"/>
        <w:rPr>
          <w:rFonts w:eastAsia="Arial Unicode MS"/>
          <w:b/>
          <w:color w:val="000000"/>
          <w:kern w:val="0"/>
          <w:sz w:val="26"/>
          <w:szCs w:val="26"/>
          <w:u w:color="000000"/>
          <w:lang w:eastAsia="en-US"/>
        </w:rPr>
      </w:pPr>
      <w:r w:rsidRPr="00394B8A">
        <w:rPr>
          <w:rFonts w:eastAsia="Arial Unicode MS"/>
          <w:b/>
          <w:color w:val="000000"/>
          <w:kern w:val="0"/>
          <w:sz w:val="26"/>
          <w:szCs w:val="26"/>
          <w:u w:color="000000"/>
          <w:lang w:eastAsia="en-US"/>
        </w:rPr>
        <w:t>программы комплексного развития транспортной инфраструктуры городской агломерации</w:t>
      </w:r>
    </w:p>
    <w:p w:rsidR="00AA0E0E" w:rsidRPr="00825A7E" w:rsidRDefault="00AA0E0E" w:rsidP="00AA0E0E">
      <w:pPr>
        <w:widowControl/>
        <w:wordWrap/>
        <w:jc w:val="center"/>
        <w:rPr>
          <w:rFonts w:eastAsia="Arial Unicode MS"/>
          <w:b/>
          <w:color w:val="000000"/>
          <w:kern w:val="0"/>
          <w:sz w:val="26"/>
          <w:szCs w:val="26"/>
          <w:u w:val="single"/>
          <w:lang w:eastAsia="en-US"/>
        </w:rPr>
      </w:pPr>
      <w:r w:rsidRPr="00825A7E">
        <w:rPr>
          <w:rFonts w:eastAsia="Arial Unicode MS"/>
          <w:b/>
          <w:color w:val="000000"/>
          <w:kern w:val="0"/>
          <w:sz w:val="26"/>
          <w:szCs w:val="26"/>
          <w:u w:val="single"/>
          <w:lang w:eastAsia="en-US"/>
        </w:rPr>
        <w:t>Новосибирская агломерация</w:t>
      </w:r>
    </w:p>
    <w:p w:rsidR="00AA0E0E" w:rsidRDefault="00405883" w:rsidP="00AA0E0E">
      <w:pPr>
        <w:keepNext/>
        <w:keepLines/>
        <w:widowControl/>
        <w:wordWrap/>
        <w:jc w:val="left"/>
        <w:outlineLvl w:val="0"/>
        <w:rPr>
          <w:rFonts w:eastAsia="Arial Unicode MS"/>
          <w:b/>
          <w:color w:val="000000"/>
          <w:kern w:val="0"/>
          <w:sz w:val="26"/>
          <w:szCs w:val="26"/>
          <w:u w:color="000000"/>
          <w:lang w:eastAsia="en-US"/>
        </w:rPr>
      </w:pPr>
      <w:r w:rsidRPr="009F0182">
        <w:rPr>
          <w:rFonts w:eastAsia="Arial Unicode MS"/>
          <w:b/>
          <w:color w:val="000000"/>
          <w:kern w:val="0"/>
          <w:sz w:val="26"/>
          <w:szCs w:val="26"/>
          <w:u w:color="000000"/>
          <w:lang w:val="en-US" w:eastAsia="en-US"/>
        </w:rPr>
        <w:t>1</w:t>
      </w:r>
      <w:r w:rsidRPr="009F0182">
        <w:rPr>
          <w:rFonts w:eastAsia="Arial Unicode MS"/>
          <w:b/>
          <w:color w:val="000000"/>
          <w:kern w:val="0"/>
          <w:sz w:val="26"/>
          <w:szCs w:val="26"/>
          <w:u w:color="000000"/>
          <w:lang w:eastAsia="en-US"/>
        </w:rPr>
        <w:t>.</w:t>
      </w:r>
      <w:r w:rsidRPr="009F0182">
        <w:rPr>
          <w:rFonts w:eastAsia="Arial Unicode MS"/>
          <w:b/>
          <w:color w:val="000000"/>
          <w:kern w:val="0"/>
          <w:sz w:val="26"/>
          <w:szCs w:val="26"/>
          <w:u w:color="000000"/>
          <w:lang w:val="en-US" w:eastAsia="en-US"/>
        </w:rPr>
        <w:t> </w:t>
      </w:r>
      <w:r w:rsidRPr="009F0182">
        <w:rPr>
          <w:rFonts w:eastAsia="Arial Unicode MS"/>
          <w:b/>
          <w:color w:val="000000"/>
          <w:kern w:val="0"/>
          <w:sz w:val="26"/>
          <w:szCs w:val="26"/>
          <w:u w:color="000000"/>
          <w:lang w:eastAsia="en-US"/>
        </w:rPr>
        <w:t>ОСНОВНЫЕ ПОЛОЖЕНИЯ</w:t>
      </w:r>
    </w:p>
    <w:p w:rsidR="00620DDA" w:rsidRPr="00394B8A" w:rsidRDefault="00620DDA" w:rsidP="00AA0E0E">
      <w:pPr>
        <w:keepNext/>
        <w:keepLines/>
        <w:widowControl/>
        <w:wordWrap/>
        <w:jc w:val="left"/>
        <w:outlineLvl w:val="0"/>
        <w:rPr>
          <w:rFonts w:eastAsia="Arial Unicode MS"/>
          <w:b/>
          <w:color w:val="000000"/>
          <w:kern w:val="0"/>
          <w:sz w:val="26"/>
          <w:szCs w:val="26"/>
          <w:u w:color="000000"/>
          <w:lang w:eastAsia="en-US"/>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114"/>
        <w:gridCol w:w="5953"/>
        <w:gridCol w:w="4111"/>
        <w:gridCol w:w="2552"/>
      </w:tblGrid>
      <w:tr w:rsidR="00606621" w:rsidRPr="006579DF" w:rsidTr="00620DDA">
        <w:trPr>
          <w:trHeight w:val="18"/>
          <w:jc w:val="center"/>
        </w:trPr>
        <w:tc>
          <w:tcPr>
            <w:tcW w:w="3114" w:type="dxa"/>
            <w:shd w:val="clear" w:color="auto" w:fill="FFFFFF"/>
            <w:tcMar>
              <w:top w:w="80" w:type="dxa"/>
              <w:left w:w="57" w:type="dxa"/>
              <w:bottom w:w="80" w:type="dxa"/>
              <w:right w:w="57" w:type="dxa"/>
            </w:tcMar>
            <w:vAlign w:val="center"/>
          </w:tcPr>
          <w:p w:rsidR="00606621" w:rsidRPr="006579DF" w:rsidRDefault="00606621" w:rsidP="00AA0E0E">
            <w:pPr>
              <w:widowControl/>
              <w:wordWrap/>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Наименование направления</w:t>
            </w:r>
          </w:p>
        </w:tc>
        <w:tc>
          <w:tcPr>
            <w:tcW w:w="12616" w:type="dxa"/>
            <w:gridSpan w:val="3"/>
            <w:shd w:val="clear" w:color="auto" w:fill="FFFFFF"/>
            <w:vAlign w:val="center"/>
          </w:tcPr>
          <w:p w:rsidR="00606621" w:rsidRPr="006579DF" w:rsidRDefault="00606621" w:rsidP="00AA0E0E">
            <w:pPr>
              <w:widowControl/>
              <w:wordWrap/>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Приоритетное направление стратегического развития Российской Федерации «Безопасные и качественные дороги»</w:t>
            </w:r>
          </w:p>
        </w:tc>
      </w:tr>
      <w:tr w:rsidR="00606621" w:rsidRPr="006579DF" w:rsidTr="00620DDA">
        <w:trPr>
          <w:trHeight w:val="18"/>
          <w:jc w:val="center"/>
        </w:trPr>
        <w:tc>
          <w:tcPr>
            <w:tcW w:w="3114" w:type="dxa"/>
            <w:shd w:val="clear" w:color="auto" w:fill="FFFFFF"/>
            <w:tcMar>
              <w:top w:w="80" w:type="dxa"/>
              <w:left w:w="57" w:type="dxa"/>
              <w:bottom w:w="80" w:type="dxa"/>
              <w:right w:w="57" w:type="dxa"/>
            </w:tcMar>
            <w:vAlign w:val="center"/>
          </w:tcPr>
          <w:p w:rsidR="00606621" w:rsidRPr="006579DF" w:rsidRDefault="00606621" w:rsidP="00AA0E0E">
            <w:pPr>
              <w:widowControl/>
              <w:wordWrap/>
              <w:jc w:val="left"/>
              <w:rPr>
                <w:rFonts w:eastAsia="Arial Unicode MS"/>
                <w:kern w:val="0"/>
                <w:sz w:val="25"/>
                <w:szCs w:val="25"/>
                <w:u w:color="000000"/>
                <w:lang w:eastAsia="en-US"/>
              </w:rPr>
            </w:pPr>
            <w:r w:rsidRPr="006579DF">
              <w:rPr>
                <w:rFonts w:eastAsia="Arial Unicode MS"/>
                <w:kern w:val="0"/>
                <w:sz w:val="25"/>
                <w:szCs w:val="25"/>
                <w:u w:color="000000"/>
                <w:lang w:eastAsia="en-US"/>
              </w:rPr>
              <w:t>Наименование городской агломерации</w:t>
            </w:r>
          </w:p>
        </w:tc>
        <w:tc>
          <w:tcPr>
            <w:tcW w:w="5953" w:type="dxa"/>
            <w:shd w:val="clear" w:color="auto" w:fill="FFFFFF"/>
            <w:tcMar>
              <w:top w:w="80" w:type="dxa"/>
              <w:left w:w="57" w:type="dxa"/>
              <w:bottom w:w="80" w:type="dxa"/>
              <w:right w:w="57" w:type="dxa"/>
            </w:tcMar>
            <w:vAlign w:val="center"/>
          </w:tcPr>
          <w:p w:rsidR="00606621" w:rsidRPr="006579DF" w:rsidRDefault="00606621" w:rsidP="00AA0E0E">
            <w:pPr>
              <w:widowControl/>
              <w:wordWrap/>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Новосибирская агломерация</w:t>
            </w:r>
          </w:p>
        </w:tc>
        <w:tc>
          <w:tcPr>
            <w:tcW w:w="4111" w:type="dxa"/>
            <w:shd w:val="clear" w:color="auto" w:fill="FFFFFF"/>
            <w:vAlign w:val="center"/>
          </w:tcPr>
          <w:p w:rsidR="00606621" w:rsidRPr="006579DF" w:rsidRDefault="00606621" w:rsidP="00AA0E0E">
            <w:pPr>
              <w:widowControl/>
              <w:wordWrap/>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Срок начала и окончания проекта</w:t>
            </w:r>
          </w:p>
        </w:tc>
        <w:tc>
          <w:tcPr>
            <w:tcW w:w="2552" w:type="dxa"/>
            <w:shd w:val="clear" w:color="auto" w:fill="FFFFFF"/>
            <w:vAlign w:val="center"/>
          </w:tcPr>
          <w:p w:rsidR="00606621" w:rsidRPr="006579DF" w:rsidRDefault="0013711F" w:rsidP="004A5333">
            <w:pPr>
              <w:widowControl/>
              <w:wordWrap/>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01</w:t>
            </w:r>
            <w:r w:rsidR="00251366" w:rsidRPr="006579DF">
              <w:rPr>
                <w:rFonts w:eastAsia="Arial Unicode MS"/>
                <w:color w:val="000000"/>
                <w:kern w:val="0"/>
                <w:sz w:val="25"/>
                <w:szCs w:val="25"/>
                <w:u w:color="000000"/>
                <w:lang w:eastAsia="en-US"/>
              </w:rPr>
              <w:t>.1</w:t>
            </w:r>
            <w:r w:rsidRPr="006579DF">
              <w:rPr>
                <w:rFonts w:eastAsia="Arial Unicode MS"/>
                <w:color w:val="000000"/>
                <w:kern w:val="0"/>
                <w:sz w:val="25"/>
                <w:szCs w:val="25"/>
                <w:u w:color="000000"/>
                <w:lang w:eastAsia="en-US"/>
              </w:rPr>
              <w:t>2</w:t>
            </w:r>
            <w:r w:rsidR="00606621" w:rsidRPr="006579DF">
              <w:rPr>
                <w:rFonts w:eastAsia="Arial Unicode MS"/>
                <w:color w:val="000000"/>
                <w:kern w:val="0"/>
                <w:sz w:val="25"/>
                <w:szCs w:val="25"/>
                <w:u w:color="000000"/>
                <w:lang w:eastAsia="en-US"/>
              </w:rPr>
              <w:t>.201</w:t>
            </w:r>
            <w:r w:rsidR="00251366" w:rsidRPr="006579DF">
              <w:rPr>
                <w:rFonts w:eastAsia="Arial Unicode MS"/>
                <w:color w:val="000000"/>
                <w:kern w:val="0"/>
                <w:sz w:val="25"/>
                <w:szCs w:val="25"/>
                <w:u w:color="000000"/>
                <w:lang w:eastAsia="en-US"/>
              </w:rPr>
              <w:t>6</w:t>
            </w:r>
            <w:r w:rsidR="00606621" w:rsidRPr="006579DF">
              <w:rPr>
                <w:rFonts w:eastAsia="Arial Unicode MS"/>
                <w:color w:val="000000"/>
                <w:kern w:val="0"/>
                <w:sz w:val="25"/>
                <w:szCs w:val="25"/>
                <w:u w:color="000000"/>
                <w:lang w:eastAsia="en-US"/>
              </w:rPr>
              <w:t>г. – 3</w:t>
            </w:r>
            <w:r w:rsidR="004A5333" w:rsidRPr="006579DF">
              <w:rPr>
                <w:rFonts w:eastAsia="Arial Unicode MS"/>
                <w:color w:val="000000"/>
                <w:kern w:val="0"/>
                <w:sz w:val="25"/>
                <w:szCs w:val="25"/>
                <w:u w:color="000000"/>
                <w:lang w:eastAsia="en-US"/>
              </w:rPr>
              <w:t>1</w:t>
            </w:r>
            <w:r w:rsidR="00606621" w:rsidRPr="006579DF">
              <w:rPr>
                <w:rFonts w:eastAsia="Arial Unicode MS"/>
                <w:color w:val="000000"/>
                <w:kern w:val="0"/>
                <w:sz w:val="25"/>
                <w:szCs w:val="25"/>
                <w:u w:color="000000"/>
                <w:lang w:eastAsia="en-US"/>
              </w:rPr>
              <w:t>.12.2025г.</w:t>
            </w:r>
          </w:p>
        </w:tc>
      </w:tr>
      <w:tr w:rsidR="00606621" w:rsidRPr="006579DF" w:rsidTr="00620DDA">
        <w:trPr>
          <w:trHeight w:val="18"/>
          <w:jc w:val="center"/>
        </w:trPr>
        <w:tc>
          <w:tcPr>
            <w:tcW w:w="3114" w:type="dxa"/>
            <w:shd w:val="clear" w:color="auto" w:fill="FFFFFF"/>
            <w:tcMar>
              <w:top w:w="80" w:type="dxa"/>
              <w:left w:w="57" w:type="dxa"/>
              <w:bottom w:w="80" w:type="dxa"/>
              <w:right w:w="57" w:type="dxa"/>
            </w:tcMar>
            <w:vAlign w:val="center"/>
          </w:tcPr>
          <w:p w:rsidR="00606621" w:rsidRPr="006579DF" w:rsidRDefault="00606621" w:rsidP="00AA0E0E">
            <w:pPr>
              <w:widowControl/>
              <w:wordWrap/>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Куратор</w:t>
            </w:r>
          </w:p>
        </w:tc>
        <w:tc>
          <w:tcPr>
            <w:tcW w:w="12616" w:type="dxa"/>
            <w:gridSpan w:val="3"/>
            <w:shd w:val="clear" w:color="auto" w:fill="FFFFFF"/>
            <w:vAlign w:val="center"/>
          </w:tcPr>
          <w:p w:rsidR="00606621" w:rsidRPr="006579DF" w:rsidRDefault="00606621" w:rsidP="00251366">
            <w:pPr>
              <w:widowControl/>
              <w:wordWrap/>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Губ</w:t>
            </w:r>
            <w:r w:rsidR="00251366" w:rsidRPr="006579DF">
              <w:rPr>
                <w:rFonts w:eastAsia="Arial Unicode MS"/>
                <w:color w:val="000000"/>
                <w:kern w:val="0"/>
                <w:sz w:val="25"/>
                <w:szCs w:val="25"/>
                <w:u w:color="000000"/>
                <w:lang w:eastAsia="en-US"/>
              </w:rPr>
              <w:t>ернатор Новосибирской области В.</w:t>
            </w:r>
            <w:r w:rsidRPr="006579DF">
              <w:rPr>
                <w:rFonts w:eastAsia="Arial Unicode MS"/>
                <w:color w:val="000000"/>
                <w:kern w:val="0"/>
                <w:sz w:val="25"/>
                <w:szCs w:val="25"/>
                <w:u w:color="000000"/>
                <w:lang w:eastAsia="en-US"/>
              </w:rPr>
              <w:t xml:space="preserve"> Ф</w:t>
            </w:r>
            <w:r w:rsidR="00251366" w:rsidRPr="006579DF">
              <w:rPr>
                <w:rFonts w:eastAsia="Arial Unicode MS"/>
                <w:color w:val="000000"/>
                <w:kern w:val="0"/>
                <w:sz w:val="25"/>
                <w:szCs w:val="25"/>
                <w:u w:color="000000"/>
                <w:lang w:eastAsia="en-US"/>
              </w:rPr>
              <w:t>.</w:t>
            </w:r>
            <w:r w:rsidRPr="006579DF">
              <w:rPr>
                <w:rFonts w:eastAsia="Arial Unicode MS"/>
                <w:color w:val="000000"/>
                <w:kern w:val="0"/>
                <w:sz w:val="25"/>
                <w:szCs w:val="25"/>
                <w:u w:color="000000"/>
                <w:lang w:eastAsia="en-US"/>
              </w:rPr>
              <w:t xml:space="preserve"> Городецкий </w:t>
            </w:r>
          </w:p>
        </w:tc>
      </w:tr>
      <w:tr w:rsidR="00606621" w:rsidRPr="006579DF" w:rsidTr="00620DDA">
        <w:trPr>
          <w:trHeight w:val="18"/>
          <w:jc w:val="center"/>
        </w:trPr>
        <w:tc>
          <w:tcPr>
            <w:tcW w:w="3114" w:type="dxa"/>
            <w:shd w:val="clear" w:color="auto" w:fill="FFFFFF"/>
            <w:tcMar>
              <w:top w:w="80" w:type="dxa"/>
              <w:left w:w="57" w:type="dxa"/>
              <w:bottom w:w="80" w:type="dxa"/>
              <w:right w:w="57" w:type="dxa"/>
            </w:tcMar>
            <w:vAlign w:val="center"/>
          </w:tcPr>
          <w:p w:rsidR="00606621" w:rsidRPr="006579DF" w:rsidRDefault="00606621" w:rsidP="00AA0E0E">
            <w:pPr>
              <w:widowControl/>
              <w:wordWrap/>
              <w:jc w:val="left"/>
              <w:rPr>
                <w:rFonts w:eastAsia="Arial Unicode MS"/>
                <w:kern w:val="0"/>
                <w:sz w:val="25"/>
                <w:szCs w:val="25"/>
                <w:u w:color="000000"/>
                <w:lang w:eastAsia="en-US"/>
              </w:rPr>
            </w:pPr>
            <w:r w:rsidRPr="006579DF">
              <w:rPr>
                <w:rFonts w:eastAsia="Arial Unicode MS"/>
                <w:kern w:val="0"/>
                <w:sz w:val="25"/>
                <w:szCs w:val="25"/>
                <w:u w:color="000000"/>
                <w:lang w:eastAsia="en-US"/>
              </w:rPr>
              <w:t>Старшее должностное лицо (СДЛ)*</w:t>
            </w:r>
          </w:p>
        </w:tc>
        <w:tc>
          <w:tcPr>
            <w:tcW w:w="12616" w:type="dxa"/>
            <w:gridSpan w:val="3"/>
            <w:shd w:val="clear" w:color="auto" w:fill="FFFFFF"/>
            <w:vAlign w:val="center"/>
          </w:tcPr>
          <w:p w:rsidR="00606621" w:rsidRPr="006579DF" w:rsidRDefault="00251366" w:rsidP="00251366">
            <w:pPr>
              <w:widowControl/>
              <w:wordWrap/>
              <w:jc w:val="left"/>
              <w:rPr>
                <w:rFonts w:eastAsia="Arial Unicode MS"/>
                <w:color w:val="000000"/>
                <w:kern w:val="0"/>
                <w:sz w:val="25"/>
                <w:szCs w:val="25"/>
                <w:u w:color="000000"/>
                <w:lang w:eastAsia="en-US"/>
              </w:rPr>
            </w:pPr>
            <w:r w:rsidRPr="006579DF">
              <w:rPr>
                <w:rFonts w:eastAsia="Calibri"/>
                <w:kern w:val="0"/>
                <w:sz w:val="25"/>
                <w:szCs w:val="25"/>
              </w:rPr>
              <w:t>министр транспорта и дорожного хозяйства Новосибирской области С. М. Титов</w:t>
            </w:r>
            <w:r w:rsidRPr="006579DF">
              <w:rPr>
                <w:rFonts w:eastAsia="Arial Unicode MS"/>
                <w:color w:val="000000"/>
                <w:kern w:val="0"/>
                <w:sz w:val="25"/>
                <w:szCs w:val="25"/>
                <w:u w:color="000000"/>
                <w:lang w:eastAsia="en-US"/>
              </w:rPr>
              <w:t xml:space="preserve"> </w:t>
            </w:r>
          </w:p>
        </w:tc>
      </w:tr>
      <w:tr w:rsidR="00606621" w:rsidRPr="006579DF" w:rsidTr="00620DDA">
        <w:trPr>
          <w:trHeight w:val="18"/>
          <w:jc w:val="center"/>
        </w:trPr>
        <w:tc>
          <w:tcPr>
            <w:tcW w:w="3114" w:type="dxa"/>
            <w:shd w:val="clear" w:color="auto" w:fill="FFFFFF"/>
            <w:tcMar>
              <w:top w:w="80" w:type="dxa"/>
              <w:left w:w="57" w:type="dxa"/>
              <w:bottom w:w="80" w:type="dxa"/>
              <w:right w:w="57" w:type="dxa"/>
            </w:tcMar>
            <w:vAlign w:val="center"/>
          </w:tcPr>
          <w:p w:rsidR="00606621" w:rsidRPr="006579DF" w:rsidRDefault="00606621" w:rsidP="00AA0E0E">
            <w:pPr>
              <w:widowControl/>
              <w:wordWrap/>
              <w:spacing w:line="223" w:lineRule="auto"/>
              <w:jc w:val="left"/>
              <w:rPr>
                <w:rFonts w:eastAsia="Arial Unicode MS"/>
                <w:color w:val="000000"/>
                <w:kern w:val="0"/>
                <w:sz w:val="25"/>
                <w:szCs w:val="25"/>
                <w:u w:color="000000"/>
                <w:lang w:eastAsia="en-US"/>
              </w:rPr>
            </w:pPr>
            <w:r w:rsidRPr="006579DF">
              <w:rPr>
                <w:rFonts w:eastAsia="Arial Unicode MS"/>
                <w:kern w:val="0"/>
                <w:sz w:val="25"/>
                <w:szCs w:val="25"/>
                <w:u w:color="000000"/>
                <w:lang w:eastAsia="en-US"/>
              </w:rPr>
              <w:t xml:space="preserve">Функциональный </w:t>
            </w:r>
            <w:r w:rsidRPr="006579DF">
              <w:rPr>
                <w:rFonts w:eastAsia="Arial Unicode MS"/>
                <w:color w:val="000000"/>
                <w:kern w:val="0"/>
                <w:sz w:val="25"/>
                <w:szCs w:val="25"/>
                <w:u w:color="000000"/>
                <w:lang w:eastAsia="en-US"/>
              </w:rPr>
              <w:t>заказчик</w:t>
            </w:r>
          </w:p>
        </w:tc>
        <w:tc>
          <w:tcPr>
            <w:tcW w:w="12616" w:type="dxa"/>
            <w:gridSpan w:val="3"/>
            <w:shd w:val="clear" w:color="auto" w:fill="FFFFFF"/>
            <w:vAlign w:val="center"/>
          </w:tcPr>
          <w:p w:rsidR="00606621" w:rsidRPr="006579DF" w:rsidRDefault="00606621" w:rsidP="000C083B">
            <w:pPr>
              <w:widowControl/>
              <w:wordWrap/>
              <w:spacing w:line="223" w:lineRule="auto"/>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Министерство транспорта и дорожного хозяйства Новосибирской области</w:t>
            </w:r>
            <w:r w:rsidR="00251366" w:rsidRPr="006579DF">
              <w:rPr>
                <w:rFonts w:eastAsia="Arial Unicode MS"/>
                <w:color w:val="000000"/>
                <w:kern w:val="0"/>
                <w:sz w:val="25"/>
                <w:szCs w:val="25"/>
                <w:u w:color="000000"/>
                <w:lang w:eastAsia="en-US"/>
              </w:rPr>
              <w:t xml:space="preserve"> в лице министра транспорта и дорожного хозяйства Новосибирской области С. М. Титова</w:t>
            </w:r>
          </w:p>
        </w:tc>
      </w:tr>
      <w:tr w:rsidR="00606621" w:rsidRPr="006579DF" w:rsidTr="00620DDA">
        <w:trPr>
          <w:trHeight w:val="548"/>
          <w:jc w:val="center"/>
        </w:trPr>
        <w:tc>
          <w:tcPr>
            <w:tcW w:w="3114" w:type="dxa"/>
            <w:shd w:val="clear" w:color="auto" w:fill="FFFFFF"/>
            <w:tcMar>
              <w:top w:w="80" w:type="dxa"/>
              <w:left w:w="57" w:type="dxa"/>
              <w:bottom w:w="80" w:type="dxa"/>
              <w:right w:w="57" w:type="dxa"/>
            </w:tcMar>
            <w:vAlign w:val="center"/>
          </w:tcPr>
          <w:p w:rsidR="00606621" w:rsidRPr="006579DF" w:rsidRDefault="00606621" w:rsidP="00B339A8">
            <w:pPr>
              <w:widowControl/>
              <w:wordWrap/>
              <w:spacing w:line="223" w:lineRule="auto"/>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Руководитель </w:t>
            </w:r>
            <w:r w:rsidR="00B339A8" w:rsidRPr="006579DF">
              <w:rPr>
                <w:rFonts w:eastAsia="Arial Unicode MS"/>
                <w:color w:val="000000"/>
                <w:kern w:val="0"/>
                <w:sz w:val="25"/>
                <w:szCs w:val="25"/>
                <w:u w:color="000000"/>
                <w:lang w:eastAsia="en-US"/>
              </w:rPr>
              <w:t>проекта</w:t>
            </w:r>
          </w:p>
        </w:tc>
        <w:tc>
          <w:tcPr>
            <w:tcW w:w="12616" w:type="dxa"/>
            <w:gridSpan w:val="3"/>
            <w:shd w:val="clear" w:color="auto" w:fill="FFFFFF"/>
            <w:vAlign w:val="center"/>
          </w:tcPr>
          <w:p w:rsidR="00606621" w:rsidRPr="006579DF" w:rsidRDefault="00251366" w:rsidP="00251366">
            <w:pPr>
              <w:widowControl/>
              <w:wordWrap/>
              <w:autoSpaceDE w:val="0"/>
              <w:autoSpaceDN w:val="0"/>
              <w:adjustRightInd w:val="0"/>
              <w:spacing w:line="223" w:lineRule="auto"/>
              <w:rPr>
                <w:rFonts w:eastAsia="Calibri"/>
                <w:kern w:val="0"/>
                <w:sz w:val="25"/>
                <w:szCs w:val="25"/>
              </w:rPr>
            </w:pPr>
            <w:r w:rsidRPr="006579DF">
              <w:rPr>
                <w:rFonts w:eastAsia="Arial Unicode MS"/>
                <w:color w:val="000000"/>
                <w:kern w:val="0"/>
                <w:sz w:val="25"/>
                <w:szCs w:val="25"/>
                <w:u w:color="000000"/>
                <w:lang w:eastAsia="en-US"/>
              </w:rPr>
              <w:t>заместитель министра транспорта и дорожного хозяйства Новосибирской области Е. И. Раков</w:t>
            </w:r>
          </w:p>
        </w:tc>
      </w:tr>
      <w:tr w:rsidR="00606621" w:rsidRPr="006579DF" w:rsidTr="00620DDA">
        <w:trPr>
          <w:trHeight w:val="1912"/>
          <w:jc w:val="center"/>
        </w:trPr>
        <w:tc>
          <w:tcPr>
            <w:tcW w:w="3114" w:type="dxa"/>
            <w:shd w:val="clear" w:color="auto" w:fill="FFFFFF"/>
            <w:tcMar>
              <w:top w:w="80" w:type="dxa"/>
              <w:left w:w="57" w:type="dxa"/>
              <w:bottom w:w="80" w:type="dxa"/>
              <w:right w:w="57" w:type="dxa"/>
            </w:tcMar>
            <w:vAlign w:val="center"/>
          </w:tcPr>
          <w:p w:rsidR="00606621" w:rsidRPr="006579DF" w:rsidRDefault="004B5184" w:rsidP="00B339A8">
            <w:pPr>
              <w:widowControl/>
              <w:wordWrap/>
              <w:spacing w:line="223" w:lineRule="auto"/>
              <w:jc w:val="left"/>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Исполнители и соисполнители мероприятий </w:t>
            </w:r>
            <w:r w:rsidR="00B339A8" w:rsidRPr="006579DF">
              <w:rPr>
                <w:rFonts w:eastAsia="Arial Unicode MS"/>
                <w:color w:val="000000"/>
                <w:kern w:val="0"/>
                <w:sz w:val="25"/>
                <w:szCs w:val="25"/>
                <w:u w:color="000000"/>
                <w:lang w:eastAsia="en-US"/>
              </w:rPr>
              <w:t>проекта</w:t>
            </w:r>
          </w:p>
        </w:tc>
        <w:tc>
          <w:tcPr>
            <w:tcW w:w="12616" w:type="dxa"/>
            <w:gridSpan w:val="3"/>
            <w:shd w:val="clear" w:color="auto" w:fill="FFFFFF"/>
            <w:vAlign w:val="center"/>
          </w:tcPr>
          <w:p w:rsidR="00606621" w:rsidRPr="006579DF" w:rsidRDefault="00606621" w:rsidP="00AA0E0E">
            <w:pPr>
              <w:widowControl/>
              <w:wordWrap/>
              <w:autoSpaceDE w:val="0"/>
              <w:autoSpaceDN w:val="0"/>
              <w:adjustRightInd w:val="0"/>
              <w:spacing w:line="223" w:lineRule="auto"/>
              <w:rPr>
                <w:rFonts w:eastAsia="Arial Unicode MS"/>
                <w:kern w:val="0"/>
                <w:sz w:val="25"/>
                <w:szCs w:val="25"/>
                <w:lang w:eastAsia="en-US"/>
              </w:rPr>
            </w:pPr>
            <w:r w:rsidRPr="006579DF">
              <w:rPr>
                <w:rFonts w:eastAsia="Arial Unicode MS"/>
                <w:kern w:val="0"/>
                <w:sz w:val="25"/>
                <w:szCs w:val="25"/>
                <w:lang w:eastAsia="en-US"/>
              </w:rPr>
              <w:t>Министерство транспорта Российской Федерации, Федеральное дорожное агентство, министерство транспорта и дорожного хозяйства Новосибирской области, Мэрия города Новосибирска, департамент транспорта и дорожно-благоустроительного комплекса мэрии города Новосибирска, государственное казенное учреждение Новосибирской области «Территориальное управление автомобильных дорог Новосибирской области», администрация города Бердска, администрация рабочего поселка Кольцово, администрация города Искитима, администрация города Оби.</w:t>
            </w:r>
          </w:p>
        </w:tc>
      </w:tr>
    </w:tbl>
    <w:p w:rsidR="006579DF" w:rsidRDefault="006579DF" w:rsidP="006579DF">
      <w:pPr>
        <w:widowControl/>
        <w:wordWrap/>
        <w:jc w:val="left"/>
        <w:outlineLvl w:val="0"/>
        <w:rPr>
          <w:rFonts w:eastAsia="Arial Unicode MS"/>
          <w:b/>
          <w:color w:val="000000"/>
          <w:kern w:val="0"/>
          <w:sz w:val="26"/>
          <w:szCs w:val="26"/>
          <w:u w:color="000000"/>
          <w:lang w:eastAsia="en-US"/>
        </w:rPr>
      </w:pPr>
    </w:p>
    <w:p w:rsidR="00405883" w:rsidRDefault="00405883" w:rsidP="006579DF">
      <w:pPr>
        <w:widowControl/>
        <w:wordWrap/>
        <w:jc w:val="left"/>
        <w:outlineLvl w:val="0"/>
        <w:rPr>
          <w:rFonts w:eastAsia="Arial Unicode MS"/>
          <w:b/>
          <w:color w:val="000000"/>
          <w:kern w:val="0"/>
          <w:sz w:val="26"/>
          <w:szCs w:val="26"/>
          <w:u w:color="000000"/>
          <w:lang w:eastAsia="en-US"/>
        </w:rPr>
      </w:pPr>
      <w:r w:rsidRPr="009F0182">
        <w:rPr>
          <w:rFonts w:eastAsia="Arial Unicode MS"/>
          <w:b/>
          <w:color w:val="000000"/>
          <w:kern w:val="0"/>
          <w:sz w:val="26"/>
          <w:szCs w:val="26"/>
          <w:u w:color="000000"/>
          <w:lang w:eastAsia="en-US"/>
        </w:rPr>
        <w:t>2.</w:t>
      </w:r>
      <w:r w:rsidRPr="009F0182">
        <w:rPr>
          <w:b/>
          <w:kern w:val="0"/>
          <w:sz w:val="26"/>
          <w:szCs w:val="26"/>
          <w:lang w:eastAsia="en-US"/>
        </w:rPr>
        <w:t> </w:t>
      </w:r>
      <w:r w:rsidRPr="009F0182">
        <w:rPr>
          <w:rFonts w:eastAsia="Arial Unicode MS"/>
          <w:b/>
          <w:color w:val="000000"/>
          <w:kern w:val="0"/>
          <w:sz w:val="26"/>
          <w:szCs w:val="26"/>
          <w:u w:color="000000"/>
          <w:lang w:eastAsia="en-US"/>
        </w:rPr>
        <w:t>СОДЕРЖАНИЕ ПРИОРИТЕТНОГО ПРОЕКТА</w:t>
      </w:r>
    </w:p>
    <w:p w:rsidR="006579DF" w:rsidRDefault="006579DF" w:rsidP="006579DF">
      <w:pPr>
        <w:widowControl/>
        <w:wordWrap/>
        <w:jc w:val="left"/>
        <w:outlineLvl w:val="0"/>
        <w:rPr>
          <w:rFonts w:eastAsia="Arial Unicode MS"/>
          <w:b/>
          <w:color w:val="000000"/>
          <w:kern w:val="0"/>
          <w:sz w:val="26"/>
          <w:szCs w:val="26"/>
          <w:u w:color="000000"/>
          <w:lang w:eastAsia="en-US"/>
        </w:rPr>
      </w:pP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123"/>
        <w:gridCol w:w="4549"/>
        <w:gridCol w:w="1421"/>
        <w:gridCol w:w="1280"/>
        <w:gridCol w:w="1053"/>
        <w:gridCol w:w="1054"/>
        <w:gridCol w:w="1054"/>
        <w:gridCol w:w="1054"/>
        <w:gridCol w:w="1187"/>
      </w:tblGrid>
      <w:tr w:rsidR="00405883" w:rsidRPr="006579DF" w:rsidTr="00405883">
        <w:trPr>
          <w:jc w:val="center"/>
        </w:trPr>
        <w:tc>
          <w:tcPr>
            <w:tcW w:w="3123" w:type="dxa"/>
            <w:shd w:val="clear" w:color="auto" w:fill="FFFFFF"/>
            <w:tcMar>
              <w:top w:w="80" w:type="dxa"/>
              <w:left w:w="57" w:type="dxa"/>
              <w:bottom w:w="80" w:type="dxa"/>
              <w:right w:w="57" w:type="dxa"/>
            </w:tcMar>
            <w:vAlign w:val="center"/>
          </w:tcPr>
          <w:p w:rsidR="00405883" w:rsidRPr="006579DF" w:rsidRDefault="00405883" w:rsidP="006579DF">
            <w:pPr>
              <w:widowControl/>
              <w:wordWrap/>
              <w:jc w:val="left"/>
              <w:rPr>
                <w:rFonts w:eastAsia="Arial Unicode MS"/>
                <w:kern w:val="0"/>
                <w:sz w:val="25"/>
                <w:szCs w:val="25"/>
                <w:u w:color="000000"/>
                <w:lang w:eastAsia="en-US"/>
              </w:rPr>
            </w:pPr>
            <w:r w:rsidRPr="006579DF">
              <w:rPr>
                <w:rFonts w:eastAsia="Arial Unicode MS"/>
                <w:kern w:val="0"/>
                <w:sz w:val="25"/>
                <w:szCs w:val="25"/>
                <w:u w:color="000000"/>
                <w:lang w:eastAsia="en-US"/>
              </w:rPr>
              <w:t xml:space="preserve">Цель проекта </w:t>
            </w:r>
          </w:p>
        </w:tc>
        <w:tc>
          <w:tcPr>
            <w:tcW w:w="12652" w:type="dxa"/>
            <w:gridSpan w:val="8"/>
            <w:shd w:val="clear" w:color="auto" w:fill="FFFFFF"/>
          </w:tcPr>
          <w:p w:rsidR="00405883" w:rsidRPr="006579DF" w:rsidRDefault="00405883" w:rsidP="009E1539">
            <w:pPr>
              <w:widowControl/>
              <w:wordWrap/>
              <w:rPr>
                <w:rFonts w:eastAsia="Arial Unicode MS"/>
                <w:color w:val="000000"/>
                <w:kern w:val="0"/>
                <w:sz w:val="25"/>
                <w:szCs w:val="25"/>
                <w:u w:color="000000"/>
                <w:lang w:eastAsia="en-US"/>
              </w:rPr>
            </w:pPr>
            <w:r w:rsidRPr="006579DF">
              <w:rPr>
                <w:rFonts w:eastAsia="Arial Unicode MS"/>
                <w:bCs/>
                <w:color w:val="000000"/>
                <w:kern w:val="0"/>
                <w:sz w:val="25"/>
                <w:szCs w:val="25"/>
                <w:u w:color="000000"/>
                <w:lang w:eastAsia="en-US"/>
              </w:rPr>
              <w:t xml:space="preserve">Приведение с учетом соблюдения требований технического регламента Таможенного союза «Безопасность автомобильных дорог» и 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к концу 2018 года до </w:t>
            </w:r>
            <w:r w:rsidR="009E1539">
              <w:rPr>
                <w:rFonts w:eastAsia="Arial Unicode MS"/>
                <w:bCs/>
                <w:color w:val="000000"/>
                <w:kern w:val="0"/>
                <w:sz w:val="25"/>
                <w:szCs w:val="25"/>
                <w:u w:color="000000"/>
                <w:lang w:eastAsia="en-US"/>
              </w:rPr>
              <w:t>51,45</w:t>
            </w:r>
            <w:r w:rsidRPr="006579DF">
              <w:rPr>
                <w:rFonts w:eastAsia="Arial Unicode MS"/>
                <w:bCs/>
                <w:color w:val="000000"/>
                <w:kern w:val="0"/>
                <w:sz w:val="25"/>
                <w:szCs w:val="25"/>
                <w:u w:color="000000"/>
                <w:lang w:eastAsia="en-US"/>
              </w:rPr>
              <w:t xml:space="preserve"> % (к концу 2025 году до </w:t>
            </w:r>
            <w:r w:rsidR="009E1539">
              <w:rPr>
                <w:rFonts w:eastAsia="Arial Unicode MS"/>
                <w:bCs/>
                <w:color w:val="000000"/>
                <w:kern w:val="0"/>
                <w:sz w:val="25"/>
                <w:szCs w:val="25"/>
                <w:u w:color="000000"/>
                <w:lang w:eastAsia="en-US"/>
              </w:rPr>
              <w:t>85,46</w:t>
            </w:r>
            <w:r w:rsidRPr="006579DF">
              <w:rPr>
                <w:rFonts w:eastAsia="Arial Unicode MS"/>
                <w:bCs/>
                <w:color w:val="000000"/>
                <w:kern w:val="0"/>
                <w:sz w:val="25"/>
                <w:szCs w:val="25"/>
                <w:u w:color="000000"/>
                <w:lang w:eastAsia="en-US"/>
              </w:rPr>
              <w:t xml:space="preserve">%) и снижение количества мест концентрации дорожно-транспортных происшествий на </w:t>
            </w:r>
            <w:r w:rsidR="00FC3221" w:rsidRPr="006579DF">
              <w:rPr>
                <w:rFonts w:eastAsia="Arial Unicode MS"/>
                <w:bCs/>
                <w:color w:val="000000"/>
                <w:kern w:val="0"/>
                <w:sz w:val="25"/>
                <w:szCs w:val="25"/>
                <w:u w:color="000000"/>
                <w:lang w:eastAsia="en-US"/>
              </w:rPr>
              <w:t>7</w:t>
            </w:r>
            <w:r w:rsidR="009E1539">
              <w:rPr>
                <w:rFonts w:eastAsia="Arial Unicode MS"/>
                <w:bCs/>
                <w:color w:val="000000"/>
                <w:kern w:val="0"/>
                <w:sz w:val="25"/>
                <w:szCs w:val="25"/>
                <w:u w:color="000000"/>
                <w:lang w:eastAsia="en-US"/>
              </w:rPr>
              <w:t>3</w:t>
            </w:r>
            <w:r w:rsidR="00FC3221" w:rsidRPr="006579DF">
              <w:rPr>
                <w:rFonts w:eastAsia="Arial Unicode MS"/>
                <w:bCs/>
                <w:color w:val="000000"/>
                <w:kern w:val="0"/>
                <w:sz w:val="25"/>
                <w:szCs w:val="25"/>
                <w:u w:color="000000"/>
                <w:lang w:eastAsia="en-US"/>
              </w:rPr>
              <w:t>,</w:t>
            </w:r>
            <w:r w:rsidR="009E1539">
              <w:rPr>
                <w:rFonts w:eastAsia="Arial Unicode MS"/>
                <w:bCs/>
                <w:color w:val="000000"/>
                <w:kern w:val="0"/>
                <w:sz w:val="25"/>
                <w:szCs w:val="25"/>
                <w:u w:color="000000"/>
                <w:lang w:eastAsia="en-US"/>
              </w:rPr>
              <w:t>24</w:t>
            </w:r>
            <w:r w:rsidRPr="006579DF">
              <w:rPr>
                <w:rFonts w:eastAsia="Arial Unicode MS"/>
                <w:bCs/>
                <w:color w:val="000000"/>
                <w:kern w:val="0"/>
                <w:sz w:val="25"/>
                <w:szCs w:val="25"/>
                <w:u w:color="000000"/>
                <w:lang w:eastAsia="en-US"/>
              </w:rPr>
              <w:t xml:space="preserve"> % к концу 2018 года (на 100 % к концу 202</w:t>
            </w:r>
            <w:r w:rsidR="00FC3221" w:rsidRPr="006579DF">
              <w:rPr>
                <w:rFonts w:eastAsia="Arial Unicode MS"/>
                <w:bCs/>
                <w:color w:val="000000"/>
                <w:kern w:val="0"/>
                <w:sz w:val="25"/>
                <w:szCs w:val="25"/>
                <w:u w:color="000000"/>
                <w:lang w:eastAsia="en-US"/>
              </w:rPr>
              <w:t>1</w:t>
            </w:r>
            <w:r w:rsidRPr="006579DF">
              <w:rPr>
                <w:rFonts w:eastAsia="Arial Unicode MS"/>
                <w:bCs/>
                <w:color w:val="000000"/>
                <w:kern w:val="0"/>
                <w:sz w:val="25"/>
                <w:szCs w:val="25"/>
                <w:u w:color="000000"/>
                <w:lang w:eastAsia="en-US"/>
              </w:rPr>
              <w:t xml:space="preserve"> года).</w:t>
            </w:r>
          </w:p>
        </w:tc>
      </w:tr>
      <w:tr w:rsidR="00405883" w:rsidRPr="006579DF" w:rsidTr="00FC3221">
        <w:trPr>
          <w:jc w:val="center"/>
        </w:trPr>
        <w:tc>
          <w:tcPr>
            <w:tcW w:w="3123" w:type="dxa"/>
            <w:vMerge w:val="restart"/>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r w:rsidRPr="006579DF">
              <w:rPr>
                <w:rFonts w:eastAsia="Arial Unicode MS"/>
                <w:kern w:val="0"/>
                <w:sz w:val="25"/>
                <w:szCs w:val="25"/>
                <w:u w:color="000000"/>
                <w:lang w:eastAsia="en-US"/>
              </w:rPr>
              <w:lastRenderedPageBreak/>
              <w:t>Показатели проекта и их значение по годам</w:t>
            </w:r>
          </w:p>
          <w:p w:rsidR="00405883" w:rsidRPr="006579DF" w:rsidRDefault="00405883" w:rsidP="00405883">
            <w:pPr>
              <w:wordWrap/>
              <w:spacing w:line="223" w:lineRule="auto"/>
              <w:jc w:val="left"/>
              <w:rPr>
                <w:rFonts w:eastAsia="Arial Unicode MS"/>
                <w:kern w:val="0"/>
                <w:sz w:val="25"/>
                <w:szCs w:val="25"/>
                <w:u w:color="000000"/>
                <w:lang w:eastAsia="en-US"/>
              </w:rPr>
            </w:pPr>
          </w:p>
        </w:tc>
        <w:tc>
          <w:tcPr>
            <w:tcW w:w="12652" w:type="dxa"/>
            <w:gridSpan w:val="8"/>
            <w:shd w:val="clear" w:color="auto" w:fill="auto"/>
          </w:tcPr>
          <w:p w:rsidR="00405883" w:rsidRPr="006579DF" w:rsidRDefault="00405883" w:rsidP="00405883">
            <w:pPr>
              <w:wordWrap/>
              <w:spacing w:line="223" w:lineRule="auto"/>
              <w:jc w:val="left"/>
              <w:rPr>
                <w:rFonts w:eastAsia="Arial Unicode MS"/>
                <w:bCs/>
                <w:color w:val="000000"/>
                <w:kern w:val="0"/>
                <w:sz w:val="25"/>
                <w:szCs w:val="25"/>
                <w:u w:color="000000"/>
                <w:lang w:eastAsia="en-US"/>
              </w:rPr>
            </w:pPr>
          </w:p>
        </w:tc>
      </w:tr>
      <w:tr w:rsidR="00405883" w:rsidRPr="006579DF" w:rsidTr="00FC3221">
        <w:trPr>
          <w:jc w:val="center"/>
        </w:trPr>
        <w:tc>
          <w:tcPr>
            <w:tcW w:w="3123"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p>
        </w:tc>
        <w:tc>
          <w:tcPr>
            <w:tcW w:w="4549" w:type="dxa"/>
            <w:vMerge w:val="restart"/>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center"/>
              <w:rPr>
                <w:rFonts w:eastAsia="Arial Unicode MS"/>
                <w:kern w:val="0"/>
                <w:sz w:val="25"/>
                <w:szCs w:val="25"/>
                <w:u w:color="000000"/>
                <w:lang w:eastAsia="en-US"/>
              </w:rPr>
            </w:pPr>
            <w:r w:rsidRPr="006579DF">
              <w:rPr>
                <w:rFonts w:eastAsia="Arial Unicode MS"/>
                <w:kern w:val="0"/>
                <w:sz w:val="25"/>
                <w:szCs w:val="25"/>
                <w:u w:color="000000"/>
                <w:lang w:eastAsia="en-US"/>
              </w:rPr>
              <w:t>Показатель</w:t>
            </w:r>
          </w:p>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p>
        </w:tc>
        <w:tc>
          <w:tcPr>
            <w:tcW w:w="1421" w:type="dxa"/>
            <w:vMerge w:val="restart"/>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Тип</w:t>
            </w:r>
          </w:p>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показателя</w:t>
            </w:r>
          </w:p>
        </w:tc>
        <w:tc>
          <w:tcPr>
            <w:tcW w:w="1280" w:type="dxa"/>
            <w:vMerge w:val="restart"/>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 xml:space="preserve">Базовое  значение </w:t>
            </w:r>
          </w:p>
        </w:tc>
        <w:tc>
          <w:tcPr>
            <w:tcW w:w="5402" w:type="dxa"/>
            <w:gridSpan w:val="5"/>
            <w:shd w:val="clear" w:color="auto" w:fill="auto"/>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Период, год</w:t>
            </w:r>
          </w:p>
        </w:tc>
      </w:tr>
      <w:tr w:rsidR="00405883" w:rsidRPr="006579DF" w:rsidTr="00FC3221">
        <w:trPr>
          <w:jc w:val="center"/>
        </w:trPr>
        <w:tc>
          <w:tcPr>
            <w:tcW w:w="3123"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p>
        </w:tc>
        <w:tc>
          <w:tcPr>
            <w:tcW w:w="4549"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center"/>
              <w:rPr>
                <w:rFonts w:eastAsia="Arial Unicode MS"/>
                <w:kern w:val="0"/>
                <w:sz w:val="25"/>
                <w:szCs w:val="25"/>
                <w:u w:color="000000"/>
                <w:lang w:eastAsia="en-US"/>
              </w:rPr>
            </w:pPr>
          </w:p>
        </w:tc>
        <w:tc>
          <w:tcPr>
            <w:tcW w:w="1421" w:type="dxa"/>
            <w:vMerge/>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p>
        </w:tc>
        <w:tc>
          <w:tcPr>
            <w:tcW w:w="1280" w:type="dxa"/>
            <w:vMerge/>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p>
        </w:tc>
        <w:tc>
          <w:tcPr>
            <w:tcW w:w="1053" w:type="dxa"/>
            <w:shd w:val="clear" w:color="auto" w:fill="auto"/>
            <w:vAlign w:val="center"/>
          </w:tcPr>
          <w:p w:rsidR="00405883" w:rsidRPr="006579DF" w:rsidRDefault="00405883" w:rsidP="00405883">
            <w:pPr>
              <w:wordWrap/>
              <w:spacing w:line="223" w:lineRule="auto"/>
              <w:jc w:val="center"/>
              <w:rPr>
                <w:rFonts w:eastAsia="Arial Unicode MS"/>
                <w:kern w:val="0"/>
                <w:sz w:val="25"/>
                <w:szCs w:val="25"/>
                <w:u w:color="000000"/>
                <w:lang w:eastAsia="en-US"/>
              </w:rPr>
            </w:pPr>
            <w:r w:rsidRPr="006579DF">
              <w:rPr>
                <w:rFonts w:eastAsia="Arial Unicode MS"/>
                <w:kern w:val="0"/>
                <w:sz w:val="25"/>
                <w:szCs w:val="25"/>
                <w:u w:color="000000"/>
                <w:lang w:eastAsia="en-US"/>
              </w:rPr>
              <w:t>2017</w:t>
            </w:r>
          </w:p>
        </w:tc>
        <w:tc>
          <w:tcPr>
            <w:tcW w:w="1054" w:type="dxa"/>
            <w:shd w:val="clear" w:color="auto" w:fill="auto"/>
            <w:vAlign w:val="center"/>
          </w:tcPr>
          <w:p w:rsidR="00405883" w:rsidRPr="006579DF" w:rsidRDefault="00405883" w:rsidP="00405883">
            <w:pPr>
              <w:wordWrap/>
              <w:spacing w:line="223" w:lineRule="auto"/>
              <w:jc w:val="center"/>
              <w:rPr>
                <w:rFonts w:eastAsia="Arial Unicode MS"/>
                <w:kern w:val="0"/>
                <w:sz w:val="25"/>
                <w:szCs w:val="25"/>
                <w:u w:color="000000"/>
                <w:lang w:eastAsia="en-US"/>
              </w:rPr>
            </w:pPr>
            <w:r w:rsidRPr="006579DF">
              <w:rPr>
                <w:rFonts w:eastAsia="Arial Unicode MS"/>
                <w:kern w:val="0"/>
                <w:sz w:val="25"/>
                <w:szCs w:val="25"/>
                <w:u w:color="000000"/>
                <w:lang w:eastAsia="en-US"/>
              </w:rPr>
              <w:t>2018</w:t>
            </w:r>
          </w:p>
        </w:tc>
        <w:tc>
          <w:tcPr>
            <w:tcW w:w="1054"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2019</w:t>
            </w:r>
          </w:p>
        </w:tc>
        <w:tc>
          <w:tcPr>
            <w:tcW w:w="1054"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2020</w:t>
            </w:r>
          </w:p>
        </w:tc>
        <w:tc>
          <w:tcPr>
            <w:tcW w:w="1187"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2025 (прогнозное)</w:t>
            </w:r>
          </w:p>
        </w:tc>
      </w:tr>
      <w:tr w:rsidR="00405883" w:rsidRPr="006579DF" w:rsidTr="00FC3221">
        <w:trPr>
          <w:jc w:val="center"/>
        </w:trPr>
        <w:tc>
          <w:tcPr>
            <w:tcW w:w="3123"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tcPr>
          <w:p w:rsidR="00405883" w:rsidRPr="006579DF" w:rsidRDefault="00405883" w:rsidP="00405883">
            <w:pPr>
              <w:wordWrap/>
              <w:spacing w:line="223" w:lineRule="auto"/>
              <w:jc w:val="left"/>
              <w:rPr>
                <w:rFonts w:eastAsia="Arial Unicode MS"/>
                <w:bCs/>
                <w:color w:val="000000"/>
                <w:kern w:val="0"/>
                <w:sz w:val="25"/>
                <w:szCs w:val="25"/>
                <w:u w:color="000000"/>
                <w:lang w:eastAsia="en-US"/>
              </w:rPr>
            </w:pPr>
            <w:r w:rsidRPr="006579DF">
              <w:rPr>
                <w:sz w:val="25"/>
                <w:szCs w:val="25"/>
              </w:rPr>
              <w:t>1. Доля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w:t>
            </w:r>
          </w:p>
        </w:tc>
        <w:tc>
          <w:tcPr>
            <w:tcW w:w="1421"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основной</w:t>
            </w:r>
          </w:p>
        </w:tc>
        <w:tc>
          <w:tcPr>
            <w:tcW w:w="1280" w:type="dxa"/>
            <w:shd w:val="clear" w:color="auto" w:fill="auto"/>
            <w:vAlign w:val="center"/>
          </w:tcPr>
          <w:p w:rsidR="00405883" w:rsidRPr="006579DF" w:rsidRDefault="009E1539" w:rsidP="00D453C1">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30,90</w:t>
            </w:r>
          </w:p>
        </w:tc>
        <w:tc>
          <w:tcPr>
            <w:tcW w:w="1053"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40,27</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51,45</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56,93</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61,46</w:t>
            </w:r>
          </w:p>
        </w:tc>
        <w:tc>
          <w:tcPr>
            <w:tcW w:w="1187"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85,46</w:t>
            </w:r>
          </w:p>
        </w:tc>
      </w:tr>
      <w:tr w:rsidR="00405883" w:rsidRPr="006579DF" w:rsidTr="00FC3221">
        <w:trPr>
          <w:jc w:val="center"/>
        </w:trPr>
        <w:tc>
          <w:tcPr>
            <w:tcW w:w="3123"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tcPr>
          <w:p w:rsidR="00405883" w:rsidRPr="006579DF" w:rsidRDefault="00405883" w:rsidP="00405883">
            <w:pPr>
              <w:wordWrap/>
              <w:spacing w:line="223" w:lineRule="auto"/>
              <w:jc w:val="left"/>
              <w:rPr>
                <w:rFonts w:eastAsia="Arial Unicode MS"/>
                <w:kern w:val="0"/>
                <w:sz w:val="25"/>
                <w:szCs w:val="25"/>
                <w:u w:color="000000"/>
                <w:lang w:eastAsia="en-US"/>
              </w:rPr>
            </w:pPr>
            <w:r w:rsidRPr="006579DF">
              <w:rPr>
                <w:sz w:val="25"/>
                <w:szCs w:val="25"/>
              </w:rPr>
              <w:t>2. Снижение числа мест концентрации ДТП на автомобильных дорогах крупнейшей городской агломерации, %</w:t>
            </w:r>
          </w:p>
        </w:tc>
        <w:tc>
          <w:tcPr>
            <w:tcW w:w="1421"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основной</w:t>
            </w:r>
          </w:p>
        </w:tc>
        <w:tc>
          <w:tcPr>
            <w:tcW w:w="1280" w:type="dxa"/>
            <w:shd w:val="clear" w:color="auto" w:fill="auto"/>
            <w:vAlign w:val="center"/>
          </w:tcPr>
          <w:p w:rsidR="00405883" w:rsidRPr="006579DF" w:rsidRDefault="00FC3221"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100,00</w:t>
            </w:r>
          </w:p>
        </w:tc>
        <w:tc>
          <w:tcPr>
            <w:tcW w:w="1053" w:type="dxa"/>
            <w:shd w:val="clear" w:color="auto" w:fill="auto"/>
            <w:vAlign w:val="center"/>
          </w:tcPr>
          <w:p w:rsidR="00405883" w:rsidRPr="006579DF" w:rsidRDefault="009E1539" w:rsidP="00D453C1">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53,52</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26,76</w:t>
            </w:r>
          </w:p>
        </w:tc>
        <w:tc>
          <w:tcPr>
            <w:tcW w:w="1054" w:type="dxa"/>
            <w:shd w:val="clear" w:color="auto" w:fill="auto"/>
            <w:vAlign w:val="center"/>
          </w:tcPr>
          <w:p w:rsidR="00405883" w:rsidRPr="006579DF" w:rsidRDefault="009E1539" w:rsidP="00D453C1">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16,90</w:t>
            </w:r>
          </w:p>
        </w:tc>
        <w:tc>
          <w:tcPr>
            <w:tcW w:w="1054" w:type="dxa"/>
            <w:shd w:val="clear" w:color="auto" w:fill="auto"/>
            <w:vAlign w:val="center"/>
          </w:tcPr>
          <w:p w:rsidR="00405883" w:rsidRPr="006579DF" w:rsidRDefault="009E1539" w:rsidP="00D453C1">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7,04</w:t>
            </w:r>
          </w:p>
        </w:tc>
        <w:tc>
          <w:tcPr>
            <w:tcW w:w="1187" w:type="dxa"/>
            <w:shd w:val="clear" w:color="auto" w:fill="auto"/>
            <w:vAlign w:val="center"/>
          </w:tcPr>
          <w:p w:rsidR="00405883" w:rsidRPr="006579DF" w:rsidRDefault="00FC3221"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0,00</w:t>
            </w:r>
          </w:p>
        </w:tc>
      </w:tr>
      <w:tr w:rsidR="00405883" w:rsidRPr="006579DF" w:rsidTr="00FC3221">
        <w:trPr>
          <w:jc w:val="center"/>
        </w:trPr>
        <w:tc>
          <w:tcPr>
            <w:tcW w:w="3123"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tcPr>
          <w:p w:rsidR="00405883" w:rsidRPr="006579DF" w:rsidRDefault="00405883" w:rsidP="00405883">
            <w:pPr>
              <w:wordWrap/>
              <w:spacing w:line="223" w:lineRule="auto"/>
              <w:jc w:val="left"/>
              <w:rPr>
                <w:rFonts w:eastAsia="Arial Unicode MS"/>
                <w:kern w:val="0"/>
                <w:sz w:val="25"/>
                <w:szCs w:val="25"/>
                <w:u w:color="000000"/>
                <w:lang w:eastAsia="en-US"/>
              </w:rPr>
            </w:pPr>
            <w:r w:rsidRPr="006579DF">
              <w:rPr>
                <w:sz w:val="25"/>
                <w:szCs w:val="25"/>
              </w:rPr>
              <w:t>3. Доля граждан, удовлетворенных состоянием автомобильных дорог крупнейшей городской агломерации, %</w:t>
            </w:r>
          </w:p>
        </w:tc>
        <w:tc>
          <w:tcPr>
            <w:tcW w:w="1421"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показатель второго уровня</w:t>
            </w:r>
          </w:p>
        </w:tc>
        <w:tc>
          <w:tcPr>
            <w:tcW w:w="1280" w:type="dxa"/>
            <w:shd w:val="clear" w:color="auto" w:fill="auto"/>
            <w:vAlign w:val="center"/>
          </w:tcPr>
          <w:p w:rsidR="00405883" w:rsidRPr="006579DF" w:rsidRDefault="009542ED"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0,00</w:t>
            </w:r>
          </w:p>
        </w:tc>
        <w:tc>
          <w:tcPr>
            <w:tcW w:w="1053" w:type="dxa"/>
            <w:shd w:val="clear" w:color="auto" w:fill="auto"/>
            <w:vAlign w:val="center"/>
          </w:tcPr>
          <w:p w:rsidR="00405883" w:rsidRPr="006579DF" w:rsidRDefault="009542ED"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20,00</w:t>
            </w:r>
          </w:p>
        </w:tc>
        <w:tc>
          <w:tcPr>
            <w:tcW w:w="1054" w:type="dxa"/>
            <w:shd w:val="clear" w:color="auto" w:fill="auto"/>
            <w:vAlign w:val="center"/>
          </w:tcPr>
          <w:p w:rsidR="00405883" w:rsidRPr="006579DF" w:rsidRDefault="009542ED"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40,00</w:t>
            </w:r>
          </w:p>
        </w:tc>
        <w:tc>
          <w:tcPr>
            <w:tcW w:w="1054" w:type="dxa"/>
            <w:shd w:val="clear" w:color="auto" w:fill="auto"/>
            <w:vAlign w:val="center"/>
          </w:tcPr>
          <w:p w:rsidR="00405883" w:rsidRPr="006579DF" w:rsidRDefault="009542ED"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50,00</w:t>
            </w:r>
          </w:p>
        </w:tc>
        <w:tc>
          <w:tcPr>
            <w:tcW w:w="1054" w:type="dxa"/>
            <w:shd w:val="clear" w:color="auto" w:fill="auto"/>
            <w:vAlign w:val="center"/>
          </w:tcPr>
          <w:p w:rsidR="00405883" w:rsidRPr="006579DF" w:rsidRDefault="009542ED"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55,00</w:t>
            </w:r>
          </w:p>
        </w:tc>
        <w:tc>
          <w:tcPr>
            <w:tcW w:w="1187" w:type="dxa"/>
            <w:shd w:val="clear" w:color="auto" w:fill="auto"/>
            <w:vAlign w:val="center"/>
          </w:tcPr>
          <w:p w:rsidR="00405883" w:rsidRPr="006579DF" w:rsidRDefault="009542ED"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65,00</w:t>
            </w:r>
          </w:p>
        </w:tc>
      </w:tr>
      <w:tr w:rsidR="00405883" w:rsidRPr="006579DF" w:rsidTr="00FC3221">
        <w:trPr>
          <w:jc w:val="center"/>
        </w:trPr>
        <w:tc>
          <w:tcPr>
            <w:tcW w:w="3123" w:type="dxa"/>
            <w:vMerge/>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vAlign w:val="center"/>
          </w:tcPr>
          <w:p w:rsidR="00405883" w:rsidRPr="006579DF" w:rsidRDefault="00405883" w:rsidP="00405883">
            <w:pPr>
              <w:wordWrap/>
              <w:spacing w:line="223" w:lineRule="auto"/>
              <w:jc w:val="left"/>
              <w:rPr>
                <w:rFonts w:eastAsia="Arial Unicode MS"/>
                <w:bCs/>
                <w:color w:val="000000"/>
                <w:kern w:val="0"/>
                <w:sz w:val="25"/>
                <w:szCs w:val="25"/>
                <w:u w:color="000000"/>
                <w:lang w:eastAsia="en-US"/>
              </w:rPr>
            </w:pPr>
            <w:r w:rsidRPr="006579DF">
              <w:rPr>
                <w:sz w:val="25"/>
                <w:szCs w:val="25"/>
              </w:rPr>
              <w:t>4. Доля протяженности автомобильных дорог, функционирующих в режиме перегрузки в «час-пик», %</w:t>
            </w:r>
          </w:p>
        </w:tc>
        <w:tc>
          <w:tcPr>
            <w:tcW w:w="1421" w:type="dxa"/>
            <w:shd w:val="clear" w:color="auto" w:fill="auto"/>
            <w:vAlign w:val="center"/>
          </w:tcPr>
          <w:p w:rsidR="00405883" w:rsidRPr="006579DF" w:rsidRDefault="00405883" w:rsidP="00405883">
            <w:pPr>
              <w:wordWrap/>
              <w:spacing w:line="223" w:lineRule="auto"/>
              <w:jc w:val="center"/>
              <w:rPr>
                <w:rFonts w:eastAsia="Arial Unicode MS"/>
                <w:bCs/>
                <w:color w:val="000000"/>
                <w:kern w:val="0"/>
                <w:sz w:val="25"/>
                <w:szCs w:val="25"/>
                <w:u w:color="000000"/>
                <w:lang w:eastAsia="en-US"/>
              </w:rPr>
            </w:pPr>
            <w:r w:rsidRPr="006579DF">
              <w:rPr>
                <w:rFonts w:eastAsia="Arial Unicode MS"/>
                <w:bCs/>
                <w:color w:val="000000"/>
                <w:kern w:val="0"/>
                <w:sz w:val="25"/>
                <w:szCs w:val="25"/>
                <w:u w:color="000000"/>
                <w:lang w:eastAsia="en-US"/>
              </w:rPr>
              <w:t>показатель второго уровня</w:t>
            </w:r>
          </w:p>
        </w:tc>
        <w:tc>
          <w:tcPr>
            <w:tcW w:w="1280"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38,00</w:t>
            </w:r>
          </w:p>
        </w:tc>
        <w:tc>
          <w:tcPr>
            <w:tcW w:w="1053"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37,84</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37,59</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37,35</w:t>
            </w:r>
          </w:p>
        </w:tc>
        <w:tc>
          <w:tcPr>
            <w:tcW w:w="1054"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36,90</w:t>
            </w:r>
          </w:p>
        </w:tc>
        <w:tc>
          <w:tcPr>
            <w:tcW w:w="1187" w:type="dxa"/>
            <w:shd w:val="clear" w:color="auto" w:fill="auto"/>
            <w:vAlign w:val="center"/>
          </w:tcPr>
          <w:p w:rsidR="00405883" w:rsidRPr="006579DF" w:rsidRDefault="009E1539"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36,19</w:t>
            </w:r>
          </w:p>
        </w:tc>
      </w:tr>
      <w:tr w:rsidR="00405883" w:rsidRPr="006579DF" w:rsidTr="00405883">
        <w:trPr>
          <w:jc w:val="center"/>
        </w:trPr>
        <w:tc>
          <w:tcPr>
            <w:tcW w:w="3123" w:type="dxa"/>
            <w:shd w:val="clear" w:color="auto" w:fill="FFFFFF"/>
            <w:tcMar>
              <w:top w:w="80" w:type="dxa"/>
              <w:left w:w="57" w:type="dxa"/>
              <w:bottom w:w="80" w:type="dxa"/>
              <w:right w:w="57" w:type="dxa"/>
            </w:tcMar>
            <w:vAlign w:val="center"/>
          </w:tcPr>
          <w:p w:rsidR="00405883" w:rsidRPr="006579DF" w:rsidRDefault="00405883" w:rsidP="00405883">
            <w:pPr>
              <w:wordWrap/>
              <w:jc w:val="left"/>
              <w:rPr>
                <w:rFonts w:eastAsia="Arial Unicode MS"/>
                <w:color w:val="008000"/>
                <w:kern w:val="0"/>
                <w:sz w:val="25"/>
                <w:szCs w:val="25"/>
                <w:u w:color="000000"/>
                <w:lang w:eastAsia="en-US"/>
              </w:rPr>
            </w:pPr>
            <w:r w:rsidRPr="006579DF">
              <w:rPr>
                <w:rFonts w:eastAsia="Arial Unicode MS"/>
                <w:kern w:val="0"/>
                <w:sz w:val="25"/>
                <w:szCs w:val="25"/>
                <w:u w:color="000000"/>
                <w:lang w:eastAsia="en-US"/>
              </w:rPr>
              <w:t>Результаты проекта</w:t>
            </w:r>
          </w:p>
        </w:tc>
        <w:tc>
          <w:tcPr>
            <w:tcW w:w="12652" w:type="dxa"/>
            <w:gridSpan w:val="8"/>
            <w:shd w:val="clear" w:color="auto" w:fill="FFFFFF"/>
          </w:tcPr>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1. За счет проведения работ по капитальному ремонту, ремонту и содержанию с учетом соблюдения требований технического регламента Таможенного союза «Безопасность автомобильных дорог» приведено в нормативное транспортно-эксплуатационное состояние </w:t>
            </w:r>
            <w:r w:rsidR="009E1539">
              <w:rPr>
                <w:rFonts w:eastAsia="Arial Unicode MS"/>
                <w:color w:val="000000"/>
                <w:kern w:val="0"/>
                <w:sz w:val="25"/>
                <w:szCs w:val="25"/>
                <w:u w:color="000000"/>
                <w:lang w:eastAsia="en-US"/>
              </w:rPr>
              <w:t>85,46</w:t>
            </w:r>
            <w:r w:rsidRPr="006579DF">
              <w:rPr>
                <w:rFonts w:eastAsia="Arial Unicode MS"/>
                <w:color w:val="000000"/>
                <w:kern w:val="0"/>
                <w:sz w:val="25"/>
                <w:szCs w:val="25"/>
                <w:u w:color="000000"/>
                <w:lang w:eastAsia="en-US"/>
              </w:rPr>
              <w:t xml:space="preserve">% дорожной сети. </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2. В рамках проведения работ по строительству, реконструкции, капитальному ремонту, ремонту и содержанию автомобильных дорог, объектов улично-дорожной сети и иных объектов, работ по организации дорожного движения и повышению безопасности дорожного движения, в том числе за счет оборудования участков дорожной сети тросовым и барьерным ограждениями,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 пешеходных переходов и мест остановок общественного транспорта защитным и информационным оборудованием, введения ограничений скоростного режима количество мест концентрации дорожно-транспортных происшествий на дорожной сети городской агломерации снижено до 0% от уровня 2016 г. </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3. В городской агломерациях реализованы следующие мероприятия, направленные на совершенствование системы организации дорожного движения и оптимизацию транспортных потоков, синхронизацию развития транспортной </w:t>
            </w:r>
            <w:r w:rsidRPr="006579DF">
              <w:rPr>
                <w:rFonts w:eastAsia="Arial Unicode MS"/>
                <w:color w:val="000000"/>
                <w:kern w:val="0"/>
                <w:sz w:val="25"/>
                <w:szCs w:val="25"/>
                <w:u w:color="000000"/>
                <w:lang w:eastAsia="en-US"/>
              </w:rPr>
              <w:lastRenderedPageBreak/>
              <w:t>инфраструктуры и всех видов транспорта с планами по осуществлению развития территорий, градостроительной политики, переключение перевозок грузов на иные виды транспорта, перевозок пассажиров– на общественный транспорт, включая пригородные перевозки: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3.1. На уровне законодательного регулирования приняты необходимые нормативные правовые и технические (при необходимости) акты. </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3.2. В полном объеме актуализированы с учетом необходимости решения вышеуказанных задач и утверждены:</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документы территориального планирования;</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программы комплексного развития транспортной инфраструктуры;</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комплексные схемы организации дорожного движения.</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3.3. Внедрены интеллектуальные системы управления дорожным движением и объектами транспортной инфраструктуры:</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ведение реестра объектов дорожно-транспортной инфраструктуры с его-привязкой;</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прогнозирование движения транспортных потоков;</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планирование дорожных работ и контроль за их выполнением;</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управление транспортными потоками;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обеспечение двусторонних связей с пользователями автомобильных дорог в том числе посредством использования автоматизированных мобильных приложений;</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на уровне Российской Федерации.  </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4. В 2017 году внедрена общественно доступная информационно-аналитическая система контроля за формированием и эффективностью использования средств дорожных фондов.</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Данная информационно-аналитическая система будет в том числе:</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обеспечивать возможности по мониторингу соблюдения субъектами Российской Федерации требований бюджетного законодательства в части направления в дорожные фонды средств за счет предусмотренных источников в полном объеме;</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содержать сведения о планируемых направлениях расходования средств соответствующих дорожных фондов, в том числе планы закупок в части осуществления дорожных работ, включая пообъектные перечни участков дорожной сети и иных объектов, в отношении которых планируется осуществлять указанные работы;</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содержать сведения о выполненных дорожных работах, включая сведения о гарантийных обязательствах подрядных организаций;</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lastRenderedPageBreak/>
              <w:t>- обеспечивать возможности для получения обратной связи от пользователей дорожной сети, в том числе посредством использования автоматизированных мобильных предложений, в части ее состояния с гео-привязкой передаваемой информации, в том числе в целях решения задачи по осуществлению верификации представленных субъектами Российской Федерации данных о состоянии дорожной сети городских агломераций:</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информация о состоянии автомобильных дорог в том числе в части наличие дефектов дорожного полотна;</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информация об уровне траффика включая наличие транспортных заторов;</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информации о местах проведения дорожных работ;</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информации о возникновении дорожно-транспортных происшествий.</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обеспечивать автоматизированную обработку получаемой от пользователей информации, в том числе в части ее синхронизации и верификации с соответствующей информацией, передаваемой владельцами автомобильных дорог.</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5. Внедрены информационные ресурсы, обеспечивающие в том числе:</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формирование базы данных фото- и видеоматериалов, содержащих зафиксированные гражданами нарушения правил дорожного движения, для их рассмотрения и принятия решений соответствующими органами;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общественный мониторинг ситуации на автомобильных дорогах, в первую очередь - в части внесения данных о неучтенных или выявленных аварийно-опасных участках дорог.</w:t>
            </w:r>
          </w:p>
        </w:tc>
      </w:tr>
      <w:tr w:rsidR="00405883" w:rsidRPr="006579DF" w:rsidTr="00405883">
        <w:trPr>
          <w:jc w:val="center"/>
        </w:trPr>
        <w:tc>
          <w:tcPr>
            <w:tcW w:w="3123" w:type="dxa"/>
            <w:shd w:val="clear" w:color="auto" w:fill="FFFFFF"/>
            <w:tcMar>
              <w:top w:w="80" w:type="dxa"/>
              <w:left w:w="57" w:type="dxa"/>
              <w:bottom w:w="80" w:type="dxa"/>
              <w:right w:w="57" w:type="dxa"/>
            </w:tcMar>
            <w:vAlign w:val="center"/>
          </w:tcPr>
          <w:p w:rsidR="00405883" w:rsidRPr="006579DF" w:rsidRDefault="00405883" w:rsidP="00405883">
            <w:pPr>
              <w:wordWrap/>
              <w:jc w:val="left"/>
              <w:rPr>
                <w:rFonts w:eastAsia="Arial Unicode MS"/>
                <w:kern w:val="0"/>
                <w:sz w:val="25"/>
                <w:szCs w:val="25"/>
                <w:u w:color="000000"/>
                <w:lang w:eastAsia="en-US"/>
              </w:rPr>
            </w:pPr>
            <w:r w:rsidRPr="006579DF">
              <w:rPr>
                <w:rFonts w:eastAsia="Arial Unicode MS"/>
                <w:kern w:val="0"/>
                <w:sz w:val="25"/>
                <w:szCs w:val="25"/>
                <w:u w:color="000000"/>
                <w:lang w:eastAsia="en-US"/>
              </w:rPr>
              <w:lastRenderedPageBreak/>
              <w:t>Описание модели функционирования результатов проекта</w:t>
            </w:r>
          </w:p>
        </w:tc>
        <w:tc>
          <w:tcPr>
            <w:tcW w:w="12652" w:type="dxa"/>
            <w:gridSpan w:val="8"/>
            <w:shd w:val="clear" w:color="auto" w:fill="FFFFFF"/>
          </w:tcPr>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Собрана и обобщена информация о состоянии дорожной сети городской агломерации, в том числе об участках дорожной сети, не соответствующих нормативным требованиям к транспортно-эксплуатационному состоянию, местах концентрации дорожно-транспортных происшествий. На основании этих данных разработана и утверждена программа комплексного развития транспортной инфраструктуры городской агломерации (далее – ПКРТИ).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Под термином «городская агломерация» понимается образуемая крупнейшим городским округом - «ядром агломерации» 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 в пределах одних суток. </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Под термином «дорожная сеть городской агломерации» понимается совокупность расположенных на территории городской агломерации автомобильных дорог общего пользования местного, регионального и федерального значения, а также следующие объекты улично-дорожной сети: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магистральные дороги скоростного и регулируемого движения;</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магистральные улицы непрерывного и регулируемого движения общегородского значения, транспортно-пешеходные и пешеходно-транспортные районного значения;</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улицы и дороги местного значения (наиболее загруженные): улицы в жилой застройке, улицы и дороги в научно-производственных, промышленных и коммунально-складских зонах (районах).</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 xml:space="preserve">ПКРТИ разрабатывается и реализуется правительством Новосибирской области совместно с федеральными органами исполнительной власти, администрациями муниципальных образований, владельцами автомобильных дорог. ПКРТИ </w:t>
            </w:r>
            <w:r w:rsidRPr="006579DF">
              <w:rPr>
                <w:rFonts w:eastAsia="Arial Unicode MS"/>
                <w:color w:val="000000"/>
                <w:kern w:val="0"/>
                <w:sz w:val="25"/>
                <w:szCs w:val="25"/>
                <w:u w:color="000000"/>
                <w:lang w:eastAsia="en-US"/>
              </w:rPr>
              <w:lastRenderedPageBreak/>
              <w:t>должна предусматривать консолидацию ресурсов за счет всех возможных источников (федеральные целевые программы, региональные и муниципальные программы и т.д.) на решение поставленных приоритетных задач.</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Реализация ПКРТИ должна обеспечивать решение следующих приоритетных задач:</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обеспечение необходимого уровня безопасности дорожного движения на дорожной сети городской агломерации, в том числе в части сокращения мест концентрации дорожно-транспортных происшествий  на дорожной сети (в том числе за счет оборудования участков дорожной сети тросовым и барьерным ограждениями,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 пешеходных переходов и мест остановок общественного транспорта защитным и информационным оборудованием, введения ограничений скоростного режима и иных мероприятий);</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приведение дорожной сети городских агломераций в нормативное транспортно-эксплуатационное состояние (за счет проведения соответствующих дорожных работ);</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устранение перегрузки дорожной сети городских агломераций, в том числе путем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эффективности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 синхронизации развития всех видов транспорта и транспортной инфраструктуры;</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повышение уровня удовлетворенности граждан состоянием дорожной сети городской агломерации.</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r w:rsidRPr="006579DF">
              <w:rPr>
                <w:rFonts w:eastAsia="Arial Unicode MS"/>
                <w:color w:val="000000"/>
                <w:kern w:val="0"/>
                <w:sz w:val="25"/>
                <w:szCs w:val="25"/>
                <w:u w:color="000000"/>
                <w:lang w:eastAsia="en-US"/>
              </w:rPr>
              <w:t>Реализация ПКРТИ должна осуществляться с учетом необходимости ее синхронизации с иными программами и мероприятиями в области градостроительной деятельности, развития транспортной инфраструктуры и (или) затрагивающими транспортную инфраструктуру на территории соответствующей городской агломерации, в том числе в рамках подготовки к проведению Чемпионата Мира по футболу в 2018 году и реализации основного направления стратегического развития Российской Федерации «ЖКХ и городская среда».</w:t>
            </w:r>
          </w:p>
          <w:p w:rsidR="00405883" w:rsidRPr="006579DF" w:rsidRDefault="00405883" w:rsidP="00405883">
            <w:pPr>
              <w:wordWrap/>
              <w:ind w:right="114"/>
              <w:contextualSpacing/>
              <w:outlineLvl w:val="0"/>
              <w:rPr>
                <w:rFonts w:eastAsia="Arial Unicode MS"/>
                <w:color w:val="000000"/>
                <w:kern w:val="0"/>
                <w:sz w:val="25"/>
                <w:szCs w:val="25"/>
                <w:u w:color="000000"/>
                <w:lang w:eastAsia="en-US"/>
              </w:rPr>
            </w:pPr>
          </w:p>
        </w:tc>
      </w:tr>
    </w:tbl>
    <w:p w:rsidR="00620DDA" w:rsidRPr="007F7803" w:rsidRDefault="00620DDA" w:rsidP="00620DDA">
      <w:pPr>
        <w:wordWrap/>
        <w:jc w:val="left"/>
        <w:outlineLvl w:val="0"/>
        <w:rPr>
          <w:rFonts w:eastAsia="Arial Unicode MS"/>
          <w:b/>
          <w:color w:val="000000"/>
          <w:kern w:val="0"/>
          <w:sz w:val="25"/>
          <w:szCs w:val="25"/>
          <w:u w:color="000000"/>
          <w:lang w:eastAsia="en-US"/>
        </w:rPr>
      </w:pPr>
    </w:p>
    <w:p w:rsidR="00620DDA" w:rsidRDefault="00620DDA" w:rsidP="00620DDA">
      <w:pPr>
        <w:wordWrap/>
        <w:jc w:val="left"/>
        <w:outlineLvl w:val="0"/>
        <w:rPr>
          <w:rFonts w:eastAsia="Arial Unicode MS"/>
          <w:b/>
          <w:color w:val="000000"/>
          <w:kern w:val="0"/>
          <w:sz w:val="26"/>
          <w:szCs w:val="26"/>
          <w:u w:color="000000"/>
          <w:lang w:eastAsia="en-US"/>
        </w:rPr>
      </w:pPr>
      <w:r w:rsidRPr="009F0182">
        <w:rPr>
          <w:rFonts w:eastAsia="Arial Unicode MS"/>
          <w:b/>
          <w:color w:val="000000"/>
          <w:kern w:val="0"/>
          <w:sz w:val="26"/>
          <w:szCs w:val="26"/>
          <w:u w:color="000000"/>
          <w:lang w:eastAsia="en-US"/>
        </w:rPr>
        <w:t>3. ЭТАПЫ И КОНТРОЛЬНЫЕ ТОЧКИ</w:t>
      </w:r>
    </w:p>
    <w:p w:rsidR="00620DDA" w:rsidRDefault="00620DDA" w:rsidP="00620DDA">
      <w:pPr>
        <w:wordWrap/>
        <w:jc w:val="left"/>
        <w:outlineLvl w:val="0"/>
        <w:rPr>
          <w:rFonts w:eastAsia="Arial Unicode MS"/>
          <w:b/>
          <w:color w:val="000000"/>
          <w:kern w:val="0"/>
          <w:sz w:val="26"/>
          <w:szCs w:val="26"/>
          <w:u w:color="000000"/>
          <w:lang w:eastAsia="en-US"/>
        </w:rPr>
      </w:pPr>
    </w:p>
    <w:tbl>
      <w:tblPr>
        <w:tblW w:w="1542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10031"/>
        <w:gridCol w:w="2846"/>
        <w:gridCol w:w="1571"/>
      </w:tblGrid>
      <w:tr w:rsidR="00620DDA" w:rsidRPr="007F7803" w:rsidTr="007F7803">
        <w:trPr>
          <w:trHeight w:val="589"/>
        </w:trPr>
        <w:tc>
          <w:tcPr>
            <w:tcW w:w="981" w:type="dxa"/>
            <w:tcMar>
              <w:top w:w="46" w:type="dxa"/>
              <w:left w:w="158" w:type="dxa"/>
              <w:bottom w:w="46" w:type="dxa"/>
              <w:right w:w="158" w:type="dxa"/>
            </w:tcMar>
            <w:vAlign w:val="center"/>
          </w:tcPr>
          <w:p w:rsidR="00620DDA" w:rsidRPr="007F7803" w:rsidRDefault="00620DDA" w:rsidP="00B03584">
            <w:pPr>
              <w:ind w:left="-108"/>
              <w:jc w:val="center"/>
              <w:rPr>
                <w:sz w:val="25"/>
                <w:szCs w:val="25"/>
              </w:rPr>
            </w:pPr>
            <w:r w:rsidRPr="007F7803">
              <w:rPr>
                <w:bCs/>
                <w:sz w:val="25"/>
                <w:szCs w:val="25"/>
              </w:rPr>
              <w:t>№</w:t>
            </w:r>
          </w:p>
        </w:tc>
        <w:tc>
          <w:tcPr>
            <w:tcW w:w="10031" w:type="dxa"/>
            <w:tcMar>
              <w:top w:w="46" w:type="dxa"/>
              <w:left w:w="158" w:type="dxa"/>
              <w:bottom w:w="46" w:type="dxa"/>
              <w:right w:w="158" w:type="dxa"/>
            </w:tcMar>
            <w:vAlign w:val="cente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Наименование</w:t>
            </w:r>
          </w:p>
        </w:tc>
        <w:tc>
          <w:tcPr>
            <w:tcW w:w="2846" w:type="dxa"/>
            <w:tcMar>
              <w:top w:w="46" w:type="dxa"/>
              <w:left w:w="158" w:type="dxa"/>
              <w:bottom w:w="46" w:type="dxa"/>
              <w:right w:w="158" w:type="dxa"/>
            </w:tcMar>
            <w:vAlign w:val="cente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Тип (завершение этапа/контрольная точка)</w:t>
            </w:r>
          </w:p>
        </w:tc>
        <w:tc>
          <w:tcPr>
            <w:tcW w:w="1571" w:type="dxa"/>
            <w:tcMar>
              <w:top w:w="46" w:type="dxa"/>
              <w:left w:w="158" w:type="dxa"/>
              <w:bottom w:w="46" w:type="dxa"/>
              <w:right w:w="158" w:type="dxa"/>
            </w:tcMar>
            <w:vAlign w:val="center"/>
          </w:tcPr>
          <w:p w:rsidR="00620DDA" w:rsidRPr="007F7803" w:rsidRDefault="00620DDA" w:rsidP="007F7803">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Срок</w:t>
            </w:r>
          </w:p>
        </w:tc>
      </w:tr>
      <w:tr w:rsidR="00620DDA" w:rsidRPr="007F7803" w:rsidTr="007F7803">
        <w:trPr>
          <w:trHeight w:val="581"/>
        </w:trPr>
        <w:tc>
          <w:tcPr>
            <w:tcW w:w="981" w:type="dxa"/>
          </w:tcPr>
          <w:p w:rsidR="00620DDA" w:rsidRPr="007F7803" w:rsidRDefault="00620DDA" w:rsidP="007C5842">
            <w:pPr>
              <w:pStyle w:val="-11"/>
              <w:ind w:left="0"/>
              <w:contextualSpacing/>
              <w:jc w:val="center"/>
              <w:rPr>
                <w:sz w:val="25"/>
                <w:szCs w:val="25"/>
                <w:lang w:val="ru-RU"/>
              </w:rPr>
            </w:pPr>
            <w:r w:rsidRPr="007F7803">
              <w:rPr>
                <w:sz w:val="25"/>
                <w:szCs w:val="25"/>
                <w:lang w:val="ru-RU"/>
              </w:rPr>
              <w:t>1</w:t>
            </w:r>
          </w:p>
        </w:tc>
        <w:tc>
          <w:tcPr>
            <w:tcW w:w="10031" w:type="dxa"/>
            <w:tcMar>
              <w:top w:w="46" w:type="dxa"/>
              <w:left w:w="62" w:type="dxa"/>
              <w:bottom w:w="46" w:type="dxa"/>
              <w:right w:w="62" w:type="dxa"/>
            </w:tcMar>
          </w:tcPr>
          <w:p w:rsidR="00620DDA" w:rsidRPr="007F7803" w:rsidRDefault="00620DDA" w:rsidP="007C5842">
            <w:pPr>
              <w:wordWrap/>
              <w:ind w:right="114"/>
              <w:contextualSpacing/>
              <w:outlineLvl w:val="0"/>
              <w:rPr>
                <w:sz w:val="25"/>
                <w:szCs w:val="25"/>
              </w:rPr>
            </w:pPr>
            <w:r w:rsidRPr="007F7803">
              <w:rPr>
                <w:rFonts w:eastAsia="Arial Unicode MS"/>
                <w:color w:val="000000"/>
                <w:kern w:val="0"/>
                <w:sz w:val="25"/>
                <w:szCs w:val="25"/>
                <w:u w:color="000000"/>
                <w:lang w:eastAsia="en-US"/>
              </w:rPr>
              <w:t xml:space="preserve">В Минтранс России представлен согласованный проект программы комплексного развития транспортной инфраструктуры городских агломераций в рамках приоритетного проекта </w:t>
            </w:r>
            <w:r w:rsidRPr="007F7803">
              <w:rPr>
                <w:rFonts w:eastAsia="Arial Unicode MS"/>
                <w:color w:val="000000"/>
                <w:kern w:val="0"/>
                <w:sz w:val="25"/>
                <w:szCs w:val="25"/>
                <w:u w:color="000000"/>
                <w:lang w:eastAsia="en-US"/>
              </w:rPr>
              <w:lastRenderedPageBreak/>
              <w:t>«Безопасные и качественные дороги» (далее – программа комплексного развития транспортной инфраструктуры городской агломерации).</w:t>
            </w:r>
          </w:p>
        </w:tc>
        <w:tc>
          <w:tcPr>
            <w:tcW w:w="2846" w:type="dxa"/>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71" w:type="dxa"/>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01.12.2016</w:t>
            </w:r>
          </w:p>
        </w:tc>
      </w:tr>
      <w:tr w:rsidR="00620DDA" w:rsidRPr="007F7803" w:rsidTr="007F7803">
        <w:trPr>
          <w:trHeight w:val="581"/>
        </w:trPr>
        <w:tc>
          <w:tcPr>
            <w:tcW w:w="981" w:type="dxa"/>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w:t>
            </w:r>
          </w:p>
        </w:tc>
        <w:tc>
          <w:tcPr>
            <w:tcW w:w="10031" w:type="dxa"/>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аналитических приложений включена программа комплексного развития транспортной инфраструктуры городской агломерации.</w:t>
            </w:r>
          </w:p>
        </w:tc>
        <w:tc>
          <w:tcPr>
            <w:tcW w:w="2846" w:type="dxa"/>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26.12.2016</w:t>
            </w:r>
          </w:p>
        </w:tc>
      </w:tr>
      <w:tr w:rsidR="00620DDA" w:rsidRPr="007F7803" w:rsidDel="00EF06CF" w:rsidTr="007F7803">
        <w:trPr>
          <w:trHeight w:val="581"/>
        </w:trPr>
        <w:tc>
          <w:tcPr>
            <w:tcW w:w="981" w:type="dxa"/>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w:t>
            </w:r>
          </w:p>
        </w:tc>
        <w:tc>
          <w:tcPr>
            <w:tcW w:w="10031" w:type="dxa"/>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2017 год.</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соответствующих работ.</w:t>
            </w:r>
          </w:p>
        </w:tc>
        <w:tc>
          <w:tcPr>
            <w:tcW w:w="2846" w:type="dxa"/>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10.02.2017</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2017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10.03.2017</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2017 г</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на 2017 год, содержащий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31.03.2017</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утверждена дорожная карта по актуализации и утверждению:</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документов территориального планирования;</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программ комплексного развития транспортной инфраструктуры;</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комплексных схем организации транспортного обслуживания населения общественным транспортом, в том числе учитывающих пригородные перевозки;</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комплексных схем организации дорожного движения.</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28.04.2017</w:t>
            </w:r>
          </w:p>
        </w:tc>
      </w:tr>
      <w:tr w:rsidR="00B03584" w:rsidRPr="007F7803" w:rsidTr="007F7803">
        <w:trPr>
          <w:trHeight w:val="5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2017 г. (Оценка производится на основании сводных календарных планов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01.08.2017</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городских агломераций за 2017 год, при необходимости подготовлены предложения по корректировке указанных программ.</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02.10.2017</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01.11.2017</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2018 год.</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сводные календарные планы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09.02.2018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2018 год.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09.03.2018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12</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2018 г.</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2018 год, содержащий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13</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в полном объеме в отношении городских агломераций в полном объеме актуализированы и утверждены:</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документы территориального планирования;</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программы комплексного развития транспортной инфраструктуры;</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комплексные схемы организации дорожного движения.</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02.07.2018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разработан и представлен в Минтранс России проект программы комплексного развития транспортной инфраструктуры городской агломерации, актуализованный с учетом принятых документов территориального планирования, программ комплексного развития транспортной инфраструктуры, комплексных схем организации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движения и содержащий детализированные предложения по реализации второго этапа приоритетного проекта, в том числе сведения о необходимом финансовом обеспечении.</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Del="000D5177"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0D5177"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02.07.2018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2018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2018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2018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аналитического приложения включена актуализированная с учетом реализации второго этапа программы комплексного развития транспортной инфраструктуры городской агломерации.</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26.12.2018</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w:t>
            </w:r>
            <w:r w:rsidRPr="007F7803">
              <w:rPr>
                <w:rFonts w:eastAsia="Arial Unicode MS"/>
                <w:color w:val="000000"/>
                <w:kern w:val="0"/>
                <w:sz w:val="25"/>
                <w:szCs w:val="25"/>
                <w:u w:color="000000"/>
                <w:lang w:eastAsia="en-US"/>
              </w:rPr>
              <w:lastRenderedPageBreak/>
              <w:t>агломерации на 2019 год.</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11.02.2019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2019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11.03.2019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21</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2019 г.</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2019 год, содержащий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29.03.2019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22</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городской агломерации в пилотную эксплуатацию введена интеллектуальная система управления дорожным движением и объектами транспортной инфраструктуры:</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ведение реестра объектов дорожно-транспортной инфраструктуры с гео-привязкой;</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прогнозирование движения транспортных потоков;</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планирование дорожных работ и контроль за их выполнением;</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управление транспортными потоками;</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обеспечение двусторонних связей с пользователями автомобильных дорог в том числе посредством использования автоматизированных мобильных приложений;</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на уровня Российской Федерации.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01.07.2019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23</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w:t>
            </w:r>
            <w:r w:rsidRPr="007F7803">
              <w:rPr>
                <w:rFonts w:eastAsia="Arial Unicode MS"/>
                <w:color w:val="000000"/>
                <w:kern w:val="0"/>
                <w:sz w:val="25"/>
                <w:szCs w:val="25"/>
                <w:u w:color="000000"/>
                <w:lang w:eastAsia="en-US"/>
              </w:rPr>
              <w:lastRenderedPageBreak/>
              <w:t xml:space="preserve">по состоянию на 1 августа 2019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2019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2019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01.11.2019</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2020 год.</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2020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2020 г.</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2020 год, содержащий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городской агломерации в полном объеме внедрена интеллектуальная система управления дорожным движением и объектами транспортной инфраструктуры в том числе со следующим функционалом:</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 ведение реестра объектов дорожно-транспортной инфраструктуры с гео-привязкой;</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прогнозирование движения транспортных потоков;</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планирование дорожных работ и контроль за их выполнением;</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управление транспортными потоками;</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обеспечение двусторонних связей с пользователями автомобильных дорог в том числе посредством использования автоматизированных мобильных приложений;</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на уровня Российской Федерации.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01.07.2020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2020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03.08.2020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2020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32</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2020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02.11.2020</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33</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2021 год.</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w:t>
            </w:r>
            <w:r w:rsidRPr="007F7803">
              <w:rPr>
                <w:rFonts w:eastAsia="Arial Unicode MS"/>
                <w:color w:val="000000"/>
                <w:kern w:val="0"/>
                <w:sz w:val="25"/>
                <w:szCs w:val="25"/>
                <w:u w:color="000000"/>
                <w:lang w:eastAsia="en-US"/>
              </w:rPr>
              <w:lastRenderedPageBreak/>
              <w:t>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2021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2021 г.</w:t>
            </w:r>
          </w:p>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2021 год, содержащий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2021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2021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2021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аналитического приложения включена актуализированная с учетом реализации второго этапа программы комплексного развития транспортной инфраструктуры городской агломерации.</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40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Осуществлена реализация третьего этапа программы комплексного развития транспортной инфраструктуры городской агломерации</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31.12.2025</w:t>
            </w:r>
          </w:p>
        </w:tc>
      </w:tr>
    </w:tbl>
    <w:p w:rsidR="00620DDA" w:rsidRDefault="00620DDA" w:rsidP="00620DDA">
      <w:pPr>
        <w:widowControl/>
        <w:wordWrap/>
        <w:jc w:val="left"/>
        <w:rPr>
          <w:rFonts w:eastAsia="Arial Unicode MS"/>
          <w:b/>
          <w:kern w:val="0"/>
          <w:sz w:val="26"/>
          <w:szCs w:val="26"/>
          <w:u w:color="000000"/>
          <w:lang w:eastAsia="en-US"/>
        </w:rPr>
      </w:pPr>
    </w:p>
    <w:p w:rsidR="007F7803" w:rsidRDefault="007F7803" w:rsidP="00620DDA">
      <w:pPr>
        <w:widowControl/>
        <w:wordWrap/>
        <w:jc w:val="left"/>
        <w:rPr>
          <w:rFonts w:eastAsia="Arial Unicode MS"/>
          <w:b/>
          <w:kern w:val="0"/>
          <w:sz w:val="26"/>
          <w:szCs w:val="26"/>
          <w:u w:color="000000"/>
          <w:lang w:eastAsia="en-US"/>
        </w:rPr>
        <w:sectPr w:rsidR="007F7803" w:rsidSect="00405883">
          <w:headerReference w:type="default" r:id="rId11"/>
          <w:pgSz w:w="16840" w:h="11900" w:orient="landscape"/>
          <w:pgMar w:top="851" w:right="425" w:bottom="426" w:left="567" w:header="709" w:footer="709" w:gutter="0"/>
          <w:cols w:space="720"/>
          <w:titlePg/>
        </w:sectPr>
      </w:pPr>
    </w:p>
    <w:p w:rsidR="00CE543E" w:rsidRDefault="00620DDA" w:rsidP="00620DDA">
      <w:pPr>
        <w:widowControl/>
        <w:wordWrap/>
        <w:jc w:val="left"/>
        <w:rPr>
          <w:rFonts w:eastAsia="Arial Unicode MS"/>
          <w:b/>
          <w:kern w:val="0"/>
          <w:sz w:val="26"/>
          <w:szCs w:val="26"/>
          <w:u w:color="000000"/>
          <w:lang w:eastAsia="en-US"/>
        </w:rPr>
      </w:pPr>
      <w:r w:rsidRPr="009F0182">
        <w:rPr>
          <w:rFonts w:eastAsia="Arial Unicode MS"/>
          <w:b/>
          <w:kern w:val="0"/>
          <w:sz w:val="26"/>
          <w:szCs w:val="26"/>
          <w:u w:color="000000"/>
          <w:lang w:eastAsia="en-US"/>
        </w:rPr>
        <w:lastRenderedPageBreak/>
        <w:t>4. БЮДЖЕТ ПРИОРИТЕТНОГО ПРОЕКТА</w:t>
      </w:r>
    </w:p>
    <w:p w:rsidR="00620DDA" w:rsidRPr="009F0182" w:rsidRDefault="00620DDA" w:rsidP="00620DDA">
      <w:pPr>
        <w:widowControl/>
        <w:wordWrap/>
        <w:jc w:val="left"/>
        <w:rPr>
          <w:rFonts w:eastAsia="Arial Unicode MS"/>
          <w:b/>
          <w:kern w:val="0"/>
          <w:sz w:val="26"/>
          <w:szCs w:val="26"/>
          <w:u w:color="000000"/>
          <w:lang w:eastAsia="en-US"/>
        </w:rPr>
      </w:pP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842"/>
        <w:gridCol w:w="1228"/>
        <w:gridCol w:w="1229"/>
        <w:gridCol w:w="1228"/>
        <w:gridCol w:w="1229"/>
        <w:gridCol w:w="1228"/>
        <w:gridCol w:w="1229"/>
        <w:gridCol w:w="1228"/>
        <w:gridCol w:w="1229"/>
        <w:gridCol w:w="1229"/>
        <w:gridCol w:w="1276"/>
        <w:gridCol w:w="45"/>
      </w:tblGrid>
      <w:tr w:rsidR="00620DDA" w:rsidRPr="007F7803" w:rsidTr="00CE543E">
        <w:trPr>
          <w:jc w:val="center"/>
        </w:trPr>
        <w:tc>
          <w:tcPr>
            <w:tcW w:w="3397" w:type="dxa"/>
            <w:gridSpan w:val="2"/>
            <w:vMerge w:val="restart"/>
            <w:shd w:val="clear" w:color="auto" w:fill="FFFFFF"/>
            <w:tcMar>
              <w:top w:w="80" w:type="dxa"/>
              <w:left w:w="57" w:type="dxa"/>
              <w:bottom w:w="80" w:type="dxa"/>
              <w:right w:w="57" w:type="dxa"/>
            </w:tcMar>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color w:val="000000"/>
                <w:sz w:val="25"/>
                <w:szCs w:val="25"/>
                <w:u w:color="000000"/>
              </w:rPr>
              <w:t>Источники финансирования</w:t>
            </w:r>
          </w:p>
        </w:tc>
        <w:tc>
          <w:tcPr>
            <w:tcW w:w="11057" w:type="dxa"/>
            <w:gridSpan w:val="9"/>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Год реализации</w:t>
            </w:r>
          </w:p>
        </w:tc>
        <w:tc>
          <w:tcPr>
            <w:tcW w:w="1321" w:type="dxa"/>
            <w:gridSpan w:val="2"/>
            <w:vMerge w:val="restart"/>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Всего</w:t>
            </w:r>
          </w:p>
        </w:tc>
      </w:tr>
      <w:tr w:rsidR="00620DDA" w:rsidRPr="007F7803" w:rsidTr="00CE543E">
        <w:trPr>
          <w:jc w:val="center"/>
        </w:trPr>
        <w:tc>
          <w:tcPr>
            <w:tcW w:w="3397" w:type="dxa"/>
            <w:gridSpan w:val="2"/>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jc w:val="center"/>
              <w:rPr>
                <w:rFonts w:eastAsia="Arial Unicode MS"/>
                <w:color w:val="000000"/>
                <w:sz w:val="25"/>
                <w:szCs w:val="25"/>
                <w:u w:color="000000"/>
              </w:rPr>
            </w:pPr>
          </w:p>
        </w:tc>
        <w:tc>
          <w:tcPr>
            <w:tcW w:w="2457" w:type="dxa"/>
            <w:gridSpan w:val="2"/>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lang w:val="en-US"/>
              </w:rPr>
              <w:t>I</w:t>
            </w:r>
            <w:r w:rsidRPr="007F7803">
              <w:rPr>
                <w:rFonts w:eastAsia="Arial Unicode MS"/>
                <w:sz w:val="25"/>
                <w:szCs w:val="25"/>
              </w:rPr>
              <w:t xml:space="preserve"> этап</w:t>
            </w:r>
          </w:p>
        </w:tc>
        <w:tc>
          <w:tcPr>
            <w:tcW w:w="3685" w:type="dxa"/>
            <w:gridSpan w:val="3"/>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lang w:val="en-US"/>
              </w:rPr>
              <w:t>II</w:t>
            </w:r>
            <w:r w:rsidRPr="007F7803">
              <w:rPr>
                <w:rFonts w:eastAsia="Arial Unicode MS"/>
                <w:sz w:val="25"/>
                <w:szCs w:val="25"/>
              </w:rPr>
              <w:t xml:space="preserve"> этап</w:t>
            </w:r>
          </w:p>
        </w:tc>
        <w:tc>
          <w:tcPr>
            <w:tcW w:w="4915" w:type="dxa"/>
            <w:gridSpan w:val="4"/>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lang w:val="en-US"/>
              </w:rPr>
              <w:t>III</w:t>
            </w:r>
            <w:r w:rsidRPr="007F7803">
              <w:rPr>
                <w:rFonts w:eastAsia="Arial Unicode MS"/>
                <w:sz w:val="25"/>
                <w:szCs w:val="25"/>
              </w:rPr>
              <w:t xml:space="preserve"> этап</w:t>
            </w:r>
          </w:p>
        </w:tc>
        <w:tc>
          <w:tcPr>
            <w:tcW w:w="1321" w:type="dxa"/>
            <w:gridSpan w:val="2"/>
            <w:vMerge/>
            <w:shd w:val="clear" w:color="auto" w:fill="FFFFFF"/>
            <w:vAlign w:val="center"/>
          </w:tcPr>
          <w:p w:rsidR="00620DDA" w:rsidRPr="007F7803" w:rsidRDefault="00620DDA" w:rsidP="007C5842">
            <w:pPr>
              <w:tabs>
                <w:tab w:val="left" w:pos="589"/>
              </w:tabs>
              <w:jc w:val="center"/>
              <w:rPr>
                <w:rFonts w:eastAsia="Arial Unicode MS"/>
                <w:sz w:val="25"/>
                <w:szCs w:val="25"/>
              </w:rPr>
            </w:pPr>
          </w:p>
        </w:tc>
      </w:tr>
      <w:tr w:rsidR="00620DDA" w:rsidRPr="007F7803" w:rsidTr="00CE543E">
        <w:trPr>
          <w:jc w:val="center"/>
        </w:trPr>
        <w:tc>
          <w:tcPr>
            <w:tcW w:w="3397" w:type="dxa"/>
            <w:gridSpan w:val="2"/>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color w:val="000000"/>
                <w:sz w:val="25"/>
                <w:szCs w:val="25"/>
                <w:u w:color="000000"/>
              </w:rPr>
            </w:pP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2017</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2018</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2019</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2020</w:t>
            </w:r>
          </w:p>
        </w:tc>
        <w:tc>
          <w:tcPr>
            <w:tcW w:w="1228"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2021</w:t>
            </w:r>
          </w:p>
        </w:tc>
        <w:tc>
          <w:tcPr>
            <w:tcW w:w="1229"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2022</w:t>
            </w:r>
          </w:p>
        </w:tc>
        <w:tc>
          <w:tcPr>
            <w:tcW w:w="1228"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2023</w:t>
            </w:r>
          </w:p>
        </w:tc>
        <w:tc>
          <w:tcPr>
            <w:tcW w:w="1229"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2024</w:t>
            </w:r>
          </w:p>
        </w:tc>
        <w:tc>
          <w:tcPr>
            <w:tcW w:w="1229"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2025</w:t>
            </w:r>
          </w:p>
        </w:tc>
        <w:tc>
          <w:tcPr>
            <w:tcW w:w="1321" w:type="dxa"/>
            <w:gridSpan w:val="2"/>
            <w:vMerge/>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p>
        </w:tc>
      </w:tr>
      <w:tr w:rsidR="00620DDA" w:rsidRPr="007F7803" w:rsidTr="00CE543E">
        <w:trPr>
          <w:jc w:val="center"/>
        </w:trPr>
        <w:tc>
          <w:tcPr>
            <w:tcW w:w="1555" w:type="dxa"/>
            <w:vMerge w:val="restart"/>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 xml:space="preserve">Бюджетные источники, </w:t>
            </w:r>
          </w:p>
          <w:p w:rsidR="00620DDA" w:rsidRPr="007F7803" w:rsidRDefault="00620DDA" w:rsidP="007C5842">
            <w:pPr>
              <w:tabs>
                <w:tab w:val="left" w:pos="589"/>
              </w:tabs>
              <w:rPr>
                <w:rFonts w:eastAsia="Arial Unicode MS"/>
                <w:color w:val="000000"/>
                <w:sz w:val="25"/>
                <w:szCs w:val="25"/>
                <w:u w:color="000000"/>
              </w:rPr>
            </w:pPr>
            <w:r w:rsidRPr="007F7803">
              <w:rPr>
                <w:rFonts w:eastAsia="Arial Unicode MS"/>
                <w:sz w:val="25"/>
                <w:szCs w:val="25"/>
                <w:u w:color="000000"/>
              </w:rPr>
              <w:t>млн руб.</w:t>
            </w:r>
          </w:p>
        </w:tc>
        <w:tc>
          <w:tcPr>
            <w:tcW w:w="1842" w:type="dxa"/>
            <w:shd w:val="clear" w:color="auto" w:fill="FFFFFF"/>
            <w:vAlign w:val="center"/>
          </w:tcPr>
          <w:p w:rsidR="00620DDA" w:rsidRPr="007F7803" w:rsidRDefault="00620DDA" w:rsidP="007C5842">
            <w:pPr>
              <w:tabs>
                <w:tab w:val="left" w:pos="589"/>
              </w:tabs>
              <w:rPr>
                <w:rFonts w:eastAsia="Arial Unicode MS"/>
                <w:color w:val="000000"/>
                <w:sz w:val="25"/>
                <w:szCs w:val="25"/>
                <w:u w:color="000000"/>
              </w:rPr>
            </w:pPr>
            <w:r w:rsidRPr="007F7803">
              <w:rPr>
                <w:rFonts w:eastAsia="Arial Unicode MS"/>
                <w:sz w:val="25"/>
                <w:szCs w:val="25"/>
                <w:u w:color="000000"/>
              </w:rPr>
              <w:t>Федеральные</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9000,00</w:t>
            </w:r>
          </w:p>
        </w:tc>
      </w:tr>
      <w:tr w:rsidR="00620DDA" w:rsidRPr="007F7803" w:rsidTr="00CE543E">
        <w:trPr>
          <w:jc w:val="center"/>
        </w:trPr>
        <w:tc>
          <w:tcPr>
            <w:tcW w:w="1555" w:type="dxa"/>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p>
        </w:tc>
        <w:tc>
          <w:tcPr>
            <w:tcW w:w="1842" w:type="dxa"/>
            <w:shd w:val="clear" w:color="auto" w:fill="FFFFFF"/>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 xml:space="preserve">Бюджет </w:t>
            </w:r>
          </w:p>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 xml:space="preserve">Новосибирской </w:t>
            </w:r>
          </w:p>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области</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1005,88</w:t>
            </w:r>
          </w:p>
        </w:tc>
        <w:tc>
          <w:tcPr>
            <w:tcW w:w="1229"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1115,19</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1108,55</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1194,01</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1309,00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1316,90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1384,60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1419,60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1443,32</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77760C" w:rsidP="0077760C">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11297,03</w:t>
            </w:r>
          </w:p>
        </w:tc>
      </w:tr>
      <w:tr w:rsidR="00620DDA" w:rsidRPr="007F7803" w:rsidTr="00CE543E">
        <w:trPr>
          <w:jc w:val="center"/>
        </w:trPr>
        <w:tc>
          <w:tcPr>
            <w:tcW w:w="1555" w:type="dxa"/>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p>
        </w:tc>
        <w:tc>
          <w:tcPr>
            <w:tcW w:w="1842" w:type="dxa"/>
            <w:shd w:val="clear" w:color="auto" w:fill="FFFFFF"/>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Местные</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236,55</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275,39</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219,82</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215,19</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224,41</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225,87</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223,79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226,49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218,27</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CE543E" w:rsidP="0077760C">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2065,7</w:t>
            </w:r>
            <w:r w:rsidR="0077760C" w:rsidRPr="007F7803">
              <w:rPr>
                <w:rFonts w:eastAsia="Arial Unicode MS"/>
                <w:bCs/>
                <w:color w:val="000000"/>
                <w:sz w:val="25"/>
                <w:szCs w:val="25"/>
                <w:u w:color="000000"/>
              </w:rPr>
              <w:t>7</w:t>
            </w:r>
          </w:p>
        </w:tc>
      </w:tr>
      <w:tr w:rsidR="00620DDA" w:rsidRPr="007F7803" w:rsidTr="00CE543E">
        <w:trPr>
          <w:jc w:val="center"/>
        </w:trPr>
        <w:tc>
          <w:tcPr>
            <w:tcW w:w="3397" w:type="dxa"/>
            <w:gridSpan w:val="2"/>
            <w:shd w:val="clear" w:color="auto" w:fill="FFFFFF"/>
            <w:tcMar>
              <w:top w:w="80" w:type="dxa"/>
              <w:left w:w="57" w:type="dxa"/>
              <w:bottom w:w="80" w:type="dxa"/>
              <w:right w:w="57" w:type="dxa"/>
            </w:tcMar>
            <w:vAlign w:val="center"/>
          </w:tcPr>
          <w:p w:rsidR="00620DDA" w:rsidRPr="007F7803" w:rsidRDefault="00620DDA" w:rsidP="00B103AE">
            <w:pPr>
              <w:tabs>
                <w:tab w:val="left" w:pos="589"/>
              </w:tabs>
              <w:rPr>
                <w:rFonts w:eastAsia="Arial Unicode MS"/>
                <w:color w:val="000000"/>
                <w:sz w:val="25"/>
                <w:szCs w:val="25"/>
                <w:u w:color="000000"/>
              </w:rPr>
            </w:pPr>
            <w:r w:rsidRPr="007F7803">
              <w:rPr>
                <w:rFonts w:eastAsia="Arial Unicode MS"/>
                <w:sz w:val="25"/>
                <w:szCs w:val="25"/>
                <w:u w:color="000000"/>
              </w:rPr>
              <w:t xml:space="preserve">Внебюджетные источники, </w:t>
            </w:r>
            <w:r w:rsidR="00B103AE">
              <w:rPr>
                <w:rFonts w:eastAsia="Arial Unicode MS"/>
                <w:sz w:val="25"/>
                <w:szCs w:val="25"/>
                <w:u w:color="000000"/>
              </w:rPr>
              <w:t xml:space="preserve">          </w:t>
            </w:r>
            <w:r w:rsidRPr="007F7803">
              <w:rPr>
                <w:rFonts w:eastAsia="Arial Unicode MS"/>
                <w:sz w:val="25"/>
                <w:szCs w:val="25"/>
                <w:u w:color="000000"/>
              </w:rPr>
              <w:t>млн. руб.</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r>
      <w:tr w:rsidR="00620DDA" w:rsidRPr="007F7803" w:rsidTr="00CE543E">
        <w:trPr>
          <w:jc w:val="center"/>
        </w:trPr>
        <w:tc>
          <w:tcPr>
            <w:tcW w:w="3397" w:type="dxa"/>
            <w:gridSpan w:val="2"/>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ИТОГО</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2242,43</w:t>
            </w:r>
          </w:p>
        </w:tc>
        <w:tc>
          <w:tcPr>
            <w:tcW w:w="1229"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2390,58</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2328,37</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2409,20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2533,41</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2542,77</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2608,39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2646,09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2661,59</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22362,80</w:t>
            </w:r>
          </w:p>
        </w:tc>
      </w:tr>
      <w:tr w:rsidR="00620DDA" w:rsidRPr="007F7803" w:rsidTr="00CE543E">
        <w:tblPrEx>
          <w:shd w:val="clear" w:color="auto" w:fill="FFFFFF"/>
        </w:tblPrEx>
        <w:trPr>
          <w:gridAfter w:val="1"/>
          <w:wAfter w:w="45" w:type="dxa"/>
          <w:jc w:val="center"/>
        </w:trPr>
        <w:tc>
          <w:tcPr>
            <w:tcW w:w="15730" w:type="dxa"/>
            <w:gridSpan w:val="12"/>
            <w:tcBorders>
              <w:left w:val="nil"/>
              <w:bottom w:val="nil"/>
              <w:right w:val="nil"/>
            </w:tcBorders>
            <w:shd w:val="clear" w:color="auto" w:fill="FFFFFF"/>
          </w:tcPr>
          <w:p w:rsidR="00620DDA" w:rsidRPr="007F7803" w:rsidRDefault="00620DDA" w:rsidP="007C5842">
            <w:pPr>
              <w:widowControl/>
              <w:wordWrap/>
              <w:spacing w:after="160" w:line="233" w:lineRule="auto"/>
              <w:contextualSpacing/>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 указанные объемы финансирования приведены справочно, данные объемы предполагается уточнить в рамках подготовки корректировки программы комплексного развития транспортной инфраструктуры в части реализации II этапа приоритетного проекта.</w:t>
            </w:r>
          </w:p>
          <w:p w:rsidR="00620DDA" w:rsidRPr="007F7803" w:rsidRDefault="00620DDA" w:rsidP="00620DDA">
            <w:pPr>
              <w:widowControl/>
              <w:wordWrap/>
              <w:spacing w:after="160" w:line="233" w:lineRule="auto"/>
              <w:contextualSpacing/>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 указанные объемы финансирования приведены справочно, данные объемы предлагается уточнить в рамках подготовки корректировки программы комплексного развития транспортной инфраструктуры в части реализации III этапа приоритетного проекта</w:t>
            </w:r>
          </w:p>
        </w:tc>
      </w:tr>
    </w:tbl>
    <w:p w:rsidR="007F7803" w:rsidRDefault="007F7803" w:rsidP="00B03584">
      <w:pPr>
        <w:widowControl/>
        <w:wordWrap/>
        <w:jc w:val="left"/>
        <w:outlineLvl w:val="0"/>
        <w:rPr>
          <w:rFonts w:eastAsia="Arial Unicode MS"/>
          <w:b/>
          <w:bCs/>
          <w:color w:val="000000"/>
          <w:kern w:val="0"/>
          <w:sz w:val="26"/>
          <w:szCs w:val="26"/>
          <w:u w:color="000000"/>
          <w:lang w:eastAsia="en-US"/>
        </w:rPr>
      </w:pPr>
    </w:p>
    <w:p w:rsidR="00AA0E0E" w:rsidRDefault="00E858FB" w:rsidP="00B03584">
      <w:pPr>
        <w:widowControl/>
        <w:wordWrap/>
        <w:jc w:val="left"/>
        <w:outlineLvl w:val="0"/>
        <w:rPr>
          <w:rFonts w:eastAsia="Arial Unicode MS"/>
          <w:b/>
          <w:bCs/>
          <w:color w:val="000000"/>
          <w:kern w:val="0"/>
          <w:sz w:val="26"/>
          <w:szCs w:val="26"/>
          <w:u w:color="000000"/>
          <w:lang w:eastAsia="en-US"/>
        </w:rPr>
      </w:pPr>
      <w:r w:rsidRPr="00E858FB">
        <w:rPr>
          <w:rFonts w:eastAsia="Arial Unicode MS"/>
          <w:b/>
          <w:bCs/>
          <w:color w:val="000000"/>
          <w:kern w:val="0"/>
          <w:sz w:val="26"/>
          <w:szCs w:val="26"/>
          <w:u w:color="000000"/>
          <w:lang w:eastAsia="en-US"/>
        </w:rPr>
        <w:t>5. КЛЮЧЕВЫЕ РИСКИ И ВОЗМОЖНОСТИ</w:t>
      </w:r>
    </w:p>
    <w:p w:rsidR="00B03584" w:rsidRDefault="00B03584" w:rsidP="00B03584">
      <w:pPr>
        <w:widowControl/>
        <w:wordWrap/>
        <w:jc w:val="left"/>
        <w:outlineLvl w:val="0"/>
        <w:rPr>
          <w:rFonts w:eastAsia="Arial Unicode MS"/>
          <w:b/>
          <w:bCs/>
          <w:color w:val="000000"/>
          <w:kern w:val="0"/>
          <w:sz w:val="26"/>
          <w:szCs w:val="26"/>
          <w:u w:color="00000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6974"/>
        <w:gridCol w:w="7797"/>
      </w:tblGrid>
      <w:tr w:rsidR="00E858FB" w:rsidRPr="007F7803" w:rsidTr="007F7803">
        <w:trPr>
          <w:trHeight w:val="467"/>
        </w:trPr>
        <w:tc>
          <w:tcPr>
            <w:tcW w:w="964" w:type="dxa"/>
            <w:shd w:val="clear" w:color="auto" w:fill="auto"/>
          </w:tcPr>
          <w:p w:rsidR="00E858FB" w:rsidRPr="007F7803" w:rsidRDefault="00E858FB" w:rsidP="00ED6A3E">
            <w:pPr>
              <w:jc w:val="center"/>
              <w:rPr>
                <w:sz w:val="25"/>
                <w:szCs w:val="25"/>
              </w:rPr>
            </w:pPr>
            <w:r w:rsidRPr="007F7803">
              <w:rPr>
                <w:sz w:val="25"/>
                <w:szCs w:val="25"/>
              </w:rPr>
              <w:t>№ п/п</w:t>
            </w:r>
          </w:p>
        </w:tc>
        <w:tc>
          <w:tcPr>
            <w:tcW w:w="6974" w:type="dxa"/>
            <w:shd w:val="clear" w:color="auto" w:fill="auto"/>
          </w:tcPr>
          <w:p w:rsidR="00E858FB" w:rsidRPr="007F7803" w:rsidRDefault="00E858FB" w:rsidP="00ED6A3E">
            <w:pPr>
              <w:jc w:val="center"/>
              <w:rPr>
                <w:sz w:val="25"/>
                <w:szCs w:val="25"/>
              </w:rPr>
            </w:pPr>
            <w:r w:rsidRPr="007F7803">
              <w:rPr>
                <w:sz w:val="25"/>
                <w:szCs w:val="25"/>
              </w:rPr>
              <w:t>Наименование риска/возможности</w:t>
            </w:r>
          </w:p>
        </w:tc>
        <w:tc>
          <w:tcPr>
            <w:tcW w:w="7797" w:type="dxa"/>
            <w:shd w:val="clear" w:color="auto" w:fill="auto"/>
          </w:tcPr>
          <w:p w:rsidR="00E858FB" w:rsidRPr="007F7803" w:rsidRDefault="00E858FB" w:rsidP="00ED6A3E">
            <w:pPr>
              <w:jc w:val="center"/>
              <w:rPr>
                <w:sz w:val="25"/>
                <w:szCs w:val="25"/>
              </w:rPr>
            </w:pPr>
            <w:r w:rsidRPr="007F7803">
              <w:rPr>
                <w:sz w:val="25"/>
                <w:szCs w:val="25"/>
              </w:rPr>
              <w:t>Мероприятия по предупреждению риска/реализации возможности</w:t>
            </w:r>
          </w:p>
        </w:tc>
      </w:tr>
      <w:tr w:rsidR="00E858FB" w:rsidRPr="007F7803" w:rsidTr="00E858FB">
        <w:tc>
          <w:tcPr>
            <w:tcW w:w="15735" w:type="dxa"/>
            <w:gridSpan w:val="3"/>
            <w:shd w:val="clear" w:color="auto" w:fill="auto"/>
          </w:tcPr>
          <w:p w:rsidR="00E858FB" w:rsidRPr="007F7803" w:rsidRDefault="00E858FB" w:rsidP="00ED6A3E">
            <w:pPr>
              <w:rPr>
                <w:bCs/>
                <w:i/>
                <w:sz w:val="25"/>
                <w:szCs w:val="25"/>
              </w:rPr>
            </w:pPr>
            <w:r w:rsidRPr="007F7803">
              <w:rPr>
                <w:bCs/>
                <w:i/>
                <w:sz w:val="25"/>
                <w:szCs w:val="25"/>
              </w:rPr>
              <w:t>Ключевые риски</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sz w:val="25"/>
                <w:szCs w:val="25"/>
              </w:rPr>
            </w:pPr>
            <w:r w:rsidRPr="007F7803">
              <w:rPr>
                <w:rFonts w:eastAsia="Arial Unicode MS"/>
                <w:bCs/>
                <w:color w:val="000000"/>
                <w:kern w:val="0"/>
                <w:sz w:val="25"/>
                <w:szCs w:val="25"/>
                <w:u w:color="000000"/>
                <w:lang w:eastAsia="en-US"/>
              </w:rPr>
              <w:t>Возникновение бюджетного дефицита, сокращения объемов финансирования дорожной отрасли</w:t>
            </w:r>
          </w:p>
        </w:tc>
        <w:tc>
          <w:tcPr>
            <w:tcW w:w="7797" w:type="dxa"/>
            <w:shd w:val="clear" w:color="auto" w:fill="auto"/>
          </w:tcPr>
          <w:p w:rsidR="00E858FB" w:rsidRPr="007F7803" w:rsidRDefault="00E858FB" w:rsidP="00E858FB">
            <w:pPr>
              <w:widowControl/>
              <w:wordWrap/>
              <w:spacing w:line="233" w:lineRule="auto"/>
              <w:rPr>
                <w:sz w:val="25"/>
                <w:szCs w:val="25"/>
              </w:rPr>
            </w:pPr>
            <w:r w:rsidRPr="007F7803">
              <w:rPr>
                <w:rFonts w:eastAsia="Arial Unicode MS"/>
                <w:bCs/>
                <w:color w:val="000000"/>
                <w:kern w:val="0"/>
                <w:sz w:val="25"/>
                <w:szCs w:val="25"/>
                <w:u w:color="000000"/>
                <w:lang w:eastAsia="en-US"/>
              </w:rPr>
              <w:t>Применение менее затратных технологий, оптимизация проектных решений, оптимизация количества выполняемых работ, привлечение внебюджетного финансирования (с последующим возвратом за счет эксплуатации полученных результатов на платной основе), размещение облигационных займов</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w:t>
            </w:r>
          </w:p>
        </w:tc>
        <w:tc>
          <w:tcPr>
            <w:tcW w:w="7797" w:type="dxa"/>
            <w:shd w:val="clear" w:color="auto" w:fill="auto"/>
          </w:tcPr>
          <w:p w:rsidR="00E858FB" w:rsidRPr="007F7803" w:rsidRDefault="00E858FB" w:rsidP="00E858FB">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Привлечение инвестиций в городскую агломерацию, увеличение внебюджетных источников финансирования в т. ч. на основании муниципально-частного партнерства</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Недостаточная пропаганда безопасного дорожного движения и культурного поведения участников дорожного движения</w:t>
            </w:r>
          </w:p>
        </w:tc>
        <w:tc>
          <w:tcPr>
            <w:tcW w:w="7797" w:type="dxa"/>
            <w:shd w:val="clear" w:color="auto" w:fill="auto"/>
          </w:tcPr>
          <w:p w:rsidR="00E858FB" w:rsidRPr="007F7803" w:rsidRDefault="00E858FB" w:rsidP="00E858FB">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Поощрение и развитие негативного отношения к нарушителям ПДД</w:t>
            </w:r>
          </w:p>
        </w:tc>
      </w:tr>
      <w:tr w:rsidR="00E858FB" w:rsidRPr="007F7803" w:rsidTr="00E858FB">
        <w:tc>
          <w:tcPr>
            <w:tcW w:w="15735" w:type="dxa"/>
            <w:gridSpan w:val="3"/>
            <w:shd w:val="clear" w:color="auto" w:fill="auto"/>
          </w:tcPr>
          <w:p w:rsidR="00E858FB" w:rsidRPr="007F7803" w:rsidRDefault="00E858FB" w:rsidP="00ED6A3E">
            <w:pPr>
              <w:rPr>
                <w:bCs/>
                <w:i/>
                <w:sz w:val="25"/>
                <w:szCs w:val="25"/>
              </w:rPr>
            </w:pPr>
            <w:r w:rsidRPr="007F7803">
              <w:rPr>
                <w:bCs/>
                <w:i/>
                <w:sz w:val="25"/>
                <w:szCs w:val="25"/>
              </w:rPr>
              <w:t>Ключевые возможности</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Поступление дополнительного финансирования в дорожные фонды в размере 1% от акцизов</w:t>
            </w:r>
          </w:p>
        </w:tc>
        <w:tc>
          <w:tcPr>
            <w:tcW w:w="7797"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Формирование первоочередных планов по распределению финансирования</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53323F"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color w:val="000000"/>
                <w:kern w:val="0"/>
                <w:sz w:val="25"/>
                <w:szCs w:val="25"/>
                <w:u w:color="000000"/>
                <w:lang w:eastAsia="en-US"/>
              </w:rPr>
              <w:t>Увеличение доли протяженности улично-дорожной сети, соответствующей нормативу</w:t>
            </w:r>
          </w:p>
        </w:tc>
        <w:tc>
          <w:tcPr>
            <w:tcW w:w="7797" w:type="dxa"/>
            <w:shd w:val="clear" w:color="auto" w:fill="auto"/>
          </w:tcPr>
          <w:p w:rsidR="00E858FB" w:rsidRPr="007F7803" w:rsidRDefault="00E858FB" w:rsidP="0053323F">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Выполнение всего перечня мероприятий по содержанию и ремонту </w:t>
            </w:r>
            <w:r w:rsidR="0053323F" w:rsidRPr="007F7803">
              <w:rPr>
                <w:rFonts w:eastAsia="Arial Unicode MS"/>
                <w:bCs/>
                <w:color w:val="000000"/>
                <w:kern w:val="0"/>
                <w:sz w:val="25"/>
                <w:szCs w:val="25"/>
                <w:u w:color="000000"/>
                <w:lang w:eastAsia="en-US"/>
              </w:rPr>
              <w:t>улично-дорожной сети</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Увеличение доли водителей, соблюдающих ПДД</w:t>
            </w:r>
          </w:p>
        </w:tc>
        <w:tc>
          <w:tcPr>
            <w:tcW w:w="7797"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Ликвидация мест концентрации ДТП</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Устранение перегрузки дорожной сети</w:t>
            </w:r>
          </w:p>
        </w:tc>
        <w:tc>
          <w:tcPr>
            <w:tcW w:w="7797" w:type="dxa"/>
            <w:shd w:val="clear" w:color="auto" w:fill="auto"/>
          </w:tcPr>
          <w:p w:rsidR="00E858FB" w:rsidRPr="007F7803" w:rsidRDefault="0053323F" w:rsidP="00E858FB">
            <w:pPr>
              <w:widowControl/>
              <w:wordWrap/>
              <w:spacing w:line="233" w:lineRule="auto"/>
              <w:jc w:val="left"/>
              <w:rPr>
                <w:rFonts w:eastAsia="Arial Unicode MS"/>
                <w:bCs/>
                <w:color w:val="000000"/>
                <w:kern w:val="0"/>
                <w:sz w:val="25"/>
                <w:szCs w:val="25"/>
                <w:u w:color="000000"/>
                <w:lang w:eastAsia="en-US"/>
              </w:rPr>
            </w:pPr>
            <w:r w:rsidRPr="007F7803">
              <w:rPr>
                <w:kern w:val="0"/>
                <w:sz w:val="25"/>
                <w:szCs w:val="25"/>
                <w:lang w:eastAsia="en-US"/>
              </w:rPr>
              <w:t>Выполнение всего перечня мероприятий по реконструкции и строительству новых дорог и развязок, оптимизация организации дорожного движения</w:t>
            </w:r>
          </w:p>
        </w:tc>
      </w:tr>
    </w:tbl>
    <w:p w:rsidR="00E858FB" w:rsidRDefault="00E858FB" w:rsidP="00E858FB">
      <w:pPr>
        <w:widowControl/>
        <w:wordWrap/>
        <w:jc w:val="left"/>
        <w:outlineLvl w:val="0"/>
        <w:rPr>
          <w:b/>
          <w:kern w:val="0"/>
          <w:sz w:val="26"/>
          <w:szCs w:val="26"/>
          <w:lang w:eastAsia="en-US"/>
        </w:rPr>
      </w:pPr>
    </w:p>
    <w:p w:rsidR="00E858FB" w:rsidRDefault="00E858FB" w:rsidP="00E858FB">
      <w:pPr>
        <w:widowControl/>
        <w:wordWrap/>
        <w:jc w:val="left"/>
        <w:outlineLvl w:val="0"/>
        <w:rPr>
          <w:b/>
          <w:kern w:val="0"/>
          <w:sz w:val="26"/>
          <w:szCs w:val="26"/>
          <w:lang w:eastAsia="en-US"/>
        </w:rPr>
      </w:pPr>
      <w:r>
        <w:rPr>
          <w:b/>
          <w:kern w:val="0"/>
          <w:sz w:val="26"/>
          <w:szCs w:val="26"/>
          <w:lang w:eastAsia="en-US"/>
        </w:rPr>
        <w:t>6</w:t>
      </w:r>
      <w:r w:rsidR="0002310A">
        <w:rPr>
          <w:b/>
          <w:kern w:val="0"/>
          <w:sz w:val="26"/>
          <w:szCs w:val="26"/>
          <w:lang w:eastAsia="en-US"/>
        </w:rPr>
        <w:t>. ОПИСАНИЕ ПРИОРИТЕТНОГО ПРОЕКТА</w:t>
      </w:r>
    </w:p>
    <w:p w:rsidR="00B03584" w:rsidRDefault="00B03584" w:rsidP="00E858FB">
      <w:pPr>
        <w:widowControl/>
        <w:wordWrap/>
        <w:jc w:val="left"/>
        <w:outlineLvl w:val="0"/>
        <w:rPr>
          <w:b/>
          <w:kern w:val="0"/>
          <w:sz w:val="26"/>
          <w:szCs w:val="26"/>
          <w:lang w:eastAsia="en-US"/>
        </w:rPr>
      </w:pPr>
    </w:p>
    <w:tbl>
      <w:tblPr>
        <w:tblW w:w="15730" w:type="dxa"/>
        <w:jc w:val="center"/>
        <w:tblLayout w:type="fixed"/>
        <w:tblCellMar>
          <w:left w:w="28" w:type="dxa"/>
          <w:right w:w="28" w:type="dxa"/>
        </w:tblCellMar>
        <w:tblLook w:val="0000" w:firstRow="0" w:lastRow="0" w:firstColumn="0" w:lastColumn="0" w:noHBand="0" w:noVBand="0"/>
      </w:tblPr>
      <w:tblGrid>
        <w:gridCol w:w="4390"/>
        <w:gridCol w:w="11340"/>
      </w:tblGrid>
      <w:tr w:rsidR="00E858FB" w:rsidRPr="007F7803" w:rsidTr="00E858FB">
        <w:trPr>
          <w:cantSplit/>
          <w:trHeight w:val="55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sz w:val="25"/>
                <w:szCs w:val="25"/>
                <w:u w:color="000000"/>
              </w:rPr>
            </w:pPr>
            <w:r w:rsidRPr="007F7803">
              <w:rPr>
                <w:rFonts w:eastAsia="Arial Unicode MS"/>
                <w:bCs/>
                <w:color w:val="000000"/>
                <w:kern w:val="0"/>
                <w:sz w:val="25"/>
                <w:szCs w:val="25"/>
                <w:u w:color="000000"/>
                <w:lang w:eastAsia="en-US"/>
              </w:rPr>
              <w:t>Связь с государственными программами Российской Федерации</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Государственная программа Российской Федерации «Развитие транспортной системы»;</w:t>
            </w:r>
          </w:p>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Федеральная целевая программа «Повышение безопасности дорожного движения в 2013 – 2020 годах».</w:t>
            </w:r>
          </w:p>
          <w:p w:rsidR="00E858FB" w:rsidRPr="007F7803" w:rsidRDefault="00E858FB" w:rsidP="00D04240">
            <w:pPr>
              <w:widowControl/>
              <w:wordWrap/>
              <w:spacing w:line="233" w:lineRule="auto"/>
              <w:rPr>
                <w:sz w:val="25"/>
                <w:szCs w:val="25"/>
                <w:shd w:val="clear" w:color="auto" w:fill="FFFFFF"/>
              </w:rPr>
            </w:pPr>
            <w:r w:rsidRPr="007F7803">
              <w:rPr>
                <w:rFonts w:eastAsia="Arial Unicode MS"/>
                <w:bCs/>
                <w:color w:val="000000"/>
                <w:kern w:val="0"/>
                <w:sz w:val="25"/>
                <w:szCs w:val="25"/>
                <w:u w:color="000000"/>
                <w:lang w:eastAsia="en-US"/>
              </w:rPr>
              <w:t>Федеральная целевая программа «Устойчивое развитие сельских территорий на 2014-2017 годы и на период до 2020 года» (подпрограмма по развитию сельских дорог).</w:t>
            </w:r>
          </w:p>
        </w:tc>
      </w:tr>
      <w:tr w:rsidR="00E858FB" w:rsidRPr="007F7803" w:rsidTr="00E858FB">
        <w:trPr>
          <w:cantSplit/>
          <w:trHeight w:val="55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Взаимосвязь с другими проектами и программами</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Государственные программы </w:t>
            </w:r>
            <w:r w:rsidR="00D04240" w:rsidRPr="007F7803">
              <w:rPr>
                <w:rFonts w:eastAsia="Arial Unicode MS"/>
                <w:bCs/>
                <w:color w:val="000000"/>
                <w:kern w:val="0"/>
                <w:sz w:val="25"/>
                <w:szCs w:val="25"/>
                <w:u w:color="000000"/>
                <w:lang w:eastAsia="en-US"/>
              </w:rPr>
              <w:t>Новосибирской области</w:t>
            </w:r>
            <w:r w:rsidRPr="007F7803">
              <w:rPr>
                <w:rFonts w:eastAsia="Arial Unicode MS"/>
                <w:bCs/>
                <w:color w:val="000000"/>
                <w:kern w:val="0"/>
                <w:sz w:val="25"/>
                <w:szCs w:val="25"/>
                <w:u w:color="000000"/>
                <w:lang w:eastAsia="en-US"/>
              </w:rPr>
              <w:t xml:space="preserve"> и муниципальные программы в области развития транспорта и дорожного хозяйства.</w:t>
            </w:r>
          </w:p>
        </w:tc>
      </w:tr>
      <w:tr w:rsidR="00E858FB" w:rsidRPr="007F7803" w:rsidTr="00E858FB">
        <w:trPr>
          <w:cantSplit/>
          <w:trHeight w:val="768"/>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Формальные основания для инициации</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поручение Председателя Правительства Российской Федерации Д.А. Медведева от 3 августа 2016 г. № ДМ-П6-4620 об исполнении решений, принятых на заседании Совета при Президенте Российской Федерации по стратегическому развитию и приоритетным проектам 13 июля 2016 г. (протокол № 1, Пр-1454 от 27 июля 2016 г.);</w:t>
            </w:r>
          </w:p>
          <w:p w:rsidR="00E858FB" w:rsidRPr="007F7803" w:rsidRDefault="00E858FB" w:rsidP="00D04240">
            <w:pPr>
              <w:widowControl/>
              <w:wordWrap/>
              <w:spacing w:line="233" w:lineRule="auto"/>
              <w:rPr>
                <w:rFonts w:eastAsia="Arial Unicode MS"/>
                <w:bCs/>
                <w:color w:val="000000"/>
                <w:sz w:val="25"/>
                <w:szCs w:val="25"/>
                <w:u w:color="000000"/>
                <w:lang w:eastAsia="en-US"/>
              </w:rPr>
            </w:pPr>
            <w:r w:rsidRPr="007F7803">
              <w:rPr>
                <w:rFonts w:eastAsia="Arial Unicode MS"/>
                <w:bCs/>
                <w:color w:val="000000"/>
                <w:kern w:val="0"/>
                <w:sz w:val="25"/>
                <w:szCs w:val="25"/>
                <w:u w:color="000000"/>
                <w:lang w:eastAsia="en-US"/>
              </w:rPr>
              <w:t>- поручение Председателя Правительства Российской Федерации Д.А. Медведева от 15 октября 2016 г. № ДМ-П6-6192 об исполнении решений, принятых на заседании Совета при Президенте Российской Федерации по стратегическому развитию и приоритетным проектам 21 сентября 2016 г. (протокол № 2, Пр-1919 от 6 октября 2016 г.).</w:t>
            </w:r>
          </w:p>
        </w:tc>
      </w:tr>
      <w:tr w:rsidR="00E858FB" w:rsidRPr="007F7803" w:rsidTr="00E858FB">
        <w:trPr>
          <w:cantSplit/>
          <w:trHeight w:val="579"/>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Дополнительная информация (предположения)</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Цели Проекта достижимы при условии удовлетворения следующих требований:</w:t>
            </w:r>
          </w:p>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наличие достаточного объема финансовых ресурсов;</w:t>
            </w:r>
          </w:p>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наличие развитого рынка услуг, связанных с дорожным хозяйством.</w:t>
            </w:r>
          </w:p>
        </w:tc>
      </w:tr>
    </w:tbl>
    <w:p w:rsidR="00E858FB" w:rsidRPr="00E858FB" w:rsidRDefault="00E858FB" w:rsidP="00E858FB">
      <w:pPr>
        <w:widowControl/>
        <w:wordWrap/>
        <w:jc w:val="left"/>
        <w:outlineLvl w:val="0"/>
        <w:rPr>
          <w:b/>
          <w:kern w:val="0"/>
          <w:sz w:val="26"/>
          <w:szCs w:val="26"/>
          <w:lang w:eastAsia="en-US"/>
        </w:rPr>
      </w:pPr>
    </w:p>
    <w:p w:rsidR="00AA0E0E" w:rsidRDefault="00AA0E0E" w:rsidP="00AA0E0E">
      <w:pPr>
        <w:widowControl/>
        <w:wordWrap/>
        <w:ind w:firstLine="709"/>
        <w:rPr>
          <w:rFonts w:eastAsia="Calibri"/>
          <w:kern w:val="0"/>
          <w:sz w:val="28"/>
          <w:szCs w:val="28"/>
          <w:lang w:eastAsia="en-US"/>
        </w:rPr>
      </w:pPr>
    </w:p>
    <w:p w:rsidR="001053E5" w:rsidRPr="00394B8A" w:rsidRDefault="001053E5" w:rsidP="00AA0E0E">
      <w:pPr>
        <w:widowControl/>
        <w:wordWrap/>
        <w:ind w:firstLine="709"/>
        <w:rPr>
          <w:rFonts w:eastAsia="Calibri"/>
          <w:kern w:val="0"/>
          <w:sz w:val="28"/>
          <w:szCs w:val="28"/>
          <w:lang w:eastAsia="en-US"/>
        </w:rPr>
        <w:sectPr w:rsidR="001053E5" w:rsidRPr="00394B8A" w:rsidSect="00405883">
          <w:pgSz w:w="16840" w:h="11900" w:orient="landscape"/>
          <w:pgMar w:top="851" w:right="425" w:bottom="426" w:left="567" w:header="709" w:footer="709" w:gutter="0"/>
          <w:cols w:space="720"/>
          <w:titlePg/>
        </w:sectPr>
      </w:pPr>
    </w:p>
    <w:p w:rsidR="00AA0E0E" w:rsidRPr="00394B8A" w:rsidRDefault="00AA0E0E" w:rsidP="00AA0E0E">
      <w:pPr>
        <w:keepNext/>
        <w:keepLines/>
        <w:widowControl/>
        <w:wordWrap/>
        <w:jc w:val="center"/>
        <w:outlineLvl w:val="0"/>
        <w:rPr>
          <w:rFonts w:eastAsia="Arial Unicode MS"/>
          <w:b/>
          <w:color w:val="000000"/>
          <w:kern w:val="0"/>
          <w:sz w:val="28"/>
          <w:szCs w:val="28"/>
          <w:u w:color="000000"/>
          <w:lang w:eastAsia="en-US"/>
        </w:rPr>
      </w:pPr>
      <w:r w:rsidRPr="00394B8A">
        <w:rPr>
          <w:rFonts w:eastAsia="Arial Unicode MS"/>
          <w:b/>
          <w:color w:val="000000"/>
          <w:kern w:val="0"/>
          <w:sz w:val="28"/>
          <w:szCs w:val="28"/>
          <w:u w:color="000000"/>
          <w:lang w:eastAsia="en-US"/>
        </w:rPr>
        <w:lastRenderedPageBreak/>
        <w:t>ОБОСНОВАНИЕ ПАСПОРТА ПРИОРИТЕТНОГО ПРОЕКТА</w:t>
      </w:r>
    </w:p>
    <w:p w:rsidR="00AA0E0E" w:rsidRPr="00394B8A" w:rsidRDefault="00AA0E0E" w:rsidP="00AA0E0E">
      <w:pPr>
        <w:widowControl/>
        <w:wordWrap/>
        <w:jc w:val="center"/>
        <w:rPr>
          <w:rFonts w:eastAsia="Arial Unicode MS"/>
          <w:b/>
          <w:color w:val="000000"/>
          <w:kern w:val="0"/>
          <w:sz w:val="26"/>
          <w:szCs w:val="26"/>
          <w:u w:color="000000"/>
          <w:lang w:eastAsia="en-US"/>
        </w:rPr>
      </w:pPr>
      <w:r w:rsidRPr="00394B8A">
        <w:rPr>
          <w:rFonts w:eastAsia="Arial Unicode MS"/>
          <w:i/>
          <w:color w:val="000000"/>
          <w:kern w:val="0"/>
          <w:sz w:val="26"/>
          <w:szCs w:val="26"/>
          <w:u w:color="000000"/>
          <w:lang w:eastAsia="en-US"/>
        </w:rPr>
        <w:t>&lt;</w:t>
      </w:r>
      <w:r>
        <w:rPr>
          <w:rFonts w:eastAsia="Arial Unicode MS"/>
          <w:i/>
          <w:color w:val="000000"/>
          <w:kern w:val="0"/>
          <w:sz w:val="26"/>
          <w:szCs w:val="26"/>
          <w:u w:color="000000"/>
          <w:lang w:eastAsia="en-US"/>
        </w:rPr>
        <w:t>Безопасные и качественные дороги</w:t>
      </w:r>
      <w:r w:rsidRPr="00394B8A">
        <w:rPr>
          <w:rFonts w:eastAsia="Arial Unicode MS"/>
          <w:i/>
          <w:color w:val="000000"/>
          <w:kern w:val="0"/>
          <w:sz w:val="26"/>
          <w:szCs w:val="26"/>
          <w:u w:color="000000"/>
          <w:lang w:eastAsia="en-US"/>
        </w:rPr>
        <w:t>&gt;</w:t>
      </w:r>
    </w:p>
    <w:p w:rsidR="00AA0E0E" w:rsidRPr="00394B8A" w:rsidRDefault="00AA0E0E" w:rsidP="00AA0E0E">
      <w:pPr>
        <w:keepNext/>
        <w:keepLines/>
        <w:widowControl/>
        <w:wordWrap/>
        <w:jc w:val="left"/>
        <w:outlineLvl w:val="0"/>
        <w:rPr>
          <w:rFonts w:eastAsia="Arial Unicode MS"/>
          <w:b/>
          <w:color w:val="000000"/>
          <w:kern w:val="0"/>
          <w:sz w:val="26"/>
          <w:szCs w:val="26"/>
          <w:u w:color="000000"/>
          <w:lang w:eastAsia="en-US"/>
        </w:rPr>
      </w:pPr>
    </w:p>
    <w:p w:rsidR="00AA0E0E" w:rsidRPr="00394B8A" w:rsidRDefault="00AA0E0E" w:rsidP="00AA0E0E">
      <w:pPr>
        <w:widowControl/>
        <w:numPr>
          <w:ilvl w:val="0"/>
          <w:numId w:val="6"/>
        </w:numPr>
        <w:wordWrap/>
        <w:spacing w:after="160" w:line="259" w:lineRule="auto"/>
        <w:contextualSpacing/>
        <w:jc w:val="left"/>
        <w:rPr>
          <w:b/>
          <w:kern w:val="0"/>
          <w:sz w:val="26"/>
          <w:szCs w:val="26"/>
          <w:lang w:eastAsia="en-US"/>
        </w:rPr>
      </w:pPr>
      <w:r w:rsidRPr="00394B8A">
        <w:rPr>
          <w:b/>
          <w:kern w:val="0"/>
          <w:sz w:val="26"/>
          <w:szCs w:val="26"/>
          <w:lang w:eastAsia="en-US"/>
        </w:rPr>
        <w:t>Структурная декомпозиция результатов (продукта) проекта</w:t>
      </w:r>
    </w:p>
    <w:p w:rsidR="00AA0E0E" w:rsidRPr="00394B8A" w:rsidRDefault="009542ED" w:rsidP="00AA0E0E">
      <w:pPr>
        <w:widowControl/>
        <w:wordWrap/>
        <w:jc w:val="left"/>
        <w:rPr>
          <w:kern w:val="0"/>
          <w:sz w:val="24"/>
          <w:szCs w:val="24"/>
          <w:lang w:eastAsia="en-US"/>
        </w:rPr>
      </w:pPr>
      <w:r>
        <w:rPr>
          <w:noProof/>
          <w:kern w:val="0"/>
          <w:sz w:val="24"/>
          <w:szCs w:val="24"/>
        </w:rPr>
        <w:drawing>
          <wp:inline distT="0" distB="0" distL="0" distR="0">
            <wp:extent cx="9831070" cy="4635500"/>
            <wp:effectExtent l="0" t="0" r="55880" b="0"/>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A0E0E" w:rsidRPr="00394B8A" w:rsidRDefault="00AA0E0E" w:rsidP="00AA0E0E">
      <w:pPr>
        <w:widowControl/>
        <w:wordWrap/>
        <w:spacing w:before="360"/>
        <w:jc w:val="left"/>
        <w:outlineLvl w:val="0"/>
        <w:rPr>
          <w:kern w:val="0"/>
          <w:sz w:val="2"/>
          <w:szCs w:val="2"/>
          <w:lang w:eastAsia="en-US"/>
        </w:rPr>
      </w:pPr>
    </w:p>
    <w:p w:rsidR="00AA0E0E" w:rsidRPr="00394B8A" w:rsidRDefault="00AA0E0E" w:rsidP="00AA0E0E">
      <w:pPr>
        <w:widowControl/>
        <w:wordWrap/>
        <w:jc w:val="left"/>
        <w:rPr>
          <w:kern w:val="0"/>
          <w:sz w:val="2"/>
          <w:szCs w:val="2"/>
          <w:lang w:eastAsia="en-US"/>
        </w:rPr>
      </w:pPr>
    </w:p>
    <w:p w:rsidR="00AA0E0E" w:rsidRPr="00394B8A" w:rsidRDefault="00AA0E0E" w:rsidP="00AA0E0E">
      <w:pPr>
        <w:widowControl/>
        <w:wordWrap/>
        <w:jc w:val="left"/>
        <w:rPr>
          <w:kern w:val="0"/>
          <w:sz w:val="2"/>
          <w:szCs w:val="2"/>
          <w:lang w:eastAsia="en-US"/>
        </w:rPr>
      </w:pPr>
    </w:p>
    <w:p w:rsidR="00AA0E0E" w:rsidRPr="00394B8A" w:rsidRDefault="00AA0E0E" w:rsidP="00AA0E0E">
      <w:pPr>
        <w:widowControl/>
        <w:wordWrap/>
        <w:jc w:val="left"/>
        <w:rPr>
          <w:kern w:val="0"/>
          <w:sz w:val="2"/>
          <w:szCs w:val="2"/>
          <w:lang w:eastAsia="en-US"/>
        </w:rPr>
      </w:pPr>
    </w:p>
    <w:p w:rsidR="00AA13CA" w:rsidRDefault="00AA13CA" w:rsidP="00AA13CA">
      <w:pPr>
        <w:widowControl/>
        <w:wordWrap/>
        <w:spacing w:after="160" w:line="259" w:lineRule="auto"/>
        <w:ind w:left="426"/>
        <w:contextualSpacing/>
        <w:jc w:val="left"/>
        <w:rPr>
          <w:b/>
          <w:kern w:val="0"/>
          <w:sz w:val="26"/>
          <w:szCs w:val="26"/>
          <w:lang w:eastAsia="en-US"/>
        </w:rPr>
      </w:pPr>
    </w:p>
    <w:p w:rsidR="00AA13CA" w:rsidRDefault="00AA13CA" w:rsidP="00AA13CA">
      <w:pPr>
        <w:widowControl/>
        <w:wordWrap/>
        <w:spacing w:after="160" w:line="259" w:lineRule="auto"/>
        <w:ind w:left="426"/>
        <w:contextualSpacing/>
        <w:jc w:val="left"/>
        <w:rPr>
          <w:b/>
          <w:kern w:val="0"/>
          <w:sz w:val="26"/>
          <w:szCs w:val="26"/>
          <w:lang w:eastAsia="en-US"/>
        </w:rPr>
      </w:pPr>
    </w:p>
    <w:p w:rsidR="00AA13CA" w:rsidRDefault="00AA13CA" w:rsidP="00AA13CA">
      <w:pPr>
        <w:widowControl/>
        <w:wordWrap/>
        <w:spacing w:after="160" w:line="259" w:lineRule="auto"/>
        <w:ind w:left="426"/>
        <w:contextualSpacing/>
        <w:jc w:val="left"/>
        <w:rPr>
          <w:b/>
          <w:kern w:val="0"/>
          <w:sz w:val="26"/>
          <w:szCs w:val="26"/>
          <w:lang w:eastAsia="en-US"/>
        </w:rPr>
      </w:pPr>
    </w:p>
    <w:p w:rsidR="00AA0E0E" w:rsidRDefault="00AA0E0E" w:rsidP="00AA0E0E">
      <w:pPr>
        <w:widowControl/>
        <w:numPr>
          <w:ilvl w:val="0"/>
          <w:numId w:val="6"/>
        </w:numPr>
        <w:wordWrap/>
        <w:spacing w:after="160" w:line="259" w:lineRule="auto"/>
        <w:ind w:left="426"/>
        <w:contextualSpacing/>
        <w:jc w:val="left"/>
        <w:rPr>
          <w:b/>
          <w:kern w:val="0"/>
          <w:sz w:val="26"/>
          <w:szCs w:val="26"/>
          <w:lang w:eastAsia="en-US"/>
        </w:rPr>
      </w:pPr>
      <w:r w:rsidRPr="00394B8A">
        <w:rPr>
          <w:b/>
          <w:kern w:val="0"/>
          <w:sz w:val="26"/>
          <w:szCs w:val="26"/>
          <w:lang w:eastAsia="en-US"/>
        </w:rPr>
        <w:lastRenderedPageBreak/>
        <w:t>Календарный план-график работ проекта</w:t>
      </w:r>
    </w:p>
    <w:p w:rsidR="00AA0E0E" w:rsidRPr="00B03584" w:rsidRDefault="00AA0E0E" w:rsidP="00B03584">
      <w:pPr>
        <w:widowControl/>
        <w:wordWrap/>
        <w:jc w:val="left"/>
        <w:rPr>
          <w:b/>
          <w:kern w:val="0"/>
          <w:sz w:val="26"/>
          <w:szCs w:val="26"/>
          <w:lang w:eastAsia="en-US"/>
        </w:rPr>
      </w:pPr>
    </w:p>
    <w:tbl>
      <w:tblPr>
        <w:tblW w:w="15242" w:type="dxa"/>
        <w:tblInd w:w="57" w:type="dxa"/>
        <w:tblLayout w:type="fixed"/>
        <w:tblCellMar>
          <w:left w:w="0" w:type="dxa"/>
          <w:right w:w="0" w:type="dxa"/>
        </w:tblCellMar>
        <w:tblLook w:val="0600" w:firstRow="0" w:lastRow="0" w:firstColumn="0" w:lastColumn="0" w:noHBand="1" w:noVBand="1"/>
      </w:tblPr>
      <w:tblGrid>
        <w:gridCol w:w="705"/>
        <w:gridCol w:w="4615"/>
        <w:gridCol w:w="1417"/>
        <w:gridCol w:w="1418"/>
        <w:gridCol w:w="1417"/>
        <w:gridCol w:w="630"/>
        <w:gridCol w:w="630"/>
        <w:gridCol w:w="630"/>
        <w:gridCol w:w="630"/>
        <w:gridCol w:w="630"/>
        <w:gridCol w:w="630"/>
        <w:gridCol w:w="630"/>
        <w:gridCol w:w="630"/>
        <w:gridCol w:w="630"/>
      </w:tblGrid>
      <w:tr w:rsidR="00AA0E0E" w:rsidRPr="007F7803" w:rsidTr="00AA0E0E">
        <w:trPr>
          <w:trHeight w:val="331"/>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ind w:left="-846" w:firstLine="720"/>
              <w:jc w:val="center"/>
              <w:rPr>
                <w:bCs/>
                <w:kern w:val="0"/>
                <w:sz w:val="25"/>
                <w:szCs w:val="25"/>
                <w:lang w:eastAsia="en-US"/>
              </w:rPr>
            </w:pPr>
            <w:r w:rsidRPr="007F7803">
              <w:rPr>
                <w:bCs/>
                <w:kern w:val="0"/>
                <w:sz w:val="25"/>
                <w:szCs w:val="25"/>
                <w:lang w:eastAsia="en-US"/>
              </w:rPr>
              <w:t xml:space="preserve">№ </w:t>
            </w:r>
          </w:p>
          <w:p w:rsidR="00AA0E0E" w:rsidRPr="007F7803" w:rsidRDefault="00AA0E0E" w:rsidP="00AA0E0E">
            <w:pPr>
              <w:widowControl/>
              <w:wordWrap/>
              <w:ind w:left="-846" w:firstLine="720"/>
              <w:jc w:val="center"/>
              <w:rPr>
                <w:kern w:val="0"/>
                <w:sz w:val="25"/>
                <w:szCs w:val="25"/>
                <w:lang w:eastAsia="en-US"/>
              </w:rPr>
            </w:pPr>
            <w:r w:rsidRPr="007F7803">
              <w:rPr>
                <w:bCs/>
                <w:kern w:val="0"/>
                <w:sz w:val="25"/>
                <w:szCs w:val="25"/>
                <w:lang w:eastAsia="en-US"/>
              </w:rPr>
              <w:t>п/п</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Наименование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13CA">
            <w:pPr>
              <w:widowControl/>
              <w:wordWrap/>
              <w:jc w:val="center"/>
              <w:rPr>
                <w:kern w:val="0"/>
                <w:sz w:val="25"/>
                <w:szCs w:val="25"/>
                <w:lang w:eastAsia="en-US"/>
              </w:rPr>
            </w:pPr>
            <w:r w:rsidRPr="007F7803">
              <w:rPr>
                <w:bCs/>
                <w:kern w:val="0"/>
                <w:sz w:val="25"/>
                <w:szCs w:val="25"/>
                <w:lang w:eastAsia="en-US"/>
              </w:rPr>
              <w:t>Длитель-ность, дней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Начало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ind w:left="-57"/>
              <w:jc w:val="center"/>
              <w:rPr>
                <w:kern w:val="0"/>
                <w:sz w:val="25"/>
                <w:szCs w:val="25"/>
                <w:lang w:eastAsia="en-US"/>
              </w:rPr>
            </w:pPr>
            <w:r w:rsidRPr="007F7803">
              <w:rPr>
                <w:bCs/>
                <w:kern w:val="0"/>
                <w:sz w:val="25"/>
                <w:szCs w:val="25"/>
                <w:lang w:eastAsia="en-US"/>
              </w:rPr>
              <w:t>Окончание</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2017</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2018</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2019</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2020</w:t>
            </w: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vAlign w:val="center"/>
          </w:tcPr>
          <w:p w:rsidR="00AA0E0E" w:rsidRPr="007F7803" w:rsidRDefault="00AA0E0E" w:rsidP="00AA0E0E">
            <w:pPr>
              <w:widowControl/>
              <w:wordWrap/>
              <w:rPr>
                <w:kern w:val="0"/>
                <w:sz w:val="25"/>
                <w:szCs w:val="25"/>
                <w:lang w:eastAsia="en-US"/>
              </w:rPr>
            </w:pPr>
            <w:r w:rsidRPr="007F7803">
              <w:rPr>
                <w:kern w:val="0"/>
                <w:sz w:val="25"/>
                <w:szCs w:val="25"/>
                <w:lang w:eastAsia="en-US"/>
              </w:rPr>
              <w:t>2021</w:t>
            </w:r>
          </w:p>
        </w:tc>
        <w:tc>
          <w:tcPr>
            <w:tcW w:w="630" w:type="dxa"/>
            <w:tcBorders>
              <w:top w:val="single" w:sz="8" w:space="0" w:color="000000"/>
              <w:left w:val="single" w:sz="8" w:space="0" w:color="000000"/>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2022</w:t>
            </w:r>
          </w:p>
        </w:tc>
        <w:tc>
          <w:tcPr>
            <w:tcW w:w="630" w:type="dxa"/>
            <w:tcBorders>
              <w:top w:val="single" w:sz="8" w:space="0" w:color="000000"/>
              <w:left w:val="single" w:sz="8" w:space="0" w:color="000000"/>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2023</w:t>
            </w:r>
          </w:p>
        </w:tc>
        <w:tc>
          <w:tcPr>
            <w:tcW w:w="630" w:type="dxa"/>
            <w:tcBorders>
              <w:top w:val="single" w:sz="8" w:space="0" w:color="000000"/>
              <w:left w:val="single" w:sz="8" w:space="0" w:color="000000"/>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2024</w:t>
            </w:r>
          </w:p>
        </w:tc>
        <w:tc>
          <w:tcPr>
            <w:tcW w:w="630" w:type="dxa"/>
            <w:tcBorders>
              <w:top w:val="single" w:sz="8" w:space="0" w:color="000000"/>
              <w:left w:val="single" w:sz="4" w:space="0" w:color="auto"/>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val="en-US" w:eastAsia="en-US"/>
              </w:rPr>
              <w:t>20</w:t>
            </w:r>
            <w:r w:rsidRPr="007F7803">
              <w:rPr>
                <w:kern w:val="0"/>
                <w:sz w:val="25"/>
                <w:szCs w:val="25"/>
                <w:lang w:eastAsia="en-US"/>
              </w:rPr>
              <w:t>25</w:t>
            </w:r>
          </w:p>
        </w:tc>
      </w:tr>
      <w:tr w:rsidR="00AA0E0E" w:rsidRPr="007F7803" w:rsidTr="00E044A9">
        <w:trPr>
          <w:trHeight w:val="587"/>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ind w:left="-846" w:firstLine="720"/>
              <w:jc w:val="center"/>
              <w:rPr>
                <w:b/>
                <w:kern w:val="0"/>
                <w:sz w:val="25"/>
                <w:szCs w:val="25"/>
                <w:lang w:eastAsia="en-US"/>
              </w:rPr>
            </w:pPr>
            <w:r w:rsidRPr="007F7803">
              <w:rPr>
                <w:b/>
                <w:bCs/>
                <w:kern w:val="0"/>
                <w:sz w:val="25"/>
                <w:szCs w:val="25"/>
                <w:lang w:eastAsia="en-US"/>
              </w:rPr>
              <w:t>1.</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ED6A3E" w:rsidP="00AA0E0E">
            <w:pPr>
              <w:widowControl/>
              <w:wordWrap/>
              <w:ind w:right="52"/>
              <w:rPr>
                <w:b/>
                <w:kern w:val="0"/>
                <w:sz w:val="25"/>
                <w:szCs w:val="25"/>
                <w:lang w:eastAsia="en-US"/>
              </w:rPr>
            </w:pPr>
            <w:r w:rsidRPr="007F7803">
              <w:rPr>
                <w:b/>
                <w:bCs/>
                <w:kern w:val="0"/>
                <w:sz w:val="25"/>
                <w:szCs w:val="25"/>
                <w:lang w:eastAsia="en-US"/>
              </w:rPr>
              <w:t xml:space="preserve">Этап </w:t>
            </w:r>
            <w:r w:rsidRPr="007F7803">
              <w:rPr>
                <w:b/>
                <w:bCs/>
                <w:kern w:val="0"/>
                <w:sz w:val="25"/>
                <w:szCs w:val="25"/>
                <w:lang w:val="en-US" w:eastAsia="en-US"/>
              </w:rPr>
              <w:t>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A0E0E" w:rsidRPr="007F7803" w:rsidRDefault="0096410B" w:rsidP="00AA0E0E">
            <w:pPr>
              <w:widowControl/>
              <w:wordWrap/>
              <w:ind w:left="-57" w:firstLine="142"/>
              <w:jc w:val="center"/>
              <w:rPr>
                <w:b/>
                <w:kern w:val="0"/>
                <w:sz w:val="25"/>
                <w:szCs w:val="25"/>
                <w:lang w:eastAsia="en-US"/>
              </w:rPr>
            </w:pPr>
            <w:r w:rsidRPr="007F7803">
              <w:rPr>
                <w:b/>
                <w:kern w:val="0"/>
                <w:sz w:val="25"/>
                <w:szCs w:val="25"/>
                <w:lang w:eastAsia="en-US"/>
              </w:rPr>
              <w:t>730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A0E0E" w:rsidRPr="007F7803" w:rsidRDefault="00AA0E0E" w:rsidP="00AA0E0E">
            <w:pPr>
              <w:widowControl/>
              <w:wordWrap/>
              <w:jc w:val="center"/>
              <w:rPr>
                <w:b/>
                <w:kern w:val="0"/>
                <w:sz w:val="25"/>
                <w:szCs w:val="25"/>
                <w:lang w:eastAsia="en-US"/>
              </w:rPr>
            </w:pPr>
            <w:r w:rsidRPr="007F7803">
              <w:rPr>
                <w:b/>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A0E0E" w:rsidRPr="007F7803" w:rsidRDefault="00AA0E0E" w:rsidP="00AA0E0E">
            <w:pPr>
              <w:widowControl/>
              <w:wordWrap/>
              <w:jc w:val="center"/>
              <w:rPr>
                <w:b/>
                <w:kern w:val="0"/>
                <w:sz w:val="25"/>
                <w:szCs w:val="25"/>
                <w:lang w:eastAsia="en-US"/>
              </w:rPr>
            </w:pPr>
            <w:r w:rsidRPr="007F7803">
              <w:rPr>
                <w:b/>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AA0E0E" w:rsidRPr="007F7803" w:rsidRDefault="00AA0E0E" w:rsidP="00AA0E0E">
            <w:pPr>
              <w:widowControl/>
              <w:wordWrap/>
              <w:ind w:firstLine="720"/>
              <w:jc w:val="left"/>
              <w:rPr>
                <w:b/>
                <w:kern w:val="0"/>
                <w:sz w:val="25"/>
                <w:szCs w:val="25"/>
                <w:lang w:eastAsia="en-US"/>
              </w:rPr>
            </w:pPr>
          </w:p>
        </w:tc>
      </w:tr>
      <w:tr w:rsidR="00AA0E0E"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3245A" w:rsidP="00AA0E0E">
            <w:pPr>
              <w:widowControl/>
              <w:wordWrap/>
              <w:ind w:left="-720" w:firstLine="720"/>
              <w:jc w:val="center"/>
              <w:rPr>
                <w:kern w:val="0"/>
                <w:sz w:val="25"/>
                <w:szCs w:val="25"/>
                <w:lang w:eastAsia="en-US"/>
              </w:rPr>
            </w:pPr>
            <w:r w:rsidRPr="007F7803">
              <w:rPr>
                <w:kern w:val="0"/>
                <w:sz w:val="25"/>
                <w:szCs w:val="25"/>
                <w:lang w:eastAsia="en-US"/>
              </w:rPr>
              <w:t>1.1</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397" w:type="dxa"/>
              <w:bottom w:w="0" w:type="dxa"/>
              <w:right w:w="15" w:type="dxa"/>
            </w:tcMar>
            <w:vAlign w:val="center"/>
          </w:tcPr>
          <w:p w:rsidR="00AA0E0E" w:rsidRPr="007F7803" w:rsidRDefault="00E17DDF" w:rsidP="0077760C">
            <w:pPr>
              <w:widowControl/>
              <w:wordWrap/>
              <w:ind w:left="-318"/>
              <w:rPr>
                <w:kern w:val="0"/>
                <w:sz w:val="25"/>
                <w:szCs w:val="25"/>
                <w:lang w:eastAsia="en-US"/>
              </w:rPr>
            </w:pPr>
            <w:r w:rsidRPr="007F7803">
              <w:rPr>
                <w:kern w:val="0"/>
                <w:sz w:val="25"/>
                <w:szCs w:val="25"/>
                <w:lang w:eastAsia="en-US"/>
              </w:rPr>
              <w:t>Ремонт, капитальный ремонт</w:t>
            </w:r>
            <w:r w:rsidR="0076726B" w:rsidRPr="007F7803">
              <w:rPr>
                <w:kern w:val="0"/>
                <w:sz w:val="25"/>
                <w:szCs w:val="25"/>
                <w:lang w:eastAsia="en-US"/>
              </w:rPr>
              <w:t>, строительство</w:t>
            </w:r>
            <w:r w:rsidRPr="007F7803">
              <w:rPr>
                <w:kern w:val="0"/>
                <w:sz w:val="25"/>
                <w:szCs w:val="25"/>
                <w:lang w:eastAsia="en-US"/>
              </w:rPr>
              <w:t xml:space="preserve"> и реконструкция </w:t>
            </w:r>
            <w:r w:rsidR="00F022D7" w:rsidRPr="007F7803">
              <w:rPr>
                <w:kern w:val="0"/>
                <w:sz w:val="25"/>
                <w:szCs w:val="25"/>
                <w:lang w:eastAsia="en-US"/>
              </w:rPr>
              <w:t xml:space="preserve">автомобильных дорог Новосибирской </w:t>
            </w:r>
            <w:r w:rsidR="00606621" w:rsidRPr="007F7803">
              <w:rPr>
                <w:kern w:val="0"/>
                <w:sz w:val="25"/>
                <w:szCs w:val="25"/>
                <w:lang w:eastAsia="en-US"/>
              </w:rPr>
              <w:t>агломерации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A0E0E" w:rsidRPr="007F7803" w:rsidRDefault="00561170" w:rsidP="00AA0E0E">
            <w:pPr>
              <w:widowControl/>
              <w:wordWrap/>
              <w:ind w:left="-57" w:firstLine="142"/>
              <w:jc w:val="center"/>
              <w:rPr>
                <w:kern w:val="0"/>
                <w:sz w:val="25"/>
                <w:szCs w:val="25"/>
                <w:lang w:eastAsia="en-US"/>
              </w:rPr>
            </w:pPr>
            <w:r w:rsidRPr="007F7803">
              <w:rPr>
                <w:kern w:val="0"/>
                <w:sz w:val="25"/>
                <w:szCs w:val="25"/>
                <w:lang w:eastAsia="en-US"/>
              </w:rPr>
              <w:t>428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A0E0E" w:rsidRPr="007F7803" w:rsidRDefault="00AA0E0E" w:rsidP="00606621">
            <w:pPr>
              <w:widowControl/>
              <w:wordWrap/>
              <w:jc w:val="center"/>
              <w:rPr>
                <w:kern w:val="0"/>
                <w:sz w:val="25"/>
                <w:szCs w:val="25"/>
                <w:lang w:eastAsia="en-US"/>
              </w:rPr>
            </w:pPr>
            <w:r w:rsidRPr="007F7803">
              <w:rPr>
                <w:kern w:val="0"/>
                <w:sz w:val="25"/>
                <w:szCs w:val="25"/>
                <w:lang w:eastAsia="en-US"/>
              </w:rPr>
              <w:t>01.0</w:t>
            </w:r>
            <w:r w:rsidR="00606621" w:rsidRPr="007F7803">
              <w:rPr>
                <w:kern w:val="0"/>
                <w:sz w:val="25"/>
                <w:szCs w:val="25"/>
                <w:lang w:eastAsia="en-US"/>
              </w:rPr>
              <w:t>4</w:t>
            </w:r>
            <w:r w:rsidRPr="007F7803">
              <w:rPr>
                <w:kern w:val="0"/>
                <w:sz w:val="25"/>
                <w:szCs w:val="25"/>
                <w:lang w:eastAsia="en-US"/>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A0E0E" w:rsidRPr="007F7803" w:rsidRDefault="00606621" w:rsidP="00606621">
            <w:pPr>
              <w:widowControl/>
              <w:wordWrap/>
              <w:jc w:val="center"/>
              <w:rPr>
                <w:kern w:val="0"/>
                <w:sz w:val="25"/>
                <w:szCs w:val="25"/>
                <w:lang w:eastAsia="en-US"/>
              </w:rPr>
            </w:pPr>
            <w:r w:rsidRPr="007F7803">
              <w:rPr>
                <w:kern w:val="0"/>
                <w:sz w:val="25"/>
                <w:szCs w:val="25"/>
                <w:lang w:eastAsia="en-US"/>
              </w:rPr>
              <w:t>01</w:t>
            </w:r>
            <w:r w:rsidR="00AA0E0E" w:rsidRPr="007F7803">
              <w:rPr>
                <w:kern w:val="0"/>
                <w:sz w:val="25"/>
                <w:szCs w:val="25"/>
                <w:lang w:eastAsia="en-US"/>
              </w:rPr>
              <w:t>.1</w:t>
            </w:r>
            <w:r w:rsidRPr="007F7803">
              <w:rPr>
                <w:kern w:val="0"/>
                <w:sz w:val="25"/>
                <w:szCs w:val="25"/>
                <w:lang w:eastAsia="en-US"/>
              </w:rPr>
              <w:t>1</w:t>
            </w:r>
            <w:r w:rsidR="00AA0E0E" w:rsidRPr="007F7803">
              <w:rPr>
                <w:kern w:val="0"/>
                <w:sz w:val="25"/>
                <w:szCs w:val="25"/>
                <w:lang w:eastAsia="en-US"/>
              </w:rPr>
              <w:t>.2018</w:t>
            </w: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AA0E0E" w:rsidRPr="007F7803"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AA0E0E" w:rsidRPr="007F7803" w:rsidRDefault="00AA0E0E" w:rsidP="00AA0E0E">
            <w:pPr>
              <w:widowControl/>
              <w:wordWrap/>
              <w:ind w:firstLine="720"/>
              <w:jc w:val="left"/>
              <w:rPr>
                <w:kern w:val="0"/>
                <w:sz w:val="25"/>
                <w:szCs w:val="25"/>
                <w:lang w:eastAsia="en-US"/>
              </w:rPr>
            </w:pPr>
          </w:p>
        </w:tc>
      </w:tr>
      <w:tr w:rsidR="00606621"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606621" w:rsidRPr="007F7803" w:rsidRDefault="00606621" w:rsidP="00A3245A">
            <w:pPr>
              <w:widowControl/>
              <w:wordWrap/>
              <w:ind w:left="-720" w:firstLine="720"/>
              <w:jc w:val="center"/>
              <w:rPr>
                <w:kern w:val="0"/>
                <w:sz w:val="25"/>
                <w:szCs w:val="25"/>
                <w:lang w:eastAsia="en-US"/>
              </w:rPr>
            </w:pPr>
            <w:r w:rsidRPr="007F7803">
              <w:rPr>
                <w:kern w:val="0"/>
                <w:sz w:val="25"/>
                <w:szCs w:val="25"/>
                <w:lang w:eastAsia="en-US"/>
              </w:rPr>
              <w:t>1.</w:t>
            </w:r>
            <w:r w:rsidR="00A3245A" w:rsidRPr="007F7803">
              <w:rPr>
                <w:kern w:val="0"/>
                <w:sz w:val="25"/>
                <w:szCs w:val="25"/>
                <w:lang w:eastAsia="en-US"/>
              </w:rPr>
              <w:t>2</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397" w:type="dxa"/>
              <w:bottom w:w="0" w:type="dxa"/>
              <w:right w:w="15" w:type="dxa"/>
            </w:tcMar>
            <w:vAlign w:val="center"/>
          </w:tcPr>
          <w:p w:rsidR="00606621" w:rsidRPr="007F7803" w:rsidRDefault="00606621" w:rsidP="003008D1">
            <w:pPr>
              <w:widowControl/>
              <w:wordWrap/>
              <w:ind w:left="-318"/>
              <w:rPr>
                <w:kern w:val="0"/>
                <w:sz w:val="25"/>
                <w:szCs w:val="25"/>
                <w:lang w:eastAsia="en-US"/>
              </w:rPr>
            </w:pPr>
            <w:r w:rsidRPr="007F7803">
              <w:rPr>
                <w:kern w:val="0"/>
                <w:sz w:val="25"/>
                <w:szCs w:val="25"/>
                <w:lang w:eastAsia="en-US"/>
              </w:rPr>
              <w:t>Ликвидация мест концентрации ДТП</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606621" w:rsidRPr="007F7803" w:rsidRDefault="0096410B" w:rsidP="00AA0E0E">
            <w:pPr>
              <w:widowControl/>
              <w:wordWrap/>
              <w:ind w:left="-57" w:firstLine="142"/>
              <w:jc w:val="center"/>
              <w:rPr>
                <w:kern w:val="0"/>
                <w:sz w:val="25"/>
                <w:szCs w:val="25"/>
                <w:lang w:eastAsia="en-US"/>
              </w:rPr>
            </w:pPr>
            <w:r w:rsidRPr="007F7803">
              <w:rPr>
                <w:kern w:val="0"/>
                <w:sz w:val="25"/>
                <w:szCs w:val="25"/>
                <w:lang w:eastAsia="en-US"/>
              </w:rPr>
              <w:t>730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606621" w:rsidRPr="007F7803" w:rsidRDefault="00606621" w:rsidP="00AA0E0E">
            <w:pPr>
              <w:widowControl/>
              <w:wordWrap/>
              <w:jc w:val="center"/>
              <w:rPr>
                <w:kern w:val="0"/>
                <w:sz w:val="25"/>
                <w:szCs w:val="25"/>
                <w:lang w:eastAsia="en-US"/>
              </w:rPr>
            </w:pPr>
            <w:r w:rsidRPr="007F7803">
              <w:rPr>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606621" w:rsidRPr="007F7803" w:rsidRDefault="00606621" w:rsidP="00AA0E0E">
            <w:pPr>
              <w:widowControl/>
              <w:wordWrap/>
              <w:jc w:val="center"/>
              <w:rPr>
                <w:kern w:val="0"/>
                <w:sz w:val="25"/>
                <w:szCs w:val="25"/>
                <w:lang w:eastAsia="en-US"/>
              </w:rPr>
            </w:pPr>
            <w:r w:rsidRPr="007F7803">
              <w:rPr>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606621" w:rsidRPr="007F7803"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606621" w:rsidRPr="007F7803" w:rsidRDefault="00606621" w:rsidP="00AA0E0E">
            <w:pPr>
              <w:widowControl/>
              <w:wordWrap/>
              <w:ind w:firstLine="720"/>
              <w:jc w:val="left"/>
              <w:rPr>
                <w:kern w:val="0"/>
                <w:sz w:val="25"/>
                <w:szCs w:val="25"/>
                <w:lang w:eastAsia="en-US"/>
              </w:rPr>
            </w:pPr>
          </w:p>
        </w:tc>
      </w:tr>
      <w:tr w:rsidR="003008D1"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A3245A">
            <w:pPr>
              <w:widowControl/>
              <w:wordWrap/>
              <w:ind w:left="-720" w:firstLine="720"/>
              <w:jc w:val="center"/>
              <w:rPr>
                <w:kern w:val="0"/>
                <w:sz w:val="25"/>
                <w:szCs w:val="25"/>
                <w:lang w:eastAsia="en-US"/>
              </w:rPr>
            </w:pPr>
            <w:r w:rsidRPr="007F7803">
              <w:rPr>
                <w:kern w:val="0"/>
                <w:sz w:val="25"/>
                <w:szCs w:val="25"/>
                <w:lang w:eastAsia="en-US"/>
              </w:rPr>
              <w:t>1.</w:t>
            </w:r>
            <w:r w:rsidR="00A3245A" w:rsidRPr="007F7803">
              <w:rPr>
                <w:kern w:val="0"/>
                <w:sz w:val="25"/>
                <w:szCs w:val="25"/>
                <w:lang w:eastAsia="en-US"/>
              </w:rPr>
              <w:t>3</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397" w:type="dxa"/>
              <w:bottom w:w="0" w:type="dxa"/>
              <w:right w:w="15" w:type="dxa"/>
            </w:tcMar>
            <w:vAlign w:val="center"/>
          </w:tcPr>
          <w:p w:rsidR="003008D1" w:rsidRPr="007F7803" w:rsidRDefault="003008D1" w:rsidP="003008D1">
            <w:pPr>
              <w:widowControl/>
              <w:wordWrap/>
              <w:ind w:left="-318"/>
              <w:rPr>
                <w:kern w:val="0"/>
                <w:sz w:val="25"/>
                <w:szCs w:val="25"/>
                <w:lang w:eastAsia="en-US"/>
              </w:rPr>
            </w:pPr>
            <w:r w:rsidRPr="007F7803">
              <w:rPr>
                <w:kern w:val="0"/>
                <w:sz w:val="25"/>
                <w:szCs w:val="25"/>
                <w:lang w:eastAsia="en-US"/>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96410B" w:rsidP="003008D1">
            <w:pPr>
              <w:widowControl/>
              <w:wordWrap/>
              <w:ind w:left="-57" w:firstLine="142"/>
              <w:jc w:val="center"/>
              <w:rPr>
                <w:kern w:val="0"/>
                <w:sz w:val="25"/>
                <w:szCs w:val="25"/>
                <w:lang w:eastAsia="en-US"/>
              </w:rPr>
            </w:pPr>
            <w:r w:rsidRPr="007F7803">
              <w:rPr>
                <w:kern w:val="0"/>
                <w:sz w:val="25"/>
                <w:szCs w:val="25"/>
                <w:lang w:eastAsia="en-US"/>
              </w:rPr>
              <w:t>730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kern w:val="0"/>
                <w:sz w:val="25"/>
                <w:szCs w:val="25"/>
                <w:lang w:eastAsia="en-US"/>
              </w:rPr>
            </w:pPr>
            <w:r w:rsidRPr="007F7803">
              <w:rPr>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kern w:val="0"/>
                <w:sz w:val="25"/>
                <w:szCs w:val="25"/>
                <w:lang w:eastAsia="en-US"/>
              </w:rPr>
            </w:pPr>
            <w:r w:rsidRPr="007F7803">
              <w:rPr>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3008D1" w:rsidRPr="007F7803" w:rsidRDefault="003008D1" w:rsidP="003008D1">
            <w:pPr>
              <w:widowControl/>
              <w:wordWrap/>
              <w:ind w:firstLine="720"/>
              <w:jc w:val="left"/>
              <w:rPr>
                <w:kern w:val="0"/>
                <w:sz w:val="25"/>
                <w:szCs w:val="25"/>
                <w:lang w:eastAsia="en-US"/>
              </w:rPr>
            </w:pPr>
          </w:p>
        </w:tc>
      </w:tr>
      <w:tr w:rsidR="003008D1" w:rsidRPr="007F7803" w:rsidTr="00E044A9">
        <w:trPr>
          <w:trHeight w:val="587"/>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3008D1" w:rsidRPr="007F7803" w:rsidRDefault="003008D1" w:rsidP="003008D1">
            <w:pPr>
              <w:widowControl/>
              <w:wordWrap/>
              <w:ind w:left="-720" w:firstLine="720"/>
              <w:jc w:val="center"/>
              <w:rPr>
                <w:kern w:val="0"/>
                <w:sz w:val="25"/>
                <w:szCs w:val="25"/>
                <w:lang w:eastAsia="en-US"/>
              </w:rPr>
            </w:pPr>
            <w:r w:rsidRPr="007F7803">
              <w:rPr>
                <w:kern w:val="0"/>
                <w:sz w:val="25"/>
                <w:szCs w:val="25"/>
                <w:lang w:eastAsia="en-US"/>
              </w:rPr>
              <w:t>1.</w:t>
            </w:r>
            <w:r w:rsidR="00A3245A" w:rsidRPr="007F7803">
              <w:rPr>
                <w:kern w:val="0"/>
                <w:sz w:val="25"/>
                <w:szCs w:val="25"/>
                <w:lang w:eastAsia="en-US"/>
              </w:rPr>
              <w:t>4</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397" w:type="dxa"/>
              <w:bottom w:w="0" w:type="dxa"/>
              <w:right w:w="15" w:type="dxa"/>
            </w:tcMar>
            <w:vAlign w:val="center"/>
            <w:hideMark/>
          </w:tcPr>
          <w:p w:rsidR="003008D1" w:rsidRPr="007F7803" w:rsidRDefault="003008D1" w:rsidP="003008D1">
            <w:pPr>
              <w:widowControl/>
              <w:wordWrap/>
              <w:ind w:left="-318"/>
              <w:jc w:val="left"/>
              <w:rPr>
                <w:kern w:val="0"/>
                <w:sz w:val="25"/>
                <w:szCs w:val="25"/>
                <w:lang w:eastAsia="en-US"/>
              </w:rPr>
            </w:pPr>
            <w:r w:rsidRPr="007F7803">
              <w:rPr>
                <w:kern w:val="0"/>
                <w:sz w:val="25"/>
                <w:szCs w:val="25"/>
                <w:lang w:eastAsia="en-US"/>
              </w:rPr>
              <w:t>Завершение этапа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ind w:left="-57" w:firstLine="142"/>
              <w:jc w:val="center"/>
              <w:rPr>
                <w:kern w:val="0"/>
                <w:sz w:val="25"/>
                <w:szCs w:val="25"/>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kern w:val="0"/>
                <w:sz w:val="25"/>
                <w:szCs w:val="25"/>
                <w:lang w:eastAsia="en-US"/>
              </w:rPr>
            </w:pPr>
            <w:r w:rsidRPr="007F7803">
              <w:rPr>
                <w:kern w:val="0"/>
                <w:sz w:val="25"/>
                <w:szCs w:val="25"/>
                <w:lang w:eastAsia="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kern w:val="0"/>
                <w:sz w:val="25"/>
                <w:szCs w:val="25"/>
                <w:lang w:eastAsia="en-US"/>
              </w:rPr>
            </w:pPr>
            <w:r w:rsidRPr="007F7803">
              <w:rPr>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3008D1" w:rsidRPr="007F7803" w:rsidRDefault="003008D1" w:rsidP="003008D1">
            <w:pPr>
              <w:widowControl/>
              <w:wordWrap/>
              <w:ind w:firstLine="720"/>
              <w:jc w:val="left"/>
              <w:rPr>
                <w:kern w:val="0"/>
                <w:sz w:val="25"/>
                <w:szCs w:val="25"/>
                <w:lang w:eastAsia="en-US"/>
              </w:rPr>
            </w:pPr>
          </w:p>
        </w:tc>
      </w:tr>
      <w:tr w:rsidR="003008D1"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3008D1" w:rsidRPr="007F7803" w:rsidRDefault="003008D1" w:rsidP="003008D1">
            <w:pPr>
              <w:widowControl/>
              <w:wordWrap/>
              <w:ind w:left="-720" w:firstLine="720"/>
              <w:jc w:val="center"/>
              <w:rPr>
                <w:b/>
                <w:kern w:val="0"/>
                <w:sz w:val="25"/>
                <w:szCs w:val="25"/>
                <w:lang w:eastAsia="en-US"/>
              </w:rPr>
            </w:pPr>
            <w:r w:rsidRPr="007F7803">
              <w:rPr>
                <w:b/>
                <w:bCs/>
                <w:kern w:val="0"/>
                <w:sz w:val="25"/>
                <w:szCs w:val="25"/>
                <w:lang w:eastAsia="en-US"/>
              </w:rPr>
              <w:t>2.</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3008D1" w:rsidRPr="007F7803" w:rsidRDefault="00ED6A3E" w:rsidP="003008D1">
            <w:pPr>
              <w:widowControl/>
              <w:wordWrap/>
              <w:ind w:right="52"/>
              <w:rPr>
                <w:b/>
                <w:kern w:val="0"/>
                <w:sz w:val="25"/>
                <w:szCs w:val="25"/>
                <w:lang w:val="en-US" w:eastAsia="en-US"/>
              </w:rPr>
            </w:pPr>
            <w:r w:rsidRPr="007F7803">
              <w:rPr>
                <w:b/>
                <w:bCs/>
                <w:kern w:val="0"/>
                <w:sz w:val="25"/>
                <w:szCs w:val="25"/>
                <w:lang w:eastAsia="en-US"/>
              </w:rPr>
              <w:t>Этап</w:t>
            </w:r>
            <w:r w:rsidRPr="007F7803">
              <w:rPr>
                <w:b/>
                <w:bCs/>
                <w:kern w:val="0"/>
                <w:sz w:val="25"/>
                <w:szCs w:val="25"/>
                <w:lang w:val="en-US" w:eastAsia="en-US"/>
              </w:rPr>
              <w:t xml:space="preserv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96410B" w:rsidP="003008D1">
            <w:pPr>
              <w:widowControl/>
              <w:wordWrap/>
              <w:ind w:left="-57" w:firstLine="142"/>
              <w:jc w:val="center"/>
              <w:rPr>
                <w:b/>
                <w:kern w:val="0"/>
                <w:sz w:val="25"/>
                <w:szCs w:val="25"/>
                <w:lang w:eastAsia="en-US"/>
              </w:rPr>
            </w:pPr>
            <w:r w:rsidRPr="007F7803">
              <w:rPr>
                <w:b/>
                <w:kern w:val="0"/>
                <w:sz w:val="25"/>
                <w:szCs w:val="25"/>
                <w:lang w:eastAsia="en-US"/>
              </w:rPr>
              <w:t>1095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b/>
                <w:kern w:val="0"/>
                <w:sz w:val="25"/>
                <w:szCs w:val="25"/>
                <w:lang w:eastAsia="en-US"/>
              </w:rPr>
            </w:pPr>
            <w:r w:rsidRPr="007F7803">
              <w:rPr>
                <w:b/>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561170">
            <w:pPr>
              <w:widowControl/>
              <w:wordWrap/>
              <w:jc w:val="center"/>
              <w:rPr>
                <w:b/>
                <w:kern w:val="0"/>
                <w:sz w:val="25"/>
                <w:szCs w:val="25"/>
                <w:lang w:eastAsia="en-US"/>
              </w:rPr>
            </w:pPr>
            <w:r w:rsidRPr="007F7803">
              <w:rPr>
                <w:b/>
                <w:kern w:val="0"/>
                <w:sz w:val="25"/>
                <w:szCs w:val="25"/>
                <w:lang w:eastAsia="en-US"/>
              </w:rPr>
              <w:t>30.12.202</w:t>
            </w:r>
            <w:r w:rsidR="00561170" w:rsidRPr="007F7803">
              <w:rPr>
                <w:b/>
                <w:kern w:val="0"/>
                <w:sz w:val="25"/>
                <w:szCs w:val="25"/>
                <w:lang w:eastAsia="en-US"/>
              </w:rPr>
              <w:t>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3008D1" w:rsidRPr="007F7803" w:rsidRDefault="003008D1" w:rsidP="003008D1">
            <w:pPr>
              <w:widowControl/>
              <w:wordWrap/>
              <w:ind w:firstLine="720"/>
              <w:jc w:val="left"/>
              <w:rPr>
                <w:b/>
                <w:kern w:val="0"/>
                <w:sz w:val="25"/>
                <w:szCs w:val="25"/>
                <w:lang w:eastAsia="en-US"/>
              </w:rPr>
            </w:pPr>
          </w:p>
        </w:tc>
      </w:tr>
      <w:tr w:rsidR="003008D1"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A3245A">
            <w:pPr>
              <w:widowControl/>
              <w:wordWrap/>
              <w:ind w:left="-720" w:firstLine="720"/>
              <w:jc w:val="center"/>
              <w:rPr>
                <w:bCs/>
                <w:kern w:val="0"/>
                <w:sz w:val="25"/>
                <w:szCs w:val="25"/>
                <w:lang w:eastAsia="en-US"/>
              </w:rPr>
            </w:pPr>
            <w:r w:rsidRPr="007F7803">
              <w:rPr>
                <w:bCs/>
                <w:kern w:val="0"/>
                <w:sz w:val="25"/>
                <w:szCs w:val="25"/>
                <w:lang w:eastAsia="en-US"/>
              </w:rPr>
              <w:t>2.</w:t>
            </w:r>
            <w:r w:rsidR="00A3245A" w:rsidRPr="007F7803">
              <w:rPr>
                <w:bCs/>
                <w:kern w:val="0"/>
                <w:sz w:val="25"/>
                <w:szCs w:val="25"/>
                <w:lang w:eastAsia="en-US"/>
              </w:rPr>
              <w:t>1</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77760C">
            <w:pPr>
              <w:widowControl/>
              <w:wordWrap/>
              <w:rPr>
                <w:bCs/>
                <w:kern w:val="0"/>
                <w:sz w:val="25"/>
                <w:szCs w:val="25"/>
                <w:lang w:eastAsia="en-US"/>
              </w:rPr>
            </w:pPr>
            <w:r w:rsidRPr="007F7803">
              <w:rPr>
                <w:kern w:val="0"/>
                <w:sz w:val="25"/>
                <w:szCs w:val="25"/>
                <w:lang w:eastAsia="en-US"/>
              </w:rPr>
              <w:t>Ремонт, капитальный ремонт автомобильных дорог Новосибирской агломерации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561170" w:rsidP="003008D1">
            <w:pPr>
              <w:widowControl/>
              <w:wordWrap/>
              <w:ind w:left="-57" w:firstLine="142"/>
              <w:jc w:val="center"/>
              <w:rPr>
                <w:bCs/>
                <w:kern w:val="0"/>
                <w:sz w:val="25"/>
                <w:szCs w:val="25"/>
                <w:lang w:eastAsia="en-US"/>
              </w:rPr>
            </w:pPr>
            <w:r w:rsidRPr="007F7803">
              <w:rPr>
                <w:bCs/>
                <w:kern w:val="0"/>
                <w:sz w:val="25"/>
                <w:szCs w:val="25"/>
                <w:lang w:eastAsia="en-US"/>
              </w:rPr>
              <w:t>642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bCs/>
                <w:kern w:val="0"/>
                <w:sz w:val="25"/>
                <w:szCs w:val="25"/>
                <w:lang w:eastAsia="en-US"/>
              </w:rPr>
            </w:pPr>
            <w:r w:rsidRPr="007F7803">
              <w:rPr>
                <w:kern w:val="0"/>
                <w:sz w:val="25"/>
                <w:szCs w:val="25"/>
                <w:lang w:eastAsia="en-US"/>
              </w:rPr>
              <w:t>01.04.2019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561170">
            <w:pPr>
              <w:widowControl/>
              <w:wordWrap/>
              <w:jc w:val="center"/>
              <w:rPr>
                <w:bCs/>
                <w:kern w:val="0"/>
                <w:sz w:val="25"/>
                <w:szCs w:val="25"/>
                <w:lang w:eastAsia="en-US"/>
              </w:rPr>
            </w:pPr>
            <w:r w:rsidRPr="007F7803">
              <w:rPr>
                <w:kern w:val="0"/>
                <w:sz w:val="25"/>
                <w:szCs w:val="25"/>
                <w:lang w:eastAsia="en-US"/>
              </w:rPr>
              <w:t>01.11.202</w:t>
            </w:r>
            <w:r w:rsidR="00561170" w:rsidRPr="007F7803">
              <w:rPr>
                <w:kern w:val="0"/>
                <w:sz w:val="25"/>
                <w:szCs w:val="25"/>
                <w:lang w:eastAsia="en-US"/>
              </w:rPr>
              <w:t>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3008D1" w:rsidRPr="007F7803" w:rsidRDefault="003008D1" w:rsidP="003008D1">
            <w:pPr>
              <w:widowControl/>
              <w:wordWrap/>
              <w:ind w:firstLine="720"/>
              <w:jc w:val="left"/>
              <w:rPr>
                <w:kern w:val="0"/>
                <w:sz w:val="25"/>
                <w:szCs w:val="25"/>
                <w:lang w:eastAsia="en-US"/>
              </w:rPr>
            </w:pPr>
          </w:p>
        </w:tc>
      </w:tr>
      <w:tr w:rsidR="003008D1"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A3245A">
            <w:pPr>
              <w:widowControl/>
              <w:wordWrap/>
              <w:ind w:left="-720" w:firstLine="720"/>
              <w:jc w:val="center"/>
              <w:rPr>
                <w:bCs/>
                <w:kern w:val="0"/>
                <w:sz w:val="25"/>
                <w:szCs w:val="25"/>
                <w:lang w:eastAsia="en-US"/>
              </w:rPr>
            </w:pPr>
            <w:r w:rsidRPr="007F7803">
              <w:rPr>
                <w:bCs/>
                <w:kern w:val="0"/>
                <w:sz w:val="25"/>
                <w:szCs w:val="25"/>
                <w:lang w:eastAsia="en-US"/>
              </w:rPr>
              <w:t>2.</w:t>
            </w:r>
            <w:r w:rsidR="00A3245A" w:rsidRPr="007F7803">
              <w:rPr>
                <w:bCs/>
                <w:kern w:val="0"/>
                <w:sz w:val="25"/>
                <w:szCs w:val="25"/>
                <w:lang w:eastAsia="en-US"/>
              </w:rPr>
              <w:t>2</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76726B" w:rsidP="0076726B">
            <w:pPr>
              <w:widowControl/>
              <w:wordWrap/>
              <w:rPr>
                <w:bCs/>
                <w:kern w:val="0"/>
                <w:sz w:val="25"/>
                <w:szCs w:val="25"/>
                <w:lang w:eastAsia="en-US"/>
              </w:rPr>
            </w:pPr>
            <w:r w:rsidRPr="007F7803">
              <w:rPr>
                <w:kern w:val="0"/>
                <w:sz w:val="25"/>
                <w:szCs w:val="25"/>
                <w:lang w:eastAsia="en-US"/>
              </w:rPr>
              <w:t>Строительство и р</w:t>
            </w:r>
            <w:r w:rsidR="003008D1" w:rsidRPr="007F7803">
              <w:rPr>
                <w:kern w:val="0"/>
                <w:sz w:val="25"/>
                <w:szCs w:val="25"/>
                <w:lang w:eastAsia="en-US"/>
              </w:rPr>
              <w:t>еконструкция автомобильных дорог Новосибирской агломерации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561170" w:rsidP="003008D1">
            <w:pPr>
              <w:widowControl/>
              <w:wordWrap/>
              <w:ind w:left="-57" w:firstLine="142"/>
              <w:jc w:val="center"/>
              <w:rPr>
                <w:bCs/>
                <w:kern w:val="0"/>
                <w:sz w:val="25"/>
                <w:szCs w:val="25"/>
                <w:lang w:eastAsia="en-US"/>
              </w:rPr>
            </w:pPr>
            <w:r w:rsidRPr="007F7803">
              <w:rPr>
                <w:bCs/>
                <w:kern w:val="0"/>
                <w:sz w:val="25"/>
                <w:szCs w:val="25"/>
                <w:lang w:eastAsia="en-US"/>
              </w:rPr>
              <w:t>1095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3008D1">
            <w:pPr>
              <w:widowControl/>
              <w:wordWrap/>
              <w:jc w:val="center"/>
              <w:rPr>
                <w:bCs/>
                <w:kern w:val="0"/>
                <w:sz w:val="25"/>
                <w:szCs w:val="25"/>
                <w:lang w:eastAsia="en-US"/>
              </w:rPr>
            </w:pPr>
            <w:r w:rsidRPr="007F7803">
              <w:rPr>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3008D1" w:rsidRPr="007F7803" w:rsidRDefault="003008D1" w:rsidP="00561170">
            <w:pPr>
              <w:widowControl/>
              <w:wordWrap/>
              <w:jc w:val="center"/>
              <w:rPr>
                <w:bCs/>
                <w:kern w:val="0"/>
                <w:sz w:val="25"/>
                <w:szCs w:val="25"/>
                <w:lang w:eastAsia="en-US"/>
              </w:rPr>
            </w:pPr>
            <w:r w:rsidRPr="007F7803">
              <w:rPr>
                <w:kern w:val="0"/>
                <w:sz w:val="25"/>
                <w:szCs w:val="25"/>
                <w:lang w:eastAsia="en-US"/>
              </w:rPr>
              <w:t>30.12.202</w:t>
            </w:r>
            <w:r w:rsidR="00561170" w:rsidRPr="007F7803">
              <w:rPr>
                <w:kern w:val="0"/>
                <w:sz w:val="25"/>
                <w:szCs w:val="25"/>
                <w:lang w:eastAsia="en-US"/>
              </w:rPr>
              <w:t>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3008D1" w:rsidRPr="007F7803"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3008D1" w:rsidRPr="007F7803" w:rsidRDefault="003008D1" w:rsidP="003008D1">
            <w:pPr>
              <w:widowControl/>
              <w:wordWrap/>
              <w:ind w:firstLine="720"/>
              <w:jc w:val="left"/>
              <w:rPr>
                <w:kern w:val="0"/>
                <w:sz w:val="25"/>
                <w:szCs w:val="25"/>
                <w:lang w:eastAsia="en-US"/>
              </w:rPr>
            </w:pPr>
          </w:p>
        </w:tc>
      </w:tr>
      <w:tr w:rsidR="0096410B" w:rsidRPr="007F7803" w:rsidTr="0077760C">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76726B" w:rsidP="0096410B">
            <w:pPr>
              <w:widowControl/>
              <w:wordWrap/>
              <w:ind w:left="-720" w:firstLine="720"/>
              <w:jc w:val="center"/>
              <w:rPr>
                <w:bCs/>
                <w:kern w:val="0"/>
                <w:sz w:val="25"/>
                <w:szCs w:val="25"/>
                <w:lang w:eastAsia="en-US"/>
              </w:rPr>
            </w:pPr>
            <w:r w:rsidRPr="007F7803">
              <w:rPr>
                <w:bCs/>
                <w:kern w:val="0"/>
                <w:sz w:val="25"/>
                <w:szCs w:val="25"/>
                <w:lang w:eastAsia="en-US"/>
              </w:rPr>
              <w:t>2.3</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rPr>
                <w:kern w:val="0"/>
                <w:sz w:val="25"/>
                <w:szCs w:val="25"/>
                <w:lang w:eastAsia="en-US"/>
              </w:rPr>
            </w:pPr>
            <w:r w:rsidRPr="007F7803">
              <w:rPr>
                <w:kern w:val="0"/>
                <w:sz w:val="25"/>
                <w:szCs w:val="25"/>
                <w:lang w:eastAsia="en-US"/>
              </w:rPr>
              <w:t>Ликвидация мест концентрации ДТП</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ind w:left="-57" w:firstLine="142"/>
              <w:jc w:val="center"/>
              <w:rPr>
                <w:bCs/>
                <w:kern w:val="0"/>
                <w:sz w:val="25"/>
                <w:szCs w:val="25"/>
                <w:lang w:eastAsia="en-US"/>
              </w:rPr>
            </w:pPr>
            <w:r w:rsidRPr="007F7803">
              <w:rPr>
                <w:bCs/>
                <w:kern w:val="0"/>
                <w:sz w:val="25"/>
                <w:szCs w:val="25"/>
                <w:lang w:eastAsia="en-US"/>
              </w:rPr>
              <w:t>1095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center"/>
              <w:rPr>
                <w:bCs/>
                <w:kern w:val="0"/>
                <w:sz w:val="25"/>
                <w:szCs w:val="25"/>
                <w:lang w:eastAsia="en-US"/>
              </w:rPr>
            </w:pPr>
            <w:r w:rsidRPr="007F7803">
              <w:rPr>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center"/>
              <w:rPr>
                <w:bCs/>
                <w:kern w:val="0"/>
                <w:sz w:val="25"/>
                <w:szCs w:val="25"/>
                <w:lang w:eastAsia="en-US"/>
              </w:rPr>
            </w:pPr>
            <w:r w:rsidRPr="007F7803">
              <w:rPr>
                <w:kern w:val="0"/>
                <w:sz w:val="25"/>
                <w:szCs w:val="25"/>
                <w:lang w:eastAsia="en-US"/>
              </w:rPr>
              <w:t>30.12.2021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96410B" w:rsidRPr="007F7803" w:rsidRDefault="0096410B" w:rsidP="0096410B">
            <w:pPr>
              <w:widowControl/>
              <w:wordWrap/>
              <w:ind w:firstLine="720"/>
              <w:jc w:val="left"/>
              <w:rPr>
                <w:kern w:val="0"/>
                <w:sz w:val="25"/>
                <w:szCs w:val="25"/>
                <w:lang w:eastAsia="en-US"/>
              </w:rPr>
            </w:pPr>
          </w:p>
        </w:tc>
      </w:tr>
      <w:tr w:rsidR="0096410B" w:rsidRPr="007F7803" w:rsidTr="0077760C">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76726B" w:rsidP="0096410B">
            <w:pPr>
              <w:widowControl/>
              <w:wordWrap/>
              <w:ind w:left="-720" w:firstLine="720"/>
              <w:jc w:val="center"/>
              <w:rPr>
                <w:bCs/>
                <w:kern w:val="0"/>
                <w:sz w:val="25"/>
                <w:szCs w:val="25"/>
                <w:lang w:eastAsia="en-US"/>
              </w:rPr>
            </w:pPr>
            <w:r w:rsidRPr="007F7803">
              <w:rPr>
                <w:bCs/>
                <w:kern w:val="0"/>
                <w:sz w:val="25"/>
                <w:szCs w:val="25"/>
                <w:lang w:eastAsia="en-US"/>
              </w:rPr>
              <w:t>2.4</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rPr>
                <w:kern w:val="0"/>
                <w:sz w:val="25"/>
                <w:szCs w:val="25"/>
                <w:lang w:eastAsia="en-US"/>
              </w:rPr>
            </w:pPr>
            <w:r w:rsidRPr="007F7803">
              <w:rPr>
                <w:kern w:val="0"/>
                <w:sz w:val="25"/>
                <w:szCs w:val="25"/>
                <w:lang w:eastAsia="en-US"/>
              </w:rPr>
              <w:t xml:space="preserve">Мероприятия по профилактике ДТП на участках дорог и улиц с неудовлетворительными дорожными условиями и мероприятия по совершенствованию системы </w:t>
            </w:r>
            <w:r w:rsidRPr="007F7803">
              <w:rPr>
                <w:kern w:val="0"/>
                <w:sz w:val="25"/>
                <w:szCs w:val="25"/>
                <w:lang w:eastAsia="en-US"/>
              </w:rPr>
              <w:lastRenderedPageBreak/>
              <w:t>управления дорожным движением в городских агломерациях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ind w:left="-57" w:firstLine="142"/>
              <w:jc w:val="center"/>
              <w:rPr>
                <w:bCs/>
                <w:kern w:val="0"/>
                <w:sz w:val="25"/>
                <w:szCs w:val="25"/>
                <w:lang w:eastAsia="en-US"/>
              </w:rPr>
            </w:pPr>
            <w:r w:rsidRPr="007F7803">
              <w:rPr>
                <w:bCs/>
                <w:kern w:val="0"/>
                <w:sz w:val="25"/>
                <w:szCs w:val="25"/>
                <w:lang w:eastAsia="en-US"/>
              </w:rPr>
              <w:lastRenderedPageBreak/>
              <w:t>1095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center"/>
              <w:rPr>
                <w:bCs/>
                <w:kern w:val="0"/>
                <w:sz w:val="25"/>
                <w:szCs w:val="25"/>
                <w:lang w:eastAsia="en-US"/>
              </w:rPr>
            </w:pPr>
            <w:r w:rsidRPr="007F7803">
              <w:rPr>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center"/>
              <w:rPr>
                <w:bCs/>
                <w:kern w:val="0"/>
                <w:sz w:val="25"/>
                <w:szCs w:val="25"/>
                <w:lang w:eastAsia="en-US"/>
              </w:rPr>
            </w:pPr>
            <w:r w:rsidRPr="007F7803">
              <w:rPr>
                <w:kern w:val="0"/>
                <w:sz w:val="25"/>
                <w:szCs w:val="25"/>
                <w:lang w:eastAsia="en-US"/>
              </w:rPr>
              <w:t>30.12.2021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96410B" w:rsidRPr="007F7803" w:rsidRDefault="0096410B" w:rsidP="0096410B">
            <w:pPr>
              <w:widowControl/>
              <w:wordWrap/>
              <w:ind w:firstLine="720"/>
              <w:jc w:val="left"/>
              <w:rPr>
                <w:kern w:val="0"/>
                <w:sz w:val="25"/>
                <w:szCs w:val="25"/>
                <w:lang w:eastAsia="en-US"/>
              </w:rPr>
            </w:pPr>
          </w:p>
        </w:tc>
      </w:tr>
      <w:tr w:rsidR="0096410B" w:rsidRPr="007F7803" w:rsidTr="0077760C">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ind w:left="-720" w:firstLine="720"/>
              <w:jc w:val="center"/>
              <w:rPr>
                <w:kern w:val="0"/>
                <w:sz w:val="25"/>
                <w:szCs w:val="25"/>
                <w:lang w:eastAsia="en-US"/>
              </w:rPr>
            </w:pPr>
            <w:r w:rsidRPr="007F7803">
              <w:rPr>
                <w:kern w:val="0"/>
                <w:sz w:val="25"/>
                <w:szCs w:val="25"/>
                <w:lang w:eastAsia="en-US"/>
              </w:rPr>
              <w:lastRenderedPageBreak/>
              <w:t>2.6</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left"/>
              <w:rPr>
                <w:kern w:val="0"/>
                <w:sz w:val="25"/>
                <w:szCs w:val="25"/>
                <w:lang w:eastAsia="en-US"/>
              </w:rPr>
            </w:pPr>
            <w:r w:rsidRPr="007F7803">
              <w:rPr>
                <w:kern w:val="0"/>
                <w:sz w:val="25"/>
                <w:szCs w:val="25"/>
                <w:lang w:eastAsia="en-US"/>
              </w:rPr>
              <w:t>Завершение этапа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ind w:left="-57" w:firstLine="142"/>
              <w:jc w:val="center"/>
              <w:rPr>
                <w:kern w:val="0"/>
                <w:sz w:val="25"/>
                <w:szCs w:val="25"/>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center"/>
              <w:rPr>
                <w:kern w:val="0"/>
                <w:sz w:val="25"/>
                <w:szCs w:val="25"/>
                <w:lang w:eastAsia="en-US"/>
              </w:rPr>
            </w:pPr>
            <w:r w:rsidRPr="007F7803">
              <w:rPr>
                <w:kern w:val="0"/>
                <w:sz w:val="25"/>
                <w:szCs w:val="25"/>
                <w:lang w:eastAsia="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96410B" w:rsidRPr="007F7803" w:rsidRDefault="0096410B" w:rsidP="0096410B">
            <w:pPr>
              <w:widowControl/>
              <w:wordWrap/>
              <w:jc w:val="center"/>
              <w:rPr>
                <w:kern w:val="0"/>
                <w:sz w:val="25"/>
                <w:szCs w:val="25"/>
                <w:lang w:eastAsia="en-US"/>
              </w:rPr>
            </w:pPr>
            <w:r w:rsidRPr="007F7803">
              <w:rPr>
                <w:kern w:val="0"/>
                <w:sz w:val="25"/>
                <w:szCs w:val="25"/>
                <w:lang w:eastAsia="en-US"/>
              </w:rPr>
              <w:t>30.12.2021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96410B" w:rsidRPr="007F7803"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auto"/>
          </w:tcPr>
          <w:p w:rsidR="0096410B" w:rsidRPr="007F7803" w:rsidRDefault="0096410B" w:rsidP="0096410B">
            <w:pPr>
              <w:widowControl/>
              <w:wordWrap/>
              <w:ind w:firstLine="720"/>
              <w:jc w:val="left"/>
              <w:rPr>
                <w:kern w:val="0"/>
                <w:sz w:val="25"/>
                <w:szCs w:val="25"/>
                <w:lang w:eastAsia="en-US"/>
              </w:rPr>
            </w:pPr>
          </w:p>
        </w:tc>
      </w:tr>
      <w:tr w:rsidR="00A353D4"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720" w:firstLine="720"/>
              <w:jc w:val="center"/>
              <w:rPr>
                <w:b/>
                <w:kern w:val="0"/>
                <w:sz w:val="25"/>
                <w:szCs w:val="25"/>
                <w:lang w:eastAsia="en-US"/>
              </w:rPr>
            </w:pPr>
            <w:r w:rsidRPr="007F7803">
              <w:rPr>
                <w:b/>
                <w:kern w:val="0"/>
                <w:sz w:val="25"/>
                <w:szCs w:val="25"/>
                <w:lang w:eastAsia="en-US"/>
              </w:rPr>
              <w:t>3</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left"/>
              <w:rPr>
                <w:b/>
                <w:kern w:val="0"/>
                <w:sz w:val="25"/>
                <w:szCs w:val="25"/>
                <w:lang w:eastAsia="en-US"/>
              </w:rPr>
            </w:pPr>
            <w:r w:rsidRPr="007F7803">
              <w:rPr>
                <w:b/>
                <w:kern w:val="0"/>
                <w:sz w:val="25"/>
                <w:szCs w:val="25"/>
                <w:lang w:eastAsia="en-US"/>
              </w:rPr>
              <w:t xml:space="preserve">Этап </w:t>
            </w:r>
            <w:r w:rsidRPr="007F7803">
              <w:rPr>
                <w:b/>
                <w:kern w:val="0"/>
                <w:sz w:val="25"/>
                <w:szCs w:val="25"/>
                <w:lang w:val="en-US" w:eastAsia="en-US"/>
              </w:rPr>
              <w:t>III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57" w:firstLine="142"/>
              <w:jc w:val="center"/>
              <w:rPr>
                <w:b/>
                <w:kern w:val="0"/>
                <w:sz w:val="25"/>
                <w:szCs w:val="25"/>
                <w:lang w:eastAsia="en-US"/>
              </w:rPr>
            </w:pPr>
            <w:r w:rsidRPr="007F7803">
              <w:rPr>
                <w:b/>
                <w:kern w:val="0"/>
                <w:sz w:val="25"/>
                <w:szCs w:val="25"/>
                <w:lang w:eastAsia="en-US"/>
              </w:rPr>
              <w:t>1460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
                <w:bCs/>
                <w:kern w:val="0"/>
                <w:sz w:val="25"/>
                <w:szCs w:val="25"/>
                <w:lang w:eastAsia="en-US"/>
              </w:rPr>
            </w:pPr>
            <w:r w:rsidRPr="007F7803">
              <w:rPr>
                <w:b/>
                <w:kern w:val="0"/>
                <w:sz w:val="25"/>
                <w:szCs w:val="25"/>
                <w:lang w:eastAsia="en-US"/>
              </w:rPr>
              <w:t>01.01.2022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
                <w:bCs/>
                <w:kern w:val="0"/>
                <w:sz w:val="25"/>
                <w:szCs w:val="25"/>
                <w:lang w:eastAsia="en-US"/>
              </w:rPr>
            </w:pPr>
            <w:r w:rsidRPr="007F7803">
              <w:rPr>
                <w:b/>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C2D69B"/>
          </w:tcPr>
          <w:p w:rsidR="00A353D4" w:rsidRPr="007F7803" w:rsidRDefault="00A353D4" w:rsidP="00A353D4">
            <w:pPr>
              <w:widowControl/>
              <w:wordWrap/>
              <w:ind w:firstLine="720"/>
              <w:jc w:val="left"/>
              <w:rPr>
                <w:b/>
                <w:kern w:val="0"/>
                <w:sz w:val="25"/>
                <w:szCs w:val="25"/>
                <w:lang w:eastAsia="en-US"/>
              </w:rPr>
            </w:pPr>
          </w:p>
        </w:tc>
      </w:tr>
      <w:tr w:rsidR="00A353D4"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720" w:firstLine="720"/>
              <w:jc w:val="center"/>
              <w:rPr>
                <w:kern w:val="0"/>
                <w:sz w:val="25"/>
                <w:szCs w:val="25"/>
                <w:lang w:eastAsia="en-US"/>
              </w:rPr>
            </w:pPr>
            <w:r w:rsidRPr="007F7803">
              <w:rPr>
                <w:kern w:val="0"/>
                <w:sz w:val="25"/>
                <w:szCs w:val="25"/>
                <w:lang w:eastAsia="en-US"/>
              </w:rPr>
              <w:t>3.1</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rPr>
                <w:bCs/>
                <w:kern w:val="0"/>
                <w:sz w:val="25"/>
                <w:szCs w:val="25"/>
                <w:lang w:eastAsia="en-US"/>
              </w:rPr>
            </w:pPr>
            <w:r w:rsidRPr="007F7803">
              <w:rPr>
                <w:kern w:val="0"/>
                <w:sz w:val="25"/>
                <w:szCs w:val="25"/>
                <w:lang w:eastAsia="en-US"/>
              </w:rPr>
              <w:t>Ремонт, капитальный ремонт автомобильных дорог Новосибирской агломерации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57" w:firstLine="142"/>
              <w:jc w:val="center"/>
              <w:rPr>
                <w:kern w:val="0"/>
                <w:sz w:val="25"/>
                <w:szCs w:val="25"/>
                <w:lang w:eastAsia="en-US"/>
              </w:rPr>
            </w:pPr>
            <w:r w:rsidRPr="007F7803">
              <w:rPr>
                <w:kern w:val="0"/>
                <w:sz w:val="25"/>
                <w:szCs w:val="25"/>
                <w:lang w:eastAsia="en-US"/>
              </w:rPr>
              <w:t>856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Cs/>
                <w:kern w:val="0"/>
                <w:sz w:val="25"/>
                <w:szCs w:val="25"/>
                <w:lang w:eastAsia="en-US"/>
              </w:rPr>
            </w:pPr>
            <w:r w:rsidRPr="007F7803">
              <w:rPr>
                <w:kern w:val="0"/>
                <w:sz w:val="25"/>
                <w:szCs w:val="25"/>
                <w:lang w:eastAsia="en-US"/>
              </w:rPr>
              <w:t>01.04.2022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Cs/>
                <w:kern w:val="0"/>
                <w:sz w:val="25"/>
                <w:szCs w:val="25"/>
                <w:lang w:eastAsia="en-US"/>
              </w:rPr>
            </w:pPr>
            <w:r w:rsidRPr="007F7803">
              <w:rPr>
                <w:kern w:val="0"/>
                <w:sz w:val="25"/>
                <w:szCs w:val="25"/>
                <w:lang w:eastAsia="en-US"/>
              </w:rPr>
              <w:t>01.11.2025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C2D69B"/>
          </w:tcPr>
          <w:p w:rsidR="00A353D4" w:rsidRPr="007F7803" w:rsidRDefault="00A353D4" w:rsidP="00A353D4">
            <w:pPr>
              <w:widowControl/>
              <w:wordWrap/>
              <w:ind w:firstLine="720"/>
              <w:jc w:val="left"/>
              <w:rPr>
                <w:kern w:val="0"/>
                <w:sz w:val="25"/>
                <w:szCs w:val="25"/>
                <w:lang w:eastAsia="en-US"/>
              </w:rPr>
            </w:pPr>
          </w:p>
        </w:tc>
      </w:tr>
      <w:tr w:rsidR="00A353D4"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720" w:firstLine="720"/>
              <w:jc w:val="center"/>
              <w:rPr>
                <w:kern w:val="0"/>
                <w:sz w:val="25"/>
                <w:szCs w:val="25"/>
                <w:lang w:eastAsia="en-US"/>
              </w:rPr>
            </w:pPr>
            <w:r w:rsidRPr="007F7803">
              <w:rPr>
                <w:kern w:val="0"/>
                <w:sz w:val="25"/>
                <w:szCs w:val="25"/>
                <w:lang w:eastAsia="en-US"/>
              </w:rPr>
              <w:t>3.2</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76726B" w:rsidP="0076726B">
            <w:pPr>
              <w:widowControl/>
              <w:wordWrap/>
              <w:rPr>
                <w:bCs/>
                <w:kern w:val="0"/>
                <w:sz w:val="25"/>
                <w:szCs w:val="25"/>
                <w:lang w:eastAsia="en-US"/>
              </w:rPr>
            </w:pPr>
            <w:r w:rsidRPr="007F7803">
              <w:rPr>
                <w:kern w:val="0"/>
                <w:sz w:val="25"/>
                <w:szCs w:val="25"/>
                <w:lang w:eastAsia="en-US"/>
              </w:rPr>
              <w:t>Строительство и р</w:t>
            </w:r>
            <w:r w:rsidR="00A353D4" w:rsidRPr="007F7803">
              <w:rPr>
                <w:kern w:val="0"/>
                <w:sz w:val="25"/>
                <w:szCs w:val="25"/>
                <w:lang w:eastAsia="en-US"/>
              </w:rPr>
              <w:t>еконструкция автомобильных дорог Новосибирской агломерации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57" w:firstLine="142"/>
              <w:jc w:val="center"/>
              <w:rPr>
                <w:kern w:val="0"/>
                <w:sz w:val="25"/>
                <w:szCs w:val="25"/>
                <w:lang w:eastAsia="en-US"/>
              </w:rPr>
            </w:pPr>
            <w:r w:rsidRPr="007F7803">
              <w:rPr>
                <w:kern w:val="0"/>
                <w:sz w:val="25"/>
                <w:szCs w:val="25"/>
                <w:lang w:eastAsia="en-US"/>
              </w:rPr>
              <w:t>1460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Cs/>
                <w:kern w:val="0"/>
                <w:sz w:val="25"/>
                <w:szCs w:val="25"/>
                <w:lang w:eastAsia="en-US"/>
              </w:rPr>
            </w:pPr>
            <w:r w:rsidRPr="007F7803">
              <w:rPr>
                <w:kern w:val="0"/>
                <w:sz w:val="25"/>
                <w:szCs w:val="25"/>
                <w:lang w:eastAsia="en-US"/>
              </w:rPr>
              <w:t>01.01.2022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Cs/>
                <w:kern w:val="0"/>
                <w:sz w:val="25"/>
                <w:szCs w:val="25"/>
                <w:lang w:eastAsia="en-US"/>
              </w:rPr>
            </w:pPr>
            <w:r w:rsidRPr="007F7803">
              <w:rPr>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C2D69B"/>
          </w:tcPr>
          <w:p w:rsidR="00A353D4" w:rsidRPr="007F7803" w:rsidRDefault="00A353D4" w:rsidP="00A353D4">
            <w:pPr>
              <w:widowControl/>
              <w:wordWrap/>
              <w:ind w:firstLine="720"/>
              <w:jc w:val="left"/>
              <w:rPr>
                <w:kern w:val="0"/>
                <w:sz w:val="25"/>
                <w:szCs w:val="25"/>
                <w:lang w:eastAsia="en-US"/>
              </w:rPr>
            </w:pPr>
          </w:p>
        </w:tc>
      </w:tr>
      <w:tr w:rsidR="00A353D4"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76726B" w:rsidP="00A353D4">
            <w:pPr>
              <w:widowControl/>
              <w:wordWrap/>
              <w:ind w:left="-720" w:firstLine="720"/>
              <w:jc w:val="center"/>
              <w:rPr>
                <w:kern w:val="0"/>
                <w:sz w:val="25"/>
                <w:szCs w:val="25"/>
                <w:lang w:eastAsia="en-US"/>
              </w:rPr>
            </w:pPr>
            <w:r w:rsidRPr="007F7803">
              <w:rPr>
                <w:kern w:val="0"/>
                <w:sz w:val="25"/>
                <w:szCs w:val="25"/>
                <w:lang w:eastAsia="en-US"/>
              </w:rPr>
              <w:t>3.3</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rPr>
                <w:kern w:val="0"/>
                <w:sz w:val="25"/>
                <w:szCs w:val="25"/>
                <w:lang w:eastAsia="en-US"/>
              </w:rPr>
            </w:pPr>
            <w:r w:rsidRPr="007F7803">
              <w:rPr>
                <w:kern w:val="0"/>
                <w:sz w:val="25"/>
                <w:szCs w:val="25"/>
                <w:lang w:eastAsia="en-US"/>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57" w:firstLine="142"/>
              <w:jc w:val="center"/>
              <w:rPr>
                <w:kern w:val="0"/>
                <w:sz w:val="25"/>
                <w:szCs w:val="25"/>
                <w:lang w:eastAsia="en-US"/>
              </w:rPr>
            </w:pPr>
            <w:r w:rsidRPr="007F7803">
              <w:rPr>
                <w:kern w:val="0"/>
                <w:sz w:val="25"/>
                <w:szCs w:val="25"/>
                <w:lang w:eastAsia="en-US"/>
              </w:rPr>
              <w:t>1460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Cs/>
                <w:kern w:val="0"/>
                <w:sz w:val="25"/>
                <w:szCs w:val="25"/>
                <w:lang w:eastAsia="en-US"/>
              </w:rPr>
            </w:pPr>
            <w:r w:rsidRPr="007F7803">
              <w:rPr>
                <w:kern w:val="0"/>
                <w:sz w:val="25"/>
                <w:szCs w:val="25"/>
                <w:lang w:eastAsia="en-US"/>
              </w:rPr>
              <w:t>01.01.2022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Cs/>
                <w:kern w:val="0"/>
                <w:sz w:val="25"/>
                <w:szCs w:val="25"/>
                <w:lang w:eastAsia="en-US"/>
              </w:rPr>
            </w:pPr>
            <w:r w:rsidRPr="007F7803">
              <w:rPr>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C2D69B"/>
          </w:tcPr>
          <w:p w:rsidR="00A353D4" w:rsidRPr="007F7803" w:rsidRDefault="00A353D4" w:rsidP="00A353D4">
            <w:pPr>
              <w:widowControl/>
              <w:wordWrap/>
              <w:ind w:firstLine="720"/>
              <w:jc w:val="left"/>
              <w:rPr>
                <w:kern w:val="0"/>
                <w:sz w:val="25"/>
                <w:szCs w:val="25"/>
                <w:lang w:eastAsia="en-US"/>
              </w:rPr>
            </w:pPr>
          </w:p>
        </w:tc>
      </w:tr>
      <w:tr w:rsidR="00A353D4" w:rsidRPr="007F7803" w:rsidTr="00E044A9">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76726B" w:rsidP="00A353D4">
            <w:pPr>
              <w:widowControl/>
              <w:wordWrap/>
              <w:ind w:left="-720" w:firstLine="720"/>
              <w:jc w:val="center"/>
              <w:rPr>
                <w:kern w:val="0"/>
                <w:sz w:val="25"/>
                <w:szCs w:val="25"/>
                <w:lang w:eastAsia="en-US"/>
              </w:rPr>
            </w:pPr>
            <w:r w:rsidRPr="007F7803">
              <w:rPr>
                <w:kern w:val="0"/>
                <w:sz w:val="25"/>
                <w:szCs w:val="25"/>
                <w:lang w:eastAsia="en-US"/>
              </w:rPr>
              <w:t>3.4</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left"/>
              <w:rPr>
                <w:kern w:val="0"/>
                <w:sz w:val="25"/>
                <w:szCs w:val="25"/>
                <w:lang w:eastAsia="en-US"/>
              </w:rPr>
            </w:pPr>
            <w:r w:rsidRPr="007F7803">
              <w:rPr>
                <w:kern w:val="0"/>
                <w:sz w:val="25"/>
                <w:szCs w:val="25"/>
                <w:lang w:eastAsia="en-US"/>
              </w:rPr>
              <w:t>Завершение этапа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57" w:firstLine="142"/>
              <w:jc w:val="center"/>
              <w:rPr>
                <w:kern w:val="0"/>
                <w:sz w:val="25"/>
                <w:szCs w:val="25"/>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kern w:val="0"/>
                <w:sz w:val="25"/>
                <w:szCs w:val="25"/>
                <w:lang w:eastAsia="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kern w:val="0"/>
                <w:sz w:val="25"/>
                <w:szCs w:val="25"/>
                <w:lang w:eastAsia="en-US"/>
              </w:rPr>
            </w:pPr>
            <w:r w:rsidRPr="007F7803">
              <w:rPr>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tcPr>
          <w:p w:rsidR="00A353D4" w:rsidRPr="007F7803" w:rsidRDefault="00A353D4" w:rsidP="00A353D4">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C2D69B"/>
          </w:tcPr>
          <w:p w:rsidR="00A353D4" w:rsidRPr="007F7803" w:rsidRDefault="00A353D4" w:rsidP="00A353D4">
            <w:pPr>
              <w:widowControl/>
              <w:wordWrap/>
              <w:ind w:firstLine="720"/>
              <w:jc w:val="left"/>
              <w:rPr>
                <w:kern w:val="0"/>
                <w:sz w:val="25"/>
                <w:szCs w:val="25"/>
                <w:lang w:eastAsia="en-US"/>
              </w:rPr>
            </w:pPr>
          </w:p>
        </w:tc>
      </w:tr>
      <w:tr w:rsidR="00A353D4" w:rsidRPr="007F7803" w:rsidTr="00E044A9">
        <w:trPr>
          <w:trHeight w:val="389"/>
        </w:trPr>
        <w:tc>
          <w:tcPr>
            <w:tcW w:w="53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353D4" w:rsidRPr="007F7803" w:rsidRDefault="00A353D4" w:rsidP="00A353D4">
            <w:pPr>
              <w:widowControl/>
              <w:wordWrap/>
              <w:ind w:firstLine="720"/>
              <w:jc w:val="left"/>
              <w:rPr>
                <w:b/>
                <w:kern w:val="0"/>
                <w:sz w:val="25"/>
                <w:szCs w:val="25"/>
                <w:lang w:eastAsia="en-US"/>
              </w:rPr>
            </w:pPr>
            <w:r w:rsidRPr="007F7803">
              <w:rPr>
                <w:b/>
                <w:bCs/>
                <w:kern w:val="0"/>
                <w:sz w:val="25"/>
                <w:szCs w:val="25"/>
                <w:lang w:eastAsia="en-US"/>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ind w:left="-57" w:firstLine="142"/>
              <w:jc w:val="center"/>
              <w:rPr>
                <w:b/>
                <w:kern w:val="0"/>
                <w:sz w:val="25"/>
                <w:szCs w:val="25"/>
                <w:lang w:eastAsia="en-US"/>
              </w:rPr>
            </w:pPr>
            <w:r w:rsidRPr="007F7803">
              <w:rPr>
                <w:b/>
                <w:kern w:val="0"/>
                <w:sz w:val="25"/>
                <w:szCs w:val="25"/>
                <w:lang w:eastAsia="en-US"/>
              </w:rPr>
              <w:t>3285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
                <w:kern w:val="0"/>
                <w:sz w:val="25"/>
                <w:szCs w:val="25"/>
                <w:lang w:eastAsia="en-US"/>
              </w:rPr>
            </w:pPr>
            <w:r w:rsidRPr="007F7803">
              <w:rPr>
                <w:b/>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tcPr>
          <w:p w:rsidR="00A353D4" w:rsidRPr="007F7803" w:rsidRDefault="00A353D4" w:rsidP="00A353D4">
            <w:pPr>
              <w:widowControl/>
              <w:wordWrap/>
              <w:jc w:val="center"/>
              <w:rPr>
                <w:b/>
                <w:kern w:val="0"/>
                <w:sz w:val="25"/>
                <w:szCs w:val="25"/>
                <w:lang w:eastAsia="en-US"/>
              </w:rPr>
            </w:pPr>
            <w:r w:rsidRPr="007F7803">
              <w:rPr>
                <w:b/>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C2D69B"/>
            <w:tcMar>
              <w:top w:w="15" w:type="dxa"/>
              <w:left w:w="57" w:type="dxa"/>
              <w:bottom w:w="0" w:type="dxa"/>
              <w:right w:w="15" w:type="dxa"/>
            </w:tcMar>
          </w:tcPr>
          <w:p w:rsidR="00A353D4" w:rsidRPr="007F7803" w:rsidRDefault="00A353D4" w:rsidP="00A353D4">
            <w:pPr>
              <w:widowControl/>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C2D69B"/>
          </w:tcPr>
          <w:p w:rsidR="00A353D4" w:rsidRPr="007F7803" w:rsidRDefault="00A353D4" w:rsidP="00A353D4">
            <w:pPr>
              <w:widowControl/>
              <w:wordWrap/>
              <w:ind w:firstLine="720"/>
              <w:jc w:val="left"/>
              <w:rPr>
                <w:b/>
                <w:kern w:val="0"/>
                <w:sz w:val="25"/>
                <w:szCs w:val="25"/>
                <w:lang w:eastAsia="en-US"/>
              </w:rPr>
            </w:pPr>
          </w:p>
        </w:tc>
      </w:tr>
    </w:tbl>
    <w:p w:rsidR="0096410B" w:rsidRDefault="0096410B" w:rsidP="00E4118D">
      <w:pPr>
        <w:widowControl/>
        <w:wordWrap/>
        <w:ind w:left="720"/>
        <w:contextualSpacing/>
        <w:jc w:val="left"/>
        <w:rPr>
          <w:kern w:val="0"/>
          <w:sz w:val="26"/>
          <w:szCs w:val="26"/>
          <w:lang w:eastAsia="en-US"/>
        </w:rPr>
      </w:pPr>
    </w:p>
    <w:p w:rsidR="00AA0E0E" w:rsidRPr="0096410B" w:rsidRDefault="00AA0E0E" w:rsidP="00E4118D">
      <w:pPr>
        <w:widowControl/>
        <w:numPr>
          <w:ilvl w:val="0"/>
          <w:numId w:val="6"/>
        </w:numPr>
        <w:wordWrap/>
        <w:contextualSpacing/>
        <w:jc w:val="left"/>
        <w:rPr>
          <w:kern w:val="0"/>
          <w:sz w:val="26"/>
          <w:szCs w:val="26"/>
          <w:lang w:eastAsia="en-US"/>
        </w:rPr>
      </w:pPr>
      <w:r w:rsidRPr="00A7299C">
        <w:rPr>
          <w:b/>
          <w:kern w:val="0"/>
          <w:sz w:val="26"/>
          <w:szCs w:val="26"/>
          <w:lang w:eastAsia="en-US"/>
        </w:rPr>
        <w:t>Этапы и контрольные точки</w:t>
      </w:r>
    </w:p>
    <w:p w:rsidR="0096410B" w:rsidRPr="004265DB" w:rsidRDefault="0096410B" w:rsidP="0096410B">
      <w:pPr>
        <w:widowControl/>
        <w:wordWrap/>
        <w:ind w:left="720"/>
        <w:contextualSpacing/>
        <w:jc w:val="left"/>
        <w:rPr>
          <w:kern w:val="0"/>
          <w:sz w:val="26"/>
          <w:szCs w:val="26"/>
          <w:lang w:eastAsia="en-US"/>
        </w:rPr>
      </w:pPr>
    </w:p>
    <w:tbl>
      <w:tblPr>
        <w:tblW w:w="1537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
        <w:gridCol w:w="6521"/>
        <w:gridCol w:w="2409"/>
        <w:gridCol w:w="1560"/>
        <w:gridCol w:w="1984"/>
        <w:gridCol w:w="1984"/>
      </w:tblGrid>
      <w:tr w:rsidR="0002310A" w:rsidRPr="007F7803" w:rsidTr="0002310A">
        <w:trPr>
          <w:trHeight w:val="1047"/>
        </w:trPr>
        <w:tc>
          <w:tcPr>
            <w:tcW w:w="913" w:type="dxa"/>
            <w:tcMar>
              <w:top w:w="46" w:type="dxa"/>
              <w:left w:w="158" w:type="dxa"/>
              <w:bottom w:w="46" w:type="dxa"/>
              <w:right w:w="158" w:type="dxa"/>
            </w:tcMar>
            <w:vAlign w:val="center"/>
          </w:tcPr>
          <w:p w:rsidR="0002310A" w:rsidRPr="007F7803" w:rsidRDefault="0002310A" w:rsidP="00ED6A3E">
            <w:pPr>
              <w:ind w:left="-714" w:firstLine="720"/>
              <w:jc w:val="center"/>
              <w:rPr>
                <w:sz w:val="25"/>
                <w:szCs w:val="25"/>
              </w:rPr>
            </w:pPr>
            <w:r w:rsidRPr="007F7803">
              <w:rPr>
                <w:bCs/>
                <w:sz w:val="25"/>
                <w:szCs w:val="25"/>
              </w:rPr>
              <w:t>№</w:t>
            </w:r>
          </w:p>
        </w:tc>
        <w:tc>
          <w:tcPr>
            <w:tcW w:w="6521" w:type="dxa"/>
            <w:tcMar>
              <w:top w:w="46" w:type="dxa"/>
              <w:left w:w="158" w:type="dxa"/>
              <w:bottom w:w="46" w:type="dxa"/>
              <w:right w:w="158" w:type="dxa"/>
            </w:tcMar>
            <w:vAlign w:val="center"/>
          </w:tcPr>
          <w:p w:rsidR="0002310A" w:rsidRPr="007F7803" w:rsidRDefault="0002310A" w:rsidP="00ED6A3E">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Наименование</w:t>
            </w:r>
          </w:p>
        </w:tc>
        <w:tc>
          <w:tcPr>
            <w:tcW w:w="2409" w:type="dxa"/>
            <w:tcMar>
              <w:top w:w="46" w:type="dxa"/>
              <w:left w:w="158" w:type="dxa"/>
              <w:bottom w:w="46" w:type="dxa"/>
              <w:right w:w="158" w:type="dxa"/>
            </w:tcMar>
            <w:vAlign w:val="center"/>
          </w:tcPr>
          <w:p w:rsidR="0002310A" w:rsidRPr="007F7803" w:rsidRDefault="0002310A" w:rsidP="00ED6A3E">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Тип (завершение этапа/</w:t>
            </w:r>
            <w:r w:rsidR="007F7803">
              <w:rPr>
                <w:rFonts w:eastAsia="Arial Unicode MS"/>
                <w:color w:val="000000"/>
                <w:kern w:val="0"/>
                <w:sz w:val="25"/>
                <w:szCs w:val="25"/>
                <w:u w:color="000000"/>
                <w:lang w:eastAsia="en-US"/>
              </w:rPr>
              <w:t xml:space="preserve"> </w:t>
            </w:r>
            <w:r w:rsidRPr="007F7803">
              <w:rPr>
                <w:rFonts w:eastAsia="Arial Unicode MS"/>
                <w:color w:val="000000"/>
                <w:kern w:val="0"/>
                <w:sz w:val="25"/>
                <w:szCs w:val="25"/>
                <w:u w:color="000000"/>
                <w:lang w:eastAsia="en-US"/>
              </w:rPr>
              <w:t>контрольная точка)</w:t>
            </w:r>
          </w:p>
        </w:tc>
        <w:tc>
          <w:tcPr>
            <w:tcW w:w="1560" w:type="dxa"/>
            <w:tcMar>
              <w:top w:w="46" w:type="dxa"/>
              <w:left w:w="158" w:type="dxa"/>
              <w:bottom w:w="46" w:type="dxa"/>
              <w:right w:w="158" w:type="dxa"/>
            </w:tcMar>
            <w:vAlign w:val="center"/>
          </w:tcPr>
          <w:p w:rsidR="0002310A" w:rsidRPr="007F7803" w:rsidRDefault="0002310A" w:rsidP="00ED6A3E">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Срок</w:t>
            </w:r>
          </w:p>
        </w:tc>
        <w:tc>
          <w:tcPr>
            <w:tcW w:w="1984" w:type="dxa"/>
          </w:tcPr>
          <w:p w:rsidR="0002310A" w:rsidRPr="007F7803" w:rsidRDefault="0002310A" w:rsidP="00ED6A3E">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Ответственный</w:t>
            </w:r>
          </w:p>
        </w:tc>
        <w:tc>
          <w:tcPr>
            <w:tcW w:w="1984" w:type="dxa"/>
          </w:tcPr>
          <w:p w:rsidR="0002310A" w:rsidRPr="007F7803" w:rsidRDefault="0002310A" w:rsidP="00ED6A3E">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Уровень контроля</w:t>
            </w:r>
          </w:p>
        </w:tc>
      </w:tr>
      <w:tr w:rsidR="0002310A" w:rsidRPr="007F7803" w:rsidTr="007F7803">
        <w:trPr>
          <w:trHeight w:val="20"/>
        </w:trPr>
        <w:tc>
          <w:tcPr>
            <w:tcW w:w="913" w:type="dxa"/>
          </w:tcPr>
          <w:p w:rsidR="0002310A" w:rsidRPr="007F7803" w:rsidRDefault="0002310A" w:rsidP="0002310A">
            <w:pPr>
              <w:pStyle w:val="-11"/>
              <w:ind w:left="0"/>
              <w:contextualSpacing/>
              <w:jc w:val="center"/>
              <w:rPr>
                <w:sz w:val="25"/>
                <w:szCs w:val="25"/>
                <w:lang w:val="ru-RU"/>
              </w:rPr>
            </w:pPr>
            <w:r w:rsidRPr="007F7803">
              <w:rPr>
                <w:sz w:val="25"/>
                <w:szCs w:val="25"/>
                <w:lang w:val="ru-RU"/>
              </w:rPr>
              <w:t>1</w:t>
            </w:r>
          </w:p>
        </w:tc>
        <w:tc>
          <w:tcPr>
            <w:tcW w:w="6521" w:type="dxa"/>
            <w:tcMar>
              <w:top w:w="46" w:type="dxa"/>
              <w:left w:w="62" w:type="dxa"/>
              <w:bottom w:w="46" w:type="dxa"/>
              <w:right w:w="62" w:type="dxa"/>
            </w:tcMar>
          </w:tcPr>
          <w:p w:rsidR="0002310A" w:rsidRPr="007F7803" w:rsidRDefault="0002310A" w:rsidP="0002310A">
            <w:pPr>
              <w:wordWrap/>
              <w:ind w:right="114"/>
              <w:contextualSpacing/>
              <w:outlineLvl w:val="0"/>
              <w:rPr>
                <w:sz w:val="25"/>
                <w:szCs w:val="25"/>
              </w:rPr>
            </w:pPr>
            <w:r w:rsidRPr="007F7803">
              <w:rPr>
                <w:rFonts w:eastAsia="Arial Unicode MS"/>
                <w:color w:val="000000"/>
                <w:kern w:val="0"/>
                <w:sz w:val="25"/>
                <w:szCs w:val="25"/>
                <w:u w:color="000000"/>
                <w:lang w:eastAsia="en-US"/>
              </w:rPr>
              <w:t>В Минтранс России представлен согласованный проект программы комплексного развития транспортной инфраструктуры городских агломераций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p>
        </w:tc>
        <w:tc>
          <w:tcPr>
            <w:tcW w:w="2409" w:type="dxa"/>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01.12.2016</w:t>
            </w:r>
          </w:p>
        </w:tc>
        <w:tc>
          <w:tcPr>
            <w:tcW w:w="1984" w:type="dxa"/>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w:t>
            </w:r>
          </w:p>
        </w:tc>
        <w:tc>
          <w:tcPr>
            <w:tcW w:w="6521" w:type="dxa"/>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аналитических приложений включена программа комплексного развития транспортной инфраструктуры городской агломерации.</w:t>
            </w:r>
          </w:p>
        </w:tc>
        <w:tc>
          <w:tcPr>
            <w:tcW w:w="2409" w:type="dxa"/>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26.12.2016</w:t>
            </w:r>
          </w:p>
        </w:tc>
        <w:tc>
          <w:tcPr>
            <w:tcW w:w="1984" w:type="dxa"/>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Del="00EF06CF" w:rsidTr="0002310A">
        <w:trPr>
          <w:trHeight w:val="581"/>
        </w:trPr>
        <w:tc>
          <w:tcPr>
            <w:tcW w:w="913" w:type="dxa"/>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w:t>
            </w:r>
          </w:p>
        </w:tc>
        <w:tc>
          <w:tcPr>
            <w:tcW w:w="6521" w:type="dxa"/>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2017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соответствующих работ.</w:t>
            </w:r>
          </w:p>
        </w:tc>
        <w:tc>
          <w:tcPr>
            <w:tcW w:w="2409" w:type="dxa"/>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10.02.2017</w:t>
            </w:r>
          </w:p>
        </w:tc>
        <w:tc>
          <w:tcPr>
            <w:tcW w:w="1984" w:type="dxa"/>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2017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2017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на 2017 год, содержащий в том числе сведения о натуральных показателях объемов работ в отношении которых заключены соот</w:t>
            </w:r>
            <w:r w:rsidRPr="007F7803">
              <w:rPr>
                <w:rFonts w:eastAsia="Arial Unicode MS"/>
                <w:color w:val="000000"/>
                <w:kern w:val="0"/>
                <w:sz w:val="25"/>
                <w:szCs w:val="25"/>
                <w:u w:color="000000"/>
                <w:lang w:eastAsia="en-US"/>
              </w:rPr>
              <w:lastRenderedPageBreak/>
              <w:t>ветствующие контракты, стоимости 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утверждена дорожная карта по актуализации и утверждению:</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документов территориального планирования;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программ комплексного развития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комплексных схем организации транспортного обслуживания населения общественным транспортом, в том числе учитывающих пригородные перевозки;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комплексных схем организации дорожного движения.</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28.04.2017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994D63">
        <w:trPr>
          <w:trHeight w:val="27"/>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2017 г. (Оценка производится на основании сводных календарных планов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городских агломераций за 2017 год, при необходимости подготовлены предложения по корректировке указанных программ.</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02.10.2017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w:t>
            </w:r>
            <w:r w:rsidRPr="007F7803">
              <w:rPr>
                <w:rFonts w:eastAsia="Arial Unicode MS"/>
                <w:color w:val="000000"/>
                <w:kern w:val="0"/>
                <w:sz w:val="25"/>
                <w:szCs w:val="25"/>
                <w:u w:color="000000"/>
                <w:lang w:eastAsia="en-US"/>
              </w:rPr>
              <w:lastRenderedPageBreak/>
              <w:t>программы комплексного развития транспортной инфраструктуры городской агломерации на 2018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сводные календарные планы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09.02.2018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11</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2018 год.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09.03.2018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12</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2018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2018 год, содержащий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B103AE">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13</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в полном объеме в отношении городских агломераций в полном объеме актуализированы и утверждены: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документы территориального планирования;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программы комплексного развития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 комплексные схемы организации дорожного движения.</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02.07.2018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разработан и представлен в Минтранс России проект программы комплексного развития транспортной инфраструктуры городской агломерации, актуализованный с учетом принятых документов территориального планирования, программ комплексного развития транспортной инфраструктуры, комплексных схем организации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движения и содержащий детализированные предложения по реализации второго этапа приоритетного проекта, в том числе сведения о необходимом финансовом обеспечении.</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Del="000D5177"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0D5177"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02.07.2018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2018 г. (Оценка производится на основании сводных календарных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2018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2018 г., в том числе приемка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аналитического приложения включена актуализированная с учетом реализации второго этапа программы комплексного развития транспортной инфраструктуры городской агломерации.</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2019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11.02.2019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2019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11.03.2019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7F7803">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21</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2019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2019 год, содержащий в том числе сведения о натуральных показателях объемов работ в отношении которых заключены соответствующие контракты, стоимости </w:t>
            </w:r>
            <w:r w:rsidRPr="007F7803">
              <w:rPr>
                <w:rFonts w:eastAsia="Arial Unicode MS"/>
                <w:color w:val="000000"/>
                <w:kern w:val="0"/>
                <w:sz w:val="25"/>
                <w:szCs w:val="25"/>
                <w:u w:color="000000"/>
                <w:lang w:eastAsia="en-US"/>
              </w:rPr>
              <w:lastRenderedPageBreak/>
              <w:t>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29.03.2019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22</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городской агломерации в пилотную эксплуатацию введена интеллектуальная система управления дорожным движением и объектами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ведение реестра объектов дорожно-транспортной инфраструктуры с гео-привязкой;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прогнозирование движения транспортных потоков;</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планирование дорожных работ и контроль за их выполнением;</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управление транспортными потоками;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обеспечение двусторонних связей с пользователями автомобильных дорог в том числе посредством использования автоматизированных мобильных приложений;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на уровня Российской Федерации.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01.07.2019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23</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2019 г. (Оценка производится на основании сводных календарных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2019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2019 г., в том числе приемка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2020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2020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7F7803">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2020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2020 год, содержащий в том числе сведения о натуральных показателях объемов работ в отношении которых заключены соответствующие контракты, стоимости </w:t>
            </w:r>
            <w:r w:rsidRPr="007F7803">
              <w:rPr>
                <w:rFonts w:eastAsia="Arial Unicode MS"/>
                <w:color w:val="000000"/>
                <w:kern w:val="0"/>
                <w:sz w:val="25"/>
                <w:szCs w:val="25"/>
                <w:u w:color="000000"/>
                <w:lang w:eastAsia="en-US"/>
              </w:rPr>
              <w:lastRenderedPageBreak/>
              <w:t>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городской агломерации в полном объеме внедрена интеллектуальная система управления дорожным движением и объектами транспортной инфраструктуры в том числе со следующим функционалом:</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ведение реестра объектов дорожно-транспортной инфраструктуры с гео-привязкой;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прогнозирование движения транспортных потоков;</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планирование дорожных работ и контроль за их выполнением;</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управление транспортными потоками;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обеспечение двусторонних связей с пользователями автомобильных дорог в том числе посредством использования автоматизированных мобильных приложений;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на уровня Российской Федерации.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01.07.2020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2020 г. (Оценка производится на основании сводных календарных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03.08.2020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2020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32</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2020 г., в том числе приемка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02.11.2020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33</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2021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программы комплексного развития транспортной инфраструктуры городской агломерации на 2021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7F7803">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показателей программы комплексного развития транспортной инфраструктуры городской агломерации на 2021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2021 год, содержащий в том числе сведения о натуральных показателях объемов работ в отношении которых заключены соответствующие контракты, стоимости </w:t>
            </w:r>
            <w:r w:rsidRPr="007F7803">
              <w:rPr>
                <w:rFonts w:eastAsia="Arial Unicode MS"/>
                <w:color w:val="000000"/>
                <w:kern w:val="0"/>
                <w:sz w:val="25"/>
                <w:szCs w:val="25"/>
                <w:u w:color="000000"/>
                <w:lang w:eastAsia="en-US"/>
              </w:rPr>
              <w:lastRenderedPageBreak/>
              <w:t>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2021 г. (Оценка производится на основании сводных календарных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рассмотрение результатов реализации программы комплексного развития транспортной инфраструктуры городской агломерации за 2021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2021 г., в том числе приемка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аналитического приложения включена актуализированная с учетом реализации второго этапа программы комплексного развития транспортной инфраструктуры городской агломерации.</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40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Осуществлена реализация третьего этапа программы комплексного развития транспортной инфраструктуры городской агломерации</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31.12.2025</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bl>
    <w:p w:rsidR="007F7803" w:rsidRDefault="007F7803" w:rsidP="00B03584">
      <w:pPr>
        <w:widowControl/>
        <w:wordWrap/>
        <w:ind w:left="720"/>
        <w:contextualSpacing/>
        <w:jc w:val="left"/>
        <w:rPr>
          <w:b/>
          <w:kern w:val="0"/>
          <w:sz w:val="26"/>
          <w:szCs w:val="26"/>
          <w:lang w:eastAsia="en-US"/>
        </w:rPr>
        <w:sectPr w:rsidR="007F7803" w:rsidSect="001A60A9">
          <w:headerReference w:type="default" r:id="rId17"/>
          <w:pgSz w:w="16840" w:h="11900" w:orient="landscape"/>
          <w:pgMar w:top="1134" w:right="737" w:bottom="567" w:left="737" w:header="709" w:footer="709" w:gutter="0"/>
          <w:cols w:space="720"/>
          <w:titlePg/>
          <w:docGrid w:linePitch="272"/>
        </w:sectPr>
      </w:pPr>
    </w:p>
    <w:p w:rsidR="00AA0E0E" w:rsidRPr="00394B8A" w:rsidRDefault="00AA0E0E" w:rsidP="00B03584">
      <w:pPr>
        <w:widowControl/>
        <w:numPr>
          <w:ilvl w:val="0"/>
          <w:numId w:val="6"/>
        </w:numPr>
        <w:wordWrap/>
        <w:contextualSpacing/>
        <w:jc w:val="left"/>
        <w:rPr>
          <w:b/>
          <w:kern w:val="0"/>
          <w:sz w:val="26"/>
          <w:szCs w:val="26"/>
          <w:lang w:eastAsia="en-US"/>
        </w:rPr>
      </w:pPr>
      <w:r w:rsidRPr="00394B8A">
        <w:rPr>
          <w:b/>
          <w:kern w:val="0"/>
          <w:sz w:val="26"/>
          <w:szCs w:val="26"/>
          <w:lang w:eastAsia="en-US"/>
        </w:rPr>
        <w:lastRenderedPageBreak/>
        <w:t>Реестр заинтересованных сторон</w:t>
      </w:r>
    </w:p>
    <w:p w:rsidR="00AA0E0E" w:rsidRPr="00B03584" w:rsidRDefault="00AA0E0E" w:rsidP="00B03584">
      <w:pPr>
        <w:widowControl/>
        <w:wordWrap/>
        <w:contextualSpacing/>
        <w:jc w:val="left"/>
        <w:rPr>
          <w:kern w:val="0"/>
          <w:sz w:val="26"/>
          <w:szCs w:val="26"/>
          <w:lang w:eastAsia="en-US"/>
        </w:rPr>
      </w:pPr>
    </w:p>
    <w:tbl>
      <w:tblPr>
        <w:tblW w:w="15508" w:type="dxa"/>
        <w:tblCellMar>
          <w:left w:w="0" w:type="dxa"/>
          <w:right w:w="0" w:type="dxa"/>
        </w:tblCellMar>
        <w:tblLook w:val="0420" w:firstRow="1" w:lastRow="0" w:firstColumn="0" w:lastColumn="0" w:noHBand="0" w:noVBand="1"/>
      </w:tblPr>
      <w:tblGrid>
        <w:gridCol w:w="680"/>
        <w:gridCol w:w="3696"/>
        <w:gridCol w:w="4828"/>
        <w:gridCol w:w="6304"/>
      </w:tblGrid>
      <w:tr w:rsidR="00AA0E0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7F7803" w:rsidRDefault="00AA0E0E" w:rsidP="00AA0E0E">
            <w:pPr>
              <w:widowControl/>
              <w:wordWrap/>
              <w:jc w:val="center"/>
              <w:rPr>
                <w:b/>
                <w:kern w:val="0"/>
                <w:sz w:val="25"/>
                <w:szCs w:val="25"/>
                <w:lang w:eastAsia="en-US"/>
              </w:rPr>
            </w:pPr>
            <w:r w:rsidRPr="007F7803">
              <w:rPr>
                <w:b/>
                <w:bCs/>
                <w:kern w:val="0"/>
                <w:sz w:val="25"/>
                <w:szCs w:val="25"/>
                <w:lang w:eastAsia="en-US"/>
              </w:rPr>
              <w:t>№ п/п</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Организация</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AA0E0E" w:rsidRPr="007F7803" w:rsidRDefault="00AA0E0E" w:rsidP="00AA0E0E">
            <w:pPr>
              <w:widowControl/>
              <w:wordWrap/>
              <w:jc w:val="center"/>
              <w:rPr>
                <w:bCs/>
                <w:kern w:val="0"/>
                <w:sz w:val="25"/>
                <w:szCs w:val="25"/>
                <w:lang w:eastAsia="en-US"/>
              </w:rPr>
            </w:pPr>
            <w:r w:rsidRPr="007F7803">
              <w:rPr>
                <w:bCs/>
                <w:kern w:val="0"/>
                <w:sz w:val="25"/>
                <w:szCs w:val="25"/>
                <w:lang w:eastAsia="en-US"/>
              </w:rPr>
              <w:t>Представитель интересов</w:t>
            </w:r>
          </w:p>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(ФИО, должность)</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Ожидание от реализации проекта</w:t>
            </w:r>
          </w:p>
        </w:tc>
      </w:tr>
      <w:tr w:rsidR="00DB0C2A" w:rsidRPr="007F7803" w:rsidTr="008860B9">
        <w:trPr>
          <w:trHeight w:val="217"/>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7F7803" w:rsidRDefault="002C7E6E" w:rsidP="00AA0E0E">
            <w:pPr>
              <w:widowControl/>
              <w:wordWrap/>
              <w:jc w:val="center"/>
              <w:rPr>
                <w:bCs/>
                <w:kern w:val="0"/>
                <w:sz w:val="25"/>
                <w:szCs w:val="25"/>
                <w:lang w:eastAsia="en-US"/>
              </w:rPr>
            </w:pPr>
            <w:r w:rsidRPr="007F7803">
              <w:rPr>
                <w:bCs/>
                <w:kern w:val="0"/>
                <w:sz w:val="25"/>
                <w:szCs w:val="25"/>
                <w:lang w:eastAsia="en-US"/>
              </w:rPr>
              <w:t>1.</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7F7803" w:rsidRDefault="00915461" w:rsidP="00DB0C2A">
            <w:pPr>
              <w:widowControl/>
              <w:wordWrap/>
              <w:jc w:val="left"/>
              <w:rPr>
                <w:bCs/>
                <w:kern w:val="0"/>
                <w:sz w:val="25"/>
                <w:szCs w:val="25"/>
                <w:lang w:eastAsia="en-US"/>
              </w:rPr>
            </w:pPr>
            <w:r w:rsidRPr="007F7803">
              <w:rPr>
                <w:bCs/>
                <w:kern w:val="0"/>
                <w:sz w:val="25"/>
                <w:szCs w:val="25"/>
                <w:lang w:eastAsia="en-US"/>
              </w:rPr>
              <w:t>Министерство транспорта Российской Федерации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7F7803" w:rsidRDefault="00915461" w:rsidP="00DB0C2A">
            <w:pPr>
              <w:widowControl/>
              <w:wordWrap/>
              <w:rPr>
                <w:bCs/>
                <w:kern w:val="0"/>
                <w:sz w:val="25"/>
                <w:szCs w:val="25"/>
                <w:lang w:eastAsia="en-US"/>
              </w:rPr>
            </w:pPr>
            <w:r w:rsidRPr="007F7803">
              <w:rPr>
                <w:bCs/>
                <w:kern w:val="0"/>
                <w:sz w:val="25"/>
                <w:szCs w:val="25"/>
                <w:lang w:eastAsia="en-US"/>
              </w:rPr>
              <w:t>М. Ю. Соколов - министр</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7F7803" w:rsidRDefault="00DB0C2A" w:rsidP="00DB0C2A">
            <w:pPr>
              <w:widowControl/>
              <w:wordWrap/>
              <w:jc w:val="left"/>
              <w:rPr>
                <w:bCs/>
                <w:kern w:val="0"/>
                <w:sz w:val="25"/>
                <w:szCs w:val="25"/>
                <w:lang w:eastAsia="en-US"/>
              </w:rPr>
            </w:pPr>
            <w:r w:rsidRPr="007F7803">
              <w:rPr>
                <w:bCs/>
                <w:kern w:val="0"/>
                <w:sz w:val="25"/>
                <w:szCs w:val="25"/>
                <w:lang w:eastAsia="en-US"/>
              </w:rPr>
              <w:t>Развитие экономики региона, увеличение ВВП, снижение смертности населения, увеличение удовлетворенности населения состоянием транспортной инфраструктуры городской агломерации</w:t>
            </w:r>
          </w:p>
        </w:tc>
      </w:tr>
      <w:tr w:rsidR="00AA0E0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7F7803" w:rsidRDefault="002C7E6E" w:rsidP="00AA0E0E">
            <w:pPr>
              <w:widowControl/>
              <w:wordWrap/>
              <w:jc w:val="center"/>
              <w:rPr>
                <w:kern w:val="0"/>
                <w:sz w:val="25"/>
                <w:szCs w:val="25"/>
                <w:lang w:eastAsia="en-US"/>
              </w:rPr>
            </w:pPr>
            <w:r w:rsidRPr="007F7803">
              <w:rPr>
                <w:kern w:val="0"/>
                <w:sz w:val="25"/>
                <w:szCs w:val="25"/>
                <w:lang w:eastAsia="en-US"/>
              </w:rPr>
              <w:t>2</w:t>
            </w:r>
            <w:r w:rsidR="00AA0E0E" w:rsidRPr="007F7803">
              <w:rPr>
                <w:kern w:val="0"/>
                <w:sz w:val="25"/>
                <w:szCs w:val="25"/>
                <w:lang w:eastAsia="en-US"/>
              </w:rPr>
              <w:t>.</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7F7803" w:rsidRDefault="00AA0E0E" w:rsidP="00AA0E0E">
            <w:pPr>
              <w:widowControl/>
              <w:wordWrap/>
              <w:rPr>
                <w:kern w:val="0"/>
                <w:sz w:val="25"/>
                <w:szCs w:val="25"/>
                <w:lang w:eastAsia="en-US"/>
              </w:rPr>
            </w:pPr>
            <w:r w:rsidRPr="007F7803">
              <w:rPr>
                <w:kern w:val="0"/>
                <w:sz w:val="25"/>
                <w:szCs w:val="25"/>
                <w:lang w:eastAsia="en-US"/>
              </w:rPr>
              <w:t>Министерство транспорта и дорожного хозяйства Новосибирской области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7F7803" w:rsidRDefault="00915461" w:rsidP="00915461">
            <w:pPr>
              <w:widowControl/>
              <w:wordWrap/>
              <w:rPr>
                <w:kern w:val="0"/>
                <w:sz w:val="25"/>
                <w:szCs w:val="25"/>
                <w:lang w:eastAsia="en-US"/>
              </w:rPr>
            </w:pPr>
            <w:r w:rsidRPr="007F7803">
              <w:rPr>
                <w:kern w:val="0"/>
                <w:sz w:val="25"/>
                <w:szCs w:val="25"/>
                <w:lang w:eastAsia="en-US"/>
              </w:rPr>
              <w:t xml:space="preserve">С. М. </w:t>
            </w:r>
            <w:r w:rsidR="00AA0E0E" w:rsidRPr="007F7803">
              <w:rPr>
                <w:kern w:val="0"/>
                <w:sz w:val="25"/>
                <w:szCs w:val="25"/>
                <w:lang w:eastAsia="en-US"/>
              </w:rPr>
              <w:t xml:space="preserve">Титов </w:t>
            </w:r>
            <w:r w:rsidRPr="007F7803">
              <w:rPr>
                <w:kern w:val="0"/>
                <w:sz w:val="25"/>
                <w:szCs w:val="25"/>
                <w:lang w:eastAsia="en-US"/>
              </w:rPr>
              <w:t>-</w:t>
            </w:r>
            <w:r w:rsidR="00AA0E0E" w:rsidRPr="007F7803">
              <w:rPr>
                <w:kern w:val="0"/>
                <w:sz w:val="25"/>
                <w:szCs w:val="25"/>
                <w:lang w:eastAsia="en-US"/>
              </w:rPr>
              <w:t xml:space="preserve"> министр</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7F7803" w:rsidRDefault="00AA0E0E" w:rsidP="00AA0E0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w:t>
            </w:r>
            <w:r w:rsidR="00DB0C2A" w:rsidRPr="007F7803">
              <w:rPr>
                <w:kern w:val="0"/>
                <w:sz w:val="25"/>
                <w:szCs w:val="25"/>
                <w:lang w:eastAsia="en-US"/>
              </w:rPr>
              <w:t xml:space="preserve">развитие городской агломерации, развитие улично-дорожной сети, привлечение в регион дополнительных инвестиций, </w:t>
            </w:r>
            <w:r w:rsidRPr="007F7803">
              <w:rPr>
                <w:kern w:val="0"/>
                <w:sz w:val="25"/>
                <w:szCs w:val="25"/>
                <w:lang w:eastAsia="en-US"/>
              </w:rPr>
              <w:t>снижение социальной напряженности, повышение уровня жизни граждан</w:t>
            </w:r>
            <w:r w:rsidR="00DB0C2A" w:rsidRPr="007F7803">
              <w:rPr>
                <w:kern w:val="0"/>
                <w:sz w:val="25"/>
                <w:szCs w:val="25"/>
                <w:lang w:eastAsia="en-US"/>
              </w:rPr>
              <w:t xml:space="preserve">. </w:t>
            </w:r>
          </w:p>
        </w:tc>
      </w:tr>
      <w:tr w:rsidR="002C7E6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t>3.</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rPr>
                <w:kern w:val="0"/>
                <w:sz w:val="25"/>
                <w:szCs w:val="25"/>
                <w:lang w:eastAsia="en-US"/>
              </w:rPr>
            </w:pPr>
            <w:r w:rsidRPr="007F7803">
              <w:rPr>
                <w:kern w:val="0"/>
                <w:sz w:val="25"/>
                <w:szCs w:val="25"/>
                <w:lang w:eastAsia="en-US"/>
              </w:rPr>
              <w:t xml:space="preserve">Мэрия города Новосибирска </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rPr>
                <w:kern w:val="0"/>
                <w:sz w:val="25"/>
                <w:szCs w:val="25"/>
                <w:lang w:eastAsia="en-US"/>
              </w:rPr>
            </w:pPr>
            <w:r w:rsidRPr="007F7803">
              <w:rPr>
                <w:kern w:val="0"/>
                <w:sz w:val="25"/>
                <w:szCs w:val="25"/>
                <w:lang w:eastAsia="en-US"/>
              </w:rPr>
              <w:t>А. Е. Локоть - мэр</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повышение уровня жизни граждан. </w:t>
            </w:r>
          </w:p>
        </w:tc>
      </w:tr>
      <w:tr w:rsidR="002C7E6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t>4.</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Департамент транспорта и дорожно-благоустроительного комплекса мэрии города Новосибирска</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С. И. Райхман – начальник департамента</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развитие городской агломерации, развитие улично-дорожной сети, снижение социальной напряженности, повышение уровня жизни граждан. </w:t>
            </w:r>
          </w:p>
        </w:tc>
      </w:tr>
      <w:tr w:rsidR="002C7E6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t>5.</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rPr>
                <w:kern w:val="0"/>
                <w:sz w:val="25"/>
                <w:szCs w:val="25"/>
                <w:lang w:eastAsia="en-US"/>
              </w:rPr>
            </w:pPr>
            <w:r w:rsidRPr="007F7803">
              <w:rPr>
                <w:kern w:val="0"/>
                <w:sz w:val="25"/>
                <w:szCs w:val="25"/>
                <w:lang w:eastAsia="en-US"/>
              </w:rPr>
              <w:t>Государственное казенное учреждение Новосибирской области «Территориальное управление автомобильных дорог Новосибирской области»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rPr>
                <w:kern w:val="0"/>
                <w:sz w:val="25"/>
                <w:szCs w:val="25"/>
                <w:lang w:eastAsia="en-US"/>
              </w:rPr>
            </w:pPr>
            <w:r w:rsidRPr="007F7803">
              <w:rPr>
                <w:kern w:val="0"/>
                <w:sz w:val="25"/>
                <w:szCs w:val="25"/>
                <w:lang w:eastAsia="en-US"/>
              </w:rPr>
              <w:t>В. О. Зарубин – начальник управления</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развитие городской агломерации, снижение социальной напряженности, повышение уровня жизни граждан. </w:t>
            </w:r>
          </w:p>
        </w:tc>
      </w:tr>
      <w:tr w:rsidR="002C7E6E" w:rsidRPr="007F7803" w:rsidTr="006579DF">
        <w:trPr>
          <w:trHeight w:val="33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t>6.</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 xml:space="preserve">Администрация города Бердска </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Е. А. Шестернин - глава муниципального образования</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Выполнение задач и целевых показателей программы, развитие городской агломерации, развитие улично-до</w:t>
            </w:r>
            <w:r w:rsidRPr="007F7803">
              <w:rPr>
                <w:kern w:val="0"/>
                <w:sz w:val="25"/>
                <w:szCs w:val="25"/>
                <w:lang w:eastAsia="en-US"/>
              </w:rPr>
              <w:lastRenderedPageBreak/>
              <w:t xml:space="preserve">рожной сети, привлечение в город дополнительных инвестиций, снижение социальной напряженности, повышение уровня жизни граждан. </w:t>
            </w:r>
          </w:p>
        </w:tc>
      </w:tr>
      <w:tr w:rsidR="002C7E6E" w:rsidRPr="007F7803" w:rsidTr="0077760C">
        <w:trPr>
          <w:trHeight w:val="1265"/>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lastRenderedPageBreak/>
              <w:t>6.</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Администрация рабочего поселка Кольцово</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 xml:space="preserve">Н. Г. Красников - глава рабочего поселка Кольцово </w:t>
            </w:r>
          </w:p>
          <w:p w:rsidR="002C7E6E" w:rsidRPr="007F7803" w:rsidRDefault="002C7E6E" w:rsidP="002C7E6E">
            <w:pPr>
              <w:widowControl/>
              <w:wordWrap/>
              <w:rPr>
                <w:kern w:val="0"/>
                <w:sz w:val="25"/>
                <w:szCs w:val="25"/>
                <w:lang w:eastAsia="en-US"/>
              </w:rPr>
            </w:pPr>
            <w:r w:rsidRPr="007F7803">
              <w:rPr>
                <w:kern w:val="0"/>
                <w:sz w:val="25"/>
                <w:szCs w:val="25"/>
                <w:lang w:eastAsia="en-US"/>
              </w:rPr>
              <w:t xml:space="preserve"> </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повышение уровня жизни граждан. </w:t>
            </w:r>
          </w:p>
        </w:tc>
      </w:tr>
      <w:tr w:rsidR="002C7E6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t>7.</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Администрация города Искитима</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 xml:space="preserve">В. Г. Пфейфер – глава администрации </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повышение уровня жизни граждан. </w:t>
            </w:r>
          </w:p>
        </w:tc>
      </w:tr>
      <w:tr w:rsidR="002C7E6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center"/>
              <w:rPr>
                <w:kern w:val="0"/>
                <w:sz w:val="25"/>
                <w:szCs w:val="25"/>
                <w:lang w:eastAsia="en-US"/>
              </w:rPr>
            </w:pPr>
            <w:r w:rsidRPr="007F7803">
              <w:rPr>
                <w:kern w:val="0"/>
                <w:sz w:val="25"/>
                <w:szCs w:val="25"/>
                <w:lang w:eastAsia="en-US"/>
              </w:rPr>
              <w:t>8.</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Администрация города Оби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rPr>
                <w:kern w:val="0"/>
                <w:sz w:val="25"/>
                <w:szCs w:val="25"/>
                <w:lang w:eastAsia="en-US"/>
              </w:rPr>
            </w:pPr>
            <w:r w:rsidRPr="007F7803">
              <w:rPr>
                <w:kern w:val="0"/>
                <w:sz w:val="25"/>
                <w:szCs w:val="25"/>
                <w:lang w:eastAsia="en-US"/>
              </w:rPr>
              <w:t>А. А. Мозжерин – глава администрации</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left"/>
              <w:rPr>
                <w:kern w:val="0"/>
                <w:sz w:val="25"/>
                <w:szCs w:val="25"/>
                <w:lang w:eastAsia="en-US"/>
              </w:rPr>
            </w:pPr>
            <w:r w:rsidRPr="007F7803">
              <w:rPr>
                <w:kern w:val="0"/>
                <w:sz w:val="25"/>
                <w:szCs w:val="25"/>
                <w:lang w:eastAsia="en-US"/>
              </w:rPr>
              <w:t xml:space="preserve">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повышение уровня жизни граждан. </w:t>
            </w:r>
          </w:p>
        </w:tc>
      </w:tr>
    </w:tbl>
    <w:p w:rsidR="002C7E6E" w:rsidRDefault="002C7E6E" w:rsidP="00E4118D">
      <w:pPr>
        <w:widowControl/>
        <w:wordWrap/>
        <w:ind w:left="714"/>
        <w:contextualSpacing/>
        <w:jc w:val="left"/>
        <w:rPr>
          <w:b/>
          <w:kern w:val="0"/>
          <w:sz w:val="26"/>
          <w:szCs w:val="26"/>
          <w:lang w:eastAsia="en-US"/>
        </w:rPr>
      </w:pPr>
    </w:p>
    <w:p w:rsidR="00AA0E0E" w:rsidRDefault="00AA0E0E" w:rsidP="00E4118D">
      <w:pPr>
        <w:widowControl/>
        <w:numPr>
          <w:ilvl w:val="0"/>
          <w:numId w:val="6"/>
        </w:numPr>
        <w:wordWrap/>
        <w:ind w:left="714" w:hanging="357"/>
        <w:contextualSpacing/>
        <w:jc w:val="left"/>
        <w:rPr>
          <w:b/>
          <w:kern w:val="0"/>
          <w:sz w:val="26"/>
          <w:szCs w:val="26"/>
          <w:lang w:eastAsia="en-US"/>
        </w:rPr>
      </w:pPr>
      <w:r w:rsidRPr="00394B8A">
        <w:rPr>
          <w:b/>
          <w:kern w:val="0"/>
          <w:sz w:val="26"/>
          <w:szCs w:val="26"/>
          <w:lang w:eastAsia="en-US"/>
        </w:rPr>
        <w:t>Реестр рисков проекта</w:t>
      </w:r>
    </w:p>
    <w:p w:rsidR="008A294E" w:rsidRPr="00394B8A" w:rsidRDefault="008A294E" w:rsidP="00E4118D">
      <w:pPr>
        <w:widowControl/>
        <w:wordWrap/>
        <w:ind w:left="714"/>
        <w:contextualSpacing/>
        <w:jc w:val="left"/>
        <w:rPr>
          <w:b/>
          <w:kern w:val="0"/>
          <w:sz w:val="26"/>
          <w:szCs w:val="26"/>
          <w:lang w:eastAsia="en-US"/>
        </w:rPr>
      </w:pPr>
    </w:p>
    <w:tbl>
      <w:tblPr>
        <w:tblW w:w="15477" w:type="dxa"/>
        <w:tblCellMar>
          <w:left w:w="0" w:type="dxa"/>
          <w:right w:w="0" w:type="dxa"/>
        </w:tblCellMar>
        <w:tblLook w:val="04A0" w:firstRow="1" w:lastRow="0" w:firstColumn="1" w:lastColumn="0" w:noHBand="0" w:noVBand="1"/>
      </w:tblPr>
      <w:tblGrid>
        <w:gridCol w:w="680"/>
        <w:gridCol w:w="3600"/>
        <w:gridCol w:w="3684"/>
        <w:gridCol w:w="4111"/>
        <w:gridCol w:w="1701"/>
        <w:gridCol w:w="1701"/>
      </w:tblGrid>
      <w:tr w:rsidR="00AA0E0E" w:rsidRPr="007F7803" w:rsidTr="00ED2997">
        <w:trPr>
          <w:trHeight w:val="1049"/>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 п/п</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Наименование риска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CF4D82">
            <w:pPr>
              <w:widowControl/>
              <w:wordWrap/>
              <w:jc w:val="center"/>
              <w:rPr>
                <w:kern w:val="0"/>
                <w:sz w:val="25"/>
                <w:szCs w:val="25"/>
                <w:lang w:eastAsia="en-US"/>
              </w:rPr>
            </w:pPr>
            <w:r w:rsidRPr="007F7803">
              <w:rPr>
                <w:bCs/>
                <w:kern w:val="0"/>
                <w:sz w:val="25"/>
                <w:szCs w:val="25"/>
                <w:lang w:eastAsia="en-US"/>
              </w:rPr>
              <w:t>Ожидаемые последствия</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Мероприятия</w:t>
            </w:r>
          </w:p>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по реагированию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Вероятность наступления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Уровень влияния на проект</w:t>
            </w:r>
          </w:p>
        </w:tc>
      </w:tr>
      <w:tr w:rsidR="00AA0E0E" w:rsidRPr="007F7803" w:rsidTr="00ED2997">
        <w:trPr>
          <w:trHeight w:val="478"/>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ED2997" w:rsidP="00ED2997">
            <w:pPr>
              <w:widowControl/>
              <w:wordWrap/>
              <w:spacing w:line="233" w:lineRule="auto"/>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Возникновение бюджетного дефицита, сокращения объемов финансирования дорожной отрасли</w:t>
            </w:r>
          </w:p>
          <w:p w:rsidR="00AA0E0E" w:rsidRPr="007F7803" w:rsidRDefault="00AA0E0E" w:rsidP="00ED2997">
            <w:pPr>
              <w:widowControl/>
              <w:wordWrap/>
              <w:rPr>
                <w:b/>
                <w:kern w:val="0"/>
                <w:sz w:val="25"/>
                <w:szCs w:val="25"/>
                <w:lang w:eastAsia="en-US"/>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AA0E0E" w:rsidRPr="007F7803" w:rsidRDefault="00CF4D82" w:rsidP="00CF4D82">
            <w:pPr>
              <w:widowControl/>
              <w:wordWrap/>
              <w:jc w:val="center"/>
              <w:rPr>
                <w:b/>
                <w:kern w:val="0"/>
                <w:sz w:val="25"/>
                <w:szCs w:val="25"/>
                <w:lang w:eastAsia="en-US"/>
              </w:rPr>
            </w:pPr>
            <w:r w:rsidRPr="007F7803">
              <w:rPr>
                <w:kern w:val="0"/>
                <w:sz w:val="25"/>
                <w:szCs w:val="25"/>
                <w:lang w:eastAsia="en-US"/>
              </w:rPr>
              <w:t>У</w:t>
            </w:r>
            <w:r w:rsidRPr="007F7803">
              <w:rPr>
                <w:rFonts w:eastAsia="Arial Unicode MS"/>
                <w:color w:val="000000"/>
                <w:kern w:val="0"/>
                <w:sz w:val="25"/>
                <w:szCs w:val="25"/>
                <w:u w:color="000000"/>
                <w:lang w:eastAsia="en-US"/>
              </w:rPr>
              <w:t>величение сроков выполнения мероприятий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620DDA" w:rsidRPr="007F7803" w:rsidRDefault="00ED2997" w:rsidP="00ED2997">
            <w:pPr>
              <w:widowControl/>
              <w:wordWrap/>
              <w:rPr>
                <w:kern w:val="0"/>
                <w:sz w:val="25"/>
                <w:szCs w:val="25"/>
                <w:lang w:eastAsia="en-US"/>
              </w:rPr>
            </w:pPr>
            <w:r w:rsidRPr="007F7803">
              <w:rPr>
                <w:kern w:val="0"/>
                <w:sz w:val="25"/>
                <w:szCs w:val="25"/>
                <w:lang w:eastAsia="en-US"/>
              </w:rPr>
              <w:t>Применение менее затратных технологий, оптимизация проектных решений, оптимизация количества выполняемых работ, привлечение внебюджетного финансирования (с последующим возвратом за счет эксплуата</w:t>
            </w:r>
            <w:r w:rsidRPr="007F7803">
              <w:rPr>
                <w:kern w:val="0"/>
                <w:sz w:val="25"/>
                <w:szCs w:val="25"/>
                <w:lang w:eastAsia="en-US"/>
              </w:rPr>
              <w:lastRenderedPageBreak/>
              <w:t>ции полученных результатов на платной основе), размещение облигационных займов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8A294E" w:rsidP="00AA0E0E">
            <w:pPr>
              <w:widowControl/>
              <w:wordWrap/>
              <w:jc w:val="center"/>
              <w:rPr>
                <w:kern w:val="0"/>
                <w:sz w:val="25"/>
                <w:szCs w:val="25"/>
                <w:lang w:eastAsia="en-US"/>
              </w:rPr>
            </w:pPr>
            <w:r w:rsidRPr="007F7803">
              <w:rPr>
                <w:kern w:val="0"/>
                <w:sz w:val="25"/>
                <w:szCs w:val="25"/>
                <w:lang w:eastAsia="en-US"/>
              </w:rPr>
              <w:lastRenderedPageBreak/>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8A294E" w:rsidP="00AA0E0E">
            <w:pPr>
              <w:widowControl/>
              <w:wordWrap/>
              <w:jc w:val="center"/>
              <w:rPr>
                <w:kern w:val="0"/>
                <w:sz w:val="25"/>
                <w:szCs w:val="25"/>
                <w:lang w:eastAsia="en-US"/>
              </w:rPr>
            </w:pPr>
            <w:r w:rsidRPr="007F7803">
              <w:rPr>
                <w:kern w:val="0"/>
                <w:sz w:val="25"/>
                <w:szCs w:val="25"/>
                <w:lang w:eastAsia="en-US"/>
              </w:rPr>
              <w:t>высокий</w:t>
            </w:r>
          </w:p>
        </w:tc>
      </w:tr>
      <w:tr w:rsidR="00CF4D82" w:rsidRPr="007F7803" w:rsidTr="00ED2997">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lastRenderedPageBreak/>
              <w:t>2.</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CF4D82" w:rsidRPr="007F7803" w:rsidRDefault="00CF4D82" w:rsidP="00CF4D82">
            <w:pPr>
              <w:widowControl/>
              <w:wordWrap/>
              <w:rPr>
                <w:kern w:val="0"/>
                <w:sz w:val="25"/>
                <w:szCs w:val="25"/>
                <w:lang w:eastAsia="en-US"/>
              </w:rPr>
            </w:pPr>
            <w:r w:rsidRPr="007F7803">
              <w:rPr>
                <w:kern w:val="0"/>
                <w:sz w:val="25"/>
                <w:szCs w:val="25"/>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620DDA" w:rsidRPr="007F7803" w:rsidRDefault="00620DDA" w:rsidP="00CF4D82">
            <w:pPr>
              <w:widowControl/>
              <w:wordWrap/>
              <w:rPr>
                <w:kern w:val="0"/>
                <w:sz w:val="25"/>
                <w:szCs w:val="25"/>
                <w:lang w:eastAsia="en-US"/>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pStyle w:val="a"/>
              <w:numPr>
                <w:ilvl w:val="0"/>
                <w:numId w:val="0"/>
              </w:numPr>
              <w:spacing w:before="0" w:after="0" w:line="240" w:lineRule="auto"/>
              <w:contextualSpacing w:val="0"/>
              <w:jc w:val="center"/>
              <w:rPr>
                <w:sz w:val="25"/>
                <w:szCs w:val="25"/>
                <w:lang w:eastAsia="en-US"/>
              </w:rPr>
            </w:pPr>
            <w:r w:rsidRPr="007F7803">
              <w:rPr>
                <w:sz w:val="25"/>
                <w:szCs w:val="25"/>
                <w:lang w:eastAsia="en-US"/>
              </w:rPr>
              <w:t>У</w:t>
            </w:r>
            <w:r w:rsidRPr="007F7803">
              <w:rPr>
                <w:rFonts w:eastAsia="Arial Unicode MS"/>
                <w:color w:val="000000"/>
                <w:sz w:val="25"/>
                <w:szCs w:val="25"/>
                <w:u w:color="000000"/>
                <w:lang w:eastAsia="en-US"/>
              </w:rPr>
              <w:t>величение сроков выполнения мероприятий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CF4D82" w:rsidRPr="007F7803" w:rsidRDefault="00CF4D82" w:rsidP="00CF4D82">
            <w:pPr>
              <w:widowControl/>
              <w:wordWrap/>
              <w:rPr>
                <w:kern w:val="0"/>
                <w:sz w:val="25"/>
                <w:szCs w:val="25"/>
                <w:lang w:eastAsia="en-US"/>
              </w:rPr>
            </w:pPr>
            <w:r w:rsidRPr="007F7803">
              <w:rPr>
                <w:sz w:val="25"/>
                <w:szCs w:val="25"/>
              </w:rPr>
              <w:t>Привлечение инвестиций в городскую агломерацию, увеличение внебюджетных источников финансирования в т. ч. на основании муниципально-частного партнерства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высокий</w:t>
            </w:r>
          </w:p>
        </w:tc>
      </w:tr>
      <w:tr w:rsidR="00CF4D82" w:rsidRPr="007F7803" w:rsidTr="00ED2997">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620DDA" w:rsidP="00CF4D82">
            <w:pPr>
              <w:widowControl/>
              <w:wordWrap/>
              <w:jc w:val="center"/>
              <w:rPr>
                <w:kern w:val="0"/>
                <w:sz w:val="25"/>
                <w:szCs w:val="25"/>
                <w:lang w:eastAsia="en-US"/>
              </w:rPr>
            </w:pPr>
            <w:r w:rsidRPr="007F7803">
              <w:rPr>
                <w:kern w:val="0"/>
                <w:sz w:val="25"/>
                <w:szCs w:val="25"/>
                <w:lang w:eastAsia="en-US"/>
              </w:rPr>
              <w:t>3</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rPr>
                <w:kern w:val="0"/>
                <w:sz w:val="25"/>
                <w:szCs w:val="25"/>
                <w:lang w:eastAsia="en-US"/>
              </w:rPr>
            </w:pPr>
            <w:r w:rsidRPr="007F7803">
              <w:rPr>
                <w:kern w:val="0"/>
                <w:sz w:val="25"/>
                <w:szCs w:val="25"/>
                <w:lang w:eastAsia="en-US"/>
              </w:rPr>
              <w:t>Недостаточная пропаганда безопасного дорожного движения и культурного поведения участников дорожного движения</w:t>
            </w:r>
          </w:p>
          <w:p w:rsidR="00620DDA" w:rsidRPr="007F7803" w:rsidRDefault="00620DDA" w:rsidP="00CF4D82">
            <w:pPr>
              <w:widowControl/>
              <w:wordWrap/>
              <w:rPr>
                <w:kern w:val="0"/>
                <w:sz w:val="25"/>
                <w:szCs w:val="25"/>
                <w:lang w:eastAsia="en-US"/>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pStyle w:val="a"/>
              <w:numPr>
                <w:ilvl w:val="0"/>
                <w:numId w:val="0"/>
              </w:numPr>
              <w:spacing w:before="0" w:after="0" w:line="240" w:lineRule="auto"/>
              <w:contextualSpacing w:val="0"/>
              <w:jc w:val="center"/>
              <w:rPr>
                <w:sz w:val="25"/>
                <w:szCs w:val="25"/>
                <w:lang w:eastAsia="en-US"/>
              </w:rPr>
            </w:pPr>
            <w:r w:rsidRPr="007F7803">
              <w:rPr>
                <w:sz w:val="25"/>
                <w:szCs w:val="25"/>
                <w:lang w:eastAsia="en-US"/>
              </w:rPr>
              <w:t>Увеличение мест концентрации ДТП</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rPr>
                <w:sz w:val="25"/>
                <w:szCs w:val="25"/>
              </w:rPr>
            </w:pPr>
            <w:r w:rsidRPr="007F7803">
              <w:rPr>
                <w:sz w:val="25"/>
                <w:szCs w:val="25"/>
              </w:rPr>
              <w:t>Поощрение и развитие негативного отношения к нарушителям ПДД</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высокий</w:t>
            </w:r>
          </w:p>
        </w:tc>
      </w:tr>
    </w:tbl>
    <w:p w:rsidR="006A7966" w:rsidRDefault="006A7966" w:rsidP="00E4118D">
      <w:pPr>
        <w:widowControl/>
        <w:wordWrap/>
        <w:ind w:left="714"/>
        <w:contextualSpacing/>
        <w:jc w:val="left"/>
        <w:rPr>
          <w:b/>
          <w:kern w:val="0"/>
          <w:sz w:val="26"/>
          <w:szCs w:val="26"/>
          <w:lang w:eastAsia="en-US"/>
        </w:rPr>
      </w:pPr>
    </w:p>
    <w:p w:rsidR="00AA0E0E" w:rsidRDefault="00AA0E0E" w:rsidP="00E4118D">
      <w:pPr>
        <w:widowControl/>
        <w:numPr>
          <w:ilvl w:val="0"/>
          <w:numId w:val="6"/>
        </w:numPr>
        <w:wordWrap/>
        <w:ind w:left="714" w:hanging="357"/>
        <w:contextualSpacing/>
        <w:jc w:val="left"/>
        <w:rPr>
          <w:b/>
          <w:kern w:val="0"/>
          <w:sz w:val="26"/>
          <w:szCs w:val="26"/>
          <w:lang w:eastAsia="en-US"/>
        </w:rPr>
      </w:pPr>
      <w:r w:rsidRPr="00E17DDF">
        <w:rPr>
          <w:b/>
          <w:kern w:val="0"/>
          <w:sz w:val="26"/>
          <w:szCs w:val="26"/>
          <w:lang w:eastAsia="en-US"/>
        </w:rPr>
        <w:t>Реестр возможностей проекта</w:t>
      </w:r>
    </w:p>
    <w:p w:rsidR="00801B73" w:rsidRPr="00E17DDF" w:rsidRDefault="00801B73" w:rsidP="00801B73">
      <w:pPr>
        <w:widowControl/>
        <w:wordWrap/>
        <w:ind w:left="714"/>
        <w:contextualSpacing/>
        <w:jc w:val="left"/>
        <w:rPr>
          <w:b/>
          <w:kern w:val="0"/>
          <w:sz w:val="26"/>
          <w:szCs w:val="26"/>
          <w:lang w:eastAsia="en-US"/>
        </w:rPr>
      </w:pPr>
    </w:p>
    <w:tbl>
      <w:tblPr>
        <w:tblW w:w="15441" w:type="dxa"/>
        <w:tblCellMar>
          <w:left w:w="0" w:type="dxa"/>
          <w:right w:w="0" w:type="dxa"/>
        </w:tblCellMar>
        <w:tblLook w:val="04A0" w:firstRow="1" w:lastRow="0" w:firstColumn="1" w:lastColumn="0" w:noHBand="0" w:noVBand="1"/>
      </w:tblPr>
      <w:tblGrid>
        <w:gridCol w:w="740"/>
        <w:gridCol w:w="3539"/>
        <w:gridCol w:w="4075"/>
        <w:gridCol w:w="3685"/>
        <w:gridCol w:w="1701"/>
        <w:gridCol w:w="1701"/>
      </w:tblGrid>
      <w:tr w:rsidR="00AA0E0E" w:rsidRPr="007F7803" w:rsidTr="008D363D">
        <w:trPr>
          <w:trHeight w:val="641"/>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bCs/>
                <w:kern w:val="0"/>
                <w:sz w:val="25"/>
                <w:szCs w:val="25"/>
                <w:lang w:eastAsia="en-US"/>
              </w:rPr>
            </w:pPr>
            <w:r w:rsidRPr="007F7803">
              <w:rPr>
                <w:bCs/>
                <w:kern w:val="0"/>
                <w:sz w:val="25"/>
                <w:szCs w:val="25"/>
                <w:lang w:eastAsia="en-US"/>
              </w:rPr>
              <w:t xml:space="preserve">№ </w:t>
            </w:r>
          </w:p>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п/п</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Наименование возможности</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Ожидаемые эффекты</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Мероприятия</w:t>
            </w:r>
          </w:p>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по реализации возможностей</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Вероятность наступления</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Уровень влияния на проект</w:t>
            </w:r>
          </w:p>
        </w:tc>
      </w:tr>
      <w:tr w:rsidR="00CF4D82" w:rsidRPr="007F7803" w:rsidTr="008D363D">
        <w:trPr>
          <w:trHeight w:val="641"/>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AA0E0E">
            <w:pPr>
              <w:widowControl/>
              <w:wordWrap/>
              <w:jc w:val="center"/>
              <w:rPr>
                <w:bCs/>
                <w:kern w:val="0"/>
                <w:sz w:val="25"/>
                <w:szCs w:val="25"/>
                <w:lang w:eastAsia="en-US"/>
              </w:rPr>
            </w:pPr>
            <w:r w:rsidRPr="007F7803">
              <w:rPr>
                <w:bCs/>
                <w:kern w:val="0"/>
                <w:sz w:val="25"/>
                <w:szCs w:val="25"/>
                <w:lang w:eastAsia="en-US"/>
              </w:rPr>
              <w:t>1.</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rPr>
                <w:bCs/>
                <w:kern w:val="0"/>
                <w:sz w:val="25"/>
                <w:szCs w:val="25"/>
                <w:lang w:eastAsia="en-US"/>
              </w:rPr>
            </w:pPr>
            <w:r w:rsidRPr="007F7803">
              <w:rPr>
                <w:bCs/>
                <w:kern w:val="0"/>
                <w:sz w:val="25"/>
                <w:szCs w:val="25"/>
                <w:lang w:eastAsia="en-US"/>
              </w:rPr>
              <w:t>Поступление дополнительного финансирования в дорожные фонды в размере 1% от доли акцизов</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spacing w:line="233" w:lineRule="auto"/>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Увеличение объемов финансирования дорожной отрасли</w:t>
            </w:r>
          </w:p>
          <w:p w:rsidR="00CF4D82" w:rsidRPr="007F7803" w:rsidRDefault="00CF4D82" w:rsidP="00CF4D82">
            <w:pPr>
              <w:widowControl/>
              <w:wordWrap/>
              <w:jc w:val="center"/>
              <w:rPr>
                <w:kern w:val="0"/>
                <w:sz w:val="25"/>
                <w:szCs w:val="25"/>
                <w:lang w:eastAsia="en-US"/>
              </w:rPr>
            </w:pP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tcPr>
          <w:p w:rsidR="00CF4D82" w:rsidRPr="007F7803" w:rsidRDefault="00CF4D82" w:rsidP="00CF4D82">
            <w:pPr>
              <w:widowControl/>
              <w:wordWrap/>
              <w:jc w:val="center"/>
              <w:rPr>
                <w:bCs/>
                <w:kern w:val="0"/>
                <w:sz w:val="25"/>
                <w:szCs w:val="25"/>
                <w:lang w:eastAsia="en-US"/>
              </w:rPr>
            </w:pPr>
            <w:r w:rsidRPr="007F7803">
              <w:rPr>
                <w:bCs/>
                <w:kern w:val="0"/>
                <w:sz w:val="25"/>
                <w:szCs w:val="25"/>
                <w:lang w:eastAsia="en-US"/>
              </w:rPr>
              <w:t>Формирование первоочередных планов по распределению финансирования</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CF4D82" w:rsidRPr="007F7803" w:rsidRDefault="00CF4D82" w:rsidP="00AA0E0E">
            <w:pPr>
              <w:widowControl/>
              <w:wordWrap/>
              <w:jc w:val="center"/>
              <w:rPr>
                <w:bCs/>
                <w:kern w:val="0"/>
                <w:sz w:val="25"/>
                <w:szCs w:val="25"/>
                <w:lang w:eastAsia="en-US"/>
              </w:rPr>
            </w:pPr>
            <w:r w:rsidRPr="007F7803">
              <w:rPr>
                <w:bCs/>
                <w:kern w:val="0"/>
                <w:sz w:val="25"/>
                <w:szCs w:val="25"/>
                <w:lang w:eastAsia="en-US"/>
              </w:rPr>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CF4D82" w:rsidRPr="007F7803" w:rsidRDefault="00CF4D82" w:rsidP="00AA0E0E">
            <w:pPr>
              <w:widowControl/>
              <w:wordWrap/>
              <w:jc w:val="center"/>
              <w:rPr>
                <w:bCs/>
                <w:kern w:val="0"/>
                <w:sz w:val="25"/>
                <w:szCs w:val="25"/>
                <w:lang w:eastAsia="en-US"/>
              </w:rPr>
            </w:pPr>
            <w:r w:rsidRPr="007F7803">
              <w:rPr>
                <w:bCs/>
                <w:kern w:val="0"/>
                <w:sz w:val="25"/>
                <w:szCs w:val="25"/>
                <w:lang w:eastAsia="en-US"/>
              </w:rPr>
              <w:t>средний</w:t>
            </w:r>
          </w:p>
        </w:tc>
      </w:tr>
      <w:tr w:rsidR="00AA0E0E" w:rsidRPr="007F7803" w:rsidTr="008D363D">
        <w:trPr>
          <w:trHeight w:val="55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CF4D82" w:rsidP="00AA0E0E">
            <w:pPr>
              <w:widowControl/>
              <w:wordWrap/>
              <w:jc w:val="center"/>
              <w:rPr>
                <w:kern w:val="0"/>
                <w:sz w:val="25"/>
                <w:szCs w:val="25"/>
                <w:lang w:eastAsia="en-US"/>
              </w:rPr>
            </w:pPr>
            <w:r w:rsidRPr="007F7803">
              <w:rPr>
                <w:kern w:val="0"/>
                <w:sz w:val="25"/>
                <w:szCs w:val="25"/>
                <w:lang w:eastAsia="en-US"/>
              </w:rPr>
              <w:t>2</w:t>
            </w:r>
            <w:r w:rsidR="00AA0E0E" w:rsidRPr="007F7803">
              <w:rPr>
                <w:kern w:val="0"/>
                <w:sz w:val="25"/>
                <w:szCs w:val="25"/>
                <w:lang w:eastAsia="en-US"/>
              </w:rPr>
              <w:t>.</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CF4D82" w:rsidP="003D6306">
            <w:pPr>
              <w:widowControl/>
              <w:wordWrap/>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Увеличение доли протяженности улично-дорожной сети, соответствующей нормативу</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CF4D82" w:rsidP="00CF4D82">
            <w:pPr>
              <w:widowControl/>
              <w:wordWrap/>
              <w:jc w:val="center"/>
              <w:rPr>
                <w:kern w:val="0"/>
                <w:sz w:val="25"/>
                <w:szCs w:val="25"/>
                <w:lang w:eastAsia="en-US"/>
              </w:rPr>
            </w:pPr>
            <w:r w:rsidRPr="007F7803">
              <w:rPr>
                <w:kern w:val="0"/>
                <w:sz w:val="25"/>
                <w:szCs w:val="25"/>
                <w:lang w:eastAsia="en-US"/>
              </w:rPr>
              <w:t>С</w:t>
            </w:r>
            <w:r w:rsidR="008A294E" w:rsidRPr="007F7803">
              <w:rPr>
                <w:kern w:val="0"/>
                <w:sz w:val="25"/>
                <w:szCs w:val="25"/>
                <w:lang w:eastAsia="en-US"/>
              </w:rPr>
              <w:t>нижение затрат на ремонт и содержание автомобильных дорог городской агломерации</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AA0E0E" w:rsidRPr="007F7803" w:rsidRDefault="00CF4D82" w:rsidP="00CF4D82">
            <w:pPr>
              <w:widowControl/>
              <w:wordWrap/>
              <w:jc w:val="center"/>
              <w:rPr>
                <w:kern w:val="0"/>
                <w:sz w:val="25"/>
                <w:szCs w:val="25"/>
                <w:lang w:eastAsia="en-US"/>
              </w:rPr>
            </w:pPr>
            <w:r w:rsidRPr="007F7803">
              <w:rPr>
                <w:kern w:val="0"/>
                <w:sz w:val="25"/>
                <w:szCs w:val="25"/>
                <w:lang w:eastAsia="en-US"/>
              </w:rPr>
              <w:t>Выполнение всего перечня мероприятий по содержанию, ремонту и капитальному ремонту улично-дорожной сети</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AA0E0E" w:rsidRPr="007F7803" w:rsidRDefault="008A294E" w:rsidP="008A294E">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AA0E0E" w:rsidRPr="007F7803" w:rsidRDefault="008A294E" w:rsidP="008A294E">
            <w:pPr>
              <w:widowControl/>
              <w:wordWrap/>
              <w:ind w:left="106"/>
              <w:jc w:val="center"/>
              <w:rPr>
                <w:kern w:val="0"/>
                <w:sz w:val="25"/>
                <w:szCs w:val="25"/>
                <w:lang w:eastAsia="en-US"/>
              </w:rPr>
            </w:pPr>
            <w:r w:rsidRPr="007F7803">
              <w:rPr>
                <w:kern w:val="0"/>
                <w:sz w:val="25"/>
                <w:szCs w:val="25"/>
                <w:lang w:eastAsia="en-US"/>
              </w:rPr>
              <w:t>высокий</w:t>
            </w:r>
          </w:p>
        </w:tc>
      </w:tr>
      <w:tr w:rsidR="003D6306" w:rsidRPr="007F7803" w:rsidTr="008D363D">
        <w:trPr>
          <w:trHeight w:val="53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3D6306" w:rsidRPr="007F7803" w:rsidRDefault="00CF4D82" w:rsidP="003D6306">
            <w:pPr>
              <w:widowControl/>
              <w:wordWrap/>
              <w:jc w:val="center"/>
              <w:rPr>
                <w:kern w:val="0"/>
                <w:sz w:val="25"/>
                <w:szCs w:val="25"/>
                <w:lang w:eastAsia="en-US"/>
              </w:rPr>
            </w:pPr>
            <w:r w:rsidRPr="007F7803">
              <w:rPr>
                <w:kern w:val="0"/>
                <w:sz w:val="25"/>
                <w:szCs w:val="25"/>
                <w:lang w:eastAsia="en-US"/>
              </w:rPr>
              <w:t>3</w:t>
            </w:r>
            <w:r w:rsidR="003D6306" w:rsidRPr="007F7803">
              <w:rPr>
                <w:kern w:val="0"/>
                <w:sz w:val="25"/>
                <w:szCs w:val="25"/>
                <w:lang w:eastAsia="en-US"/>
              </w:rPr>
              <w:t>.</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3D6306" w:rsidRPr="007F7803" w:rsidRDefault="00CF4D82" w:rsidP="00CF4D82">
            <w:pPr>
              <w:widowControl/>
              <w:wordWrap/>
              <w:rPr>
                <w:kern w:val="0"/>
                <w:sz w:val="25"/>
                <w:szCs w:val="25"/>
                <w:lang w:eastAsia="en-US"/>
              </w:rPr>
            </w:pPr>
            <w:r w:rsidRPr="007F7803">
              <w:rPr>
                <w:rFonts w:eastAsia="Arial Unicode MS"/>
                <w:color w:val="000000"/>
                <w:kern w:val="0"/>
                <w:sz w:val="25"/>
                <w:szCs w:val="25"/>
                <w:u w:color="000000"/>
                <w:lang w:eastAsia="en-US"/>
              </w:rPr>
              <w:t>Увеличение доли водителей, соблюдающих ПДД</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3D6306" w:rsidRPr="007F7803" w:rsidRDefault="003D6306" w:rsidP="0053323F">
            <w:pPr>
              <w:widowControl/>
              <w:wordWrap/>
              <w:jc w:val="center"/>
              <w:rPr>
                <w:kern w:val="0"/>
                <w:sz w:val="25"/>
                <w:szCs w:val="25"/>
                <w:lang w:eastAsia="en-US"/>
              </w:rPr>
            </w:pPr>
            <w:r w:rsidRPr="007F7803">
              <w:rPr>
                <w:kern w:val="0"/>
                <w:sz w:val="25"/>
                <w:szCs w:val="25"/>
                <w:lang w:eastAsia="en-US"/>
              </w:rPr>
              <w:t>Снижение количества мест концентрации дорожно-транспортных происшествий, сохранение жизни и здоровья граждан</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3D6306" w:rsidRPr="007F7803" w:rsidRDefault="0053323F" w:rsidP="0053323F">
            <w:pPr>
              <w:widowControl/>
              <w:wordWrap/>
              <w:jc w:val="center"/>
              <w:rPr>
                <w:kern w:val="0"/>
                <w:sz w:val="25"/>
                <w:szCs w:val="25"/>
                <w:lang w:eastAsia="en-US"/>
              </w:rPr>
            </w:pPr>
            <w:r w:rsidRPr="007F7803">
              <w:rPr>
                <w:kern w:val="0"/>
                <w:sz w:val="25"/>
                <w:szCs w:val="25"/>
                <w:lang w:eastAsia="en-US"/>
              </w:rPr>
              <w:t>Ликвидация мест концентрации ДТП</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3D6306" w:rsidRPr="007F7803" w:rsidRDefault="003D6306" w:rsidP="003D6306">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3D6306" w:rsidRPr="007F7803" w:rsidRDefault="003D6306" w:rsidP="003D6306">
            <w:pPr>
              <w:widowControl/>
              <w:wordWrap/>
              <w:jc w:val="center"/>
              <w:rPr>
                <w:kern w:val="0"/>
                <w:sz w:val="25"/>
                <w:szCs w:val="25"/>
                <w:lang w:eastAsia="en-US"/>
              </w:rPr>
            </w:pPr>
            <w:r w:rsidRPr="007F7803">
              <w:rPr>
                <w:kern w:val="0"/>
                <w:sz w:val="25"/>
                <w:szCs w:val="25"/>
                <w:lang w:eastAsia="en-US"/>
              </w:rPr>
              <w:t>высокий</w:t>
            </w:r>
          </w:p>
        </w:tc>
      </w:tr>
      <w:tr w:rsidR="00D1272B" w:rsidRPr="007F7803" w:rsidTr="008D363D">
        <w:trPr>
          <w:trHeight w:val="5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D1272B" w:rsidRPr="007F7803" w:rsidRDefault="00D1272B" w:rsidP="00D1272B">
            <w:pPr>
              <w:widowControl/>
              <w:wordWrap/>
              <w:jc w:val="center"/>
              <w:rPr>
                <w:kern w:val="0"/>
                <w:sz w:val="25"/>
                <w:szCs w:val="25"/>
                <w:lang w:eastAsia="en-US"/>
              </w:rPr>
            </w:pPr>
            <w:r w:rsidRPr="007F7803">
              <w:rPr>
                <w:kern w:val="0"/>
                <w:sz w:val="25"/>
                <w:szCs w:val="25"/>
                <w:lang w:eastAsia="en-US"/>
              </w:rPr>
              <w:t>4.</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D1272B" w:rsidRPr="007F7803" w:rsidRDefault="00CF4D82" w:rsidP="00D1272B">
            <w:pPr>
              <w:widowControl/>
              <w:wordWrap/>
              <w:rPr>
                <w:kern w:val="0"/>
                <w:sz w:val="25"/>
                <w:szCs w:val="25"/>
                <w:lang w:eastAsia="en-US"/>
              </w:rPr>
            </w:pPr>
            <w:r w:rsidRPr="007F7803">
              <w:rPr>
                <w:sz w:val="25"/>
                <w:szCs w:val="25"/>
              </w:rPr>
              <w:t>Устранение перегрузки дорожной сети</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D1272B" w:rsidRPr="007F7803" w:rsidRDefault="00D1272B" w:rsidP="0053323F">
            <w:pPr>
              <w:widowControl/>
              <w:wordWrap/>
              <w:jc w:val="center"/>
              <w:rPr>
                <w:kern w:val="0"/>
                <w:sz w:val="25"/>
                <w:szCs w:val="25"/>
                <w:lang w:eastAsia="en-US"/>
              </w:rPr>
            </w:pPr>
            <w:r w:rsidRPr="007F7803">
              <w:rPr>
                <w:kern w:val="0"/>
                <w:sz w:val="25"/>
                <w:szCs w:val="25"/>
                <w:lang w:eastAsia="en-US"/>
              </w:rPr>
              <w:t xml:space="preserve">Снижение себестоимости перевозок грузов и пассажиров за счет повышения скорости движения, снижение </w:t>
            </w:r>
            <w:r w:rsidRPr="007F7803">
              <w:rPr>
                <w:kern w:val="0"/>
                <w:sz w:val="25"/>
                <w:szCs w:val="25"/>
                <w:lang w:eastAsia="en-US"/>
              </w:rPr>
              <w:lastRenderedPageBreak/>
              <w:t>расходов горюче-смазочных материалов, повышение производительности подвижного состава автомобильного транспорта в результате улучшения дорожных условий, снижение выбросов отработанных газов в атмосферу и твердых выбросов в почву, уровня шумового воздействия и загрязнения придорожной полосы, уменьшение пылеобразования и шумового воздействия, улучшение качества жизни граждан</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tcPr>
          <w:p w:rsidR="00D1272B" w:rsidRPr="007F7803" w:rsidRDefault="0053323F" w:rsidP="0053323F">
            <w:pPr>
              <w:widowControl/>
              <w:wordWrap/>
              <w:jc w:val="center"/>
              <w:rPr>
                <w:kern w:val="0"/>
                <w:sz w:val="25"/>
                <w:szCs w:val="25"/>
                <w:lang w:eastAsia="en-US"/>
              </w:rPr>
            </w:pPr>
            <w:r w:rsidRPr="007F7803">
              <w:rPr>
                <w:kern w:val="0"/>
                <w:sz w:val="25"/>
                <w:szCs w:val="25"/>
                <w:lang w:eastAsia="en-US"/>
              </w:rPr>
              <w:lastRenderedPageBreak/>
              <w:t xml:space="preserve">Выполнение всего перечня мероприятий по реконструкции и </w:t>
            </w:r>
            <w:r w:rsidRPr="007F7803">
              <w:rPr>
                <w:kern w:val="0"/>
                <w:sz w:val="25"/>
                <w:szCs w:val="25"/>
                <w:lang w:eastAsia="en-US"/>
              </w:rPr>
              <w:lastRenderedPageBreak/>
              <w:t>строительству новых дорог и развязок, оптимизация организации дорожного движения</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D1272B" w:rsidRPr="007F7803" w:rsidRDefault="00D1272B" w:rsidP="00D1272B">
            <w:pPr>
              <w:widowControl/>
              <w:wordWrap/>
              <w:jc w:val="center"/>
              <w:rPr>
                <w:kern w:val="0"/>
                <w:sz w:val="25"/>
                <w:szCs w:val="25"/>
                <w:lang w:eastAsia="en-US"/>
              </w:rPr>
            </w:pPr>
            <w:r w:rsidRPr="007F7803">
              <w:rPr>
                <w:kern w:val="0"/>
                <w:sz w:val="25"/>
                <w:szCs w:val="25"/>
                <w:lang w:eastAsia="en-US"/>
              </w:rPr>
              <w:lastRenderedPageBreak/>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D1272B" w:rsidRPr="007F7803" w:rsidRDefault="00D1272B" w:rsidP="00D1272B">
            <w:pPr>
              <w:widowControl/>
              <w:wordWrap/>
              <w:jc w:val="center"/>
              <w:rPr>
                <w:kern w:val="0"/>
                <w:sz w:val="25"/>
                <w:szCs w:val="25"/>
                <w:lang w:eastAsia="en-US"/>
              </w:rPr>
            </w:pPr>
            <w:r w:rsidRPr="007F7803">
              <w:rPr>
                <w:kern w:val="0"/>
                <w:sz w:val="25"/>
                <w:szCs w:val="25"/>
                <w:lang w:eastAsia="en-US"/>
              </w:rPr>
              <w:t>средний</w:t>
            </w:r>
          </w:p>
        </w:tc>
      </w:tr>
    </w:tbl>
    <w:p w:rsidR="00AA0E0E" w:rsidRPr="006579DF" w:rsidRDefault="00AA0E0E" w:rsidP="00E4118D">
      <w:pPr>
        <w:widowControl/>
        <w:wordWrap/>
        <w:jc w:val="left"/>
        <w:rPr>
          <w:kern w:val="0"/>
          <w:sz w:val="26"/>
          <w:szCs w:val="26"/>
          <w:lang w:eastAsia="en-US"/>
        </w:rPr>
      </w:pPr>
    </w:p>
    <w:p w:rsidR="00B03584" w:rsidRPr="00B03584" w:rsidRDefault="00AA0E0E" w:rsidP="00E4118D">
      <w:pPr>
        <w:widowControl/>
        <w:numPr>
          <w:ilvl w:val="0"/>
          <w:numId w:val="6"/>
        </w:numPr>
        <w:wordWrap/>
        <w:contextualSpacing/>
        <w:jc w:val="left"/>
        <w:rPr>
          <w:b/>
          <w:kern w:val="0"/>
          <w:sz w:val="28"/>
          <w:szCs w:val="28"/>
          <w:lang w:eastAsia="en-US"/>
        </w:rPr>
      </w:pPr>
      <w:r w:rsidRPr="00394B8A">
        <w:rPr>
          <w:b/>
          <w:kern w:val="0"/>
          <w:sz w:val="26"/>
          <w:szCs w:val="26"/>
          <w:lang w:eastAsia="en-US"/>
        </w:rPr>
        <w:t>Бюджет проекта</w:t>
      </w:r>
    </w:p>
    <w:p w:rsidR="00AA0E0E" w:rsidRPr="00394B8A" w:rsidRDefault="00AA0E0E" w:rsidP="00B03584">
      <w:pPr>
        <w:widowControl/>
        <w:wordWrap/>
        <w:ind w:left="720"/>
        <w:contextualSpacing/>
        <w:jc w:val="left"/>
        <w:rPr>
          <w:b/>
          <w:kern w:val="0"/>
          <w:sz w:val="28"/>
          <w:szCs w:val="28"/>
          <w:lang w:eastAsia="en-US"/>
        </w:rPr>
      </w:pPr>
    </w:p>
    <w:tbl>
      <w:tblPr>
        <w:tblW w:w="15576" w:type="dxa"/>
        <w:tblInd w:w="118" w:type="dxa"/>
        <w:tblLayout w:type="fixed"/>
        <w:tblLook w:val="04A0" w:firstRow="1" w:lastRow="0" w:firstColumn="1" w:lastColumn="0" w:noHBand="0" w:noVBand="1"/>
      </w:tblPr>
      <w:tblGrid>
        <w:gridCol w:w="1124"/>
        <w:gridCol w:w="4820"/>
        <w:gridCol w:w="1985"/>
        <w:gridCol w:w="1954"/>
        <w:gridCol w:w="1873"/>
        <w:gridCol w:w="1984"/>
        <w:gridCol w:w="1836"/>
      </w:tblGrid>
      <w:tr w:rsidR="006579DF" w:rsidRPr="006579DF" w:rsidTr="007F7803">
        <w:trPr>
          <w:trHeight w:val="156"/>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ind w:left="-118" w:firstLine="118"/>
              <w:jc w:val="center"/>
              <w:rPr>
                <w:color w:val="000000"/>
                <w:kern w:val="0"/>
                <w:sz w:val="25"/>
                <w:szCs w:val="25"/>
              </w:rPr>
            </w:pPr>
            <w:r w:rsidRPr="006579DF">
              <w:rPr>
                <w:color w:val="000000"/>
                <w:kern w:val="0"/>
                <w:sz w:val="25"/>
                <w:szCs w:val="25"/>
              </w:rPr>
              <w:t>№ п/п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Наименование этапа, задачи</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Бюджетные источники финансирования, млн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Внебюджетные источники финансирования, млн руб.</w:t>
            </w:r>
          </w:p>
        </w:tc>
        <w:tc>
          <w:tcPr>
            <w:tcW w:w="1836" w:type="dxa"/>
            <w:vMerge w:val="restart"/>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Всего,</w:t>
            </w:r>
          </w:p>
          <w:p w:rsidR="006579DF" w:rsidRPr="006579DF" w:rsidRDefault="006579DF" w:rsidP="006579DF">
            <w:pPr>
              <w:widowControl/>
              <w:wordWrap/>
              <w:jc w:val="center"/>
              <w:rPr>
                <w:color w:val="000000"/>
                <w:kern w:val="0"/>
                <w:sz w:val="25"/>
                <w:szCs w:val="25"/>
              </w:rPr>
            </w:pPr>
            <w:r w:rsidRPr="006579DF">
              <w:rPr>
                <w:color w:val="000000"/>
                <w:kern w:val="0"/>
                <w:sz w:val="25"/>
                <w:szCs w:val="25"/>
              </w:rPr>
              <w:t>млн руб.</w:t>
            </w:r>
          </w:p>
          <w:p w:rsidR="006579DF" w:rsidRPr="006579DF" w:rsidRDefault="006579DF" w:rsidP="006579DF">
            <w:pPr>
              <w:jc w:val="left"/>
              <w:rPr>
                <w:color w:val="000000"/>
                <w:kern w:val="0"/>
                <w:sz w:val="25"/>
                <w:szCs w:val="25"/>
              </w:rPr>
            </w:pPr>
            <w:r w:rsidRPr="006579DF">
              <w:rPr>
                <w:rFonts w:ascii="Calibri" w:hAnsi="Calibri"/>
                <w:color w:val="000000"/>
                <w:kern w:val="0"/>
                <w:sz w:val="25"/>
                <w:szCs w:val="25"/>
              </w:rPr>
              <w:t> </w:t>
            </w:r>
          </w:p>
        </w:tc>
      </w:tr>
      <w:tr w:rsidR="006579DF" w:rsidRPr="006579DF" w:rsidTr="007F7803">
        <w:trPr>
          <w:trHeight w:val="47"/>
        </w:trPr>
        <w:tc>
          <w:tcPr>
            <w:tcW w:w="1124" w:type="dxa"/>
            <w:vMerge/>
            <w:tcBorders>
              <w:top w:val="single" w:sz="4" w:space="0" w:color="auto"/>
              <w:left w:val="single" w:sz="4" w:space="0" w:color="auto"/>
              <w:bottom w:val="single" w:sz="4" w:space="0" w:color="auto"/>
              <w:right w:val="single" w:sz="4" w:space="0" w:color="auto"/>
            </w:tcBorders>
            <w:vAlign w:val="center"/>
            <w:hideMark/>
          </w:tcPr>
          <w:p w:rsidR="006579DF" w:rsidRPr="006579DF" w:rsidRDefault="006579DF" w:rsidP="006579DF">
            <w:pPr>
              <w:widowControl/>
              <w:wordWrap/>
              <w:jc w:val="left"/>
              <w:rPr>
                <w:color w:val="000000"/>
                <w:kern w:val="0"/>
                <w:sz w:val="25"/>
                <w:szCs w:val="25"/>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79DF" w:rsidRPr="006579DF" w:rsidRDefault="006579DF" w:rsidP="006579DF">
            <w:pPr>
              <w:widowControl/>
              <w:wordWrap/>
              <w:jc w:val="left"/>
              <w:rPr>
                <w:color w:val="000000"/>
                <w:kern w:val="0"/>
                <w:sz w:val="25"/>
                <w:szCs w:val="25"/>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Федеральные</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 xml:space="preserve">Бюджет </w:t>
            </w:r>
          </w:p>
          <w:p w:rsidR="006579DF" w:rsidRPr="006579DF" w:rsidRDefault="006579DF" w:rsidP="006579DF">
            <w:pPr>
              <w:jc w:val="center"/>
              <w:rPr>
                <w:color w:val="000000"/>
                <w:kern w:val="0"/>
                <w:sz w:val="25"/>
                <w:szCs w:val="25"/>
              </w:rPr>
            </w:pPr>
            <w:r w:rsidRPr="006579DF">
              <w:rPr>
                <w:color w:val="000000"/>
                <w:kern w:val="0"/>
                <w:sz w:val="25"/>
                <w:szCs w:val="25"/>
              </w:rPr>
              <w:t>Новосибирской области</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Местные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579DF" w:rsidRPr="006579DF" w:rsidRDefault="006579DF" w:rsidP="006579DF">
            <w:pPr>
              <w:widowControl/>
              <w:wordWrap/>
              <w:jc w:val="left"/>
              <w:rPr>
                <w:color w:val="000000"/>
                <w:kern w:val="0"/>
                <w:sz w:val="25"/>
                <w:szCs w:val="25"/>
              </w:rPr>
            </w:pPr>
          </w:p>
        </w:tc>
        <w:tc>
          <w:tcPr>
            <w:tcW w:w="1836" w:type="dxa"/>
            <w:vMerge/>
            <w:tcBorders>
              <w:left w:val="nil"/>
              <w:bottom w:val="single" w:sz="4" w:space="0" w:color="auto"/>
              <w:right w:val="single" w:sz="4" w:space="0" w:color="auto"/>
            </w:tcBorders>
            <w:shd w:val="clear" w:color="auto" w:fill="auto"/>
            <w:vAlign w:val="center"/>
            <w:hideMark/>
          </w:tcPr>
          <w:p w:rsidR="006579DF" w:rsidRPr="006579DF" w:rsidRDefault="006579DF" w:rsidP="006579DF">
            <w:pPr>
              <w:jc w:val="left"/>
              <w:rPr>
                <w:color w:val="000000"/>
                <w:kern w:val="0"/>
                <w:sz w:val="25"/>
                <w:szCs w:val="25"/>
              </w:rPr>
            </w:pPr>
          </w:p>
        </w:tc>
      </w:tr>
      <w:tr w:rsidR="006579DF" w:rsidRPr="006579DF" w:rsidTr="007F7803">
        <w:trPr>
          <w:trHeight w:val="33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1.</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b/>
                <w:bCs/>
                <w:color w:val="000000"/>
                <w:kern w:val="0"/>
                <w:sz w:val="25"/>
                <w:szCs w:val="25"/>
              </w:rPr>
            </w:pPr>
            <w:r w:rsidRPr="006579DF">
              <w:rPr>
                <w:b/>
                <w:bCs/>
                <w:color w:val="000000"/>
                <w:kern w:val="0"/>
                <w:sz w:val="25"/>
                <w:szCs w:val="25"/>
              </w:rPr>
              <w:t>Этап 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2 000,00</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2 121,07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511,94</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b/>
                <w:bCs/>
                <w:color w:val="000000"/>
                <w:kern w:val="0"/>
                <w:sz w:val="25"/>
                <w:szCs w:val="25"/>
              </w:rPr>
            </w:pPr>
            <w:r>
              <w:rPr>
                <w:b/>
                <w:bCs/>
                <w:color w:val="000000"/>
                <w:kern w:val="0"/>
                <w:sz w:val="25"/>
                <w:szCs w:val="25"/>
              </w:rPr>
              <w: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4 633,01</w:t>
            </w:r>
          </w:p>
        </w:tc>
      </w:tr>
      <w:tr w:rsidR="006579DF" w:rsidRPr="006579DF"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1.1</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Ремонт, капитальный ремонт, строительство и реконструкция автомобильных дорог Новосибирской агломерации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1 540,92</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1 865,87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236,32</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3 643,11</w:t>
            </w:r>
          </w:p>
        </w:tc>
      </w:tr>
      <w:tr w:rsidR="006579DF" w:rsidRPr="006579DF" w:rsidTr="007F7803">
        <w:trPr>
          <w:trHeight w:val="7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1.2</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Ликвидация мест концентрации ДТП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459,08</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248,20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275,62</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 </w:t>
            </w:r>
            <w:r w:rsidR="00061939">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982,90</w:t>
            </w:r>
          </w:p>
        </w:tc>
      </w:tr>
      <w:tr w:rsidR="006579DF" w:rsidRPr="006579DF"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1.3</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c>
          <w:tcPr>
            <w:tcW w:w="1985"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95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7,00</w:t>
            </w:r>
          </w:p>
        </w:tc>
        <w:tc>
          <w:tcPr>
            <w:tcW w:w="1873"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 </w:t>
            </w:r>
            <w:r w:rsidR="00061939">
              <w:rPr>
                <w:color w:val="000000"/>
                <w:kern w:val="0"/>
                <w:sz w:val="25"/>
                <w:szCs w:val="25"/>
              </w:rPr>
              <w:t>-</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 </w:t>
            </w:r>
            <w:r w:rsidR="00061939">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7,00</w:t>
            </w:r>
          </w:p>
        </w:tc>
      </w:tr>
      <w:tr w:rsidR="006579DF" w:rsidRPr="006579DF" w:rsidTr="007F7803">
        <w:trPr>
          <w:trHeight w:val="33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rPr>
                <w:b/>
                <w:bCs/>
                <w:color w:val="000000"/>
                <w:kern w:val="0"/>
                <w:sz w:val="25"/>
                <w:szCs w:val="25"/>
              </w:rPr>
            </w:pPr>
            <w:r w:rsidRPr="006579DF">
              <w:rPr>
                <w:b/>
                <w:bCs/>
                <w:color w:val="000000"/>
                <w:kern w:val="0"/>
                <w:sz w:val="25"/>
                <w:szCs w:val="25"/>
              </w:rPr>
              <w:t>Этап II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3 000,00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3 611,56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659,42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b/>
                <w:bCs/>
                <w:color w:val="000000"/>
                <w:kern w:val="0"/>
                <w:sz w:val="25"/>
                <w:szCs w:val="25"/>
              </w:rPr>
            </w:pPr>
            <w:r>
              <w:rPr>
                <w:b/>
                <w:bCs/>
                <w:color w:val="000000"/>
                <w:kern w:val="0"/>
                <w:sz w:val="25"/>
                <w:szCs w:val="25"/>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7 270,98</w:t>
            </w:r>
          </w:p>
        </w:tc>
      </w:tr>
      <w:tr w:rsidR="006579DF" w:rsidRPr="006579DF" w:rsidTr="002E721F">
        <w:trPr>
          <w:trHeight w:val="4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Ремонт, капитальный ремонт автомобильных дорог Новосибирской агломерации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1 627,77</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1 361,78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658,09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3 647,64</w:t>
            </w:r>
          </w:p>
        </w:tc>
      </w:tr>
      <w:tr w:rsidR="006579DF" w:rsidRPr="006579DF" w:rsidTr="002E721F">
        <w:trPr>
          <w:trHeight w:val="128"/>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lastRenderedPageBreak/>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Строительство и реконструкция автомобильных дорог Новосибирской агломерации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1 122,38</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1 988,43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3 110,81</w:t>
            </w:r>
          </w:p>
        </w:tc>
      </w:tr>
      <w:tr w:rsidR="006579DF" w:rsidRPr="006579DF" w:rsidTr="002E721F">
        <w:trPr>
          <w:trHeight w:val="4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Ликвидация мест концентрации ДТП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249,85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249,85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1,33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501,03</w:t>
            </w:r>
          </w:p>
        </w:tc>
      </w:tr>
      <w:tr w:rsidR="006579DF" w:rsidRPr="006579DF" w:rsidTr="007F7803">
        <w:trPr>
          <w:trHeight w:val="471"/>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11,50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11,50</w:t>
            </w:r>
          </w:p>
        </w:tc>
      </w:tr>
      <w:tr w:rsidR="006579DF" w:rsidRPr="006579DF" w:rsidTr="007F7803">
        <w:trPr>
          <w:trHeight w:val="33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3</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b/>
                <w:bCs/>
                <w:color w:val="000000"/>
                <w:kern w:val="0"/>
                <w:sz w:val="25"/>
                <w:szCs w:val="25"/>
              </w:rPr>
            </w:pPr>
            <w:r w:rsidRPr="006579DF">
              <w:rPr>
                <w:b/>
                <w:bCs/>
                <w:color w:val="000000"/>
                <w:kern w:val="0"/>
                <w:sz w:val="25"/>
                <w:szCs w:val="25"/>
              </w:rPr>
              <w:t>Этап III</w:t>
            </w:r>
          </w:p>
        </w:tc>
        <w:tc>
          <w:tcPr>
            <w:tcW w:w="1985"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4 000,00</w:t>
            </w:r>
          </w:p>
        </w:tc>
        <w:tc>
          <w:tcPr>
            <w:tcW w:w="195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5 564,42</w:t>
            </w:r>
          </w:p>
        </w:tc>
        <w:tc>
          <w:tcPr>
            <w:tcW w:w="1873"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894,42</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0,00</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10 458,84</w:t>
            </w:r>
          </w:p>
        </w:tc>
      </w:tr>
      <w:tr w:rsidR="006579DF" w:rsidRPr="006579DF"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3.1</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Ремонт, капитальный ремонт автомобильных дорог Новосибирской агломерации</w:t>
            </w:r>
          </w:p>
        </w:tc>
        <w:tc>
          <w:tcPr>
            <w:tcW w:w="1985"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2 615,00</w:t>
            </w:r>
          </w:p>
        </w:tc>
        <w:tc>
          <w:tcPr>
            <w:tcW w:w="195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2 246,62</w:t>
            </w:r>
          </w:p>
        </w:tc>
        <w:tc>
          <w:tcPr>
            <w:tcW w:w="1873"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894,42</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5 756,04</w:t>
            </w:r>
          </w:p>
        </w:tc>
      </w:tr>
      <w:tr w:rsidR="006579DF" w:rsidRPr="006579DF"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3.2</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Строительство и реконструкция автомобильных дорог Новосибирской агломерации</w:t>
            </w:r>
          </w:p>
        </w:tc>
        <w:tc>
          <w:tcPr>
            <w:tcW w:w="1985"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1 385,00</w:t>
            </w:r>
          </w:p>
        </w:tc>
        <w:tc>
          <w:tcPr>
            <w:tcW w:w="195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3 300,00</w:t>
            </w:r>
          </w:p>
        </w:tc>
        <w:tc>
          <w:tcPr>
            <w:tcW w:w="1873"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4 685,00</w:t>
            </w:r>
          </w:p>
        </w:tc>
      </w:tr>
      <w:tr w:rsidR="006579DF" w:rsidRPr="006579DF" w:rsidTr="007F7803">
        <w:trPr>
          <w:trHeight w:val="485"/>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3.3</w:t>
            </w:r>
          </w:p>
        </w:tc>
        <w:tc>
          <w:tcPr>
            <w:tcW w:w="4820"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rPr>
                <w:color w:val="000000"/>
                <w:kern w:val="0"/>
                <w:sz w:val="25"/>
                <w:szCs w:val="25"/>
              </w:rPr>
            </w:pPr>
            <w:r w:rsidRPr="006579DF">
              <w:rPr>
                <w:color w:val="000000"/>
                <w:kern w:val="0"/>
                <w:sz w:val="25"/>
                <w:szCs w:val="25"/>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c>
          <w:tcPr>
            <w:tcW w:w="1985"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954"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17,80</w:t>
            </w:r>
          </w:p>
        </w:tc>
        <w:tc>
          <w:tcPr>
            <w:tcW w:w="1873"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6579DF">
            <w:pPr>
              <w:widowControl/>
              <w:wordWrap/>
              <w:jc w:val="center"/>
              <w:rPr>
                <w:color w:val="000000"/>
                <w:kern w:val="0"/>
                <w:sz w:val="25"/>
                <w:szCs w:val="25"/>
              </w:rPr>
            </w:pPr>
            <w:r>
              <w:rPr>
                <w:color w:val="000000"/>
                <w:kern w:val="0"/>
                <w:sz w:val="25"/>
                <w:szCs w:val="25"/>
              </w:rPr>
              <w:t>-</w:t>
            </w:r>
            <w:r w:rsidR="006579DF" w:rsidRPr="006579DF">
              <w:rPr>
                <w:color w:val="000000"/>
                <w:kern w:val="0"/>
                <w:sz w:val="25"/>
                <w:szCs w:val="25"/>
              </w:rPr>
              <w:t> </w:t>
            </w:r>
          </w:p>
        </w:tc>
        <w:tc>
          <w:tcPr>
            <w:tcW w:w="1984" w:type="dxa"/>
            <w:tcBorders>
              <w:top w:val="nil"/>
              <w:left w:val="nil"/>
              <w:bottom w:val="single" w:sz="4" w:space="0" w:color="auto"/>
              <w:right w:val="single" w:sz="4" w:space="0" w:color="auto"/>
            </w:tcBorders>
            <w:shd w:val="clear" w:color="auto" w:fill="auto"/>
            <w:vAlign w:val="center"/>
            <w:hideMark/>
          </w:tcPr>
          <w:p w:rsidR="006579DF" w:rsidRPr="006579DF" w:rsidRDefault="00061939" w:rsidP="00061939">
            <w:pPr>
              <w:widowControl/>
              <w:wordWrap/>
              <w:jc w:val="center"/>
              <w:rPr>
                <w:color w:val="000000"/>
                <w:kern w:val="0"/>
                <w:sz w:val="25"/>
                <w:szCs w:val="25"/>
              </w:rPr>
            </w:pPr>
            <w:r>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6579DF" w:rsidRDefault="006579DF" w:rsidP="006579DF">
            <w:pPr>
              <w:widowControl/>
              <w:wordWrap/>
              <w:jc w:val="center"/>
              <w:rPr>
                <w:color w:val="000000"/>
                <w:kern w:val="0"/>
                <w:sz w:val="25"/>
                <w:szCs w:val="25"/>
              </w:rPr>
            </w:pPr>
            <w:r w:rsidRPr="006579DF">
              <w:rPr>
                <w:color w:val="000000"/>
                <w:kern w:val="0"/>
                <w:sz w:val="25"/>
                <w:szCs w:val="25"/>
              </w:rPr>
              <w:t>17,80</w:t>
            </w:r>
          </w:p>
        </w:tc>
      </w:tr>
      <w:tr w:rsidR="006579DF" w:rsidRPr="006579DF" w:rsidTr="007F7803">
        <w:trPr>
          <w:trHeight w:val="345"/>
        </w:trPr>
        <w:tc>
          <w:tcPr>
            <w:tcW w:w="5944" w:type="dxa"/>
            <w:gridSpan w:val="2"/>
            <w:tcBorders>
              <w:top w:val="nil"/>
              <w:left w:val="single" w:sz="8" w:space="0" w:color="000000"/>
              <w:bottom w:val="single" w:sz="8" w:space="0" w:color="000000"/>
              <w:right w:val="single" w:sz="8" w:space="0" w:color="000000"/>
            </w:tcBorders>
            <w:shd w:val="clear" w:color="auto" w:fill="auto"/>
            <w:vAlign w:val="center"/>
            <w:hideMark/>
          </w:tcPr>
          <w:p w:rsidR="006579DF" w:rsidRPr="006579DF" w:rsidRDefault="006579DF" w:rsidP="006579DF">
            <w:pPr>
              <w:widowControl/>
              <w:wordWrap/>
              <w:jc w:val="left"/>
              <w:rPr>
                <w:b/>
                <w:bCs/>
                <w:color w:val="000000"/>
                <w:kern w:val="0"/>
                <w:sz w:val="25"/>
                <w:szCs w:val="25"/>
              </w:rPr>
            </w:pPr>
            <w:r w:rsidRPr="006579DF">
              <w:rPr>
                <w:b/>
                <w:bCs/>
                <w:color w:val="000000"/>
                <w:kern w:val="0"/>
                <w:sz w:val="25"/>
                <w:szCs w:val="25"/>
              </w:rPr>
              <w:t>ИТОГО</w:t>
            </w:r>
          </w:p>
        </w:tc>
        <w:tc>
          <w:tcPr>
            <w:tcW w:w="1985" w:type="dxa"/>
            <w:tcBorders>
              <w:top w:val="nil"/>
              <w:left w:val="nil"/>
              <w:bottom w:val="single" w:sz="8" w:space="0" w:color="000000"/>
              <w:right w:val="single" w:sz="8" w:space="0" w:color="000000"/>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9 000,00</w:t>
            </w:r>
          </w:p>
        </w:tc>
        <w:tc>
          <w:tcPr>
            <w:tcW w:w="1954" w:type="dxa"/>
            <w:tcBorders>
              <w:top w:val="nil"/>
              <w:left w:val="nil"/>
              <w:bottom w:val="single" w:sz="8" w:space="0" w:color="000000"/>
              <w:right w:val="single" w:sz="8" w:space="0" w:color="000000"/>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11 297,03</w:t>
            </w:r>
          </w:p>
        </w:tc>
        <w:tc>
          <w:tcPr>
            <w:tcW w:w="1873" w:type="dxa"/>
            <w:tcBorders>
              <w:top w:val="nil"/>
              <w:left w:val="nil"/>
              <w:bottom w:val="single" w:sz="8" w:space="0" w:color="000000"/>
              <w:right w:val="single" w:sz="8" w:space="0" w:color="000000"/>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2 065,77</w:t>
            </w:r>
          </w:p>
        </w:tc>
        <w:tc>
          <w:tcPr>
            <w:tcW w:w="1984" w:type="dxa"/>
            <w:tcBorders>
              <w:top w:val="nil"/>
              <w:left w:val="nil"/>
              <w:bottom w:val="single" w:sz="8" w:space="0" w:color="000000"/>
              <w:right w:val="single" w:sz="8" w:space="0" w:color="000000"/>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0,00</w:t>
            </w:r>
          </w:p>
        </w:tc>
        <w:tc>
          <w:tcPr>
            <w:tcW w:w="1836" w:type="dxa"/>
            <w:tcBorders>
              <w:top w:val="nil"/>
              <w:left w:val="nil"/>
              <w:bottom w:val="single" w:sz="8" w:space="0" w:color="000000"/>
              <w:right w:val="single" w:sz="8" w:space="0" w:color="000000"/>
            </w:tcBorders>
            <w:shd w:val="clear" w:color="auto" w:fill="auto"/>
            <w:vAlign w:val="center"/>
            <w:hideMark/>
          </w:tcPr>
          <w:p w:rsidR="006579DF" w:rsidRPr="006579DF" w:rsidRDefault="006579DF" w:rsidP="006579DF">
            <w:pPr>
              <w:widowControl/>
              <w:wordWrap/>
              <w:jc w:val="center"/>
              <w:rPr>
                <w:b/>
                <w:bCs/>
                <w:color w:val="000000"/>
                <w:kern w:val="0"/>
                <w:sz w:val="25"/>
                <w:szCs w:val="25"/>
              </w:rPr>
            </w:pPr>
            <w:r w:rsidRPr="006579DF">
              <w:rPr>
                <w:b/>
                <w:bCs/>
                <w:color w:val="000000"/>
                <w:kern w:val="0"/>
                <w:sz w:val="25"/>
                <w:szCs w:val="25"/>
              </w:rPr>
              <w:t>22 362,80</w:t>
            </w:r>
          </w:p>
        </w:tc>
      </w:tr>
    </w:tbl>
    <w:p w:rsidR="00AA0E0E" w:rsidRPr="00801B73" w:rsidRDefault="00AA0E0E" w:rsidP="00E4118D">
      <w:pPr>
        <w:widowControl/>
        <w:wordWrap/>
        <w:jc w:val="left"/>
        <w:rPr>
          <w:b/>
          <w:kern w:val="0"/>
          <w:lang w:eastAsia="en-US"/>
        </w:rPr>
      </w:pPr>
    </w:p>
    <w:p w:rsidR="00AA0E0E" w:rsidRPr="00624964" w:rsidRDefault="00AA0E0E" w:rsidP="00AA0E0E">
      <w:pPr>
        <w:widowControl/>
        <w:wordWrap/>
        <w:rPr>
          <w:rFonts w:eastAsia="Calibri"/>
          <w:kern w:val="0"/>
          <w:sz w:val="26"/>
          <w:szCs w:val="26"/>
        </w:rPr>
      </w:pPr>
    </w:p>
    <w:p w:rsidR="00B501FE" w:rsidRDefault="00B501FE" w:rsidP="00394B8A">
      <w:pPr>
        <w:widowControl/>
        <w:wordWrap/>
        <w:jc w:val="left"/>
        <w:rPr>
          <w:b/>
          <w:kern w:val="0"/>
          <w:sz w:val="28"/>
          <w:szCs w:val="28"/>
          <w:lang w:eastAsia="en-US"/>
        </w:rPr>
        <w:sectPr w:rsidR="00B501FE" w:rsidSect="001A60A9">
          <w:pgSz w:w="16840" w:h="11900" w:orient="landscape"/>
          <w:pgMar w:top="1134" w:right="737" w:bottom="567" w:left="737" w:header="709" w:footer="709" w:gutter="0"/>
          <w:cols w:space="720"/>
          <w:titlePg/>
          <w:docGrid w:linePitch="272"/>
        </w:sectPr>
      </w:pPr>
    </w:p>
    <w:p w:rsidR="00B501FE" w:rsidRPr="00B501FE" w:rsidRDefault="00B501FE" w:rsidP="00B501FE">
      <w:pPr>
        <w:widowControl/>
        <w:wordWrap/>
        <w:jc w:val="center"/>
        <w:rPr>
          <w:b/>
          <w:kern w:val="0"/>
          <w:sz w:val="26"/>
          <w:szCs w:val="26"/>
          <w:lang w:eastAsia="en-US"/>
        </w:rPr>
      </w:pPr>
      <w:r w:rsidRPr="00B501FE">
        <w:rPr>
          <w:b/>
          <w:kern w:val="0"/>
          <w:sz w:val="26"/>
          <w:szCs w:val="26"/>
          <w:lang w:eastAsia="en-US"/>
        </w:rPr>
        <w:lastRenderedPageBreak/>
        <w:t xml:space="preserve">2. СОСТОЯНИЕ УЛИЧНО-ДОРОЖНОЙ СЕТИ. ХАРАКТЕРИСТИКА </w:t>
      </w:r>
    </w:p>
    <w:p w:rsidR="00B501FE" w:rsidRPr="00B501FE" w:rsidRDefault="00B501FE" w:rsidP="00B501FE">
      <w:pPr>
        <w:widowControl/>
        <w:wordWrap/>
        <w:jc w:val="center"/>
        <w:rPr>
          <w:b/>
          <w:kern w:val="0"/>
          <w:sz w:val="26"/>
          <w:szCs w:val="26"/>
          <w:lang w:eastAsia="en-US"/>
        </w:rPr>
      </w:pPr>
      <w:r w:rsidRPr="00B501FE">
        <w:rPr>
          <w:b/>
          <w:kern w:val="0"/>
          <w:sz w:val="26"/>
          <w:szCs w:val="26"/>
          <w:lang w:eastAsia="en-US"/>
        </w:rPr>
        <w:t xml:space="preserve">ПРОБЛЕМЫ ОБЕСПЕЧЕНИЯ БЕЗОПАСНОСТИ ДОРОЖНОГО </w:t>
      </w:r>
    </w:p>
    <w:p w:rsidR="00B501FE" w:rsidRPr="00B501FE" w:rsidRDefault="00B501FE" w:rsidP="00B501FE">
      <w:pPr>
        <w:widowControl/>
        <w:wordWrap/>
        <w:jc w:val="center"/>
        <w:rPr>
          <w:b/>
          <w:kern w:val="0"/>
          <w:sz w:val="26"/>
          <w:szCs w:val="26"/>
          <w:lang w:eastAsia="en-US"/>
        </w:rPr>
      </w:pPr>
      <w:r w:rsidRPr="00B501FE">
        <w:rPr>
          <w:b/>
          <w:kern w:val="0"/>
          <w:sz w:val="26"/>
          <w:szCs w:val="26"/>
          <w:lang w:eastAsia="en-US"/>
        </w:rPr>
        <w:t>ДВИЖЕНИЯ.</w:t>
      </w:r>
    </w:p>
    <w:p w:rsidR="00B501FE" w:rsidRPr="00B501FE" w:rsidRDefault="00B501FE" w:rsidP="00B501FE">
      <w:pPr>
        <w:widowControl/>
        <w:wordWrap/>
        <w:rPr>
          <w:kern w:val="0"/>
          <w:sz w:val="26"/>
          <w:szCs w:val="26"/>
          <w:lang w:eastAsia="en-US"/>
        </w:rPr>
      </w:pPr>
    </w:p>
    <w:p w:rsidR="00212B03" w:rsidRDefault="00B501FE" w:rsidP="00D671DC">
      <w:pPr>
        <w:pStyle w:val="ConsPlusNormal"/>
        <w:ind w:firstLine="540"/>
        <w:jc w:val="both"/>
        <w:rPr>
          <w:rFonts w:ascii="Times New Roman" w:hAnsi="Times New Roman" w:cs="Times New Roman"/>
          <w:sz w:val="26"/>
          <w:szCs w:val="26"/>
        </w:rPr>
      </w:pPr>
      <w:r w:rsidRPr="00B501FE">
        <w:rPr>
          <w:sz w:val="26"/>
          <w:szCs w:val="26"/>
          <w:lang w:eastAsia="en-US"/>
        </w:rPr>
        <w:tab/>
      </w:r>
      <w:r w:rsidRPr="00B501FE">
        <w:rPr>
          <w:rFonts w:ascii="Times New Roman" w:hAnsi="Times New Roman" w:cs="Times New Roman"/>
          <w:sz w:val="26"/>
          <w:szCs w:val="26"/>
        </w:rPr>
        <w:t>Новосибирская область обладает специфической пространственной структурой: подавляющая часть ее экономического потенциала расположена в Новосибирской городской агломерации, куда наряду с Новосибирском входят также города Бердск, Искитим, Обь, рабочи</w:t>
      </w:r>
      <w:r w:rsidR="00212B03">
        <w:rPr>
          <w:rFonts w:ascii="Times New Roman" w:hAnsi="Times New Roman" w:cs="Times New Roman"/>
          <w:sz w:val="26"/>
          <w:szCs w:val="26"/>
        </w:rPr>
        <w:t>й</w:t>
      </w:r>
      <w:r w:rsidRPr="00B501FE">
        <w:rPr>
          <w:rFonts w:ascii="Times New Roman" w:hAnsi="Times New Roman" w:cs="Times New Roman"/>
          <w:sz w:val="26"/>
          <w:szCs w:val="26"/>
        </w:rPr>
        <w:t xml:space="preserve"> посел</w:t>
      </w:r>
      <w:r w:rsidR="00212B03">
        <w:rPr>
          <w:rFonts w:ascii="Times New Roman" w:hAnsi="Times New Roman" w:cs="Times New Roman"/>
          <w:sz w:val="26"/>
          <w:szCs w:val="26"/>
        </w:rPr>
        <w:t>о</w:t>
      </w:r>
      <w:r w:rsidRPr="00B501FE">
        <w:rPr>
          <w:rFonts w:ascii="Times New Roman" w:hAnsi="Times New Roman" w:cs="Times New Roman"/>
          <w:sz w:val="26"/>
          <w:szCs w:val="26"/>
        </w:rPr>
        <w:t>к</w:t>
      </w:r>
      <w:r w:rsidR="00212B03">
        <w:rPr>
          <w:rFonts w:ascii="Times New Roman" w:hAnsi="Times New Roman" w:cs="Times New Roman"/>
          <w:sz w:val="26"/>
          <w:szCs w:val="26"/>
        </w:rPr>
        <w:t xml:space="preserve"> Кольцово</w:t>
      </w:r>
      <w:r w:rsidRPr="00B501FE">
        <w:rPr>
          <w:rFonts w:ascii="Times New Roman" w:hAnsi="Times New Roman" w:cs="Times New Roman"/>
          <w:sz w:val="26"/>
          <w:szCs w:val="26"/>
        </w:rPr>
        <w:t xml:space="preserve">. </w:t>
      </w:r>
    </w:p>
    <w:p w:rsidR="00B501FE" w:rsidRPr="00B501FE"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 xml:space="preserve">"Большой Новосибирск" составляет около 80% </w:t>
      </w:r>
      <w:r w:rsidR="00212B03">
        <w:rPr>
          <w:rFonts w:ascii="Times New Roman" w:hAnsi="Times New Roman" w:cs="Times New Roman"/>
          <w:sz w:val="26"/>
          <w:szCs w:val="26"/>
        </w:rPr>
        <w:t>населения области, и подобная мо</w:t>
      </w:r>
      <w:r w:rsidRPr="00B501FE">
        <w:rPr>
          <w:rFonts w:ascii="Times New Roman" w:hAnsi="Times New Roman" w:cs="Times New Roman"/>
          <w:sz w:val="26"/>
          <w:szCs w:val="26"/>
        </w:rPr>
        <w:t>ногородская структура размещения оказывает серьезное влияние на тенденции и эффективность экономического развития региона. Отсутствие других крупных городов снижает возможности диверсификации хозяйственной деятельности и объективно делит всю территорию на два полюса: относительно благополучную городскую агломерацию и в значительной своей части существенно менее развитые сельские территории.</w:t>
      </w:r>
    </w:p>
    <w:p w:rsidR="00B501FE"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Серьезной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w:t>
      </w:r>
    </w:p>
    <w:p w:rsidR="00B501FE" w:rsidRPr="00B501FE"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В условиях возросшей интенсивности движения и нагрузки на автомобильные дороги большую актуальность приобретают мероприятия, связанные с повышением уровня содержания автомобильных дорог и улучшением их технического состояния. Учитывая тот факт, что в течение длительного времени темпы износа автомобильных дорог Новосибирск</w:t>
      </w:r>
      <w:r w:rsidR="00BE5471">
        <w:rPr>
          <w:rFonts w:ascii="Times New Roman" w:hAnsi="Times New Roman" w:cs="Times New Roman"/>
          <w:sz w:val="26"/>
          <w:szCs w:val="26"/>
        </w:rPr>
        <w:t xml:space="preserve">ой </w:t>
      </w:r>
      <w:r w:rsidR="00212B03">
        <w:rPr>
          <w:rFonts w:ascii="Times New Roman" w:hAnsi="Times New Roman" w:cs="Times New Roman"/>
          <w:sz w:val="26"/>
          <w:szCs w:val="26"/>
        </w:rPr>
        <w:t>агломерации</w:t>
      </w:r>
      <w:r w:rsidRPr="00B501FE">
        <w:rPr>
          <w:rFonts w:ascii="Times New Roman" w:hAnsi="Times New Roman" w:cs="Times New Roman"/>
          <w:sz w:val="26"/>
          <w:szCs w:val="26"/>
        </w:rPr>
        <w:t xml:space="preserve"> были выше темпов их восстановления и развития, значительная часть автомобильных дорог общего пользования имеет высокую степень износа.</w:t>
      </w:r>
    </w:p>
    <w:p w:rsidR="00B501FE" w:rsidRPr="00BF56EF"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В свою очередь, несоответствие состояния автомобильных дорог техническим регламентам и нормам может привезти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Налицо значимость мероприятий по поддержанию бесперебойного движения транспортных средств по автомобильным доро</w:t>
      </w:r>
      <w:r w:rsidRPr="00BF56EF">
        <w:rPr>
          <w:rFonts w:ascii="Times New Roman" w:hAnsi="Times New Roman" w:cs="Times New Roman"/>
          <w:sz w:val="26"/>
          <w:szCs w:val="26"/>
        </w:rPr>
        <w:t>гам и безопасных условий дорожного движения.</w:t>
      </w:r>
    </w:p>
    <w:p w:rsidR="00B501FE"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Общая протяженность дорог, входящих в Новосибирскую агломерацию составляет </w:t>
      </w:r>
      <w:r w:rsidR="009E1539">
        <w:rPr>
          <w:rFonts w:ascii="Times New Roman" w:hAnsi="Times New Roman" w:cs="Times New Roman"/>
          <w:sz w:val="26"/>
          <w:szCs w:val="26"/>
        </w:rPr>
        <w:t>1 058,78</w:t>
      </w:r>
      <w:r w:rsidR="00061939">
        <w:rPr>
          <w:rFonts w:ascii="Times New Roman" w:hAnsi="Times New Roman" w:cs="Times New Roman"/>
          <w:sz w:val="26"/>
          <w:szCs w:val="26"/>
        </w:rPr>
        <w:t xml:space="preserve"> </w:t>
      </w:r>
      <w:r w:rsidRPr="00B11AD1">
        <w:rPr>
          <w:rFonts w:ascii="Times New Roman" w:hAnsi="Times New Roman" w:cs="Times New Roman"/>
          <w:sz w:val="26"/>
          <w:szCs w:val="26"/>
        </w:rPr>
        <w:t xml:space="preserve">км (в том числе с твердым покрытием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9E1539">
        <w:rPr>
          <w:rFonts w:ascii="Times New Roman" w:hAnsi="Times New Roman" w:cs="Times New Roman"/>
          <w:sz w:val="26"/>
          <w:szCs w:val="26"/>
        </w:rPr>
        <w:t>1 058,78</w:t>
      </w:r>
      <w:r w:rsidRPr="00B11AD1">
        <w:rPr>
          <w:rFonts w:ascii="Times New Roman" w:hAnsi="Times New Roman" w:cs="Times New Roman"/>
          <w:sz w:val="26"/>
          <w:szCs w:val="26"/>
        </w:rPr>
        <w:t xml:space="preserve"> км), из них:</w:t>
      </w:r>
    </w:p>
    <w:p w:rsidR="00295DF6"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 федерального значения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DB5F05">
        <w:rPr>
          <w:rFonts w:ascii="Times New Roman" w:hAnsi="Times New Roman" w:cs="Times New Roman"/>
          <w:sz w:val="26"/>
          <w:szCs w:val="26"/>
        </w:rPr>
        <w:t>164,10</w:t>
      </w:r>
      <w:r w:rsidRPr="00B11AD1">
        <w:rPr>
          <w:rFonts w:ascii="Times New Roman" w:hAnsi="Times New Roman" w:cs="Times New Roman"/>
          <w:sz w:val="26"/>
          <w:szCs w:val="26"/>
        </w:rPr>
        <w:t xml:space="preserve"> км;</w:t>
      </w:r>
    </w:p>
    <w:p w:rsidR="00295DF6"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 регионального </w:t>
      </w:r>
      <w:r w:rsidR="00556BAD" w:rsidRPr="00B11AD1">
        <w:rPr>
          <w:rFonts w:ascii="Times New Roman" w:hAnsi="Times New Roman" w:cs="Times New Roman"/>
          <w:sz w:val="26"/>
          <w:szCs w:val="26"/>
        </w:rPr>
        <w:t xml:space="preserve">и межмуниципального </w:t>
      </w:r>
      <w:r w:rsidRPr="00B11AD1">
        <w:rPr>
          <w:rFonts w:ascii="Times New Roman" w:hAnsi="Times New Roman" w:cs="Times New Roman"/>
          <w:sz w:val="26"/>
          <w:szCs w:val="26"/>
        </w:rPr>
        <w:t xml:space="preserve">значения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DB5F05">
        <w:rPr>
          <w:rFonts w:ascii="Times New Roman" w:hAnsi="Times New Roman" w:cs="Times New Roman"/>
          <w:sz w:val="26"/>
          <w:szCs w:val="26"/>
        </w:rPr>
        <w:t>232,40</w:t>
      </w:r>
      <w:r w:rsidRPr="00B11AD1">
        <w:rPr>
          <w:rFonts w:ascii="Times New Roman" w:hAnsi="Times New Roman" w:cs="Times New Roman"/>
          <w:sz w:val="26"/>
          <w:szCs w:val="26"/>
        </w:rPr>
        <w:t xml:space="preserve"> км;</w:t>
      </w:r>
    </w:p>
    <w:p w:rsidR="00295DF6"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 дорог и улиц городов, входящих в агломерацию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DB5F05">
        <w:rPr>
          <w:rFonts w:ascii="Times New Roman" w:hAnsi="Times New Roman" w:cs="Times New Roman"/>
          <w:sz w:val="26"/>
          <w:szCs w:val="26"/>
        </w:rPr>
        <w:t>662,28</w:t>
      </w:r>
      <w:r w:rsidRPr="00B11AD1">
        <w:rPr>
          <w:rFonts w:ascii="Times New Roman" w:hAnsi="Times New Roman" w:cs="Times New Roman"/>
          <w:sz w:val="26"/>
          <w:szCs w:val="26"/>
        </w:rPr>
        <w:t xml:space="preserve"> км.</w:t>
      </w:r>
    </w:p>
    <w:p w:rsidR="00B501FE" w:rsidRPr="00B11AD1" w:rsidRDefault="00295DF6" w:rsidP="00D671DC">
      <w:pPr>
        <w:widowControl/>
        <w:wordWrap/>
        <w:ind w:firstLine="540"/>
        <w:rPr>
          <w:kern w:val="0"/>
          <w:sz w:val="26"/>
          <w:szCs w:val="26"/>
          <w:lang w:eastAsia="en-US"/>
        </w:rPr>
      </w:pPr>
      <w:r w:rsidRPr="00B11AD1">
        <w:rPr>
          <w:kern w:val="0"/>
          <w:sz w:val="26"/>
          <w:szCs w:val="26"/>
          <w:lang w:eastAsia="en-US"/>
        </w:rPr>
        <w:tab/>
        <w:t xml:space="preserve">Протяженность участков дорог улично-дорожной сети перегруженных движением составляет </w:t>
      </w:r>
      <w:r w:rsidR="00203153" w:rsidRPr="00B11AD1">
        <w:rPr>
          <w:kern w:val="0"/>
          <w:sz w:val="26"/>
          <w:szCs w:val="26"/>
          <w:lang w:eastAsia="en-US"/>
        </w:rPr>
        <w:t>402,3</w:t>
      </w:r>
      <w:r w:rsidRPr="00B11AD1">
        <w:rPr>
          <w:kern w:val="0"/>
          <w:sz w:val="26"/>
          <w:szCs w:val="26"/>
          <w:lang w:eastAsia="en-US"/>
        </w:rPr>
        <w:t xml:space="preserve"> км</w:t>
      </w:r>
      <w:r w:rsidR="0055040A" w:rsidRPr="00B11AD1">
        <w:rPr>
          <w:kern w:val="0"/>
          <w:sz w:val="26"/>
          <w:szCs w:val="26"/>
          <w:lang w:eastAsia="en-US"/>
        </w:rPr>
        <w:t xml:space="preserve"> (</w:t>
      </w:r>
      <w:r w:rsidR="00061939">
        <w:rPr>
          <w:kern w:val="0"/>
          <w:sz w:val="26"/>
          <w:szCs w:val="26"/>
          <w:lang w:eastAsia="en-US"/>
        </w:rPr>
        <w:t>38,</w:t>
      </w:r>
      <w:r w:rsidR="00DB5F05">
        <w:rPr>
          <w:kern w:val="0"/>
          <w:sz w:val="26"/>
          <w:szCs w:val="26"/>
          <w:lang w:eastAsia="en-US"/>
        </w:rPr>
        <w:t>00</w:t>
      </w:r>
      <w:r w:rsidR="0055040A" w:rsidRPr="00B11AD1">
        <w:rPr>
          <w:kern w:val="0"/>
          <w:sz w:val="26"/>
          <w:szCs w:val="26"/>
          <w:lang w:eastAsia="en-US"/>
        </w:rPr>
        <w:t xml:space="preserve"> % от протяженности дорог Новосибирской агломерации) </w:t>
      </w:r>
      <w:r w:rsidRPr="00B11AD1">
        <w:rPr>
          <w:kern w:val="0"/>
          <w:sz w:val="26"/>
          <w:szCs w:val="26"/>
          <w:lang w:eastAsia="en-US"/>
        </w:rPr>
        <w:t>.</w:t>
      </w:r>
    </w:p>
    <w:p w:rsidR="00295DF6" w:rsidRDefault="00295DF6" w:rsidP="00D671DC">
      <w:pPr>
        <w:widowControl/>
        <w:wordWrap/>
        <w:ind w:firstLine="540"/>
        <w:rPr>
          <w:kern w:val="0"/>
          <w:sz w:val="26"/>
          <w:szCs w:val="26"/>
          <w:lang w:eastAsia="en-US"/>
        </w:rPr>
      </w:pPr>
      <w:r w:rsidRPr="00B11AD1">
        <w:rPr>
          <w:kern w:val="0"/>
          <w:sz w:val="26"/>
          <w:szCs w:val="26"/>
          <w:lang w:eastAsia="en-US"/>
        </w:rPr>
        <w:tab/>
        <w:t xml:space="preserve">Протяженность дорог и улиц, несоответствующих нормативным требованиям по транспортно-эксплуатационным показателям составляет </w:t>
      </w:r>
      <w:r w:rsidR="00DB5F05">
        <w:rPr>
          <w:kern w:val="0"/>
          <w:sz w:val="26"/>
          <w:szCs w:val="26"/>
          <w:lang w:eastAsia="en-US"/>
        </w:rPr>
        <w:t>327,13</w:t>
      </w:r>
      <w:r w:rsidRPr="00B11AD1">
        <w:rPr>
          <w:kern w:val="0"/>
          <w:sz w:val="26"/>
          <w:szCs w:val="26"/>
          <w:lang w:eastAsia="en-US"/>
        </w:rPr>
        <w:t xml:space="preserve"> км</w:t>
      </w:r>
      <w:r w:rsidR="0055040A" w:rsidRPr="00B11AD1">
        <w:rPr>
          <w:kern w:val="0"/>
          <w:sz w:val="26"/>
          <w:szCs w:val="26"/>
          <w:lang w:eastAsia="en-US"/>
        </w:rPr>
        <w:t xml:space="preserve"> (</w:t>
      </w:r>
      <w:r w:rsidR="00DB5F05">
        <w:rPr>
          <w:kern w:val="0"/>
          <w:sz w:val="26"/>
          <w:szCs w:val="26"/>
          <w:lang w:eastAsia="en-US"/>
        </w:rPr>
        <w:t>30,90</w:t>
      </w:r>
      <w:r w:rsidR="00203153" w:rsidRPr="00B11AD1">
        <w:rPr>
          <w:kern w:val="0"/>
          <w:sz w:val="26"/>
          <w:szCs w:val="26"/>
          <w:lang w:eastAsia="en-US"/>
        </w:rPr>
        <w:t xml:space="preserve"> </w:t>
      </w:r>
      <w:r w:rsidR="0055040A" w:rsidRPr="00B11AD1">
        <w:rPr>
          <w:kern w:val="0"/>
          <w:sz w:val="26"/>
          <w:szCs w:val="26"/>
          <w:lang w:eastAsia="en-US"/>
        </w:rPr>
        <w:t>% от протяженности дорог Новосибирской агломерации)</w:t>
      </w:r>
      <w:r w:rsidRPr="00B11AD1">
        <w:rPr>
          <w:kern w:val="0"/>
          <w:sz w:val="26"/>
          <w:szCs w:val="26"/>
          <w:lang w:eastAsia="en-US"/>
        </w:rPr>
        <w:t>.</w:t>
      </w:r>
    </w:p>
    <w:p w:rsidR="00BF56EF" w:rsidRPr="00BF56EF" w:rsidRDefault="00BF56EF" w:rsidP="00D671DC">
      <w:pPr>
        <w:ind w:firstLine="540"/>
        <w:rPr>
          <w:spacing w:val="2"/>
          <w:sz w:val="26"/>
          <w:szCs w:val="26"/>
        </w:rPr>
      </w:pPr>
      <w:r w:rsidRPr="00BF56EF">
        <w:rPr>
          <w:kern w:val="0"/>
          <w:sz w:val="26"/>
          <w:szCs w:val="26"/>
          <w:lang w:eastAsia="en-US"/>
        </w:rPr>
        <w:tab/>
      </w:r>
      <w:r w:rsidRPr="00BF56EF">
        <w:rPr>
          <w:spacing w:val="2"/>
          <w:sz w:val="26"/>
          <w:szCs w:val="26"/>
        </w:rPr>
        <w:t>Ежегодно в Новосибирской агломерации в результате дорожно-транспортных прои</w:t>
      </w:r>
      <w:r>
        <w:rPr>
          <w:spacing w:val="2"/>
          <w:sz w:val="26"/>
          <w:szCs w:val="26"/>
        </w:rPr>
        <w:t>с</w:t>
      </w:r>
      <w:r w:rsidRPr="00BF56EF">
        <w:rPr>
          <w:spacing w:val="2"/>
          <w:sz w:val="26"/>
          <w:szCs w:val="26"/>
        </w:rPr>
        <w:t xml:space="preserve">шествий погибают или получают ранения сотни человек. </w:t>
      </w:r>
    </w:p>
    <w:p w:rsidR="00BF56EF" w:rsidRPr="00BF56EF" w:rsidRDefault="00BF56EF" w:rsidP="00D671DC">
      <w:pPr>
        <w:shd w:val="clear" w:color="auto" w:fill="FFFFFF"/>
        <w:ind w:firstLine="708"/>
        <w:rPr>
          <w:sz w:val="26"/>
          <w:szCs w:val="26"/>
        </w:rPr>
      </w:pPr>
      <w:r w:rsidRPr="00BF56EF">
        <w:rPr>
          <w:sz w:val="26"/>
          <w:szCs w:val="26"/>
        </w:rPr>
        <w:t>В 2015 году на территории Новосибирской агломерации зарегистрировано</w:t>
      </w:r>
      <w:r w:rsidR="00AC125D">
        <w:rPr>
          <w:sz w:val="26"/>
          <w:szCs w:val="26"/>
        </w:rPr>
        <w:t xml:space="preserve">                     </w:t>
      </w:r>
      <w:r w:rsidRPr="00BF56EF">
        <w:rPr>
          <w:sz w:val="26"/>
          <w:szCs w:val="26"/>
        </w:rPr>
        <w:t xml:space="preserve"> 476 </w:t>
      </w:r>
      <w:r>
        <w:rPr>
          <w:sz w:val="26"/>
          <w:szCs w:val="26"/>
        </w:rPr>
        <w:t>дорожно</w:t>
      </w:r>
      <w:r w:rsidRPr="00BF56EF">
        <w:rPr>
          <w:sz w:val="26"/>
          <w:szCs w:val="26"/>
        </w:rPr>
        <w:t xml:space="preserve">-транспортных происшествия, в которых погибли </w:t>
      </w:r>
      <w:r>
        <w:rPr>
          <w:sz w:val="26"/>
          <w:szCs w:val="26"/>
        </w:rPr>
        <w:t>22</w:t>
      </w:r>
      <w:r w:rsidRPr="00BF56EF">
        <w:rPr>
          <w:sz w:val="26"/>
          <w:szCs w:val="26"/>
        </w:rPr>
        <w:t xml:space="preserve"> </w:t>
      </w:r>
      <w:r>
        <w:rPr>
          <w:sz w:val="26"/>
          <w:szCs w:val="26"/>
        </w:rPr>
        <w:t xml:space="preserve">человека </w:t>
      </w:r>
      <w:r w:rsidRPr="00BF56EF">
        <w:rPr>
          <w:sz w:val="26"/>
          <w:szCs w:val="26"/>
        </w:rPr>
        <w:t xml:space="preserve">и </w:t>
      </w:r>
      <w:r>
        <w:rPr>
          <w:sz w:val="26"/>
          <w:szCs w:val="26"/>
        </w:rPr>
        <w:t>356</w:t>
      </w:r>
      <w:r w:rsidRPr="00BF56EF">
        <w:rPr>
          <w:sz w:val="26"/>
          <w:szCs w:val="26"/>
        </w:rPr>
        <w:t xml:space="preserve"> человек</w:t>
      </w:r>
      <w:r>
        <w:rPr>
          <w:sz w:val="26"/>
          <w:szCs w:val="26"/>
        </w:rPr>
        <w:t xml:space="preserve"> </w:t>
      </w:r>
      <w:r w:rsidR="00AC125D">
        <w:rPr>
          <w:sz w:val="26"/>
          <w:szCs w:val="26"/>
        </w:rPr>
        <w:t xml:space="preserve">        </w:t>
      </w:r>
      <w:r>
        <w:rPr>
          <w:sz w:val="26"/>
          <w:szCs w:val="26"/>
        </w:rPr>
        <w:lastRenderedPageBreak/>
        <w:t>ран</w:t>
      </w:r>
      <w:r w:rsidRPr="00BF56EF">
        <w:rPr>
          <w:sz w:val="26"/>
          <w:szCs w:val="26"/>
        </w:rPr>
        <w:t xml:space="preserve">ены. </w:t>
      </w:r>
    </w:p>
    <w:p w:rsidR="00AC125D" w:rsidRPr="00AC125D" w:rsidRDefault="00AC125D" w:rsidP="00E943FB">
      <w:pPr>
        <w:wordWrap/>
        <w:ind w:firstLine="540"/>
        <w:rPr>
          <w:kern w:val="0"/>
          <w:sz w:val="26"/>
          <w:szCs w:val="26"/>
          <w:lang w:eastAsia="en-US"/>
        </w:rPr>
      </w:pPr>
      <w:r w:rsidRPr="00AC125D">
        <w:rPr>
          <w:kern w:val="0"/>
          <w:sz w:val="26"/>
          <w:szCs w:val="26"/>
          <w:lang w:eastAsia="en-US"/>
        </w:rPr>
        <w:t>Основными причинами аварийности и факторами, ухудшающих условия движения</w:t>
      </w:r>
      <w:r w:rsidR="00E943FB">
        <w:rPr>
          <w:kern w:val="0"/>
          <w:sz w:val="26"/>
          <w:szCs w:val="26"/>
          <w:lang w:eastAsia="en-US"/>
        </w:rPr>
        <w:t xml:space="preserve"> </w:t>
      </w:r>
      <w:r w:rsidRPr="00AC125D">
        <w:rPr>
          <w:kern w:val="0"/>
          <w:sz w:val="26"/>
          <w:szCs w:val="26"/>
          <w:lang w:eastAsia="en-US"/>
        </w:rPr>
        <w:t>на</w:t>
      </w:r>
      <w:r>
        <w:rPr>
          <w:kern w:val="0"/>
          <w:sz w:val="26"/>
          <w:szCs w:val="26"/>
          <w:lang w:eastAsia="en-US"/>
        </w:rPr>
        <w:t xml:space="preserve"> </w:t>
      </w:r>
      <w:r w:rsidRPr="00AC125D">
        <w:rPr>
          <w:kern w:val="0"/>
          <w:sz w:val="26"/>
          <w:szCs w:val="26"/>
          <w:lang w:eastAsia="en-US"/>
        </w:rPr>
        <w:t xml:space="preserve">автомобильных дорогах городской агломерации является несоблюдение скоростного режима, </w:t>
      </w:r>
      <w:r>
        <w:rPr>
          <w:kern w:val="0"/>
          <w:sz w:val="26"/>
          <w:szCs w:val="26"/>
          <w:lang w:eastAsia="en-US"/>
        </w:rPr>
        <w:t>отсутствие или плохая видимость горизонтальной дорожной разметки, дефекты</w:t>
      </w:r>
      <w:r w:rsidR="00E943FB">
        <w:rPr>
          <w:kern w:val="0"/>
          <w:sz w:val="26"/>
          <w:szCs w:val="26"/>
          <w:lang w:eastAsia="en-US"/>
        </w:rPr>
        <w:t xml:space="preserve"> </w:t>
      </w:r>
      <w:r w:rsidRPr="00AC125D">
        <w:rPr>
          <w:kern w:val="0"/>
          <w:sz w:val="26"/>
          <w:szCs w:val="26"/>
          <w:lang w:eastAsia="en-US"/>
        </w:rPr>
        <w:t xml:space="preserve">покрытия, </w:t>
      </w:r>
      <w:r>
        <w:rPr>
          <w:kern w:val="0"/>
          <w:sz w:val="26"/>
          <w:szCs w:val="26"/>
          <w:lang w:eastAsia="en-US"/>
        </w:rPr>
        <w:t>отсутствие дорожных знаков в необходимых местах, отсутствие пешеходных</w:t>
      </w:r>
      <w:r w:rsidR="00E943FB">
        <w:rPr>
          <w:kern w:val="0"/>
          <w:sz w:val="26"/>
          <w:szCs w:val="26"/>
          <w:lang w:eastAsia="en-US"/>
        </w:rPr>
        <w:t xml:space="preserve"> </w:t>
      </w:r>
      <w:r>
        <w:rPr>
          <w:kern w:val="0"/>
          <w:sz w:val="26"/>
          <w:szCs w:val="26"/>
          <w:lang w:eastAsia="en-US"/>
        </w:rPr>
        <w:t xml:space="preserve">ограждений в необходимых местах. </w:t>
      </w:r>
    </w:p>
    <w:p w:rsidR="00AC125D" w:rsidRPr="00AC125D" w:rsidRDefault="00AC125D" w:rsidP="00E943FB">
      <w:pPr>
        <w:wordWrap/>
        <w:ind w:firstLine="567"/>
        <w:rPr>
          <w:sz w:val="26"/>
          <w:szCs w:val="26"/>
        </w:rPr>
      </w:pPr>
      <w:r w:rsidRPr="00AC125D">
        <w:rPr>
          <w:sz w:val="26"/>
          <w:szCs w:val="26"/>
        </w:rPr>
        <w:t xml:space="preserve">На основании анализа распределения ДТП </w:t>
      </w:r>
      <w:r>
        <w:rPr>
          <w:sz w:val="26"/>
          <w:szCs w:val="26"/>
        </w:rPr>
        <w:t>на автомо</w:t>
      </w:r>
      <w:r w:rsidR="00D671DC">
        <w:rPr>
          <w:sz w:val="26"/>
          <w:szCs w:val="26"/>
        </w:rPr>
        <w:t>би</w:t>
      </w:r>
      <w:r>
        <w:rPr>
          <w:sz w:val="26"/>
          <w:szCs w:val="26"/>
        </w:rPr>
        <w:t>льных дорогах Новосибирской агломерации</w:t>
      </w:r>
      <w:r w:rsidRPr="00AC125D">
        <w:rPr>
          <w:sz w:val="26"/>
          <w:szCs w:val="26"/>
        </w:rPr>
        <w:t xml:space="preserve"> можно сделать выводы, что осно</w:t>
      </w:r>
      <w:r w:rsidR="00E943FB">
        <w:rPr>
          <w:sz w:val="26"/>
          <w:szCs w:val="26"/>
        </w:rPr>
        <w:t xml:space="preserve">вные ДТП с материальным ущербом </w:t>
      </w:r>
      <w:r w:rsidRPr="00AC125D">
        <w:rPr>
          <w:sz w:val="26"/>
          <w:szCs w:val="26"/>
        </w:rPr>
        <w:t>происходят на перекрестках.</w:t>
      </w:r>
    </w:p>
    <w:p w:rsidR="00AC125D" w:rsidRPr="00AC125D" w:rsidRDefault="00D671DC" w:rsidP="00E943FB">
      <w:pPr>
        <w:wordWrap/>
        <w:ind w:firstLine="567"/>
        <w:rPr>
          <w:sz w:val="26"/>
          <w:szCs w:val="26"/>
        </w:rPr>
      </w:pPr>
      <w:r>
        <w:rPr>
          <w:sz w:val="26"/>
          <w:szCs w:val="26"/>
        </w:rPr>
        <w:t>В 2015г. количество</w:t>
      </w:r>
      <w:r w:rsidR="00AC125D" w:rsidRPr="00AC125D">
        <w:rPr>
          <w:sz w:val="26"/>
          <w:szCs w:val="26"/>
        </w:rPr>
        <w:t xml:space="preserve"> аварийно-опасных участках (мест концентрации ДТП</w:t>
      </w:r>
      <w:r>
        <w:rPr>
          <w:sz w:val="26"/>
          <w:szCs w:val="26"/>
        </w:rPr>
        <w:t>)</w:t>
      </w:r>
      <w:r w:rsidR="00AC125D" w:rsidRPr="00AC125D">
        <w:rPr>
          <w:sz w:val="26"/>
          <w:szCs w:val="26"/>
        </w:rPr>
        <w:t xml:space="preserve"> </w:t>
      </w:r>
      <w:r w:rsidR="0055040A">
        <w:rPr>
          <w:sz w:val="26"/>
          <w:szCs w:val="26"/>
        </w:rPr>
        <w:t xml:space="preserve">на дорогах Новосибирской агломерации </w:t>
      </w:r>
      <w:r w:rsidR="00AC125D" w:rsidRPr="00AC125D">
        <w:rPr>
          <w:sz w:val="26"/>
          <w:szCs w:val="26"/>
        </w:rPr>
        <w:t xml:space="preserve">составило </w:t>
      </w:r>
      <w:r>
        <w:rPr>
          <w:sz w:val="26"/>
          <w:szCs w:val="26"/>
        </w:rPr>
        <w:t>7</w:t>
      </w:r>
      <w:r w:rsidR="00061939">
        <w:rPr>
          <w:sz w:val="26"/>
          <w:szCs w:val="26"/>
        </w:rPr>
        <w:t>6</w:t>
      </w:r>
      <w:r w:rsidR="00AC125D" w:rsidRPr="00AC125D">
        <w:rPr>
          <w:sz w:val="26"/>
          <w:szCs w:val="26"/>
        </w:rPr>
        <w:t xml:space="preserve"> </w:t>
      </w:r>
      <w:r>
        <w:rPr>
          <w:sz w:val="26"/>
          <w:szCs w:val="26"/>
        </w:rPr>
        <w:t>мест.</w:t>
      </w:r>
      <w:r w:rsidR="00AC125D" w:rsidRPr="00AC125D">
        <w:rPr>
          <w:sz w:val="26"/>
          <w:szCs w:val="26"/>
        </w:rPr>
        <w:t xml:space="preserve"> </w:t>
      </w:r>
    </w:p>
    <w:p w:rsidR="00AC125D" w:rsidRDefault="00AC125D" w:rsidP="00E943FB">
      <w:pPr>
        <w:shd w:val="clear" w:color="auto" w:fill="FFFFFF"/>
        <w:wordWrap/>
        <w:ind w:firstLine="567"/>
        <w:rPr>
          <w:kern w:val="26"/>
          <w:sz w:val="26"/>
          <w:szCs w:val="26"/>
        </w:rPr>
      </w:pPr>
      <w:r w:rsidRPr="008148E3">
        <w:rPr>
          <w:kern w:val="26"/>
          <w:sz w:val="26"/>
          <w:szCs w:val="26"/>
        </w:rPr>
        <w:t>Основным</w:t>
      </w:r>
      <w:r w:rsidR="008148E3" w:rsidRPr="008148E3">
        <w:rPr>
          <w:kern w:val="26"/>
          <w:sz w:val="26"/>
          <w:szCs w:val="26"/>
        </w:rPr>
        <w:t xml:space="preserve"> видо</w:t>
      </w:r>
      <w:r w:rsidRPr="008148E3">
        <w:rPr>
          <w:kern w:val="26"/>
          <w:sz w:val="26"/>
          <w:szCs w:val="26"/>
        </w:rPr>
        <w:t>м дорожно-транспортн</w:t>
      </w:r>
      <w:r w:rsidR="008148E3" w:rsidRPr="008148E3">
        <w:rPr>
          <w:kern w:val="26"/>
          <w:sz w:val="26"/>
          <w:szCs w:val="26"/>
        </w:rPr>
        <w:t>ого</w:t>
      </w:r>
      <w:r w:rsidRPr="008148E3">
        <w:rPr>
          <w:kern w:val="26"/>
          <w:sz w:val="26"/>
          <w:szCs w:val="26"/>
        </w:rPr>
        <w:t xml:space="preserve"> происшестви</w:t>
      </w:r>
      <w:r w:rsidR="008148E3" w:rsidRPr="008148E3">
        <w:rPr>
          <w:kern w:val="26"/>
          <w:sz w:val="26"/>
          <w:szCs w:val="26"/>
        </w:rPr>
        <w:t>я</w:t>
      </w:r>
      <w:r w:rsidRPr="008148E3">
        <w:rPr>
          <w:kern w:val="26"/>
          <w:sz w:val="26"/>
          <w:szCs w:val="26"/>
        </w:rPr>
        <w:t xml:space="preserve"> </w:t>
      </w:r>
      <w:r w:rsidR="008148E3" w:rsidRPr="008148E3">
        <w:rPr>
          <w:kern w:val="26"/>
          <w:sz w:val="26"/>
          <w:szCs w:val="26"/>
        </w:rPr>
        <w:t>является</w:t>
      </w:r>
      <w:r w:rsidRPr="008148E3">
        <w:rPr>
          <w:kern w:val="26"/>
          <w:sz w:val="26"/>
          <w:szCs w:val="26"/>
        </w:rPr>
        <w:t xml:space="preserve"> </w:t>
      </w:r>
      <w:r w:rsidR="00D671DC" w:rsidRPr="008148E3">
        <w:rPr>
          <w:kern w:val="26"/>
          <w:sz w:val="26"/>
          <w:szCs w:val="26"/>
        </w:rPr>
        <w:t>«столкновение»</w:t>
      </w:r>
      <w:r w:rsidRPr="008148E3">
        <w:rPr>
          <w:kern w:val="26"/>
          <w:sz w:val="26"/>
          <w:szCs w:val="26"/>
        </w:rPr>
        <w:t>.</w:t>
      </w:r>
      <w:r w:rsidR="00E943FB">
        <w:rPr>
          <w:kern w:val="26"/>
          <w:sz w:val="26"/>
          <w:szCs w:val="26"/>
        </w:rPr>
        <w:t xml:space="preserve">                </w:t>
      </w:r>
      <w:r w:rsidRPr="008148E3">
        <w:rPr>
          <w:kern w:val="26"/>
          <w:sz w:val="26"/>
          <w:szCs w:val="26"/>
        </w:rPr>
        <w:t xml:space="preserve">В результате анализа зарегистрированных на территории </w:t>
      </w:r>
      <w:r w:rsidR="008148E3" w:rsidRPr="008148E3">
        <w:rPr>
          <w:kern w:val="26"/>
          <w:sz w:val="26"/>
          <w:szCs w:val="26"/>
        </w:rPr>
        <w:t xml:space="preserve">Новосибирской агломерации дорожно-транспортных происшествий </w:t>
      </w:r>
      <w:r w:rsidRPr="008148E3">
        <w:rPr>
          <w:kern w:val="26"/>
          <w:sz w:val="26"/>
          <w:szCs w:val="26"/>
        </w:rPr>
        <w:t xml:space="preserve">установлено, что ежегодно регистрируется более </w:t>
      </w:r>
      <w:r w:rsidR="008148E3">
        <w:rPr>
          <w:kern w:val="26"/>
          <w:sz w:val="26"/>
          <w:szCs w:val="26"/>
        </w:rPr>
        <w:t xml:space="preserve">           5</w:t>
      </w:r>
      <w:r w:rsidRPr="008148E3">
        <w:rPr>
          <w:kern w:val="26"/>
          <w:sz w:val="26"/>
          <w:szCs w:val="26"/>
        </w:rPr>
        <w:t>0 процентов дорожно-транспортных происшествий указанного вида от общего числа зарегистрированных дорожно-транспортных происшествий</w:t>
      </w:r>
      <w:r w:rsidR="008148E3">
        <w:rPr>
          <w:kern w:val="26"/>
          <w:sz w:val="26"/>
          <w:szCs w:val="26"/>
        </w:rPr>
        <w:t xml:space="preserve">. </w:t>
      </w:r>
      <w:r w:rsidR="00E943FB">
        <w:rPr>
          <w:kern w:val="26"/>
          <w:sz w:val="26"/>
          <w:szCs w:val="26"/>
        </w:rPr>
        <w:t>Второе место занимает «наезд на пешехода» - 36 % от общего числа зарегистрированных дорожно-транспортных происшествий.</w:t>
      </w:r>
    </w:p>
    <w:p w:rsidR="00E943FB" w:rsidRPr="00E943FB" w:rsidRDefault="00E943FB" w:rsidP="00E943FB">
      <w:pPr>
        <w:pStyle w:val="22"/>
        <w:widowControl/>
        <w:ind w:firstLine="567"/>
        <w:jc w:val="both"/>
        <w:rPr>
          <w:rFonts w:ascii="Times New Roman" w:hAnsi="Times New Roman"/>
          <w:sz w:val="26"/>
          <w:szCs w:val="26"/>
        </w:rPr>
      </w:pPr>
      <w:r w:rsidRPr="00E943FB">
        <w:rPr>
          <w:rFonts w:ascii="Times New Roman" w:hAnsi="Times New Roman"/>
          <w:sz w:val="26"/>
          <w:szCs w:val="26"/>
        </w:rPr>
        <w:t>Основными причинами дорожно-транспортных происшествий по вине водителей стали:</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п</w:t>
      </w:r>
      <w:r w:rsidRPr="00E943FB">
        <w:rPr>
          <w:rFonts w:ascii="Times New Roman" w:hAnsi="Times New Roman"/>
          <w:sz w:val="26"/>
          <w:szCs w:val="26"/>
        </w:rPr>
        <w:t>р</w:t>
      </w:r>
      <w:r>
        <w:rPr>
          <w:rFonts w:ascii="Times New Roman" w:hAnsi="Times New Roman"/>
          <w:sz w:val="26"/>
          <w:szCs w:val="26"/>
        </w:rPr>
        <w:t>евышение установленной скорости – 18,2%;</w:t>
      </w:r>
    </w:p>
    <w:p w:rsid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есоответствие скорости конкретным условиям</w:t>
      </w:r>
      <w:r>
        <w:rPr>
          <w:rFonts w:ascii="Times New Roman" w:hAnsi="Times New Roman"/>
          <w:sz w:val="26"/>
          <w:szCs w:val="26"/>
        </w:rPr>
        <w:t xml:space="preserve"> - </w:t>
      </w:r>
      <w:r w:rsidRPr="00E943FB">
        <w:rPr>
          <w:rFonts w:ascii="Times New Roman" w:hAnsi="Times New Roman"/>
          <w:sz w:val="26"/>
          <w:szCs w:val="26"/>
        </w:rPr>
        <w:t>11,4%</w:t>
      </w:r>
      <w:r>
        <w:rPr>
          <w:rFonts w:ascii="Times New Roman" w:hAnsi="Times New Roman"/>
          <w:sz w:val="26"/>
          <w:szCs w:val="26"/>
        </w:rPr>
        <w:t>;</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есоблюдение очередности проезда</w:t>
      </w:r>
      <w:r>
        <w:rPr>
          <w:rFonts w:ascii="Times New Roman" w:hAnsi="Times New Roman"/>
          <w:sz w:val="26"/>
          <w:szCs w:val="26"/>
        </w:rPr>
        <w:t xml:space="preserve"> - 25,5%;</w:t>
      </w:r>
    </w:p>
    <w:p w:rsid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в</w:t>
      </w:r>
      <w:r w:rsidRPr="00E943FB">
        <w:rPr>
          <w:rFonts w:ascii="Times New Roman" w:hAnsi="Times New Roman"/>
          <w:sz w:val="26"/>
          <w:szCs w:val="26"/>
        </w:rPr>
        <w:t>ыезд на полосу для вс</w:t>
      </w:r>
      <w:r>
        <w:rPr>
          <w:rFonts w:ascii="Times New Roman" w:hAnsi="Times New Roman"/>
          <w:sz w:val="26"/>
          <w:szCs w:val="26"/>
        </w:rPr>
        <w:t>тречного движения – 1,9%;</w:t>
      </w:r>
    </w:p>
    <w:p w:rsid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 xml:space="preserve">арушение правил проезда пешеходных переходов </w:t>
      </w:r>
      <w:r>
        <w:rPr>
          <w:rFonts w:ascii="Times New Roman" w:hAnsi="Times New Roman"/>
          <w:sz w:val="26"/>
          <w:szCs w:val="26"/>
        </w:rPr>
        <w:t>- 18,5%.</w:t>
      </w:r>
    </w:p>
    <w:p w:rsidR="00E943FB" w:rsidRPr="00E943FB" w:rsidRDefault="00E943FB" w:rsidP="00E943FB">
      <w:pPr>
        <w:pStyle w:val="22"/>
        <w:widowControl/>
        <w:ind w:firstLine="567"/>
        <w:jc w:val="both"/>
        <w:rPr>
          <w:rFonts w:ascii="Times New Roman" w:hAnsi="Times New Roman"/>
          <w:sz w:val="26"/>
          <w:szCs w:val="26"/>
        </w:rPr>
      </w:pPr>
      <w:r w:rsidRPr="00E943FB">
        <w:rPr>
          <w:rFonts w:ascii="Times New Roman" w:hAnsi="Times New Roman"/>
          <w:sz w:val="26"/>
          <w:szCs w:val="26"/>
        </w:rPr>
        <w:t>Основными причинами дорожно-транспортных происшествий по вине пешеходов являются:</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п</w:t>
      </w:r>
      <w:r w:rsidRPr="00E943FB">
        <w:rPr>
          <w:rFonts w:ascii="Times New Roman" w:hAnsi="Times New Roman"/>
          <w:sz w:val="26"/>
          <w:szCs w:val="26"/>
        </w:rPr>
        <w:t>ереход в не установленном месте</w:t>
      </w:r>
      <w:r>
        <w:rPr>
          <w:rFonts w:ascii="Times New Roman" w:hAnsi="Times New Roman"/>
          <w:sz w:val="26"/>
          <w:szCs w:val="26"/>
        </w:rPr>
        <w:t xml:space="preserve"> - </w:t>
      </w:r>
      <w:r w:rsidRPr="00E943FB">
        <w:rPr>
          <w:rFonts w:ascii="Times New Roman" w:hAnsi="Times New Roman"/>
          <w:sz w:val="26"/>
          <w:szCs w:val="26"/>
        </w:rPr>
        <w:t>87,3%</w:t>
      </w:r>
      <w:r>
        <w:rPr>
          <w:rFonts w:ascii="Times New Roman" w:hAnsi="Times New Roman"/>
          <w:sz w:val="26"/>
          <w:szCs w:val="26"/>
        </w:rPr>
        <w:t>;</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еожиданный выход на пр</w:t>
      </w:r>
      <w:r>
        <w:rPr>
          <w:rFonts w:ascii="Times New Roman" w:hAnsi="Times New Roman"/>
          <w:sz w:val="26"/>
          <w:szCs w:val="26"/>
        </w:rPr>
        <w:t>оезжую</w:t>
      </w:r>
      <w:r w:rsidRPr="00E943FB">
        <w:rPr>
          <w:rFonts w:ascii="Times New Roman" w:hAnsi="Times New Roman"/>
          <w:sz w:val="26"/>
          <w:szCs w:val="26"/>
        </w:rPr>
        <w:t xml:space="preserve"> часть из-за </w:t>
      </w:r>
      <w:r>
        <w:rPr>
          <w:rFonts w:ascii="Times New Roman" w:hAnsi="Times New Roman"/>
          <w:sz w:val="26"/>
          <w:szCs w:val="26"/>
        </w:rPr>
        <w:t xml:space="preserve">транспортного средства - </w:t>
      </w:r>
      <w:r w:rsidRPr="00E943FB">
        <w:rPr>
          <w:rFonts w:ascii="Times New Roman" w:hAnsi="Times New Roman"/>
          <w:sz w:val="26"/>
          <w:szCs w:val="26"/>
        </w:rPr>
        <w:t>3,7%</w:t>
      </w:r>
      <w:r>
        <w:rPr>
          <w:rFonts w:ascii="Times New Roman" w:hAnsi="Times New Roman"/>
          <w:sz w:val="26"/>
          <w:szCs w:val="26"/>
        </w:rPr>
        <w:t>;</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еподчинения сигналам регулирования</w:t>
      </w:r>
      <w:r>
        <w:rPr>
          <w:rFonts w:ascii="Times New Roman" w:hAnsi="Times New Roman"/>
          <w:sz w:val="26"/>
          <w:szCs w:val="26"/>
        </w:rPr>
        <w:t xml:space="preserve"> - 5%.</w:t>
      </w:r>
    </w:p>
    <w:p w:rsidR="00E943FB" w:rsidRPr="008148E3" w:rsidRDefault="00E943FB" w:rsidP="008148E3">
      <w:pPr>
        <w:shd w:val="clear" w:color="auto" w:fill="FFFFFF"/>
        <w:wordWrap/>
        <w:ind w:firstLine="567"/>
        <w:rPr>
          <w:kern w:val="26"/>
          <w:sz w:val="26"/>
          <w:szCs w:val="26"/>
        </w:rPr>
      </w:pPr>
    </w:p>
    <w:p w:rsidR="00AC125D" w:rsidRPr="008148E3" w:rsidRDefault="00AC125D" w:rsidP="008148E3">
      <w:pPr>
        <w:wordWrap/>
        <w:rPr>
          <w:b/>
          <w:kern w:val="26"/>
          <w:sz w:val="26"/>
          <w:szCs w:val="26"/>
          <w:lang w:eastAsia="en-US"/>
        </w:rPr>
        <w:sectPr w:rsidR="00AC125D" w:rsidRPr="008148E3" w:rsidSect="00D671DC">
          <w:pgSz w:w="11900" w:h="16840"/>
          <w:pgMar w:top="851" w:right="701" w:bottom="851" w:left="1134" w:header="709" w:footer="709" w:gutter="0"/>
          <w:cols w:space="720"/>
          <w:titlePg/>
          <w:docGrid w:linePitch="272"/>
        </w:sectPr>
      </w:pPr>
    </w:p>
    <w:p w:rsidR="00295DF6" w:rsidRDefault="00295DF6" w:rsidP="00295DF6">
      <w:pPr>
        <w:widowControl/>
        <w:wordWrap/>
        <w:jc w:val="center"/>
        <w:rPr>
          <w:b/>
          <w:kern w:val="0"/>
          <w:sz w:val="26"/>
          <w:szCs w:val="26"/>
          <w:lang w:eastAsia="en-US"/>
        </w:rPr>
      </w:pPr>
      <w:r w:rsidRPr="00295DF6">
        <w:rPr>
          <w:b/>
          <w:kern w:val="0"/>
          <w:sz w:val="26"/>
          <w:szCs w:val="26"/>
          <w:lang w:eastAsia="en-US"/>
        </w:rPr>
        <w:lastRenderedPageBreak/>
        <w:t xml:space="preserve">3. ЦЕЛИ. ЗАДАЧИ И ЦЕЛЕВЫЕ ИНДИКАТОРЫ ПРОГРАММЫ </w:t>
      </w:r>
    </w:p>
    <w:p w:rsidR="00295DF6" w:rsidRDefault="00295DF6" w:rsidP="00295DF6">
      <w:pPr>
        <w:widowControl/>
        <w:wordWrap/>
        <w:jc w:val="center"/>
        <w:rPr>
          <w:b/>
          <w:kern w:val="0"/>
          <w:sz w:val="26"/>
          <w:szCs w:val="26"/>
          <w:lang w:eastAsia="en-US"/>
        </w:rPr>
      </w:pPr>
      <w:r w:rsidRPr="00295DF6">
        <w:rPr>
          <w:b/>
          <w:kern w:val="0"/>
          <w:sz w:val="26"/>
          <w:szCs w:val="26"/>
          <w:lang w:eastAsia="en-US"/>
        </w:rPr>
        <w:t>КОМПЛЕКСНОГО РАЗВИТИЯ ТРАНСПОРТНОЙ ИНФРАСТРУКТУРЫ</w:t>
      </w:r>
    </w:p>
    <w:p w:rsidR="00295DF6" w:rsidRDefault="00295DF6" w:rsidP="00295DF6">
      <w:pPr>
        <w:widowControl/>
        <w:wordWrap/>
        <w:jc w:val="center"/>
        <w:rPr>
          <w:b/>
          <w:kern w:val="0"/>
          <w:sz w:val="26"/>
          <w:szCs w:val="26"/>
          <w:lang w:eastAsia="en-US"/>
        </w:rPr>
      </w:pPr>
      <w:r w:rsidRPr="00295DF6">
        <w:rPr>
          <w:b/>
          <w:kern w:val="0"/>
          <w:sz w:val="26"/>
          <w:szCs w:val="26"/>
          <w:lang w:eastAsia="en-US"/>
        </w:rPr>
        <w:t>ГОРОДСКОЙ АГЛОМЕРАЦИИ</w:t>
      </w:r>
    </w:p>
    <w:p w:rsidR="00295DF6" w:rsidRPr="00295DF6" w:rsidRDefault="00295DF6" w:rsidP="00295DF6">
      <w:pPr>
        <w:widowControl/>
        <w:wordWrap/>
        <w:rPr>
          <w:kern w:val="0"/>
          <w:sz w:val="26"/>
          <w:szCs w:val="26"/>
          <w:lang w:eastAsia="en-US"/>
        </w:rPr>
      </w:pPr>
    </w:p>
    <w:p w:rsidR="00295DF6" w:rsidRPr="001820C9" w:rsidRDefault="00295DF6" w:rsidP="00D35EA3">
      <w:pPr>
        <w:pStyle w:val="ConsPlusNormal"/>
        <w:ind w:firstLine="540"/>
        <w:jc w:val="both"/>
        <w:rPr>
          <w:rFonts w:ascii="Times New Roman" w:hAnsi="Times New Roman" w:cs="Times New Roman"/>
          <w:sz w:val="26"/>
          <w:szCs w:val="26"/>
        </w:rPr>
      </w:pPr>
      <w:r w:rsidRPr="001820C9">
        <w:rPr>
          <w:rFonts w:ascii="Times New Roman" w:hAnsi="Times New Roman" w:cs="Times New Roman"/>
          <w:sz w:val="26"/>
          <w:szCs w:val="26"/>
        </w:rPr>
        <w:t xml:space="preserve">Целью </w:t>
      </w:r>
      <w:r w:rsidR="00D35EA3" w:rsidRPr="001820C9">
        <w:rPr>
          <w:rFonts w:ascii="Times New Roman" w:hAnsi="Times New Roman" w:cs="Times New Roman"/>
          <w:sz w:val="26"/>
          <w:szCs w:val="26"/>
        </w:rPr>
        <w:t xml:space="preserve">программы комплексного развития транспортной инфраструктуры городской агломерации </w:t>
      </w:r>
      <w:r w:rsidRPr="001820C9">
        <w:rPr>
          <w:rFonts w:ascii="Times New Roman" w:hAnsi="Times New Roman" w:cs="Times New Roman"/>
          <w:sz w:val="26"/>
          <w:szCs w:val="26"/>
        </w:rPr>
        <w:t xml:space="preserve">является </w:t>
      </w:r>
      <w:r w:rsidR="00530B60" w:rsidRPr="001820C9">
        <w:rPr>
          <w:rFonts w:ascii="Times New Roman" w:hAnsi="Times New Roman" w:cs="Times New Roman"/>
          <w:sz w:val="26"/>
          <w:szCs w:val="26"/>
        </w:rPr>
        <w:t xml:space="preserve">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к концу 2018 года до </w:t>
      </w:r>
      <w:r w:rsidR="00DB5F05">
        <w:rPr>
          <w:rFonts w:ascii="Times New Roman" w:hAnsi="Times New Roman" w:cs="Times New Roman"/>
          <w:sz w:val="26"/>
          <w:szCs w:val="26"/>
        </w:rPr>
        <w:t>51,45</w:t>
      </w:r>
      <w:r w:rsidR="00530B60" w:rsidRPr="001820C9">
        <w:rPr>
          <w:rFonts w:ascii="Times New Roman" w:hAnsi="Times New Roman" w:cs="Times New Roman"/>
          <w:sz w:val="26"/>
          <w:szCs w:val="26"/>
        </w:rPr>
        <w:t xml:space="preserve"> % (к концу 2025 году до </w:t>
      </w:r>
      <w:r w:rsidR="00DB5F05">
        <w:rPr>
          <w:rFonts w:ascii="Times New Roman" w:hAnsi="Times New Roman" w:cs="Times New Roman"/>
          <w:sz w:val="26"/>
          <w:szCs w:val="26"/>
        </w:rPr>
        <w:t>85,46</w:t>
      </w:r>
      <w:r w:rsidR="00530B60" w:rsidRPr="001820C9">
        <w:rPr>
          <w:rFonts w:ascii="Times New Roman" w:hAnsi="Times New Roman" w:cs="Times New Roman"/>
          <w:sz w:val="26"/>
          <w:szCs w:val="26"/>
        </w:rPr>
        <w:t xml:space="preserve">%) и снижение количества мест концентрации дорожно-транспортных происшествий на </w:t>
      </w:r>
      <w:r w:rsidR="00061939">
        <w:rPr>
          <w:rFonts w:ascii="Times New Roman" w:hAnsi="Times New Roman" w:cs="Times New Roman"/>
          <w:sz w:val="26"/>
          <w:szCs w:val="26"/>
        </w:rPr>
        <w:t>7</w:t>
      </w:r>
      <w:r w:rsidR="00DB5F05">
        <w:rPr>
          <w:rFonts w:ascii="Times New Roman" w:hAnsi="Times New Roman" w:cs="Times New Roman"/>
          <w:sz w:val="26"/>
          <w:szCs w:val="26"/>
        </w:rPr>
        <w:t>3,24</w:t>
      </w:r>
      <w:r w:rsidR="00530B60" w:rsidRPr="001820C9">
        <w:rPr>
          <w:rFonts w:ascii="Times New Roman" w:hAnsi="Times New Roman" w:cs="Times New Roman"/>
          <w:sz w:val="26"/>
          <w:szCs w:val="26"/>
        </w:rPr>
        <w:t xml:space="preserve"> % к концу 2018 года (на 100 % к концу 202</w:t>
      </w:r>
      <w:r w:rsidR="007C5842">
        <w:rPr>
          <w:rFonts w:ascii="Times New Roman" w:hAnsi="Times New Roman" w:cs="Times New Roman"/>
          <w:sz w:val="26"/>
          <w:szCs w:val="26"/>
        </w:rPr>
        <w:t>1</w:t>
      </w:r>
      <w:r w:rsidR="00530B60" w:rsidRPr="001820C9">
        <w:rPr>
          <w:rFonts w:ascii="Times New Roman" w:hAnsi="Times New Roman" w:cs="Times New Roman"/>
          <w:sz w:val="26"/>
          <w:szCs w:val="26"/>
        </w:rPr>
        <w:t xml:space="preserve"> года)</w:t>
      </w:r>
      <w:r w:rsidRPr="001820C9">
        <w:rPr>
          <w:rFonts w:ascii="Times New Roman" w:hAnsi="Times New Roman" w:cs="Times New Roman"/>
          <w:sz w:val="26"/>
          <w:szCs w:val="26"/>
        </w:rPr>
        <w:t>.</w:t>
      </w:r>
    </w:p>
    <w:p w:rsidR="00295DF6" w:rsidRPr="00295DF6" w:rsidRDefault="00295DF6" w:rsidP="00295DF6">
      <w:pPr>
        <w:pStyle w:val="ConsPlusNormal"/>
        <w:ind w:firstLine="540"/>
        <w:jc w:val="both"/>
        <w:rPr>
          <w:rFonts w:ascii="Times New Roman" w:hAnsi="Times New Roman" w:cs="Times New Roman"/>
          <w:sz w:val="26"/>
          <w:szCs w:val="26"/>
        </w:rPr>
      </w:pPr>
      <w:r w:rsidRPr="001820C9">
        <w:rPr>
          <w:rFonts w:ascii="Times New Roman" w:hAnsi="Times New Roman" w:cs="Times New Roman"/>
          <w:sz w:val="26"/>
          <w:szCs w:val="26"/>
        </w:rPr>
        <w:t xml:space="preserve">Реализация </w:t>
      </w:r>
      <w:r w:rsidR="002505C9" w:rsidRPr="001820C9">
        <w:rPr>
          <w:rFonts w:ascii="Times New Roman" w:hAnsi="Times New Roman" w:cs="Times New Roman"/>
          <w:sz w:val="26"/>
          <w:szCs w:val="26"/>
        </w:rPr>
        <w:t>программы комплексного развития транспортной инфраструктуры го</w:t>
      </w:r>
      <w:r w:rsidR="002505C9" w:rsidRPr="002505C9">
        <w:rPr>
          <w:rFonts w:ascii="Times New Roman" w:hAnsi="Times New Roman" w:cs="Times New Roman"/>
          <w:sz w:val="26"/>
          <w:szCs w:val="26"/>
        </w:rPr>
        <w:t xml:space="preserve">родской агломерации </w:t>
      </w:r>
      <w:r w:rsidRPr="002505C9">
        <w:rPr>
          <w:rFonts w:ascii="Times New Roman" w:hAnsi="Times New Roman" w:cs="Times New Roman"/>
          <w:sz w:val="26"/>
          <w:szCs w:val="26"/>
        </w:rPr>
        <w:t>обеспечит решение следующих приоритетных задач:</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обеспечение необходимого уровня безопасности дорожного движения на дорожной сети городских агломераций.</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приведение дорожной сети городских агломераций в нормативное транспортно-эксплуатационное состояние.</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xml:space="preserve">- </w:t>
      </w:r>
      <w:r w:rsidR="002505C9">
        <w:rPr>
          <w:rFonts w:ascii="Times New Roman" w:hAnsi="Times New Roman" w:cs="Times New Roman"/>
          <w:sz w:val="26"/>
          <w:szCs w:val="26"/>
        </w:rPr>
        <w:t>у</w:t>
      </w:r>
      <w:r w:rsidR="002505C9" w:rsidRPr="002505C9">
        <w:rPr>
          <w:rFonts w:ascii="Times New Roman" w:hAnsi="Times New Roman" w:cs="Times New Roman"/>
          <w:sz w:val="26"/>
          <w:szCs w:val="26"/>
        </w:rPr>
        <w:t>странение перегрузки дорожной сети городских агломераций, в том числе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эффективности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 синхронизации развития всех видов транспорта и транспортной инфраструктуры</w:t>
      </w:r>
      <w:r w:rsidR="002505C9">
        <w:rPr>
          <w:rFonts w:ascii="Times New Roman" w:hAnsi="Times New Roman" w:cs="Times New Roman"/>
          <w:sz w:val="26"/>
          <w:szCs w:val="26"/>
        </w:rPr>
        <w:t>;</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формирование механизмов общественного контроля, в том числе с использованием информационных систем, для создания эффективной, публичной, общественно-ориентированной системы контроля за реализацией мероприятий в сфере выполнения дорожных работ, обеспечения безопасности дорожного движения и развития дорожного хозяйства как элемента транспортной системы Российской Федерации.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повышение уровня удовлетворенности граждан состоянием дорожной сети городской агломерации.</w:t>
      </w:r>
    </w:p>
    <w:p w:rsidR="00295DF6" w:rsidRPr="00295DF6" w:rsidRDefault="00295DF6" w:rsidP="00295DF6">
      <w:pPr>
        <w:pStyle w:val="ConsPlusNormal"/>
        <w:ind w:firstLine="540"/>
        <w:jc w:val="both"/>
        <w:rPr>
          <w:rFonts w:ascii="Times New Roman" w:hAnsi="Times New Roman" w:cs="Times New Roman"/>
          <w:sz w:val="26"/>
          <w:szCs w:val="26"/>
        </w:rPr>
      </w:pPr>
      <w:r w:rsidRPr="002505C9">
        <w:rPr>
          <w:rFonts w:ascii="Times New Roman" w:hAnsi="Times New Roman" w:cs="Times New Roman"/>
          <w:sz w:val="26"/>
          <w:szCs w:val="26"/>
        </w:rPr>
        <w:t xml:space="preserve">В </w:t>
      </w:r>
      <w:r w:rsidR="002505C9" w:rsidRPr="002505C9">
        <w:rPr>
          <w:rFonts w:ascii="Times New Roman" w:hAnsi="Times New Roman" w:cs="Times New Roman"/>
          <w:sz w:val="26"/>
          <w:szCs w:val="26"/>
        </w:rPr>
        <w:t xml:space="preserve">программе комплексного развития транспортной инфраструктуры городской агломерации </w:t>
      </w:r>
      <w:r w:rsidRPr="002505C9">
        <w:rPr>
          <w:rFonts w:ascii="Times New Roman" w:hAnsi="Times New Roman" w:cs="Times New Roman"/>
          <w:sz w:val="26"/>
          <w:szCs w:val="26"/>
        </w:rPr>
        <w:t>предусмотрено достижение двух видов целевых показателей – основные целе</w:t>
      </w:r>
      <w:r w:rsidRPr="00295DF6">
        <w:rPr>
          <w:rFonts w:ascii="Times New Roman" w:hAnsi="Times New Roman" w:cs="Times New Roman"/>
          <w:sz w:val="26"/>
          <w:szCs w:val="26"/>
        </w:rPr>
        <w:t>вые показатели, аналитические целевые показатели.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Основные целевые показатели.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снижение количества мест концентрации дорожно-транспортных происшествий («очагов аварийности») на дорожной сети крупнейших городских агломераций (к уровню 2016 г.).</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увеличение доли протяженности автодорог крупнейшей городской агломерации, соответствующих нормативным требованиям к транспортно-эксплуатационному состоянию.</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Аналитические целевые показатели.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уменьшение доли протяженности автомобильных дорог, функционирующих в режиме перегрузки</w:t>
      </w:r>
      <w:r w:rsidR="002505C9">
        <w:rPr>
          <w:rFonts w:ascii="Times New Roman" w:hAnsi="Times New Roman" w:cs="Times New Roman"/>
          <w:sz w:val="26"/>
          <w:szCs w:val="26"/>
        </w:rPr>
        <w:t xml:space="preserve"> в «час-пик»</w:t>
      </w:r>
      <w:r w:rsidRPr="00295DF6">
        <w:rPr>
          <w:rFonts w:ascii="Times New Roman" w:hAnsi="Times New Roman" w:cs="Times New Roman"/>
          <w:sz w:val="26"/>
          <w:szCs w:val="26"/>
        </w:rPr>
        <w:t>;</w:t>
      </w:r>
    </w:p>
    <w:p w:rsid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удовлетворенность граждан состоянием дорожной сети и уровнем безопасности дорожного движения, вовлеченность граждан в процесс управления дорож</w:t>
      </w:r>
      <w:r w:rsidR="002505C9">
        <w:rPr>
          <w:rFonts w:ascii="Times New Roman" w:hAnsi="Times New Roman" w:cs="Times New Roman"/>
          <w:sz w:val="26"/>
          <w:szCs w:val="26"/>
        </w:rPr>
        <w:t>ной сетью городских агломераций;</w:t>
      </w:r>
    </w:p>
    <w:p w:rsidR="002505C9" w:rsidRDefault="002505C9" w:rsidP="00D51B81">
      <w:pPr>
        <w:widowControl/>
        <w:wordWrap/>
        <w:rPr>
          <w:sz w:val="26"/>
          <w:szCs w:val="26"/>
        </w:rPr>
      </w:pPr>
      <w:r>
        <w:rPr>
          <w:kern w:val="0"/>
          <w:sz w:val="26"/>
          <w:szCs w:val="26"/>
          <w:lang w:eastAsia="en-US"/>
        </w:rPr>
        <w:tab/>
      </w:r>
      <w:r w:rsidR="00D51B81" w:rsidRPr="00D51B81">
        <w:rPr>
          <w:kern w:val="0"/>
          <w:sz w:val="26"/>
          <w:szCs w:val="26"/>
          <w:lang w:eastAsia="en-US"/>
        </w:rPr>
        <w:t>Показатели программы комплексного развития транспортной инфраструктуры</w:t>
      </w:r>
      <w:r w:rsidR="00D51B81">
        <w:rPr>
          <w:kern w:val="0"/>
          <w:sz w:val="26"/>
          <w:szCs w:val="26"/>
          <w:lang w:eastAsia="en-US"/>
        </w:rPr>
        <w:t xml:space="preserve"> </w:t>
      </w:r>
      <w:r w:rsidR="00D51B81" w:rsidRPr="00D51B81">
        <w:rPr>
          <w:kern w:val="0"/>
          <w:sz w:val="26"/>
          <w:szCs w:val="26"/>
          <w:lang w:eastAsia="en-US"/>
        </w:rPr>
        <w:t>Новосибирской агломерации</w:t>
      </w:r>
      <w:r w:rsidR="00D51B81">
        <w:rPr>
          <w:kern w:val="0"/>
          <w:sz w:val="26"/>
          <w:szCs w:val="26"/>
          <w:lang w:eastAsia="en-US"/>
        </w:rPr>
        <w:t xml:space="preserve"> </w:t>
      </w:r>
      <w:r w:rsidRPr="00017E99">
        <w:rPr>
          <w:sz w:val="26"/>
          <w:szCs w:val="26"/>
        </w:rPr>
        <w:t>представлен</w:t>
      </w:r>
      <w:r w:rsidR="00D51B81">
        <w:rPr>
          <w:sz w:val="26"/>
          <w:szCs w:val="26"/>
        </w:rPr>
        <w:t>ы</w:t>
      </w:r>
      <w:r w:rsidRPr="00017E99">
        <w:rPr>
          <w:sz w:val="26"/>
          <w:szCs w:val="26"/>
        </w:rPr>
        <w:t xml:space="preserve"> в Таблице </w:t>
      </w:r>
      <w:r w:rsidR="00017E99" w:rsidRPr="00017E99">
        <w:rPr>
          <w:sz w:val="26"/>
          <w:szCs w:val="26"/>
        </w:rPr>
        <w:t>№1.</w:t>
      </w:r>
    </w:p>
    <w:p w:rsidR="00801B73" w:rsidRDefault="00801B73" w:rsidP="00D51B81">
      <w:pPr>
        <w:widowControl/>
        <w:wordWrap/>
        <w:rPr>
          <w:sz w:val="26"/>
          <w:szCs w:val="26"/>
        </w:rPr>
        <w:sectPr w:rsidR="00801B73" w:rsidSect="00B501FE">
          <w:pgSz w:w="11900" w:h="16840"/>
          <w:pgMar w:top="851" w:right="851" w:bottom="851" w:left="1134" w:header="709" w:footer="709" w:gutter="0"/>
          <w:cols w:space="720"/>
          <w:titlePg/>
          <w:docGrid w:linePitch="272"/>
        </w:sectPr>
      </w:pPr>
    </w:p>
    <w:p w:rsidR="002505C9" w:rsidRDefault="002505C9" w:rsidP="002505C9">
      <w:pPr>
        <w:widowControl/>
        <w:wordWrap/>
        <w:jc w:val="right"/>
        <w:rPr>
          <w:sz w:val="26"/>
          <w:szCs w:val="26"/>
        </w:rPr>
      </w:pPr>
      <w:r w:rsidRPr="00017E99">
        <w:rPr>
          <w:sz w:val="26"/>
          <w:szCs w:val="26"/>
        </w:rPr>
        <w:lastRenderedPageBreak/>
        <w:t xml:space="preserve">Таблица </w:t>
      </w:r>
      <w:r w:rsidR="00017E99" w:rsidRPr="00017E99">
        <w:rPr>
          <w:sz w:val="26"/>
          <w:szCs w:val="26"/>
        </w:rPr>
        <w:t>№1</w:t>
      </w:r>
    </w:p>
    <w:p w:rsidR="002505C9" w:rsidRDefault="002505C9" w:rsidP="002505C9">
      <w:pPr>
        <w:widowControl/>
        <w:wordWrap/>
        <w:rPr>
          <w:sz w:val="26"/>
          <w:szCs w:val="26"/>
        </w:rPr>
      </w:pPr>
    </w:p>
    <w:p w:rsidR="00D51B81" w:rsidRPr="00D51B81" w:rsidRDefault="00D51B81" w:rsidP="00DB5F05">
      <w:pPr>
        <w:tabs>
          <w:tab w:val="left" w:pos="1134"/>
        </w:tabs>
        <w:jc w:val="center"/>
        <w:rPr>
          <w:b/>
          <w:sz w:val="28"/>
          <w:szCs w:val="28"/>
        </w:rPr>
      </w:pPr>
      <w:r w:rsidRPr="00D51B81">
        <w:rPr>
          <w:b/>
          <w:sz w:val="28"/>
          <w:szCs w:val="28"/>
        </w:rPr>
        <w:t>Показатели программы комплексного развития транспортной инфраструктуры</w:t>
      </w:r>
    </w:p>
    <w:p w:rsidR="00D51B81" w:rsidRPr="00D51B81" w:rsidRDefault="00D51B81" w:rsidP="00D51B81">
      <w:pPr>
        <w:tabs>
          <w:tab w:val="left" w:pos="1134"/>
        </w:tabs>
        <w:jc w:val="center"/>
        <w:rPr>
          <w:b/>
          <w:i/>
          <w:sz w:val="28"/>
          <w:szCs w:val="28"/>
        </w:rPr>
      </w:pPr>
      <w:r w:rsidRPr="00D51B81">
        <w:rPr>
          <w:b/>
          <w:i/>
          <w:sz w:val="28"/>
          <w:szCs w:val="28"/>
        </w:rPr>
        <w:t>Новосибирской агломерации</w:t>
      </w:r>
    </w:p>
    <w:p w:rsidR="007D4044" w:rsidRDefault="007D4044" w:rsidP="007D4044">
      <w:pPr>
        <w:widowControl/>
        <w:wordWrap/>
        <w:jc w:val="center"/>
        <w:rPr>
          <w:sz w:val="26"/>
          <w:szCs w:val="26"/>
        </w:rPr>
      </w:pPr>
    </w:p>
    <w:tbl>
      <w:tblPr>
        <w:tblW w:w="16018" w:type="dxa"/>
        <w:tblInd w:w="-431" w:type="dxa"/>
        <w:tblLook w:val="04A0" w:firstRow="1" w:lastRow="0" w:firstColumn="1" w:lastColumn="0" w:noHBand="0" w:noVBand="1"/>
      </w:tblPr>
      <w:tblGrid>
        <w:gridCol w:w="2836"/>
        <w:gridCol w:w="1134"/>
        <w:gridCol w:w="1720"/>
        <w:gridCol w:w="1713"/>
        <w:gridCol w:w="1701"/>
        <w:gridCol w:w="1701"/>
        <w:gridCol w:w="1701"/>
        <w:gridCol w:w="1701"/>
        <w:gridCol w:w="1811"/>
      </w:tblGrid>
      <w:tr w:rsidR="00DB5F05" w:rsidRPr="00DB5F05" w:rsidTr="00DB5F05">
        <w:trPr>
          <w:trHeight w:val="615"/>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2571E7">
            <w:pPr>
              <w:jc w:val="center"/>
              <w:rPr>
                <w:b/>
                <w:bCs/>
                <w:color w:val="000000"/>
                <w:sz w:val="26"/>
                <w:szCs w:val="26"/>
              </w:rPr>
            </w:pPr>
            <w:r w:rsidRPr="00DB5F05">
              <w:rPr>
                <w:b/>
                <w:bCs/>
                <w:color w:val="000000"/>
                <w:sz w:val="26"/>
                <w:szCs w:val="26"/>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1E7" w:rsidRDefault="00DB5F05" w:rsidP="002571E7">
            <w:pPr>
              <w:widowControl/>
              <w:wordWrap/>
              <w:jc w:val="center"/>
              <w:rPr>
                <w:b/>
                <w:kern w:val="0"/>
                <w:sz w:val="26"/>
                <w:szCs w:val="26"/>
                <w:lang w:eastAsia="en-US"/>
              </w:rPr>
            </w:pPr>
            <w:r w:rsidRPr="00DB5F05">
              <w:rPr>
                <w:b/>
                <w:kern w:val="0"/>
                <w:sz w:val="26"/>
                <w:szCs w:val="26"/>
                <w:lang w:eastAsia="en-US"/>
              </w:rPr>
              <w:t>Ед.</w:t>
            </w:r>
          </w:p>
          <w:p w:rsidR="00DB5F05" w:rsidRPr="00DB5F05" w:rsidRDefault="00DB5F05" w:rsidP="002571E7">
            <w:pPr>
              <w:widowControl/>
              <w:wordWrap/>
              <w:jc w:val="center"/>
              <w:rPr>
                <w:b/>
                <w:kern w:val="0"/>
                <w:sz w:val="26"/>
                <w:szCs w:val="26"/>
                <w:lang w:eastAsia="en-US"/>
              </w:rPr>
            </w:pPr>
            <w:r w:rsidRPr="00DB5F05">
              <w:rPr>
                <w:b/>
                <w:kern w:val="0"/>
                <w:sz w:val="26"/>
                <w:szCs w:val="26"/>
                <w:lang w:eastAsia="en-US"/>
              </w:rPr>
              <w:t>измерения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2571E7">
            <w:pPr>
              <w:widowControl/>
              <w:wordWrap/>
              <w:jc w:val="center"/>
              <w:rPr>
                <w:b/>
                <w:bCs/>
                <w:color w:val="000000"/>
                <w:sz w:val="26"/>
                <w:szCs w:val="26"/>
              </w:rPr>
            </w:pPr>
            <w:r w:rsidRPr="00DB5F05">
              <w:rPr>
                <w:b/>
                <w:kern w:val="0"/>
                <w:sz w:val="26"/>
                <w:szCs w:val="26"/>
                <w:lang w:eastAsia="en-US"/>
              </w:rPr>
              <w:t>Тип показателя</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Default="00DB5F05" w:rsidP="002571E7">
            <w:pPr>
              <w:widowControl/>
              <w:wordWrap/>
              <w:jc w:val="center"/>
              <w:rPr>
                <w:b/>
                <w:kern w:val="0"/>
                <w:sz w:val="26"/>
                <w:szCs w:val="26"/>
                <w:lang w:eastAsia="en-US"/>
              </w:rPr>
            </w:pPr>
            <w:r w:rsidRPr="00DB5F05">
              <w:rPr>
                <w:b/>
                <w:kern w:val="0"/>
                <w:sz w:val="26"/>
                <w:szCs w:val="26"/>
                <w:lang w:eastAsia="en-US"/>
              </w:rPr>
              <w:t>Базовое</w:t>
            </w:r>
          </w:p>
          <w:p w:rsidR="00DB5F05" w:rsidRPr="00DB5F05" w:rsidRDefault="00DB5F05" w:rsidP="002571E7">
            <w:pPr>
              <w:widowControl/>
              <w:wordWrap/>
              <w:jc w:val="center"/>
              <w:rPr>
                <w:b/>
                <w:bCs/>
                <w:color w:val="000000"/>
                <w:sz w:val="26"/>
                <w:szCs w:val="26"/>
              </w:rPr>
            </w:pPr>
            <w:r w:rsidRPr="00DB5F05">
              <w:rPr>
                <w:b/>
                <w:kern w:val="0"/>
                <w:sz w:val="26"/>
                <w:szCs w:val="26"/>
                <w:lang w:eastAsia="en-US"/>
              </w:rPr>
              <w:t>значение (2016г.)</w:t>
            </w:r>
          </w:p>
        </w:tc>
        <w:tc>
          <w:tcPr>
            <w:tcW w:w="8615" w:type="dxa"/>
            <w:gridSpan w:val="5"/>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2571E7">
            <w:pPr>
              <w:jc w:val="center"/>
              <w:rPr>
                <w:b/>
                <w:bCs/>
                <w:color w:val="000000"/>
                <w:sz w:val="26"/>
                <w:szCs w:val="26"/>
              </w:rPr>
            </w:pPr>
            <w:r w:rsidRPr="00DB5F05">
              <w:rPr>
                <w:b/>
                <w:bCs/>
                <w:color w:val="000000"/>
                <w:sz w:val="26"/>
                <w:szCs w:val="26"/>
              </w:rPr>
              <w:t>Год</w:t>
            </w:r>
          </w:p>
        </w:tc>
      </w:tr>
      <w:tr w:rsidR="00DB5F05" w:rsidRPr="00DB5F05" w:rsidTr="002571E7">
        <w:trPr>
          <w:trHeight w:val="6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B5F05" w:rsidRPr="00DB5F05" w:rsidRDefault="00DB5F05" w:rsidP="00DB5F05">
            <w:pPr>
              <w:rPr>
                <w:b/>
                <w:bCs/>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5F05" w:rsidRPr="00DB5F05" w:rsidRDefault="00DB5F05" w:rsidP="00DB5F05">
            <w:pPr>
              <w:rPr>
                <w:b/>
                <w:bCs/>
                <w:color w:val="000000"/>
                <w:sz w:val="26"/>
                <w:szCs w:val="2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B5F05" w:rsidRPr="00DB5F05" w:rsidRDefault="00DB5F05" w:rsidP="00DB5F05">
            <w:pPr>
              <w:rPr>
                <w:b/>
                <w:bCs/>
                <w:color w:val="000000"/>
                <w:sz w:val="26"/>
                <w:szCs w:val="26"/>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DB5F05" w:rsidRPr="00DB5F05" w:rsidRDefault="00DB5F05" w:rsidP="00DB5F05">
            <w:pPr>
              <w:rPr>
                <w:b/>
                <w:bCs/>
                <w:color w:val="000000"/>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2017</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2018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2019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2020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2025</w:t>
            </w:r>
          </w:p>
        </w:tc>
      </w:tr>
      <w:tr w:rsidR="00DB5F05" w:rsidRPr="00DB5F05" w:rsidTr="002571E7">
        <w:trPr>
          <w:trHeight w:val="733"/>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DB5F05" w:rsidRDefault="00DB5F05" w:rsidP="00DB5F05">
            <w:pPr>
              <w:widowControl/>
              <w:wordWrap/>
              <w:rPr>
                <w:b/>
                <w:bCs/>
                <w:color w:val="000000"/>
                <w:sz w:val="26"/>
                <w:szCs w:val="26"/>
              </w:rPr>
            </w:pPr>
            <w:r w:rsidRPr="00DB5F05">
              <w:rPr>
                <w:b/>
                <w:kern w:val="0"/>
                <w:sz w:val="26"/>
                <w:szCs w:val="26"/>
                <w:lang w:eastAsia="en-US"/>
              </w:rPr>
              <w:t>Общая протяженность дорожной сети городской агломерации,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1058,78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1058,78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1058,78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1058,78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1058,78</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1058,78</w:t>
            </w:r>
          </w:p>
        </w:tc>
      </w:tr>
      <w:tr w:rsidR="00DB5F05" w:rsidRPr="00DB5F05" w:rsidTr="00DB5F05">
        <w:trPr>
          <w:trHeight w:val="375"/>
        </w:trPr>
        <w:tc>
          <w:tcPr>
            <w:tcW w:w="2836" w:type="dxa"/>
            <w:vMerge/>
            <w:tcBorders>
              <w:top w:val="nil"/>
              <w:left w:val="single" w:sz="4" w:space="0" w:color="auto"/>
              <w:bottom w:val="single" w:sz="4" w:space="0" w:color="000000"/>
              <w:right w:val="single" w:sz="4" w:space="0" w:color="auto"/>
            </w:tcBorders>
            <w:vAlign w:val="center"/>
            <w:hideMark/>
          </w:tcPr>
          <w:p w:rsidR="00DB5F05" w:rsidRPr="00DB5F05" w:rsidRDefault="00DB5F05" w:rsidP="00DB5F05">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м</w:t>
            </w:r>
            <w:r w:rsidRPr="00DB5F05">
              <w:rPr>
                <w:b/>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11 672 144,70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11 672 144,70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11 672 144,70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11 672 144,70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11 672 144,70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11 672 144,70</w:t>
            </w:r>
          </w:p>
        </w:tc>
      </w:tr>
      <w:tr w:rsidR="00DB5F05" w:rsidRPr="00DB5F05" w:rsidTr="00DB5F05">
        <w:trPr>
          <w:trHeight w:val="519"/>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DB5F05" w:rsidRDefault="00DB5F05" w:rsidP="00DB5F05">
            <w:pPr>
              <w:widowControl/>
              <w:wordWrap/>
              <w:rPr>
                <w:kern w:val="0"/>
                <w:sz w:val="26"/>
                <w:szCs w:val="26"/>
                <w:lang w:eastAsia="en-US"/>
              </w:rPr>
            </w:pPr>
            <w:r w:rsidRPr="00DB5F05">
              <w:rPr>
                <w:kern w:val="0"/>
                <w:sz w:val="26"/>
                <w:szCs w:val="26"/>
                <w:lang w:eastAsia="en-US"/>
              </w:rPr>
              <w:t>автомобильные дороги общего пользования федерального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164,1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164,1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164,1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164,1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164,1</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164,1</w:t>
            </w:r>
          </w:p>
        </w:tc>
      </w:tr>
      <w:tr w:rsidR="00DB5F05" w:rsidRPr="00DB5F05" w:rsidTr="00DB5F05">
        <w:trPr>
          <w:trHeight w:val="375"/>
        </w:trPr>
        <w:tc>
          <w:tcPr>
            <w:tcW w:w="2836" w:type="dxa"/>
            <w:vMerge/>
            <w:tcBorders>
              <w:top w:val="nil"/>
              <w:left w:val="single" w:sz="4" w:space="0" w:color="auto"/>
              <w:bottom w:val="single" w:sz="4" w:space="0" w:color="000000"/>
              <w:right w:val="single" w:sz="4" w:space="0" w:color="auto"/>
            </w:tcBorders>
            <w:vAlign w:val="center"/>
            <w:hideMark/>
          </w:tcPr>
          <w:p w:rsidR="00DB5F05" w:rsidRPr="00DB5F05" w:rsidRDefault="00DB5F05" w:rsidP="00DB5F05">
            <w:pPr>
              <w:widowControl/>
              <w:wordWrap/>
              <w:rPr>
                <w:kern w:val="0"/>
                <w:sz w:val="26"/>
                <w:szCs w:val="2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м</w:t>
            </w:r>
            <w:r w:rsidRPr="00DB5F05">
              <w:rPr>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2 234 636,00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2 234 636,00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2 234 636,00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2 234 636,00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2 234 636,00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2 234 636,00</w:t>
            </w:r>
          </w:p>
        </w:tc>
      </w:tr>
      <w:tr w:rsidR="00DB5F05" w:rsidRPr="00DB5F05" w:rsidTr="002571E7">
        <w:trPr>
          <w:trHeight w:val="593"/>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DB5F05" w:rsidRDefault="00DB5F05" w:rsidP="00DB5F05">
            <w:pPr>
              <w:widowControl/>
              <w:wordWrap/>
              <w:rPr>
                <w:kern w:val="0"/>
                <w:sz w:val="26"/>
                <w:szCs w:val="26"/>
                <w:lang w:eastAsia="en-US"/>
              </w:rPr>
            </w:pPr>
            <w:r w:rsidRPr="00DB5F05">
              <w:rPr>
                <w:kern w:val="0"/>
                <w:sz w:val="26"/>
                <w:szCs w:val="26"/>
                <w:lang w:eastAsia="en-US"/>
              </w:rPr>
              <w:t>автомобильные дороги общего пользования регионального/ межмуниципального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232,40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232,40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232,40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232,40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232,40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232,40</w:t>
            </w:r>
          </w:p>
        </w:tc>
      </w:tr>
      <w:tr w:rsidR="00DB5F05" w:rsidRPr="00DB5F05" w:rsidTr="00DB5F05">
        <w:trPr>
          <w:trHeight w:val="375"/>
        </w:trPr>
        <w:tc>
          <w:tcPr>
            <w:tcW w:w="2836" w:type="dxa"/>
            <w:vMerge/>
            <w:tcBorders>
              <w:top w:val="nil"/>
              <w:left w:val="single" w:sz="4" w:space="0" w:color="auto"/>
              <w:bottom w:val="single" w:sz="4" w:space="0" w:color="000000"/>
              <w:right w:val="single" w:sz="4" w:space="0" w:color="auto"/>
            </w:tcBorders>
            <w:vAlign w:val="center"/>
            <w:hideMark/>
          </w:tcPr>
          <w:p w:rsidR="00DB5F05" w:rsidRPr="00DB5F05" w:rsidRDefault="00DB5F05" w:rsidP="00DB5F05">
            <w:pPr>
              <w:rPr>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м</w:t>
            </w:r>
            <w:r w:rsidRPr="00DB5F05">
              <w:rPr>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1 672 746,70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1 672 746,70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1 672 746,70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1 672 746,70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1 672 746,70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1 672 746,70</w:t>
            </w:r>
          </w:p>
        </w:tc>
      </w:tr>
      <w:tr w:rsidR="00DB5F05" w:rsidRPr="00DB5F05" w:rsidTr="00DB5F05">
        <w:trPr>
          <w:trHeight w:val="445"/>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DB5F05" w:rsidRDefault="00DB5F05" w:rsidP="00DB5F05">
            <w:pPr>
              <w:widowControl/>
              <w:wordWrap/>
              <w:rPr>
                <w:kern w:val="0"/>
                <w:sz w:val="26"/>
                <w:szCs w:val="26"/>
                <w:lang w:eastAsia="en-US"/>
              </w:rPr>
            </w:pPr>
            <w:r w:rsidRPr="00DB5F05">
              <w:rPr>
                <w:kern w:val="0"/>
                <w:sz w:val="26"/>
                <w:szCs w:val="26"/>
                <w:lang w:eastAsia="en-US"/>
              </w:rPr>
              <w:t>автомобильные дороги общего пользования местного значения и улицы</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662,28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662,28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662,28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662,28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662,28</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662,28</w:t>
            </w:r>
          </w:p>
        </w:tc>
      </w:tr>
      <w:tr w:rsidR="00DB5F05" w:rsidRPr="00DB5F05" w:rsidTr="00DB5F05">
        <w:trPr>
          <w:trHeight w:val="375"/>
        </w:trPr>
        <w:tc>
          <w:tcPr>
            <w:tcW w:w="2836" w:type="dxa"/>
            <w:vMerge/>
            <w:tcBorders>
              <w:top w:val="nil"/>
              <w:left w:val="single" w:sz="4" w:space="0" w:color="auto"/>
              <w:bottom w:val="single" w:sz="4" w:space="0" w:color="000000"/>
              <w:right w:val="single" w:sz="4" w:space="0" w:color="auto"/>
            </w:tcBorders>
            <w:vAlign w:val="center"/>
            <w:hideMark/>
          </w:tcPr>
          <w:p w:rsidR="00DB5F05" w:rsidRPr="00DB5F05" w:rsidRDefault="00DB5F05" w:rsidP="00DB5F05">
            <w:pPr>
              <w:rPr>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м</w:t>
            </w:r>
            <w:r w:rsidRPr="00DB5F05">
              <w:rPr>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справочный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7 764 762,00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7 764 762,00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7 764 762,00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7 764 762,00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7 764 762,00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7 764 762,00</w:t>
            </w:r>
          </w:p>
        </w:tc>
      </w:tr>
      <w:tr w:rsidR="00DB5F05" w:rsidRPr="00DB5F05" w:rsidTr="002571E7">
        <w:trPr>
          <w:trHeight w:val="519"/>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DB5F05" w:rsidRDefault="00DB5F05" w:rsidP="00DB5F05">
            <w:pPr>
              <w:rPr>
                <w:b/>
                <w:bCs/>
                <w:color w:val="000000"/>
                <w:sz w:val="26"/>
                <w:szCs w:val="26"/>
              </w:rPr>
            </w:pPr>
            <w:r w:rsidRPr="00DB5F05">
              <w:rPr>
                <w:b/>
                <w:bCs/>
                <w:color w:val="000000"/>
                <w:sz w:val="26"/>
                <w:szCs w:val="26"/>
              </w:rPr>
              <w:t>Доля протяженности дорожной сети городских агломераций, соответствующих нормативным требованиям к их транспортно-эксплуатационному состоянию,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30,90%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40,27%</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51,45%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56,93%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61,46%</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85,46%</w:t>
            </w:r>
          </w:p>
        </w:tc>
      </w:tr>
      <w:tr w:rsidR="00DB5F05" w:rsidRPr="00DB5F05" w:rsidTr="002571E7">
        <w:trPr>
          <w:trHeight w:val="839"/>
        </w:trPr>
        <w:tc>
          <w:tcPr>
            <w:tcW w:w="2836" w:type="dxa"/>
            <w:vMerge/>
            <w:tcBorders>
              <w:top w:val="nil"/>
              <w:left w:val="single" w:sz="4" w:space="0" w:color="auto"/>
              <w:bottom w:val="single" w:sz="4" w:space="0" w:color="000000"/>
              <w:right w:val="single" w:sz="4" w:space="0" w:color="auto"/>
            </w:tcBorders>
            <w:vAlign w:val="center"/>
            <w:hideMark/>
          </w:tcPr>
          <w:p w:rsidR="00DB5F05" w:rsidRPr="00DB5F05" w:rsidRDefault="00DB5F05" w:rsidP="00DB5F05">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327,13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426,41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544,72</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602,75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650,75</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904,82</w:t>
            </w:r>
          </w:p>
        </w:tc>
      </w:tr>
      <w:tr w:rsidR="00DB5F05" w:rsidRPr="00DB5F05" w:rsidTr="00DB5F05">
        <w:trPr>
          <w:trHeight w:val="986"/>
        </w:trPr>
        <w:tc>
          <w:tcPr>
            <w:tcW w:w="2836" w:type="dxa"/>
            <w:vMerge/>
            <w:tcBorders>
              <w:top w:val="nil"/>
              <w:left w:val="single" w:sz="4" w:space="0" w:color="auto"/>
              <w:bottom w:val="single" w:sz="4" w:space="0" w:color="auto"/>
              <w:right w:val="single" w:sz="4" w:space="0" w:color="auto"/>
            </w:tcBorders>
            <w:vAlign w:val="center"/>
            <w:hideMark/>
          </w:tcPr>
          <w:p w:rsidR="00DB5F05" w:rsidRPr="00DB5F05" w:rsidRDefault="00DB5F05" w:rsidP="00DB5F05">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м</w:t>
            </w:r>
            <w:r w:rsidRPr="00DB5F05">
              <w:rPr>
                <w:b/>
                <w:bCs/>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3 823 156,99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4 729 420,49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5 954 497,76</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7 293 960,89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7 799 430,50</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10 442 839,42</w:t>
            </w:r>
          </w:p>
        </w:tc>
      </w:tr>
      <w:tr w:rsidR="00DB5F05" w:rsidRPr="00DB5F05" w:rsidTr="002571E7">
        <w:trPr>
          <w:trHeight w:val="6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kern w:val="0"/>
                <w:sz w:val="26"/>
                <w:szCs w:val="26"/>
                <w:lang w:eastAsia="en-US"/>
              </w:rPr>
            </w:pPr>
            <w:r w:rsidRPr="002571E7">
              <w:rPr>
                <w:kern w:val="0"/>
                <w:sz w:val="26"/>
                <w:szCs w:val="26"/>
                <w:lang w:eastAsia="en-US"/>
              </w:rPr>
              <w:t>автомобильные дороги общего пользования федерального 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65,75%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73,07%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99,33%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99,33%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99,33%</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99,33%</w:t>
            </w:r>
          </w:p>
        </w:tc>
      </w:tr>
      <w:tr w:rsidR="00DB5F05" w:rsidRPr="00DB5F05" w:rsidTr="00DB5F05">
        <w:trPr>
          <w:trHeight w:val="315"/>
        </w:trPr>
        <w:tc>
          <w:tcPr>
            <w:tcW w:w="2836" w:type="dxa"/>
            <w:vMerge/>
            <w:tcBorders>
              <w:top w:val="nil"/>
              <w:left w:val="single" w:sz="4" w:space="0" w:color="auto"/>
              <w:bottom w:val="single" w:sz="4" w:space="0" w:color="auto"/>
              <w:right w:val="single" w:sz="4" w:space="0" w:color="auto"/>
            </w:tcBorders>
            <w:vAlign w:val="center"/>
            <w:hideMark/>
          </w:tcPr>
          <w:p w:rsidR="00DB5F05" w:rsidRPr="002571E7" w:rsidRDefault="00DB5F05" w:rsidP="002571E7">
            <w:pPr>
              <w:widowControl/>
              <w:wordWrap/>
              <w:rPr>
                <w:kern w:val="0"/>
                <w:sz w:val="26"/>
                <w:szCs w:val="2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107,90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119,9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163</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163</w:t>
            </w:r>
          </w:p>
        </w:tc>
      </w:tr>
      <w:tr w:rsidR="00DB5F05" w:rsidRPr="00DB5F05" w:rsidTr="002571E7">
        <w:trPr>
          <w:trHeight w:val="375"/>
        </w:trPr>
        <w:tc>
          <w:tcPr>
            <w:tcW w:w="2836" w:type="dxa"/>
            <w:vMerge/>
            <w:tcBorders>
              <w:top w:val="nil"/>
              <w:left w:val="single" w:sz="4" w:space="0" w:color="auto"/>
              <w:bottom w:val="single" w:sz="4" w:space="0" w:color="auto"/>
              <w:right w:val="single" w:sz="4" w:space="0" w:color="auto"/>
            </w:tcBorders>
            <w:vAlign w:val="center"/>
            <w:hideMark/>
          </w:tcPr>
          <w:p w:rsidR="00DB5F05" w:rsidRPr="002571E7" w:rsidRDefault="00DB5F05" w:rsidP="002571E7">
            <w:pPr>
              <w:widowControl/>
              <w:wordWrap/>
              <w:rPr>
                <w:kern w:val="0"/>
                <w:sz w:val="26"/>
                <w:szCs w:val="2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м</w:t>
            </w:r>
            <w:r w:rsidRPr="00DB5F05">
              <w:rPr>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1 469 331,04</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1 632 741,36</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2 219 656,72</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3 059 465,86</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3 059 465,86</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3 059 465,86</w:t>
            </w:r>
          </w:p>
        </w:tc>
      </w:tr>
      <w:tr w:rsidR="00DB5F05" w:rsidRPr="00DB5F05" w:rsidTr="002571E7">
        <w:trPr>
          <w:trHeight w:val="436"/>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kern w:val="0"/>
                <w:sz w:val="26"/>
                <w:szCs w:val="26"/>
                <w:lang w:eastAsia="en-US"/>
              </w:rPr>
            </w:pPr>
            <w:r w:rsidRPr="002571E7">
              <w:rPr>
                <w:kern w:val="0"/>
                <w:sz w:val="26"/>
                <w:szCs w:val="26"/>
                <w:lang w:eastAsia="en-US"/>
              </w:rPr>
              <w:lastRenderedPageBreak/>
              <w:t>автомобильные дороги общего пользования регионального/ межмуниципального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основной</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27,45%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49,23%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67,56%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77,63%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83,27%</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Cs/>
                <w:sz w:val="26"/>
                <w:szCs w:val="26"/>
              </w:rPr>
            </w:pPr>
            <w:r w:rsidRPr="00DB5F05">
              <w:rPr>
                <w:bCs/>
                <w:sz w:val="26"/>
                <w:szCs w:val="26"/>
              </w:rPr>
              <w:t>98,53%</w:t>
            </w:r>
          </w:p>
        </w:tc>
      </w:tr>
      <w:tr w:rsidR="00DB5F05" w:rsidRPr="00DB5F05" w:rsidTr="002571E7">
        <w:trPr>
          <w:trHeight w:val="40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B5F05" w:rsidRPr="002571E7" w:rsidRDefault="00DB5F05" w:rsidP="002571E7">
            <w:pPr>
              <w:widowControl/>
              <w:wordWrap/>
              <w:rPr>
                <w:kern w:val="0"/>
                <w:sz w:val="26"/>
                <w:szCs w:val="26"/>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км</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основной</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63,795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114,413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157,01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180,412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193,512</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sz w:val="26"/>
                <w:szCs w:val="26"/>
              </w:rPr>
            </w:pPr>
            <w:r w:rsidRPr="00DB5F05">
              <w:rPr>
                <w:sz w:val="26"/>
                <w:szCs w:val="26"/>
              </w:rPr>
              <w:t>228,978</w:t>
            </w:r>
          </w:p>
        </w:tc>
      </w:tr>
      <w:tr w:rsidR="00DB5F05" w:rsidRPr="00DB5F05" w:rsidTr="00DB5F05">
        <w:trPr>
          <w:trHeight w:val="375"/>
        </w:trPr>
        <w:tc>
          <w:tcPr>
            <w:tcW w:w="2836" w:type="dxa"/>
            <w:vMerge/>
            <w:tcBorders>
              <w:top w:val="nil"/>
              <w:left w:val="single" w:sz="4" w:space="0" w:color="auto"/>
              <w:bottom w:val="single" w:sz="4" w:space="0" w:color="auto"/>
              <w:right w:val="single" w:sz="4" w:space="0" w:color="auto"/>
            </w:tcBorders>
            <w:vAlign w:val="center"/>
            <w:hideMark/>
          </w:tcPr>
          <w:p w:rsidR="00DB5F05" w:rsidRPr="002571E7" w:rsidRDefault="00DB5F05" w:rsidP="002571E7">
            <w:pPr>
              <w:widowControl/>
              <w:wordWrap/>
              <w:rPr>
                <w:kern w:val="0"/>
                <w:sz w:val="26"/>
                <w:szCs w:val="2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м</w:t>
            </w:r>
            <w:r w:rsidRPr="00DB5F05">
              <w:rPr>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459 169,70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823 496,88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1 130 106,65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1 298 530,05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1 392 818,37</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1 648 087,79</w:t>
            </w:r>
          </w:p>
        </w:tc>
      </w:tr>
      <w:tr w:rsidR="00DB5F05" w:rsidRPr="00DB5F05" w:rsidTr="002571E7">
        <w:trPr>
          <w:trHeight w:val="177"/>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kern w:val="0"/>
                <w:sz w:val="26"/>
                <w:szCs w:val="26"/>
                <w:lang w:eastAsia="en-US"/>
              </w:rPr>
            </w:pPr>
            <w:r w:rsidRPr="002571E7">
              <w:rPr>
                <w:kern w:val="0"/>
                <w:sz w:val="26"/>
                <w:szCs w:val="26"/>
                <w:lang w:eastAsia="en-US"/>
              </w:rPr>
              <w:t>автомобильные дороги общего пользования местного значения и улицы</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23,47%</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29,01%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33,93%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39,16%</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44,43%</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77,44%</w:t>
            </w:r>
          </w:p>
        </w:tc>
      </w:tr>
      <w:tr w:rsidR="00DB5F05" w:rsidRPr="00DB5F05" w:rsidTr="00DB5F05">
        <w:trPr>
          <w:trHeight w:val="315"/>
        </w:trPr>
        <w:tc>
          <w:tcPr>
            <w:tcW w:w="2836" w:type="dxa"/>
            <w:vMerge/>
            <w:tcBorders>
              <w:top w:val="nil"/>
              <w:left w:val="single" w:sz="4" w:space="0" w:color="auto"/>
              <w:bottom w:val="single" w:sz="4" w:space="0" w:color="auto"/>
              <w:right w:val="single" w:sz="4" w:space="0" w:color="auto"/>
            </w:tcBorders>
            <w:vAlign w:val="center"/>
            <w:hideMark/>
          </w:tcPr>
          <w:p w:rsidR="00DB5F05" w:rsidRPr="00DB5F05" w:rsidRDefault="00DB5F05" w:rsidP="00DB5F05">
            <w:pPr>
              <w:rPr>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км</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155,43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192,10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224,71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259,34</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294,24</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512,84</w:t>
            </w:r>
          </w:p>
        </w:tc>
      </w:tr>
      <w:tr w:rsidR="00DB5F05" w:rsidRPr="00DB5F05" w:rsidTr="00DB5F05">
        <w:trPr>
          <w:trHeight w:val="375"/>
        </w:trPr>
        <w:tc>
          <w:tcPr>
            <w:tcW w:w="2836" w:type="dxa"/>
            <w:vMerge/>
            <w:tcBorders>
              <w:top w:val="nil"/>
              <w:left w:val="single" w:sz="4" w:space="0" w:color="auto"/>
              <w:bottom w:val="single" w:sz="4" w:space="0" w:color="auto"/>
              <w:right w:val="single" w:sz="4" w:space="0" w:color="auto"/>
            </w:tcBorders>
            <w:vAlign w:val="center"/>
            <w:hideMark/>
          </w:tcPr>
          <w:p w:rsidR="00DB5F05" w:rsidRPr="00DB5F05" w:rsidRDefault="00DB5F05" w:rsidP="00DB5F05">
            <w:pPr>
              <w:rPr>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м</w:t>
            </w:r>
            <w:r w:rsidRPr="00DB5F05">
              <w:rPr>
                <w:color w:val="000000"/>
                <w:sz w:val="26"/>
                <w:szCs w:val="26"/>
                <w:vertAlign w:val="superscript"/>
              </w:rPr>
              <w:t>2</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1 894 656,25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2 273 182,25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2 604 734,39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2 935 964,98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3 347 146,27</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5 735 285,77</w:t>
            </w:r>
          </w:p>
        </w:tc>
      </w:tr>
      <w:tr w:rsidR="00DB5F05" w:rsidRPr="00DB5F05" w:rsidTr="002571E7">
        <w:trPr>
          <w:trHeight w:val="1117"/>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2571E7" w:rsidRDefault="00DB5F05" w:rsidP="002571E7">
            <w:pPr>
              <w:widowControl/>
              <w:wordWrap/>
              <w:rPr>
                <w:b/>
                <w:kern w:val="0"/>
                <w:sz w:val="26"/>
                <w:szCs w:val="26"/>
                <w:lang w:eastAsia="en-US"/>
              </w:rPr>
            </w:pPr>
            <w:r w:rsidRPr="002571E7">
              <w:rPr>
                <w:b/>
                <w:kern w:val="0"/>
                <w:sz w:val="26"/>
                <w:szCs w:val="26"/>
                <w:lang w:eastAsia="en-US"/>
              </w:rPr>
              <w:t>Количество мест концентрации дорожно-транспортных происшествий (аварийно-опасных участков) на дорожной сети городских агломераций, в том числе на:</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шт</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71</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38</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19</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12</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5</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0</w:t>
            </w:r>
          </w:p>
        </w:tc>
      </w:tr>
      <w:tr w:rsidR="00DB5F05" w:rsidRPr="00DB5F05" w:rsidTr="00DB5F05">
        <w:trPr>
          <w:trHeight w:val="645"/>
        </w:trPr>
        <w:tc>
          <w:tcPr>
            <w:tcW w:w="2836" w:type="dxa"/>
            <w:vMerge/>
            <w:tcBorders>
              <w:top w:val="nil"/>
              <w:left w:val="single" w:sz="4" w:space="0" w:color="auto"/>
              <w:bottom w:val="single" w:sz="4" w:space="0" w:color="000000"/>
              <w:right w:val="single" w:sz="4" w:space="0" w:color="auto"/>
            </w:tcBorders>
            <w:vAlign w:val="center"/>
            <w:hideMark/>
          </w:tcPr>
          <w:p w:rsidR="00DB5F05" w:rsidRPr="00DB5F05" w:rsidRDefault="00DB5F05" w:rsidP="00DB5F05">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100,00%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53,52%</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26,76%</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16,90%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7,04%</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color w:val="000000"/>
                <w:sz w:val="26"/>
                <w:szCs w:val="26"/>
              </w:rPr>
            </w:pPr>
            <w:r w:rsidRPr="00DB5F05">
              <w:rPr>
                <w:b/>
                <w:color w:val="000000"/>
                <w:sz w:val="26"/>
                <w:szCs w:val="26"/>
              </w:rPr>
              <w:t>0,00%</w:t>
            </w:r>
          </w:p>
        </w:tc>
      </w:tr>
      <w:tr w:rsidR="00DB5F05" w:rsidRPr="00DB5F05" w:rsidTr="002571E7">
        <w:trPr>
          <w:trHeight w:val="54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kern w:val="0"/>
                <w:sz w:val="26"/>
                <w:szCs w:val="26"/>
                <w:lang w:eastAsia="en-US"/>
              </w:rPr>
            </w:pPr>
            <w:r w:rsidRPr="002571E7">
              <w:rPr>
                <w:kern w:val="0"/>
                <w:sz w:val="26"/>
                <w:szCs w:val="26"/>
                <w:lang w:eastAsia="en-US"/>
              </w:rPr>
              <w:t>автомобильных дорогах общего пользования федерального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шт</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4</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r>
      <w:tr w:rsidR="00DB5F05" w:rsidRPr="00DB5F05" w:rsidTr="00DB5F05">
        <w:trPr>
          <w:trHeight w:val="315"/>
        </w:trPr>
        <w:tc>
          <w:tcPr>
            <w:tcW w:w="2836" w:type="dxa"/>
            <w:vMerge/>
            <w:tcBorders>
              <w:top w:val="nil"/>
              <w:left w:val="single" w:sz="4" w:space="0" w:color="auto"/>
              <w:bottom w:val="single" w:sz="4" w:space="0" w:color="auto"/>
              <w:right w:val="single" w:sz="4" w:space="0" w:color="auto"/>
            </w:tcBorders>
            <w:vAlign w:val="center"/>
            <w:hideMark/>
          </w:tcPr>
          <w:p w:rsidR="00DB5F05" w:rsidRPr="002571E7" w:rsidRDefault="00DB5F05" w:rsidP="002571E7">
            <w:pPr>
              <w:widowControl/>
              <w:wordWrap/>
              <w:rPr>
                <w:kern w:val="0"/>
                <w:sz w:val="26"/>
                <w:szCs w:val="2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100,00%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r>
      <w:tr w:rsidR="00DB5F05" w:rsidRPr="00DB5F05" w:rsidTr="00DB5F05">
        <w:trPr>
          <w:trHeight w:val="777"/>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kern w:val="0"/>
                <w:sz w:val="26"/>
                <w:szCs w:val="26"/>
                <w:lang w:eastAsia="en-US"/>
              </w:rPr>
            </w:pPr>
            <w:r w:rsidRPr="002571E7">
              <w:rPr>
                <w:kern w:val="0"/>
                <w:sz w:val="26"/>
                <w:szCs w:val="26"/>
                <w:lang w:eastAsia="en-US"/>
              </w:rPr>
              <w:t>автомобильных дорогах общего пользования регионального/ межмуниципального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шт</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5</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r>
      <w:tr w:rsidR="00DB5F05" w:rsidRPr="00DB5F05" w:rsidTr="00DB5F05">
        <w:trPr>
          <w:trHeight w:val="315"/>
        </w:trPr>
        <w:tc>
          <w:tcPr>
            <w:tcW w:w="2836" w:type="dxa"/>
            <w:vMerge/>
            <w:tcBorders>
              <w:top w:val="nil"/>
              <w:left w:val="single" w:sz="4" w:space="0" w:color="auto"/>
              <w:bottom w:val="single" w:sz="4" w:space="0" w:color="auto"/>
              <w:right w:val="single" w:sz="4" w:space="0" w:color="auto"/>
            </w:tcBorders>
            <w:vAlign w:val="center"/>
            <w:hideMark/>
          </w:tcPr>
          <w:p w:rsidR="00DB5F05" w:rsidRPr="002571E7" w:rsidRDefault="00DB5F05" w:rsidP="002571E7">
            <w:pPr>
              <w:widowControl/>
              <w:wordWrap/>
              <w:rPr>
                <w:kern w:val="0"/>
                <w:sz w:val="26"/>
                <w:szCs w:val="2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w:t>
            </w:r>
          </w:p>
        </w:tc>
        <w:tc>
          <w:tcPr>
            <w:tcW w:w="1720"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100,00%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0,00%</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c>
          <w:tcPr>
            <w:tcW w:w="1811" w:type="dxa"/>
            <w:tcBorders>
              <w:top w:val="nil"/>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 </w:t>
            </w:r>
          </w:p>
        </w:tc>
      </w:tr>
      <w:tr w:rsidR="00DB5F05" w:rsidRPr="00DB5F05" w:rsidTr="002571E7">
        <w:trPr>
          <w:trHeight w:val="508"/>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kern w:val="0"/>
                <w:sz w:val="26"/>
                <w:szCs w:val="26"/>
                <w:lang w:eastAsia="en-US"/>
              </w:rPr>
            </w:pPr>
            <w:r w:rsidRPr="002571E7">
              <w:rPr>
                <w:kern w:val="0"/>
                <w:sz w:val="26"/>
                <w:szCs w:val="26"/>
                <w:lang w:eastAsia="en-US"/>
              </w:rPr>
              <w:t>автомобильных дорогах общего пользования местного значения и улицы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шт</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5</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w:t>
            </w:r>
          </w:p>
        </w:tc>
      </w:tr>
      <w:tr w:rsidR="00DB5F05" w:rsidRPr="00DB5F05" w:rsidTr="00DB5F05">
        <w:trPr>
          <w:trHeight w:val="31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B5F05" w:rsidRPr="00DB5F05" w:rsidRDefault="00DB5F05" w:rsidP="00DB5F05">
            <w:pPr>
              <w:rPr>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основной</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56,45%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30,65%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19,35%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8,06%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color w:val="000000"/>
                <w:sz w:val="26"/>
                <w:szCs w:val="26"/>
              </w:rPr>
            </w:pPr>
            <w:r w:rsidRPr="00DB5F05">
              <w:rPr>
                <w:color w:val="000000"/>
                <w:sz w:val="26"/>
                <w:szCs w:val="26"/>
              </w:rPr>
              <w:t>0,00%</w:t>
            </w:r>
          </w:p>
        </w:tc>
      </w:tr>
      <w:tr w:rsidR="00DB5F05" w:rsidRPr="00DB5F05" w:rsidTr="002571E7">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b/>
                <w:kern w:val="0"/>
                <w:sz w:val="26"/>
                <w:szCs w:val="26"/>
                <w:lang w:eastAsia="en-US"/>
              </w:rPr>
            </w:pPr>
            <w:r w:rsidRPr="002571E7">
              <w:rPr>
                <w:b/>
                <w:kern w:val="0"/>
                <w:sz w:val="26"/>
                <w:szCs w:val="26"/>
                <w:lang w:eastAsia="en-US"/>
              </w:rPr>
              <w:t>Доля протяженности дорожной сети городских агломераций, работающих в режиме перегрузки в «час-пик»</w:t>
            </w:r>
          </w:p>
        </w:tc>
        <w:tc>
          <w:tcPr>
            <w:tcW w:w="1134" w:type="dxa"/>
            <w:tcBorders>
              <w:top w:val="nil"/>
              <w:left w:val="nil"/>
              <w:bottom w:val="single" w:sz="4" w:space="0" w:color="auto"/>
              <w:right w:val="single" w:sz="4" w:space="0" w:color="auto"/>
            </w:tcBorders>
            <w:shd w:val="clear" w:color="auto" w:fill="auto"/>
            <w:vAlign w:val="center"/>
            <w:hideMark/>
          </w:tcPr>
          <w:p w:rsidR="00DB5F05" w:rsidRPr="002571E7" w:rsidRDefault="00DB5F05" w:rsidP="002571E7">
            <w:pPr>
              <w:widowControl/>
              <w:wordWrap/>
              <w:jc w:val="center"/>
              <w:rPr>
                <w:b/>
                <w:kern w:val="0"/>
                <w:sz w:val="26"/>
                <w:szCs w:val="26"/>
                <w:lang w:eastAsia="en-US"/>
              </w:rPr>
            </w:pPr>
            <w:r w:rsidRPr="002571E7">
              <w:rPr>
                <w:b/>
                <w:kern w:val="0"/>
                <w:sz w:val="26"/>
                <w:szCs w:val="26"/>
                <w:lang w:eastAsia="en-US"/>
              </w:rPr>
              <w:t>%</w:t>
            </w:r>
          </w:p>
        </w:tc>
        <w:tc>
          <w:tcPr>
            <w:tcW w:w="1720" w:type="dxa"/>
            <w:tcBorders>
              <w:top w:val="nil"/>
              <w:left w:val="nil"/>
              <w:bottom w:val="single" w:sz="4" w:space="0" w:color="auto"/>
              <w:right w:val="nil"/>
            </w:tcBorders>
            <w:shd w:val="clear" w:color="auto" w:fill="auto"/>
            <w:vAlign w:val="center"/>
            <w:hideMark/>
          </w:tcPr>
          <w:p w:rsidR="00DB5F05" w:rsidRPr="002571E7" w:rsidRDefault="00DB5F05" w:rsidP="002571E7">
            <w:pPr>
              <w:widowControl/>
              <w:wordWrap/>
              <w:jc w:val="center"/>
              <w:rPr>
                <w:b/>
                <w:kern w:val="0"/>
                <w:sz w:val="26"/>
                <w:szCs w:val="26"/>
                <w:lang w:eastAsia="en-US"/>
              </w:rPr>
            </w:pPr>
            <w:r w:rsidRPr="002571E7">
              <w:rPr>
                <w:b/>
                <w:kern w:val="0"/>
                <w:sz w:val="26"/>
                <w:szCs w:val="26"/>
                <w:lang w:eastAsia="en-US"/>
              </w:rPr>
              <w:t>показатель второго уровня</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37,84%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37,59%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37,35%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36,90%</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36,19%</w:t>
            </w:r>
          </w:p>
        </w:tc>
      </w:tr>
      <w:tr w:rsidR="00DB5F05" w:rsidRPr="00DB5F05" w:rsidTr="002571E7">
        <w:trPr>
          <w:trHeight w:val="25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rPr>
                <w:b/>
                <w:kern w:val="0"/>
                <w:sz w:val="26"/>
                <w:szCs w:val="26"/>
                <w:lang w:eastAsia="en-US"/>
              </w:rPr>
            </w:pPr>
            <w:r w:rsidRPr="002571E7">
              <w:rPr>
                <w:b/>
                <w:kern w:val="0"/>
                <w:sz w:val="26"/>
                <w:szCs w:val="26"/>
                <w:lang w:eastAsia="en-US"/>
              </w:rPr>
              <w:lastRenderedPageBreak/>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jc w:val="center"/>
              <w:rPr>
                <w:b/>
                <w:kern w:val="0"/>
                <w:sz w:val="26"/>
                <w:szCs w:val="26"/>
                <w:lang w:eastAsia="en-US"/>
              </w:rPr>
            </w:pPr>
            <w:r w:rsidRPr="002571E7">
              <w:rPr>
                <w:b/>
                <w:kern w:val="0"/>
                <w:sz w:val="26"/>
                <w:szCs w:val="26"/>
                <w:lang w:eastAsia="en-US"/>
              </w:rPr>
              <w:t>%</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2571E7" w:rsidRDefault="00DB5F05" w:rsidP="002571E7">
            <w:pPr>
              <w:widowControl/>
              <w:wordWrap/>
              <w:jc w:val="center"/>
              <w:rPr>
                <w:b/>
                <w:kern w:val="0"/>
                <w:sz w:val="26"/>
                <w:szCs w:val="26"/>
                <w:lang w:eastAsia="en-US"/>
              </w:rPr>
            </w:pPr>
            <w:r w:rsidRPr="002571E7">
              <w:rPr>
                <w:b/>
                <w:kern w:val="0"/>
                <w:sz w:val="26"/>
                <w:szCs w:val="26"/>
                <w:lang w:eastAsia="en-US"/>
              </w:rPr>
              <w:t>показатель второго уровня</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55</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DB5F05">
              <w:rPr>
                <w:b/>
                <w:bCs/>
                <w:color w:val="000000"/>
                <w:sz w:val="26"/>
                <w:szCs w:val="26"/>
              </w:rPr>
              <w:t>65</w:t>
            </w:r>
          </w:p>
        </w:tc>
      </w:tr>
    </w:tbl>
    <w:p w:rsidR="00145CFB" w:rsidRDefault="00145CFB" w:rsidP="002505C9">
      <w:pPr>
        <w:widowControl/>
        <w:wordWrap/>
        <w:rPr>
          <w:kern w:val="0"/>
          <w:sz w:val="26"/>
          <w:szCs w:val="26"/>
          <w:lang w:eastAsia="en-US"/>
        </w:rPr>
        <w:sectPr w:rsidR="00145CFB" w:rsidSect="002571E7">
          <w:pgSz w:w="16840" w:h="11900" w:orient="landscape"/>
          <w:pgMar w:top="993" w:right="851" w:bottom="284" w:left="851" w:header="709" w:footer="709" w:gutter="0"/>
          <w:cols w:space="720"/>
          <w:titlePg/>
          <w:docGrid w:linePitch="272"/>
        </w:sectPr>
      </w:pPr>
    </w:p>
    <w:p w:rsidR="00277B6B" w:rsidRPr="00277B6B" w:rsidRDefault="00277B6B" w:rsidP="00277B6B">
      <w:pPr>
        <w:widowControl/>
        <w:wordWrap/>
        <w:ind w:firstLine="709"/>
        <w:rPr>
          <w:rFonts w:eastAsia="Calibri"/>
          <w:kern w:val="0"/>
          <w:sz w:val="26"/>
          <w:szCs w:val="26"/>
          <w:lang w:eastAsia="en-US"/>
        </w:rPr>
      </w:pPr>
      <w:r>
        <w:rPr>
          <w:rFonts w:eastAsia="Calibri"/>
          <w:kern w:val="0"/>
          <w:sz w:val="26"/>
          <w:szCs w:val="26"/>
          <w:lang w:eastAsia="en-US"/>
        </w:rPr>
        <w:lastRenderedPageBreak/>
        <w:t>З</w:t>
      </w:r>
      <w:r w:rsidRPr="00277B6B">
        <w:rPr>
          <w:rFonts w:eastAsia="Calibri"/>
          <w:kern w:val="0"/>
          <w:sz w:val="26"/>
          <w:szCs w:val="26"/>
          <w:lang w:eastAsia="en-US"/>
        </w:rPr>
        <w:t xml:space="preserve">начение целевого индикатора </w:t>
      </w:r>
      <w:r>
        <w:rPr>
          <w:rFonts w:eastAsia="Calibri"/>
          <w:kern w:val="0"/>
          <w:sz w:val="26"/>
          <w:szCs w:val="26"/>
          <w:lang w:eastAsia="en-US"/>
        </w:rPr>
        <w:t>«</w:t>
      </w:r>
      <w:r w:rsidR="000A1701" w:rsidRPr="000A1701">
        <w:rPr>
          <w:rFonts w:eastAsia="Calibri"/>
          <w:kern w:val="0"/>
          <w:sz w:val="26"/>
          <w:szCs w:val="26"/>
          <w:lang w:eastAsia="en-US"/>
        </w:rPr>
        <w:t>Доля</w:t>
      </w:r>
      <w:r w:rsidR="000A1701">
        <w:rPr>
          <w:rFonts w:eastAsia="Calibri"/>
          <w:kern w:val="0"/>
          <w:sz w:val="26"/>
          <w:szCs w:val="26"/>
          <w:lang w:eastAsia="en-US"/>
        </w:rPr>
        <w:t xml:space="preserve"> протяженности автомобильных до</w:t>
      </w:r>
      <w:r w:rsidR="000A1701" w:rsidRPr="000A1701">
        <w:rPr>
          <w:rFonts w:eastAsia="Calibri"/>
          <w:kern w:val="0"/>
          <w:sz w:val="26"/>
          <w:szCs w:val="26"/>
          <w:lang w:eastAsia="en-US"/>
        </w:rPr>
        <w:t>рог крупнейшей городской агломерации, со</w:t>
      </w:r>
      <w:r w:rsidR="000A1701">
        <w:rPr>
          <w:rFonts w:eastAsia="Calibri"/>
          <w:kern w:val="0"/>
          <w:sz w:val="26"/>
          <w:szCs w:val="26"/>
          <w:lang w:eastAsia="en-US"/>
        </w:rPr>
        <w:t>ответствующих нормативным требо</w:t>
      </w:r>
      <w:r w:rsidR="000A1701" w:rsidRPr="000A1701">
        <w:rPr>
          <w:rFonts w:eastAsia="Calibri"/>
          <w:kern w:val="0"/>
          <w:sz w:val="26"/>
          <w:szCs w:val="26"/>
          <w:lang w:eastAsia="en-US"/>
        </w:rPr>
        <w:t>ваниям к транспортно-эксплуатационным показателям</w:t>
      </w:r>
      <w:r w:rsidR="000A1701">
        <w:rPr>
          <w:rFonts w:eastAsia="Calibri"/>
          <w:kern w:val="0"/>
          <w:sz w:val="26"/>
          <w:szCs w:val="26"/>
          <w:lang w:eastAsia="en-US"/>
        </w:rPr>
        <w:t>»</w:t>
      </w:r>
      <w:r w:rsidRPr="00277B6B">
        <w:rPr>
          <w:rFonts w:eastAsia="Calibri"/>
          <w:kern w:val="0"/>
          <w:sz w:val="26"/>
          <w:szCs w:val="26"/>
          <w:lang w:eastAsia="en-US"/>
        </w:rPr>
        <w:t xml:space="preserve"> 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 </w:t>
      </w:r>
      <w:r w:rsidRPr="00277B6B">
        <w:rPr>
          <w:rFonts w:eastAsia="Calibri"/>
          <w:kern w:val="0"/>
          <w:sz w:val="26"/>
          <w:szCs w:val="26"/>
          <w:lang w:val="en-US" w:eastAsia="en-US"/>
        </w:rPr>
        <w:t>S</w:t>
      </w:r>
      <w:r w:rsidRPr="00277B6B">
        <w:rPr>
          <w:rFonts w:eastAsia="Calibri"/>
          <w:kern w:val="0"/>
          <w:sz w:val="26"/>
          <w:szCs w:val="26"/>
          <w:lang w:eastAsia="en-US"/>
        </w:rPr>
        <w:t xml:space="preserve">соот / </w:t>
      </w:r>
      <w:r w:rsidRPr="00277B6B">
        <w:rPr>
          <w:rFonts w:eastAsia="Calibri"/>
          <w:kern w:val="0"/>
          <w:sz w:val="26"/>
          <w:szCs w:val="26"/>
          <w:lang w:val="en-US" w:eastAsia="en-US"/>
        </w:rPr>
        <w:t>S</w:t>
      </w:r>
      <w:r w:rsidRPr="00277B6B">
        <w:rPr>
          <w:rFonts w:eastAsia="Calibri"/>
          <w:kern w:val="0"/>
          <w:sz w:val="26"/>
          <w:szCs w:val="26"/>
          <w:lang w:eastAsia="en-US"/>
        </w:rPr>
        <w:t>общ * 100 %</w:t>
      </w:r>
      <w:r w:rsidRPr="00277B6B">
        <w:rPr>
          <w:kern w:val="0"/>
          <w:sz w:val="26"/>
          <w:szCs w:val="26"/>
          <w:lang w:eastAsia="en-US"/>
        </w:rPr>
        <w:t>,</w:t>
      </w:r>
      <w:r w:rsidRPr="00277B6B">
        <w:rPr>
          <w:rFonts w:eastAsia="Calibri"/>
          <w:kern w:val="0"/>
          <w:sz w:val="26"/>
          <w:szCs w:val="26"/>
          <w:lang w:eastAsia="en-US"/>
        </w:rPr>
        <w:t xml:space="preserve"> где:</w:t>
      </w:r>
    </w:p>
    <w:p w:rsidR="00277B6B" w:rsidRPr="00277B6B" w:rsidRDefault="00277B6B" w:rsidP="00277B6B">
      <w:pPr>
        <w:widowControl/>
        <w:wordWrap/>
        <w:ind w:firstLine="709"/>
        <w:rPr>
          <w:rFonts w:eastAsia="Calibri"/>
          <w:kern w:val="0"/>
          <w:sz w:val="26"/>
          <w:szCs w:val="26"/>
          <w:lang w:eastAsia="en-US"/>
        </w:rPr>
      </w:pPr>
    </w:p>
    <w:p w:rsidR="000A1701" w:rsidRPr="000A1701"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N – значение показателя;</w:t>
      </w:r>
    </w:p>
    <w:p w:rsidR="000A1701" w:rsidRPr="000A1701"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 xml:space="preserve">Sсоот – общая протяженность автомобильных дорог </w:t>
      </w:r>
      <w:r>
        <w:rPr>
          <w:rFonts w:eastAsia="Calibri"/>
          <w:kern w:val="0"/>
          <w:sz w:val="26"/>
          <w:szCs w:val="26"/>
          <w:lang w:eastAsia="en-US"/>
        </w:rPr>
        <w:t>Новосибирской</w:t>
      </w:r>
      <w:r w:rsidRPr="000A1701">
        <w:rPr>
          <w:rFonts w:eastAsia="Calibri"/>
          <w:kern w:val="0"/>
          <w:sz w:val="26"/>
          <w:szCs w:val="26"/>
          <w:lang w:eastAsia="en-US"/>
        </w:rPr>
        <w:t xml:space="preserve"> агломерации, соответствующих нормативным требованиям к транспортно-эксплуатационным </w:t>
      </w:r>
      <w:r>
        <w:rPr>
          <w:rFonts w:eastAsia="Calibri"/>
          <w:kern w:val="0"/>
          <w:sz w:val="26"/>
          <w:szCs w:val="26"/>
          <w:lang w:eastAsia="en-US"/>
        </w:rPr>
        <w:t>показателям (определяется по ре</w:t>
      </w:r>
      <w:r w:rsidRPr="000A1701">
        <w:rPr>
          <w:rFonts w:eastAsia="Calibri"/>
          <w:kern w:val="0"/>
          <w:sz w:val="26"/>
          <w:szCs w:val="26"/>
          <w:lang w:eastAsia="en-US"/>
        </w:rPr>
        <w:t>зультатам мониторинга состояния дороги, включая показатели количества дефектов дорожного полотна, ровности дорожного полотна и коэффициента сцепления).</w:t>
      </w:r>
    </w:p>
    <w:p w:rsidR="000A1701"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 xml:space="preserve">Sобщ – общая протяженность автомобильных дорог </w:t>
      </w:r>
      <w:r>
        <w:rPr>
          <w:rFonts w:eastAsia="Calibri"/>
          <w:kern w:val="0"/>
          <w:sz w:val="26"/>
          <w:szCs w:val="26"/>
          <w:lang w:eastAsia="en-US"/>
        </w:rPr>
        <w:t>Новосибирской</w:t>
      </w:r>
      <w:r w:rsidRPr="000A1701">
        <w:rPr>
          <w:rFonts w:eastAsia="Calibri"/>
          <w:kern w:val="0"/>
          <w:sz w:val="26"/>
          <w:szCs w:val="26"/>
          <w:lang w:eastAsia="en-US"/>
        </w:rPr>
        <w:t xml:space="preserve"> агломерации. </w:t>
      </w:r>
    </w:p>
    <w:p w:rsidR="00277B6B" w:rsidRPr="00277B6B" w:rsidRDefault="000A1701" w:rsidP="000A1701">
      <w:pPr>
        <w:widowControl/>
        <w:wordWrap/>
        <w:ind w:firstLine="709"/>
        <w:rPr>
          <w:rFonts w:eastAsia="Calibri"/>
          <w:kern w:val="0"/>
          <w:sz w:val="26"/>
          <w:szCs w:val="26"/>
          <w:lang w:eastAsia="en-US"/>
        </w:rPr>
      </w:pPr>
      <w:r>
        <w:rPr>
          <w:rFonts w:eastAsia="Calibri"/>
          <w:kern w:val="0"/>
          <w:sz w:val="26"/>
          <w:szCs w:val="26"/>
          <w:lang w:eastAsia="en-US"/>
        </w:rPr>
        <w:t>З</w:t>
      </w:r>
      <w:r w:rsidR="00277B6B" w:rsidRPr="00277B6B">
        <w:rPr>
          <w:rFonts w:eastAsia="Calibri"/>
          <w:kern w:val="0"/>
          <w:sz w:val="26"/>
          <w:szCs w:val="26"/>
          <w:lang w:eastAsia="en-US"/>
        </w:rPr>
        <w:t xml:space="preserve">начение целевого индикатора </w:t>
      </w:r>
      <w:r>
        <w:rPr>
          <w:rFonts w:eastAsia="Calibri"/>
          <w:kern w:val="0"/>
          <w:sz w:val="26"/>
          <w:szCs w:val="26"/>
          <w:lang w:eastAsia="en-US"/>
        </w:rPr>
        <w:t>«</w:t>
      </w:r>
      <w:r w:rsidRPr="000A1701">
        <w:rPr>
          <w:rFonts w:eastAsia="Calibri"/>
          <w:kern w:val="0"/>
          <w:sz w:val="26"/>
          <w:szCs w:val="26"/>
          <w:lang w:eastAsia="en-US"/>
        </w:rPr>
        <w:t>Снижение числа мест концентрации ДТП на автомобильных дорогах крупнейшей городской агломерации</w:t>
      </w:r>
      <w:r>
        <w:rPr>
          <w:rFonts w:eastAsia="Calibri"/>
          <w:kern w:val="0"/>
          <w:sz w:val="26"/>
          <w:szCs w:val="26"/>
          <w:lang w:eastAsia="en-US"/>
        </w:rPr>
        <w:t>»</w:t>
      </w:r>
      <w:r w:rsidR="00277B6B" w:rsidRPr="00277B6B">
        <w:rPr>
          <w:rFonts w:eastAsia="Calibri"/>
          <w:kern w:val="0"/>
          <w:sz w:val="26"/>
          <w:szCs w:val="26"/>
          <w:lang w:eastAsia="en-US"/>
        </w:rPr>
        <w:t xml:space="preserve"> 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w:t>
      </w:r>
      <w:r w:rsidR="00F55412">
        <w:rPr>
          <w:rFonts w:eastAsia="Calibri"/>
          <w:kern w:val="0"/>
          <w:sz w:val="26"/>
          <w:szCs w:val="26"/>
          <w:lang w:eastAsia="en-US"/>
        </w:rPr>
        <w:t>(</w:t>
      </w:r>
      <w:r w:rsidRPr="00277B6B">
        <w:rPr>
          <w:rFonts w:eastAsia="Calibri"/>
          <w:kern w:val="0"/>
          <w:sz w:val="26"/>
          <w:szCs w:val="26"/>
          <w:lang w:eastAsia="en-US"/>
        </w:rPr>
        <w:t>Кмдтп / Кмдтпбаз * 100 %</w:t>
      </w:r>
      <w:r w:rsidR="000A1701">
        <w:rPr>
          <w:rFonts w:eastAsia="Calibri"/>
          <w:kern w:val="0"/>
          <w:sz w:val="26"/>
          <w:szCs w:val="26"/>
          <w:lang w:eastAsia="en-US"/>
        </w:rPr>
        <w:t>)</w:t>
      </w:r>
      <w:r w:rsidRPr="00277B6B">
        <w:rPr>
          <w:rFonts w:eastAsia="Calibri"/>
          <w:kern w:val="0"/>
          <w:sz w:val="26"/>
          <w:szCs w:val="26"/>
          <w:lang w:eastAsia="en-US"/>
        </w:rPr>
        <w:t xml:space="preserve">, </w:t>
      </w:r>
      <w:r w:rsidRPr="00277B6B">
        <w:rPr>
          <w:kern w:val="0"/>
          <w:sz w:val="26"/>
          <w:szCs w:val="26"/>
          <w:lang w:eastAsia="en-US"/>
        </w:rPr>
        <w:t>где: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eastAsia="en-US"/>
        </w:rPr>
        <w:t>N – значение индикатора;</w:t>
      </w:r>
    </w:p>
    <w:p w:rsidR="000A1701" w:rsidRPr="000A1701"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 xml:space="preserve">Кмдтп – количество мест концентрации ДТП на автомобильных дорогах </w:t>
      </w:r>
      <w:r>
        <w:rPr>
          <w:rFonts w:eastAsia="Calibri"/>
          <w:kern w:val="0"/>
          <w:sz w:val="26"/>
          <w:szCs w:val="26"/>
          <w:lang w:eastAsia="en-US"/>
        </w:rPr>
        <w:t xml:space="preserve">Новосибирской </w:t>
      </w:r>
      <w:r w:rsidRPr="000A1701">
        <w:rPr>
          <w:rFonts w:eastAsia="Calibri"/>
          <w:kern w:val="0"/>
          <w:sz w:val="26"/>
          <w:szCs w:val="26"/>
          <w:lang w:eastAsia="en-US"/>
        </w:rPr>
        <w:t>агломерации на 31 декабря года расчета показателя.</w:t>
      </w:r>
    </w:p>
    <w:p w:rsidR="00277B6B" w:rsidRPr="0054311F" w:rsidRDefault="000A1701" w:rsidP="000A1701">
      <w:pPr>
        <w:widowControl/>
        <w:wordWrap/>
        <w:ind w:firstLine="709"/>
        <w:rPr>
          <w:rFonts w:eastAsia="Calibri"/>
          <w:kern w:val="0"/>
          <w:sz w:val="26"/>
          <w:szCs w:val="26"/>
          <w:lang w:eastAsia="en-US"/>
        </w:rPr>
      </w:pPr>
      <w:r w:rsidRPr="0054311F">
        <w:rPr>
          <w:rFonts w:eastAsia="Calibri"/>
          <w:kern w:val="0"/>
          <w:sz w:val="26"/>
          <w:szCs w:val="26"/>
          <w:lang w:eastAsia="en-US"/>
        </w:rPr>
        <w:t>Кмдтпбаз – количество мест концентрации ДТП на автомобильных дорогах Новосибирской агломерации на 31 декабря 201</w:t>
      </w:r>
      <w:r w:rsidR="0054311F" w:rsidRPr="0054311F">
        <w:rPr>
          <w:rFonts w:eastAsia="Calibri"/>
          <w:kern w:val="0"/>
          <w:sz w:val="26"/>
          <w:szCs w:val="26"/>
          <w:lang w:eastAsia="en-US"/>
        </w:rPr>
        <w:t>5</w:t>
      </w:r>
      <w:r w:rsidRPr="0054311F">
        <w:rPr>
          <w:rFonts w:eastAsia="Calibri"/>
          <w:kern w:val="0"/>
          <w:sz w:val="26"/>
          <w:szCs w:val="26"/>
          <w:lang w:eastAsia="en-US"/>
        </w:rPr>
        <w:t xml:space="preserve"> г. (базисное значение показателя).</w:t>
      </w:r>
    </w:p>
    <w:p w:rsidR="00277B6B" w:rsidRPr="00277B6B" w:rsidRDefault="000A1701" w:rsidP="00277B6B">
      <w:pPr>
        <w:widowControl/>
        <w:wordWrap/>
        <w:ind w:firstLine="709"/>
        <w:rPr>
          <w:rFonts w:eastAsia="Calibri"/>
          <w:kern w:val="0"/>
          <w:sz w:val="26"/>
          <w:szCs w:val="26"/>
          <w:lang w:eastAsia="en-US"/>
        </w:rPr>
      </w:pPr>
      <w:r w:rsidRPr="0054311F">
        <w:rPr>
          <w:rFonts w:eastAsia="Calibri"/>
          <w:kern w:val="0"/>
          <w:sz w:val="26"/>
          <w:szCs w:val="26"/>
          <w:lang w:eastAsia="en-US"/>
        </w:rPr>
        <w:t>З</w:t>
      </w:r>
      <w:r w:rsidR="00277B6B" w:rsidRPr="0054311F">
        <w:rPr>
          <w:rFonts w:eastAsia="Calibri"/>
          <w:kern w:val="0"/>
          <w:sz w:val="26"/>
          <w:szCs w:val="26"/>
          <w:lang w:eastAsia="en-US"/>
        </w:rPr>
        <w:t xml:space="preserve">начение целевого индикатора </w:t>
      </w:r>
      <w:r w:rsidRPr="0054311F">
        <w:rPr>
          <w:rFonts w:eastAsia="Calibri"/>
          <w:kern w:val="0"/>
          <w:sz w:val="26"/>
          <w:szCs w:val="26"/>
          <w:lang w:eastAsia="en-US"/>
        </w:rPr>
        <w:t>«Доля граждан, удовлетворенных состоянием авто</w:t>
      </w:r>
      <w:r w:rsidRPr="000A1701">
        <w:rPr>
          <w:rFonts w:eastAsia="Calibri"/>
          <w:kern w:val="0"/>
          <w:sz w:val="26"/>
          <w:szCs w:val="26"/>
          <w:lang w:eastAsia="en-US"/>
        </w:rPr>
        <w:t>мобильных дорог крупнейшей городской агломерации</w:t>
      </w:r>
      <w:r>
        <w:rPr>
          <w:rFonts w:eastAsia="Calibri"/>
          <w:kern w:val="0"/>
          <w:sz w:val="26"/>
          <w:szCs w:val="26"/>
          <w:lang w:eastAsia="en-US"/>
        </w:rPr>
        <w:t>»</w:t>
      </w:r>
      <w:r w:rsidRPr="000A1701">
        <w:rPr>
          <w:rFonts w:eastAsia="Calibri"/>
          <w:kern w:val="0"/>
          <w:sz w:val="26"/>
          <w:szCs w:val="26"/>
          <w:lang w:eastAsia="en-US"/>
        </w:rPr>
        <w:t xml:space="preserve"> </w:t>
      </w:r>
      <w:r w:rsidR="00277B6B" w:rsidRPr="00277B6B">
        <w:rPr>
          <w:rFonts w:eastAsia="Calibri"/>
          <w:kern w:val="0"/>
          <w:sz w:val="26"/>
          <w:szCs w:val="26"/>
          <w:lang w:eastAsia="en-US"/>
        </w:rPr>
        <w:t>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Кудов / Кобщ * 100 %, </w:t>
      </w:r>
      <w:r w:rsidRPr="00277B6B">
        <w:rPr>
          <w:kern w:val="0"/>
          <w:sz w:val="26"/>
          <w:szCs w:val="26"/>
          <w:lang w:eastAsia="en-US"/>
        </w:rPr>
        <w:t>где:</w:t>
      </w:r>
    </w:p>
    <w:p w:rsidR="00277B6B" w:rsidRPr="00277B6B" w:rsidRDefault="00277B6B" w:rsidP="00277B6B">
      <w:pPr>
        <w:widowControl/>
        <w:wordWrap/>
        <w:ind w:firstLine="709"/>
        <w:rPr>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eastAsia="en-US"/>
        </w:rPr>
        <w:t>N – значение индикатора;</w:t>
      </w:r>
    </w:p>
    <w:p w:rsidR="000A1701" w:rsidRPr="000A1701"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 xml:space="preserve">Кудов – количество граждан, удовлетворенных состоянием автомобильных дорог </w:t>
      </w:r>
      <w:r>
        <w:rPr>
          <w:rFonts w:eastAsia="Calibri"/>
          <w:kern w:val="0"/>
          <w:sz w:val="26"/>
          <w:szCs w:val="26"/>
          <w:lang w:eastAsia="en-US"/>
        </w:rPr>
        <w:t>Новосибирской агломерации</w:t>
      </w:r>
      <w:r w:rsidRPr="000A1701">
        <w:rPr>
          <w:rFonts w:eastAsia="Calibri"/>
          <w:kern w:val="0"/>
          <w:sz w:val="26"/>
          <w:szCs w:val="26"/>
          <w:lang w:eastAsia="en-US"/>
        </w:rPr>
        <w:t>;</w:t>
      </w:r>
    </w:p>
    <w:p w:rsidR="00277B6B" w:rsidRPr="00277B6B"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Кобщ – общее количество граждан</w:t>
      </w:r>
      <w:r>
        <w:rPr>
          <w:rFonts w:eastAsia="Calibri"/>
          <w:kern w:val="0"/>
          <w:sz w:val="26"/>
          <w:szCs w:val="26"/>
          <w:lang w:eastAsia="en-US"/>
        </w:rPr>
        <w:t xml:space="preserve">, </w:t>
      </w:r>
      <w:r w:rsidRPr="000A1701">
        <w:rPr>
          <w:rFonts w:eastAsia="Calibri"/>
          <w:kern w:val="0"/>
          <w:sz w:val="26"/>
          <w:szCs w:val="26"/>
          <w:lang w:eastAsia="en-US"/>
        </w:rPr>
        <w:t>проживающих</w:t>
      </w:r>
      <w:r>
        <w:rPr>
          <w:rFonts w:eastAsia="Calibri"/>
          <w:kern w:val="0"/>
          <w:sz w:val="26"/>
          <w:szCs w:val="26"/>
          <w:lang w:eastAsia="en-US"/>
        </w:rPr>
        <w:t xml:space="preserve"> в Новосибирской агломерации.</w:t>
      </w:r>
    </w:p>
    <w:p w:rsidR="00277B6B" w:rsidRPr="00277B6B" w:rsidRDefault="000A1701" w:rsidP="00277B6B">
      <w:pPr>
        <w:widowControl/>
        <w:wordWrap/>
        <w:ind w:firstLine="709"/>
        <w:rPr>
          <w:rFonts w:eastAsia="Calibri"/>
          <w:kern w:val="0"/>
          <w:sz w:val="26"/>
          <w:szCs w:val="26"/>
          <w:lang w:eastAsia="en-US"/>
        </w:rPr>
      </w:pPr>
      <w:r>
        <w:rPr>
          <w:rFonts w:eastAsia="Calibri"/>
          <w:kern w:val="0"/>
          <w:sz w:val="26"/>
          <w:szCs w:val="26"/>
          <w:lang w:eastAsia="en-US"/>
        </w:rPr>
        <w:t>З</w:t>
      </w:r>
      <w:r w:rsidR="00277B6B" w:rsidRPr="00277B6B">
        <w:rPr>
          <w:rFonts w:eastAsia="Calibri"/>
          <w:kern w:val="0"/>
          <w:sz w:val="26"/>
          <w:szCs w:val="26"/>
          <w:lang w:eastAsia="en-US"/>
        </w:rPr>
        <w:t xml:space="preserve">начение целевого индикатора </w:t>
      </w:r>
      <w:r>
        <w:rPr>
          <w:rFonts w:eastAsia="Calibri"/>
          <w:kern w:val="0"/>
          <w:sz w:val="26"/>
          <w:szCs w:val="26"/>
          <w:lang w:eastAsia="en-US"/>
        </w:rPr>
        <w:t>«</w:t>
      </w:r>
      <w:r w:rsidRPr="000A1701">
        <w:rPr>
          <w:rFonts w:eastAsia="Calibri"/>
          <w:kern w:val="0"/>
          <w:sz w:val="26"/>
          <w:szCs w:val="26"/>
          <w:lang w:eastAsia="en-US"/>
        </w:rPr>
        <w:t>Доля протяженности автомобильных дорог, функционирующих в режиме перегрузки в «час-пик»</w:t>
      </w:r>
      <w:r>
        <w:rPr>
          <w:rFonts w:eastAsia="Calibri"/>
          <w:kern w:val="0"/>
          <w:sz w:val="26"/>
          <w:szCs w:val="26"/>
          <w:lang w:eastAsia="en-US"/>
        </w:rPr>
        <w:t xml:space="preserve"> </w:t>
      </w:r>
      <w:r w:rsidR="00277B6B" w:rsidRPr="00277B6B">
        <w:rPr>
          <w:rFonts w:eastAsia="Calibri"/>
          <w:kern w:val="0"/>
          <w:sz w:val="26"/>
          <w:szCs w:val="26"/>
          <w:lang w:eastAsia="en-US"/>
        </w:rPr>
        <w:t>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Sперегруз / Sобщ * 100 %, </w:t>
      </w:r>
      <w:r w:rsidRPr="00277B6B">
        <w:rPr>
          <w:kern w:val="0"/>
          <w:sz w:val="26"/>
          <w:szCs w:val="26"/>
          <w:lang w:eastAsia="en-US"/>
        </w:rPr>
        <w:t>где:</w:t>
      </w:r>
    </w:p>
    <w:p w:rsidR="00277B6B" w:rsidRPr="00277B6B" w:rsidRDefault="00277B6B" w:rsidP="00277B6B">
      <w:pPr>
        <w:widowControl/>
        <w:wordWrap/>
        <w:ind w:firstLine="709"/>
        <w:rPr>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eastAsia="en-US"/>
        </w:rPr>
        <w:t>N – значение индикатора;</w:t>
      </w:r>
    </w:p>
    <w:p w:rsidR="000A1701" w:rsidRDefault="00277B6B" w:rsidP="000A1701">
      <w:pPr>
        <w:widowControl/>
        <w:wordWrap/>
        <w:ind w:firstLine="709"/>
        <w:rPr>
          <w:rFonts w:eastAsia="Calibri"/>
          <w:kern w:val="0"/>
          <w:sz w:val="26"/>
          <w:szCs w:val="26"/>
          <w:lang w:eastAsia="en-US"/>
        </w:rPr>
      </w:pPr>
      <w:r w:rsidRPr="00277B6B">
        <w:rPr>
          <w:rFonts w:eastAsia="Calibri"/>
          <w:kern w:val="0"/>
          <w:sz w:val="26"/>
          <w:szCs w:val="26"/>
          <w:lang w:eastAsia="en-US"/>
        </w:rPr>
        <w:t xml:space="preserve">Sперегруз – протяженность </w:t>
      </w:r>
      <w:r w:rsidR="000A1701" w:rsidRPr="00277B6B">
        <w:rPr>
          <w:rFonts w:eastAsia="Calibri"/>
          <w:kern w:val="0"/>
          <w:sz w:val="26"/>
          <w:szCs w:val="26"/>
          <w:lang w:eastAsia="en-US"/>
        </w:rPr>
        <w:t xml:space="preserve">автомобильных дорог </w:t>
      </w:r>
      <w:r w:rsidR="000A1701">
        <w:rPr>
          <w:rFonts w:eastAsia="Calibri"/>
          <w:kern w:val="0"/>
          <w:sz w:val="26"/>
          <w:szCs w:val="26"/>
          <w:lang w:eastAsia="en-US"/>
        </w:rPr>
        <w:t>Новосибирской агломерации,</w:t>
      </w:r>
      <w:r w:rsidR="000A1701" w:rsidRPr="00277B6B">
        <w:rPr>
          <w:rFonts w:eastAsia="Calibri"/>
          <w:kern w:val="0"/>
          <w:sz w:val="26"/>
          <w:szCs w:val="26"/>
          <w:lang w:eastAsia="en-US"/>
        </w:rPr>
        <w:t xml:space="preserve"> </w:t>
      </w:r>
      <w:r w:rsidRPr="00277B6B">
        <w:rPr>
          <w:rFonts w:eastAsia="Calibri"/>
          <w:kern w:val="0"/>
          <w:sz w:val="26"/>
          <w:szCs w:val="26"/>
          <w:lang w:eastAsia="en-US"/>
        </w:rPr>
        <w:t>работающих в режиме перегрузки в "час-пик" (определяет</w:t>
      </w:r>
      <w:r w:rsidR="000A1701">
        <w:rPr>
          <w:rFonts w:eastAsia="Calibri"/>
          <w:kern w:val="0"/>
          <w:sz w:val="26"/>
          <w:szCs w:val="26"/>
          <w:lang w:eastAsia="en-US"/>
        </w:rPr>
        <w:t>ся по результатам мониторинга);</w:t>
      </w:r>
    </w:p>
    <w:p w:rsidR="007E54EB" w:rsidRDefault="00277B6B" w:rsidP="000A1701">
      <w:pPr>
        <w:widowControl/>
        <w:wordWrap/>
        <w:ind w:firstLine="709"/>
        <w:rPr>
          <w:rFonts w:eastAsia="Calibri"/>
          <w:kern w:val="0"/>
          <w:sz w:val="26"/>
          <w:szCs w:val="26"/>
          <w:lang w:eastAsia="en-US"/>
        </w:rPr>
        <w:sectPr w:rsidR="007E54EB" w:rsidSect="00707FAE">
          <w:pgSz w:w="11900" w:h="16840"/>
          <w:pgMar w:top="851" w:right="851" w:bottom="567" w:left="1134" w:header="709" w:footer="709" w:gutter="0"/>
          <w:cols w:space="720"/>
          <w:titlePg/>
          <w:docGrid w:linePitch="272"/>
        </w:sectPr>
      </w:pPr>
      <w:r w:rsidRPr="00277B6B">
        <w:rPr>
          <w:rFonts w:eastAsia="Calibri"/>
          <w:kern w:val="0"/>
          <w:sz w:val="26"/>
          <w:szCs w:val="26"/>
          <w:lang w:eastAsia="en-US"/>
        </w:rPr>
        <w:t xml:space="preserve">Sобщ – общая протяженность автомобильных дорог </w:t>
      </w:r>
      <w:r w:rsidR="000A1701">
        <w:rPr>
          <w:rFonts w:eastAsia="Calibri"/>
          <w:kern w:val="0"/>
          <w:sz w:val="26"/>
          <w:szCs w:val="26"/>
          <w:lang w:eastAsia="en-US"/>
        </w:rPr>
        <w:t>Новосибирской</w:t>
      </w:r>
      <w:r w:rsidRPr="00277B6B">
        <w:rPr>
          <w:rFonts w:eastAsia="Calibri"/>
          <w:kern w:val="0"/>
          <w:sz w:val="26"/>
          <w:szCs w:val="26"/>
          <w:lang w:eastAsia="en-US"/>
        </w:rPr>
        <w:t xml:space="preserve"> агломерации</w:t>
      </w:r>
    </w:p>
    <w:p w:rsidR="00145CFB" w:rsidRPr="00145CFB" w:rsidRDefault="00145CFB" w:rsidP="007E54EB">
      <w:pPr>
        <w:widowControl/>
        <w:wordWrap/>
        <w:jc w:val="center"/>
        <w:rPr>
          <w:b/>
          <w:kern w:val="0"/>
          <w:sz w:val="26"/>
          <w:szCs w:val="26"/>
          <w:lang w:eastAsia="en-US"/>
        </w:rPr>
      </w:pPr>
      <w:r w:rsidRPr="00145CFB">
        <w:rPr>
          <w:b/>
          <w:kern w:val="0"/>
          <w:sz w:val="26"/>
          <w:szCs w:val="26"/>
          <w:lang w:eastAsia="en-US"/>
        </w:rPr>
        <w:lastRenderedPageBreak/>
        <w:t>4. КОМПЛЕКСЫ МЕРОПРИЯТИЙ ПРОГРАММЫ</w:t>
      </w:r>
    </w:p>
    <w:p w:rsidR="00145CFB" w:rsidRPr="00145CFB" w:rsidRDefault="00145CFB" w:rsidP="007E54EB">
      <w:pPr>
        <w:widowControl/>
        <w:wordWrap/>
        <w:jc w:val="center"/>
        <w:rPr>
          <w:b/>
          <w:kern w:val="0"/>
          <w:sz w:val="26"/>
          <w:szCs w:val="26"/>
          <w:lang w:eastAsia="en-US"/>
        </w:rPr>
      </w:pPr>
      <w:r w:rsidRPr="00145CFB">
        <w:rPr>
          <w:b/>
          <w:kern w:val="0"/>
          <w:sz w:val="26"/>
          <w:szCs w:val="26"/>
          <w:lang w:eastAsia="en-US"/>
        </w:rPr>
        <w:t>КОМПЛЕКСНОГО РАЗВИТИЯ ТРАНСПОРТНОЙ ИНФРАСТРУКТУРЫ</w:t>
      </w:r>
    </w:p>
    <w:p w:rsidR="00145CFB" w:rsidRPr="00145CFB" w:rsidRDefault="00145CFB" w:rsidP="007E54EB">
      <w:pPr>
        <w:widowControl/>
        <w:wordWrap/>
        <w:jc w:val="center"/>
        <w:rPr>
          <w:b/>
          <w:kern w:val="0"/>
          <w:sz w:val="26"/>
          <w:szCs w:val="26"/>
          <w:lang w:eastAsia="en-US"/>
        </w:rPr>
      </w:pPr>
      <w:r w:rsidRPr="00145CFB">
        <w:rPr>
          <w:b/>
          <w:kern w:val="0"/>
          <w:sz w:val="26"/>
          <w:szCs w:val="26"/>
          <w:lang w:eastAsia="en-US"/>
        </w:rPr>
        <w:t>ГОРОДСКОЙ АГЛОМЕРАЦИИ</w:t>
      </w:r>
    </w:p>
    <w:p w:rsidR="00145CFB" w:rsidRDefault="00145CFB" w:rsidP="00145CFB">
      <w:pPr>
        <w:widowControl/>
        <w:wordWrap/>
        <w:rPr>
          <w:kern w:val="0"/>
          <w:sz w:val="26"/>
          <w:szCs w:val="26"/>
          <w:lang w:eastAsia="en-US"/>
        </w:rPr>
      </w:pPr>
    </w:p>
    <w:p w:rsidR="00145CFB" w:rsidRDefault="00145CFB" w:rsidP="00145CFB">
      <w:pPr>
        <w:widowControl/>
        <w:wordWrap/>
        <w:rPr>
          <w:sz w:val="26"/>
          <w:szCs w:val="26"/>
        </w:rPr>
      </w:pPr>
      <w:r>
        <w:rPr>
          <w:kern w:val="0"/>
          <w:sz w:val="26"/>
          <w:szCs w:val="26"/>
          <w:lang w:eastAsia="en-US"/>
        </w:rPr>
        <w:tab/>
      </w:r>
      <w:r w:rsidRPr="00145CFB">
        <w:rPr>
          <w:sz w:val="26"/>
          <w:szCs w:val="26"/>
        </w:rPr>
        <w:t>В основу программных мероприятий положен проектный подход, то есть планируется реализовать ряд проектов по приведению в нормативное транспортно-эксплуатационное состояние автомобильных дорог крупнейшей городской агломерации со снижением количества дорожно-транспортных происшествий</w:t>
      </w:r>
      <w:r>
        <w:rPr>
          <w:sz w:val="26"/>
          <w:szCs w:val="26"/>
        </w:rPr>
        <w:t>.</w:t>
      </w:r>
    </w:p>
    <w:p w:rsidR="00145CFB" w:rsidRDefault="00145CFB" w:rsidP="00145CFB">
      <w:pPr>
        <w:widowControl/>
        <w:wordWrap/>
        <w:rPr>
          <w:sz w:val="26"/>
          <w:szCs w:val="26"/>
        </w:rPr>
      </w:pPr>
    </w:p>
    <w:p w:rsidR="00145CFB" w:rsidRDefault="00145CFB" w:rsidP="00145CFB">
      <w:pPr>
        <w:widowControl/>
        <w:wordWrap/>
        <w:jc w:val="center"/>
        <w:rPr>
          <w:b/>
          <w:i/>
          <w:sz w:val="26"/>
          <w:szCs w:val="26"/>
        </w:rPr>
      </w:pPr>
      <w:r w:rsidRPr="00145CFB">
        <w:rPr>
          <w:b/>
          <w:i/>
          <w:sz w:val="26"/>
          <w:szCs w:val="26"/>
        </w:rPr>
        <w:t>4.1. Мероприятия по обеспечению необходимого уровня безопасности дорожного движения на дорожной сети городских агломераций</w:t>
      </w:r>
    </w:p>
    <w:p w:rsidR="00145CFB" w:rsidRDefault="00145CFB" w:rsidP="00285FC0">
      <w:pPr>
        <w:widowControl/>
        <w:wordWrap/>
        <w:jc w:val="left"/>
        <w:rPr>
          <w:kern w:val="0"/>
          <w:sz w:val="26"/>
          <w:szCs w:val="26"/>
          <w:lang w:eastAsia="en-US"/>
        </w:rPr>
      </w:pPr>
    </w:p>
    <w:p w:rsidR="00635E43" w:rsidRPr="00635E43" w:rsidRDefault="00285FC0" w:rsidP="00635E43">
      <w:pPr>
        <w:wordWrap/>
        <w:ind w:firstLine="426"/>
        <w:rPr>
          <w:sz w:val="26"/>
          <w:szCs w:val="26"/>
        </w:rPr>
      </w:pPr>
      <w:r w:rsidRPr="00635E43">
        <w:rPr>
          <w:kern w:val="0"/>
          <w:sz w:val="26"/>
          <w:szCs w:val="26"/>
          <w:lang w:eastAsia="en-US"/>
        </w:rPr>
        <w:tab/>
      </w:r>
      <w:r w:rsidR="00635E43" w:rsidRPr="00635E43">
        <w:rPr>
          <w:sz w:val="26"/>
          <w:szCs w:val="26"/>
        </w:rPr>
        <w:t xml:space="preserve">Основными </w:t>
      </w:r>
      <w:r w:rsidR="00635E43">
        <w:rPr>
          <w:sz w:val="26"/>
          <w:szCs w:val="26"/>
        </w:rPr>
        <w:t xml:space="preserve">мероприятиями, способными улучшить ситуацию с </w:t>
      </w:r>
      <w:r w:rsidR="00635E43" w:rsidRPr="00635E43">
        <w:rPr>
          <w:sz w:val="26"/>
          <w:szCs w:val="26"/>
        </w:rPr>
        <w:t>дорожно-транспортной аварийностью в агломерации являются:</w:t>
      </w:r>
    </w:p>
    <w:p w:rsidR="00635E43" w:rsidRPr="00635E43" w:rsidRDefault="00635E43" w:rsidP="00635E43">
      <w:pPr>
        <w:pStyle w:val="14"/>
        <w:widowControl w:val="0"/>
        <w:ind w:left="0" w:firstLine="426"/>
        <w:jc w:val="both"/>
        <w:rPr>
          <w:sz w:val="26"/>
          <w:szCs w:val="26"/>
        </w:rPr>
      </w:pPr>
      <w:r>
        <w:rPr>
          <w:sz w:val="26"/>
          <w:szCs w:val="26"/>
        </w:rPr>
        <w:t>- л</w:t>
      </w:r>
      <w:r w:rsidRPr="00635E43">
        <w:rPr>
          <w:sz w:val="26"/>
          <w:szCs w:val="26"/>
        </w:rPr>
        <w:t xml:space="preserve">иквидация мест концентрации </w:t>
      </w:r>
      <w:r>
        <w:rPr>
          <w:sz w:val="26"/>
          <w:szCs w:val="26"/>
        </w:rPr>
        <w:t>дорожно-транспортных происшествий</w:t>
      </w:r>
      <w:r w:rsidRPr="00635E43">
        <w:rPr>
          <w:sz w:val="26"/>
          <w:szCs w:val="26"/>
        </w:rPr>
        <w:t>;</w:t>
      </w:r>
    </w:p>
    <w:p w:rsidR="00635E43" w:rsidRPr="00635E43" w:rsidRDefault="00635E43" w:rsidP="00635E43">
      <w:pPr>
        <w:pStyle w:val="14"/>
        <w:widowControl w:val="0"/>
        <w:ind w:left="0" w:firstLine="426"/>
        <w:jc w:val="both"/>
        <w:rPr>
          <w:sz w:val="26"/>
          <w:szCs w:val="26"/>
        </w:rPr>
      </w:pPr>
      <w:r>
        <w:rPr>
          <w:sz w:val="26"/>
          <w:szCs w:val="26"/>
        </w:rPr>
        <w:t>- ф</w:t>
      </w:r>
      <w:r w:rsidRPr="00635E43">
        <w:rPr>
          <w:sz w:val="26"/>
          <w:szCs w:val="26"/>
        </w:rPr>
        <w:t>ормирование законопослушного поведения на дорогах;</w:t>
      </w:r>
    </w:p>
    <w:p w:rsidR="00635E43" w:rsidRDefault="00635E43" w:rsidP="00635E43">
      <w:pPr>
        <w:pStyle w:val="14"/>
        <w:widowControl w:val="0"/>
        <w:ind w:left="0" w:firstLine="426"/>
        <w:jc w:val="both"/>
        <w:rPr>
          <w:sz w:val="26"/>
          <w:szCs w:val="26"/>
        </w:rPr>
      </w:pPr>
      <w:r>
        <w:rPr>
          <w:sz w:val="26"/>
          <w:szCs w:val="26"/>
        </w:rPr>
        <w:t>- повышение уровня безопасности пешеходного движения.</w:t>
      </w:r>
    </w:p>
    <w:p w:rsidR="00635E43" w:rsidRDefault="00635E43" w:rsidP="00635E43">
      <w:pPr>
        <w:pStyle w:val="14"/>
        <w:widowControl w:val="0"/>
        <w:ind w:left="0" w:firstLine="426"/>
        <w:jc w:val="both"/>
        <w:rPr>
          <w:sz w:val="26"/>
          <w:szCs w:val="26"/>
        </w:rPr>
      </w:pPr>
      <w:r>
        <w:rPr>
          <w:sz w:val="26"/>
          <w:szCs w:val="26"/>
        </w:rPr>
        <w:t>В целях ликвидации мест концентрации дорожно-транспортных происшествий предусмотрено выполнение комплекса мероприятий, включающих в себя:</w:t>
      </w:r>
    </w:p>
    <w:p w:rsidR="00635E43" w:rsidRDefault="00635E43" w:rsidP="00635E43">
      <w:pPr>
        <w:pStyle w:val="14"/>
        <w:widowControl w:val="0"/>
        <w:ind w:left="0" w:firstLine="426"/>
        <w:jc w:val="both"/>
        <w:rPr>
          <w:sz w:val="26"/>
          <w:szCs w:val="26"/>
        </w:rPr>
      </w:pPr>
      <w:r>
        <w:rPr>
          <w:sz w:val="26"/>
          <w:szCs w:val="26"/>
        </w:rPr>
        <w:t xml:space="preserve">- </w:t>
      </w:r>
      <w:r w:rsidRPr="00635E43">
        <w:rPr>
          <w:sz w:val="26"/>
          <w:szCs w:val="26"/>
        </w:rPr>
        <w:t>нанесение дорожной разметки пластиком</w:t>
      </w:r>
      <w:r>
        <w:rPr>
          <w:sz w:val="26"/>
          <w:szCs w:val="26"/>
        </w:rPr>
        <w:t>;</w:t>
      </w:r>
    </w:p>
    <w:p w:rsidR="00635E43" w:rsidRDefault="00635E43" w:rsidP="00635E43">
      <w:pPr>
        <w:pStyle w:val="14"/>
        <w:widowControl w:val="0"/>
        <w:ind w:left="0" w:firstLine="426"/>
        <w:jc w:val="both"/>
        <w:rPr>
          <w:sz w:val="26"/>
          <w:szCs w:val="26"/>
        </w:rPr>
      </w:pPr>
      <w:r>
        <w:rPr>
          <w:sz w:val="26"/>
          <w:szCs w:val="26"/>
        </w:rPr>
        <w:t>-</w:t>
      </w:r>
      <w:r w:rsidRPr="00635E43">
        <w:rPr>
          <w:sz w:val="26"/>
          <w:szCs w:val="26"/>
        </w:rPr>
        <w:t xml:space="preserve"> установка дорожных знаков над проезжей частью</w:t>
      </w:r>
      <w:r>
        <w:rPr>
          <w:sz w:val="26"/>
          <w:szCs w:val="26"/>
        </w:rPr>
        <w:t>;</w:t>
      </w:r>
    </w:p>
    <w:p w:rsidR="00635E43" w:rsidRDefault="00635E43" w:rsidP="00635E43">
      <w:pPr>
        <w:pStyle w:val="14"/>
        <w:widowControl w:val="0"/>
        <w:ind w:left="0" w:firstLine="426"/>
        <w:jc w:val="both"/>
        <w:rPr>
          <w:sz w:val="26"/>
          <w:szCs w:val="26"/>
        </w:rPr>
      </w:pPr>
      <w:r>
        <w:rPr>
          <w:sz w:val="26"/>
          <w:szCs w:val="26"/>
        </w:rPr>
        <w:t>-</w:t>
      </w:r>
      <w:r w:rsidRPr="00635E43">
        <w:rPr>
          <w:sz w:val="26"/>
          <w:szCs w:val="26"/>
        </w:rPr>
        <w:t xml:space="preserve"> установка пешеходных ограждений </w:t>
      </w:r>
      <w:r>
        <w:rPr>
          <w:sz w:val="26"/>
          <w:szCs w:val="26"/>
        </w:rPr>
        <w:t>перильного типа в полном объеме;</w:t>
      </w:r>
    </w:p>
    <w:p w:rsidR="00635E43" w:rsidRDefault="00635E43" w:rsidP="00635E43">
      <w:pPr>
        <w:pStyle w:val="14"/>
        <w:widowControl w:val="0"/>
        <w:ind w:left="0" w:firstLine="426"/>
        <w:jc w:val="both"/>
        <w:rPr>
          <w:sz w:val="26"/>
          <w:szCs w:val="26"/>
        </w:rPr>
      </w:pPr>
      <w:r>
        <w:rPr>
          <w:sz w:val="26"/>
          <w:szCs w:val="26"/>
        </w:rPr>
        <w:t xml:space="preserve">- </w:t>
      </w:r>
      <w:r w:rsidRPr="00635E43">
        <w:rPr>
          <w:sz w:val="26"/>
          <w:szCs w:val="26"/>
        </w:rPr>
        <w:t>установка приборов</w:t>
      </w:r>
      <w:r>
        <w:rPr>
          <w:sz w:val="26"/>
          <w:szCs w:val="26"/>
        </w:rPr>
        <w:t xml:space="preserve"> фото-,</w:t>
      </w:r>
      <w:r w:rsidRPr="00635E43">
        <w:rPr>
          <w:sz w:val="26"/>
          <w:szCs w:val="26"/>
        </w:rPr>
        <w:t xml:space="preserve"> видеофиксации нарушений проезда перекрестка на запрещающий сигнал светофора</w:t>
      </w:r>
      <w:r>
        <w:rPr>
          <w:sz w:val="26"/>
          <w:szCs w:val="26"/>
        </w:rPr>
        <w:t>;</w:t>
      </w:r>
    </w:p>
    <w:p w:rsidR="00635E43" w:rsidRDefault="00635E43" w:rsidP="00635E43">
      <w:pPr>
        <w:pStyle w:val="14"/>
        <w:widowControl w:val="0"/>
        <w:ind w:left="0" w:firstLine="426"/>
        <w:jc w:val="both"/>
        <w:rPr>
          <w:sz w:val="26"/>
          <w:szCs w:val="26"/>
        </w:rPr>
      </w:pPr>
      <w:r>
        <w:rPr>
          <w:sz w:val="26"/>
          <w:szCs w:val="26"/>
        </w:rPr>
        <w:t>-</w:t>
      </w:r>
      <w:r w:rsidRPr="00635E43">
        <w:rPr>
          <w:sz w:val="26"/>
          <w:szCs w:val="26"/>
        </w:rPr>
        <w:t xml:space="preserve"> реконструкция и строительство светофорных объектов</w:t>
      </w:r>
      <w:r>
        <w:rPr>
          <w:sz w:val="26"/>
          <w:szCs w:val="26"/>
        </w:rPr>
        <w:t>;</w:t>
      </w:r>
    </w:p>
    <w:p w:rsidR="00635E43" w:rsidRDefault="00635E43" w:rsidP="00635E43">
      <w:pPr>
        <w:pStyle w:val="14"/>
        <w:widowControl w:val="0"/>
        <w:ind w:left="0" w:firstLine="426"/>
        <w:jc w:val="both"/>
        <w:rPr>
          <w:sz w:val="26"/>
          <w:szCs w:val="26"/>
        </w:rPr>
      </w:pPr>
      <w:r>
        <w:rPr>
          <w:sz w:val="26"/>
          <w:szCs w:val="26"/>
        </w:rPr>
        <w:t xml:space="preserve">- </w:t>
      </w:r>
      <w:r w:rsidRPr="00635E43">
        <w:rPr>
          <w:sz w:val="26"/>
          <w:szCs w:val="26"/>
        </w:rPr>
        <w:t>установка ограждений парапетного и барьерного типа для разделения потоков транспорта</w:t>
      </w:r>
      <w:r>
        <w:rPr>
          <w:sz w:val="26"/>
          <w:szCs w:val="26"/>
        </w:rPr>
        <w:t>.</w:t>
      </w:r>
    </w:p>
    <w:p w:rsidR="009B1B49" w:rsidRDefault="009B1B49" w:rsidP="00635E43">
      <w:pPr>
        <w:pStyle w:val="14"/>
        <w:widowControl w:val="0"/>
        <w:ind w:left="0" w:firstLine="426"/>
        <w:jc w:val="both"/>
        <w:rPr>
          <w:sz w:val="26"/>
          <w:szCs w:val="26"/>
        </w:rPr>
      </w:pPr>
      <w:r>
        <w:rPr>
          <w:sz w:val="26"/>
          <w:szCs w:val="26"/>
        </w:rPr>
        <w:t>Перечень мероприятий представлен в Приложении №3 «</w:t>
      </w:r>
      <w:r w:rsidRPr="009B1B49">
        <w:rPr>
          <w:sz w:val="26"/>
          <w:szCs w:val="26"/>
        </w:rPr>
        <w:t>Мероприятия по улучшению дорожных условий на аварийно-опасных участках</w:t>
      </w:r>
      <w:r>
        <w:rPr>
          <w:sz w:val="26"/>
          <w:szCs w:val="26"/>
        </w:rPr>
        <w:t>».</w:t>
      </w:r>
    </w:p>
    <w:p w:rsidR="00635E43" w:rsidRDefault="00635E43" w:rsidP="005D51C5">
      <w:pPr>
        <w:pStyle w:val="14"/>
        <w:widowControl w:val="0"/>
        <w:ind w:left="0" w:firstLine="426"/>
        <w:jc w:val="both"/>
        <w:rPr>
          <w:sz w:val="26"/>
          <w:szCs w:val="26"/>
        </w:rPr>
      </w:pPr>
      <w:r>
        <w:rPr>
          <w:sz w:val="26"/>
          <w:szCs w:val="26"/>
        </w:rPr>
        <w:t xml:space="preserve">Для формирования законопослушного поведения на дорогах необходимо </w:t>
      </w:r>
      <w:r w:rsidR="005D51C5">
        <w:rPr>
          <w:sz w:val="26"/>
          <w:szCs w:val="26"/>
        </w:rPr>
        <w:t>провести комплекс мероприятий, включающий в себя:</w:t>
      </w:r>
    </w:p>
    <w:p w:rsidR="005D51C5" w:rsidRDefault="005D51C5" w:rsidP="005D51C5">
      <w:pPr>
        <w:pStyle w:val="14"/>
        <w:ind w:left="0" w:firstLine="426"/>
        <w:jc w:val="both"/>
        <w:rPr>
          <w:sz w:val="26"/>
          <w:szCs w:val="26"/>
        </w:rPr>
      </w:pPr>
      <w:r>
        <w:rPr>
          <w:sz w:val="26"/>
          <w:szCs w:val="26"/>
        </w:rPr>
        <w:t>- о</w:t>
      </w:r>
      <w:r w:rsidRPr="005D51C5">
        <w:rPr>
          <w:sz w:val="26"/>
          <w:szCs w:val="26"/>
        </w:rPr>
        <w:t>рганизация и проведение телевизионных передач, информирования населения</w:t>
      </w:r>
      <w:r>
        <w:rPr>
          <w:sz w:val="26"/>
          <w:szCs w:val="26"/>
        </w:rPr>
        <w:t xml:space="preserve"> </w:t>
      </w:r>
      <w:r w:rsidRPr="005D51C5">
        <w:rPr>
          <w:sz w:val="26"/>
          <w:szCs w:val="26"/>
        </w:rPr>
        <w:t xml:space="preserve">через </w:t>
      </w:r>
      <w:r>
        <w:rPr>
          <w:sz w:val="26"/>
          <w:szCs w:val="26"/>
        </w:rPr>
        <w:t>средства массовой информации</w:t>
      </w:r>
      <w:r w:rsidRPr="005D51C5">
        <w:rPr>
          <w:sz w:val="26"/>
          <w:szCs w:val="26"/>
        </w:rPr>
        <w:t xml:space="preserve"> правилам дорожного движения</w:t>
      </w:r>
      <w:r>
        <w:rPr>
          <w:sz w:val="26"/>
          <w:szCs w:val="26"/>
        </w:rPr>
        <w:t>;</w:t>
      </w:r>
    </w:p>
    <w:p w:rsidR="005D51C5" w:rsidRDefault="005D51C5" w:rsidP="005D51C5">
      <w:pPr>
        <w:pStyle w:val="14"/>
        <w:ind w:left="0" w:firstLine="426"/>
        <w:jc w:val="both"/>
        <w:rPr>
          <w:sz w:val="26"/>
          <w:szCs w:val="26"/>
        </w:rPr>
      </w:pPr>
      <w:r>
        <w:rPr>
          <w:sz w:val="26"/>
          <w:szCs w:val="26"/>
        </w:rPr>
        <w:t>- о</w:t>
      </w:r>
      <w:r w:rsidRPr="005D51C5">
        <w:rPr>
          <w:sz w:val="26"/>
          <w:szCs w:val="26"/>
        </w:rPr>
        <w:t>рганизация социальной рекламы безопасности дорожного движения</w:t>
      </w:r>
      <w:r>
        <w:rPr>
          <w:sz w:val="26"/>
          <w:szCs w:val="26"/>
        </w:rPr>
        <w:t>;</w:t>
      </w:r>
    </w:p>
    <w:p w:rsidR="005D51C5" w:rsidRDefault="005D51C5" w:rsidP="005D51C5">
      <w:pPr>
        <w:pStyle w:val="14"/>
        <w:ind w:left="0" w:firstLine="426"/>
        <w:jc w:val="both"/>
        <w:rPr>
          <w:sz w:val="26"/>
          <w:szCs w:val="26"/>
        </w:rPr>
      </w:pPr>
      <w:r>
        <w:rPr>
          <w:sz w:val="26"/>
          <w:szCs w:val="26"/>
        </w:rPr>
        <w:t>- п</w:t>
      </w:r>
      <w:r w:rsidRPr="005D51C5">
        <w:rPr>
          <w:sz w:val="26"/>
          <w:szCs w:val="26"/>
        </w:rPr>
        <w:t xml:space="preserve">роведение и участие в городских мероприятиях детей по изучению правил дорожного движения и </w:t>
      </w:r>
      <w:r>
        <w:rPr>
          <w:sz w:val="26"/>
          <w:szCs w:val="26"/>
        </w:rPr>
        <w:t xml:space="preserve">вопросам профилактики детского </w:t>
      </w:r>
      <w:r w:rsidRPr="005D51C5">
        <w:rPr>
          <w:sz w:val="26"/>
          <w:szCs w:val="26"/>
        </w:rPr>
        <w:t>дорожно-транспортного травматизма</w:t>
      </w:r>
      <w:r>
        <w:rPr>
          <w:sz w:val="26"/>
          <w:szCs w:val="26"/>
        </w:rPr>
        <w:t>.</w:t>
      </w:r>
    </w:p>
    <w:p w:rsidR="00635E43" w:rsidRDefault="005D51C5" w:rsidP="00635E43">
      <w:pPr>
        <w:pStyle w:val="14"/>
        <w:widowControl w:val="0"/>
        <w:ind w:left="0" w:firstLine="426"/>
        <w:rPr>
          <w:sz w:val="26"/>
          <w:szCs w:val="26"/>
        </w:rPr>
      </w:pPr>
      <w:r>
        <w:rPr>
          <w:sz w:val="26"/>
          <w:szCs w:val="26"/>
        </w:rPr>
        <w:t>Для повышения уровня безопасности пешеходного движения предусмотрено выполнение следующих мероприятий:</w:t>
      </w:r>
    </w:p>
    <w:p w:rsidR="005D51C5" w:rsidRDefault="005D51C5" w:rsidP="00635E43">
      <w:pPr>
        <w:pStyle w:val="14"/>
        <w:widowControl w:val="0"/>
        <w:ind w:left="0" w:firstLine="426"/>
        <w:rPr>
          <w:sz w:val="26"/>
          <w:szCs w:val="26"/>
        </w:rPr>
      </w:pPr>
      <w:r>
        <w:rPr>
          <w:sz w:val="26"/>
          <w:szCs w:val="26"/>
        </w:rPr>
        <w:t xml:space="preserve">- </w:t>
      </w:r>
      <w:r w:rsidRPr="00635E43">
        <w:rPr>
          <w:sz w:val="26"/>
          <w:szCs w:val="26"/>
        </w:rPr>
        <w:t xml:space="preserve">установка пешеходных ограждений </w:t>
      </w:r>
      <w:r>
        <w:rPr>
          <w:sz w:val="26"/>
          <w:szCs w:val="26"/>
        </w:rPr>
        <w:t>перильного типа в полном объеме с целью разделения транспортных и пешеходных потоков;</w:t>
      </w:r>
    </w:p>
    <w:p w:rsidR="005D51C5" w:rsidRDefault="005D51C5" w:rsidP="00635E43">
      <w:pPr>
        <w:pStyle w:val="14"/>
        <w:widowControl w:val="0"/>
        <w:ind w:left="0" w:firstLine="426"/>
        <w:rPr>
          <w:sz w:val="26"/>
          <w:szCs w:val="26"/>
        </w:rPr>
      </w:pPr>
      <w:r>
        <w:rPr>
          <w:sz w:val="26"/>
          <w:szCs w:val="26"/>
        </w:rPr>
        <w:t>- установка дорожных знаков над проезжей частью;</w:t>
      </w:r>
    </w:p>
    <w:p w:rsidR="005D51C5" w:rsidRDefault="005D51C5" w:rsidP="00635E43">
      <w:pPr>
        <w:pStyle w:val="14"/>
        <w:widowControl w:val="0"/>
        <w:ind w:left="0" w:firstLine="426"/>
        <w:rPr>
          <w:sz w:val="26"/>
          <w:szCs w:val="26"/>
        </w:rPr>
      </w:pPr>
      <w:r>
        <w:rPr>
          <w:sz w:val="26"/>
          <w:szCs w:val="26"/>
        </w:rPr>
        <w:t>- модернизация светофорных объектов.</w:t>
      </w:r>
    </w:p>
    <w:p w:rsidR="00285FC0" w:rsidRPr="00285FC0" w:rsidRDefault="00285FC0" w:rsidP="00285FC0">
      <w:pPr>
        <w:widowControl/>
        <w:wordWrap/>
        <w:jc w:val="left"/>
        <w:rPr>
          <w:kern w:val="0"/>
          <w:sz w:val="26"/>
          <w:szCs w:val="26"/>
          <w:lang w:eastAsia="en-US"/>
        </w:rPr>
      </w:pPr>
    </w:p>
    <w:p w:rsidR="00145CFB" w:rsidRDefault="00145CFB" w:rsidP="00145CFB">
      <w:pPr>
        <w:widowControl/>
        <w:wordWrap/>
        <w:jc w:val="center"/>
        <w:rPr>
          <w:b/>
          <w:i/>
          <w:kern w:val="0"/>
          <w:sz w:val="26"/>
          <w:szCs w:val="26"/>
          <w:lang w:eastAsia="en-US"/>
        </w:rPr>
      </w:pPr>
      <w:r w:rsidRPr="00145CFB">
        <w:rPr>
          <w:b/>
          <w:i/>
          <w:kern w:val="0"/>
          <w:sz w:val="26"/>
          <w:szCs w:val="26"/>
          <w:lang w:eastAsia="en-US"/>
        </w:rPr>
        <w:t>4.2. Мероприятия по приведению дорожной сети городск</w:t>
      </w:r>
      <w:r w:rsidR="005D51C5">
        <w:rPr>
          <w:b/>
          <w:i/>
          <w:kern w:val="0"/>
          <w:sz w:val="26"/>
          <w:szCs w:val="26"/>
          <w:lang w:eastAsia="en-US"/>
        </w:rPr>
        <w:t>ой</w:t>
      </w:r>
      <w:r w:rsidRPr="00145CFB">
        <w:rPr>
          <w:b/>
          <w:i/>
          <w:kern w:val="0"/>
          <w:sz w:val="26"/>
          <w:szCs w:val="26"/>
          <w:lang w:eastAsia="en-US"/>
        </w:rPr>
        <w:t xml:space="preserve"> </w:t>
      </w:r>
      <w:r w:rsidR="005D51C5">
        <w:rPr>
          <w:b/>
          <w:i/>
          <w:kern w:val="0"/>
          <w:sz w:val="26"/>
          <w:szCs w:val="26"/>
          <w:lang w:eastAsia="en-US"/>
        </w:rPr>
        <w:t>агломерации</w:t>
      </w:r>
      <w:r w:rsidRPr="00145CFB">
        <w:rPr>
          <w:b/>
          <w:i/>
          <w:kern w:val="0"/>
          <w:sz w:val="26"/>
          <w:szCs w:val="26"/>
          <w:lang w:eastAsia="en-US"/>
        </w:rPr>
        <w:t xml:space="preserve"> </w:t>
      </w:r>
    </w:p>
    <w:p w:rsidR="00145CFB" w:rsidRDefault="00145CFB" w:rsidP="00145CFB">
      <w:pPr>
        <w:widowControl/>
        <w:wordWrap/>
        <w:jc w:val="center"/>
        <w:rPr>
          <w:b/>
          <w:i/>
          <w:kern w:val="0"/>
          <w:sz w:val="26"/>
          <w:szCs w:val="26"/>
          <w:lang w:eastAsia="en-US"/>
        </w:rPr>
      </w:pPr>
      <w:r w:rsidRPr="00145CFB">
        <w:rPr>
          <w:b/>
          <w:i/>
          <w:kern w:val="0"/>
          <w:sz w:val="26"/>
          <w:szCs w:val="26"/>
          <w:lang w:eastAsia="en-US"/>
        </w:rPr>
        <w:t>в нормативное транспо</w:t>
      </w:r>
      <w:r>
        <w:rPr>
          <w:b/>
          <w:i/>
          <w:kern w:val="0"/>
          <w:sz w:val="26"/>
          <w:szCs w:val="26"/>
          <w:lang w:eastAsia="en-US"/>
        </w:rPr>
        <w:t>ртно-эксплуатационное состояние</w:t>
      </w:r>
    </w:p>
    <w:p w:rsidR="00145CFB" w:rsidRDefault="00145CFB" w:rsidP="005D51C5">
      <w:pPr>
        <w:widowControl/>
        <w:wordWrap/>
        <w:rPr>
          <w:kern w:val="0"/>
          <w:sz w:val="26"/>
          <w:szCs w:val="26"/>
          <w:lang w:eastAsia="en-US"/>
        </w:rPr>
      </w:pPr>
    </w:p>
    <w:p w:rsidR="005D51C5" w:rsidRDefault="005D51C5" w:rsidP="005D51C5">
      <w:pPr>
        <w:widowControl/>
        <w:wordWrap/>
        <w:rPr>
          <w:kern w:val="0"/>
          <w:sz w:val="26"/>
          <w:szCs w:val="26"/>
          <w:lang w:eastAsia="en-US"/>
        </w:rPr>
      </w:pPr>
      <w:r>
        <w:rPr>
          <w:kern w:val="0"/>
          <w:sz w:val="26"/>
          <w:szCs w:val="26"/>
          <w:lang w:eastAsia="en-US"/>
        </w:rPr>
        <w:tab/>
      </w:r>
      <w:r w:rsidR="004A6DE5">
        <w:rPr>
          <w:kern w:val="0"/>
          <w:sz w:val="26"/>
          <w:szCs w:val="26"/>
          <w:lang w:eastAsia="en-US"/>
        </w:rPr>
        <w:t>В целях приведения</w:t>
      </w:r>
      <w:r w:rsidRPr="005D51C5">
        <w:rPr>
          <w:kern w:val="0"/>
          <w:sz w:val="26"/>
          <w:szCs w:val="26"/>
          <w:lang w:eastAsia="en-US"/>
        </w:rPr>
        <w:t xml:space="preserve"> дорожной сети городской агломерации в нормативное транспортно-эксплуатационное состояние</w:t>
      </w:r>
      <w:r>
        <w:rPr>
          <w:kern w:val="0"/>
          <w:sz w:val="26"/>
          <w:szCs w:val="26"/>
          <w:lang w:eastAsia="en-US"/>
        </w:rPr>
        <w:t xml:space="preserve"> </w:t>
      </w:r>
      <w:r w:rsidR="004A6DE5">
        <w:rPr>
          <w:kern w:val="0"/>
          <w:sz w:val="26"/>
          <w:szCs w:val="26"/>
          <w:lang w:eastAsia="en-US"/>
        </w:rPr>
        <w:t>предусмотрена реализация следующих мероприятий</w:t>
      </w:r>
      <w:r>
        <w:rPr>
          <w:kern w:val="0"/>
          <w:sz w:val="26"/>
          <w:szCs w:val="26"/>
          <w:lang w:eastAsia="en-US"/>
        </w:rPr>
        <w:t>:</w:t>
      </w:r>
    </w:p>
    <w:p w:rsidR="005D51C5" w:rsidRDefault="005D51C5" w:rsidP="005D51C5">
      <w:pPr>
        <w:widowControl/>
        <w:wordWrap/>
        <w:rPr>
          <w:kern w:val="0"/>
          <w:sz w:val="26"/>
          <w:szCs w:val="26"/>
          <w:lang w:eastAsia="en-US"/>
        </w:rPr>
      </w:pPr>
      <w:r>
        <w:rPr>
          <w:kern w:val="0"/>
          <w:sz w:val="26"/>
          <w:szCs w:val="26"/>
          <w:lang w:eastAsia="en-US"/>
        </w:rPr>
        <w:tab/>
        <w:t>- ремонт автомобильных дорог городской агломерации</w:t>
      </w:r>
      <w:r w:rsidR="004A6DE5">
        <w:rPr>
          <w:kern w:val="0"/>
          <w:sz w:val="26"/>
          <w:szCs w:val="26"/>
          <w:lang w:eastAsia="en-US"/>
        </w:rPr>
        <w:t>;</w:t>
      </w:r>
    </w:p>
    <w:p w:rsidR="004A6DE5" w:rsidRDefault="004A6DE5" w:rsidP="005D51C5">
      <w:pPr>
        <w:widowControl/>
        <w:wordWrap/>
        <w:rPr>
          <w:kern w:val="0"/>
          <w:sz w:val="26"/>
          <w:szCs w:val="26"/>
          <w:lang w:eastAsia="en-US"/>
        </w:rPr>
      </w:pPr>
      <w:r>
        <w:rPr>
          <w:kern w:val="0"/>
          <w:sz w:val="26"/>
          <w:szCs w:val="26"/>
          <w:lang w:eastAsia="en-US"/>
        </w:rPr>
        <w:lastRenderedPageBreak/>
        <w:tab/>
        <w:t>- капитальный ремонт автомобильных дорог городской агломерации.</w:t>
      </w:r>
    </w:p>
    <w:p w:rsidR="004A6DE5" w:rsidRDefault="004A6DE5" w:rsidP="004A6DE5">
      <w:pPr>
        <w:widowControl/>
        <w:wordWrap/>
        <w:rPr>
          <w:kern w:val="0"/>
          <w:sz w:val="26"/>
          <w:szCs w:val="26"/>
          <w:lang w:eastAsia="en-US"/>
        </w:rPr>
      </w:pPr>
      <w:r w:rsidRPr="004A6DE5">
        <w:rPr>
          <w:kern w:val="0"/>
          <w:sz w:val="26"/>
          <w:szCs w:val="26"/>
          <w:lang w:eastAsia="en-US"/>
        </w:rPr>
        <w:tab/>
      </w:r>
      <w:r w:rsidRPr="00D930F2">
        <w:rPr>
          <w:kern w:val="0"/>
          <w:sz w:val="26"/>
          <w:szCs w:val="26"/>
          <w:lang w:eastAsia="en-US"/>
        </w:rPr>
        <w:t xml:space="preserve">Всего за период реализации программы комплексного развития комплексного развития транспортной инфраструктуры городской агломерации будет отремонтировано </w:t>
      </w:r>
      <w:r w:rsidR="006D6A4E">
        <w:rPr>
          <w:kern w:val="0"/>
          <w:sz w:val="26"/>
          <w:szCs w:val="26"/>
          <w:lang w:eastAsia="en-US"/>
        </w:rPr>
        <w:t>473,06</w:t>
      </w:r>
      <w:r w:rsidRPr="00F55412">
        <w:rPr>
          <w:kern w:val="0"/>
          <w:sz w:val="26"/>
          <w:szCs w:val="26"/>
          <w:lang w:eastAsia="en-US"/>
        </w:rPr>
        <w:t xml:space="preserve"> км автомобильных дорог.</w:t>
      </w:r>
    </w:p>
    <w:p w:rsidR="004A6DE5" w:rsidRDefault="004A6DE5" w:rsidP="004A6DE5">
      <w:pPr>
        <w:widowControl/>
        <w:wordWrap/>
        <w:rPr>
          <w:kern w:val="0"/>
          <w:sz w:val="26"/>
          <w:szCs w:val="26"/>
          <w:lang w:eastAsia="en-US"/>
        </w:rPr>
      </w:pPr>
      <w:r>
        <w:rPr>
          <w:kern w:val="0"/>
          <w:sz w:val="26"/>
          <w:szCs w:val="26"/>
          <w:lang w:eastAsia="en-US"/>
        </w:rPr>
        <w:tab/>
        <w:t xml:space="preserve">При ремонте и капитальном ремонте автомобильных дорог городской агломерации </w:t>
      </w:r>
      <w:r w:rsidR="00767DC1">
        <w:rPr>
          <w:kern w:val="0"/>
          <w:sz w:val="26"/>
          <w:szCs w:val="26"/>
          <w:lang w:eastAsia="en-US"/>
        </w:rPr>
        <w:t>необходимо выполнить комплексный ремонт всех элементов дороги: конструктив дороги, обочины, тротуары, газоны, а также организацию дорожного движения: светофоры, знаки, островки безопасности, ограждения.</w:t>
      </w:r>
    </w:p>
    <w:p w:rsidR="00767DC1" w:rsidRDefault="00767DC1" w:rsidP="004A6DE5">
      <w:pPr>
        <w:widowControl/>
        <w:wordWrap/>
        <w:rPr>
          <w:kern w:val="0"/>
          <w:sz w:val="26"/>
          <w:szCs w:val="26"/>
          <w:lang w:eastAsia="en-US"/>
        </w:rPr>
      </w:pPr>
      <w:r>
        <w:rPr>
          <w:kern w:val="0"/>
          <w:sz w:val="26"/>
          <w:szCs w:val="26"/>
          <w:lang w:eastAsia="en-US"/>
        </w:rPr>
        <w:tab/>
        <w:t>Требования к проведению мероприятий:</w:t>
      </w:r>
    </w:p>
    <w:p w:rsidR="00767DC1" w:rsidRPr="00767DC1" w:rsidRDefault="00767DC1" w:rsidP="00767DC1">
      <w:pPr>
        <w:widowControl/>
        <w:wordWrap/>
        <w:rPr>
          <w:kern w:val="0"/>
          <w:sz w:val="26"/>
          <w:szCs w:val="26"/>
          <w:lang w:eastAsia="en-US"/>
        </w:rPr>
      </w:pPr>
      <w:r>
        <w:rPr>
          <w:kern w:val="0"/>
          <w:sz w:val="26"/>
          <w:szCs w:val="26"/>
          <w:lang w:eastAsia="en-US"/>
        </w:rPr>
        <w:tab/>
        <w:t xml:space="preserve">- </w:t>
      </w:r>
      <w:r w:rsidRPr="00767DC1">
        <w:rPr>
          <w:kern w:val="0"/>
          <w:sz w:val="26"/>
          <w:szCs w:val="26"/>
          <w:lang w:eastAsia="en-US"/>
        </w:rPr>
        <w:t>обустройств</w:t>
      </w:r>
      <w:r>
        <w:rPr>
          <w:kern w:val="0"/>
          <w:sz w:val="26"/>
          <w:szCs w:val="26"/>
          <w:lang w:eastAsia="en-US"/>
        </w:rPr>
        <w:t>о</w:t>
      </w:r>
      <w:r w:rsidRPr="00767DC1">
        <w:rPr>
          <w:kern w:val="0"/>
          <w:sz w:val="26"/>
          <w:szCs w:val="26"/>
          <w:lang w:eastAsia="en-US"/>
        </w:rPr>
        <w:t xml:space="preserve"> дорожной сети, в том числе подъездов к железнодорожным переездам источниками освещения, дорожными знаками, дорожной разметкой, пешеходными переходами и другими необходимыми элементами обустройства;</w:t>
      </w:r>
    </w:p>
    <w:p w:rsidR="00767DC1" w:rsidRPr="00767DC1" w:rsidRDefault="00767DC1" w:rsidP="00767DC1">
      <w:pPr>
        <w:widowControl/>
        <w:wordWrap/>
        <w:ind w:firstLine="708"/>
        <w:rPr>
          <w:kern w:val="0"/>
          <w:sz w:val="26"/>
          <w:szCs w:val="26"/>
          <w:lang w:eastAsia="en-US"/>
        </w:rPr>
      </w:pPr>
      <w:r w:rsidRPr="00767DC1">
        <w:rPr>
          <w:kern w:val="0"/>
          <w:sz w:val="26"/>
          <w:szCs w:val="26"/>
          <w:lang w:eastAsia="en-US"/>
        </w:rPr>
        <w:t>- соблюдению требований безопасности дорожного движения при проведении дорожных работ на всех этапах;</w:t>
      </w:r>
    </w:p>
    <w:p w:rsidR="00767DC1" w:rsidRPr="00767DC1" w:rsidRDefault="00767DC1" w:rsidP="00767DC1">
      <w:pPr>
        <w:widowControl/>
        <w:wordWrap/>
        <w:ind w:firstLine="708"/>
        <w:rPr>
          <w:kern w:val="0"/>
          <w:sz w:val="26"/>
          <w:szCs w:val="26"/>
          <w:lang w:eastAsia="en-US"/>
        </w:rPr>
      </w:pPr>
      <w:r w:rsidRPr="00767DC1">
        <w:rPr>
          <w:kern w:val="0"/>
          <w:sz w:val="26"/>
          <w:szCs w:val="26"/>
          <w:lang w:eastAsia="en-US"/>
        </w:rPr>
        <w:t>- реализации мероприятий по профилактике нару</w:t>
      </w:r>
      <w:r w:rsidR="009B1B49">
        <w:rPr>
          <w:kern w:val="0"/>
          <w:sz w:val="26"/>
          <w:szCs w:val="26"/>
          <w:lang w:eastAsia="en-US"/>
        </w:rPr>
        <w:t>шений Правил дорожного движения;</w:t>
      </w:r>
    </w:p>
    <w:p w:rsidR="00767DC1" w:rsidRPr="00767DC1" w:rsidRDefault="00767DC1" w:rsidP="00767DC1">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применени</w:t>
      </w:r>
      <w:r>
        <w:rPr>
          <w:kern w:val="0"/>
          <w:sz w:val="26"/>
          <w:szCs w:val="26"/>
          <w:lang w:eastAsia="en-US"/>
        </w:rPr>
        <w:t>е</w:t>
      </w:r>
      <w:r w:rsidRPr="00767DC1">
        <w:rPr>
          <w:kern w:val="0"/>
          <w:sz w:val="26"/>
          <w:szCs w:val="26"/>
          <w:lang w:eastAsia="en-US"/>
        </w:rPr>
        <w:t xml:space="preserve"> наиболее эффективных современных технологий и материалов при проведении дорожных работ</w:t>
      </w:r>
      <w:r>
        <w:rPr>
          <w:kern w:val="0"/>
          <w:sz w:val="26"/>
          <w:szCs w:val="26"/>
          <w:lang w:eastAsia="en-US"/>
        </w:rPr>
        <w:t>;</w:t>
      </w:r>
    </w:p>
    <w:p w:rsidR="00767DC1" w:rsidRDefault="00767DC1" w:rsidP="00767DC1">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соблюдени</w:t>
      </w:r>
      <w:r>
        <w:rPr>
          <w:kern w:val="0"/>
          <w:sz w:val="26"/>
          <w:szCs w:val="26"/>
          <w:lang w:eastAsia="en-US"/>
        </w:rPr>
        <w:t>е</w:t>
      </w:r>
      <w:r w:rsidRPr="00767DC1">
        <w:rPr>
          <w:kern w:val="0"/>
          <w:sz w:val="26"/>
          <w:szCs w:val="26"/>
          <w:lang w:eastAsia="en-US"/>
        </w:rPr>
        <w:t xml:space="preserve"> требований технического регламента Таможенного союза «Безопасность автомобильных дорог» (ТР ТС 014/2011)</w:t>
      </w:r>
      <w:r w:rsidR="009B1B49">
        <w:rPr>
          <w:kern w:val="0"/>
          <w:sz w:val="26"/>
          <w:szCs w:val="26"/>
          <w:lang w:eastAsia="en-US"/>
        </w:rPr>
        <w:t>.</w:t>
      </w:r>
    </w:p>
    <w:p w:rsidR="009B1B49" w:rsidRDefault="009B1B49" w:rsidP="00767DC1">
      <w:pPr>
        <w:widowControl/>
        <w:wordWrap/>
        <w:ind w:firstLine="708"/>
        <w:rPr>
          <w:kern w:val="0"/>
          <w:sz w:val="26"/>
          <w:szCs w:val="26"/>
          <w:lang w:eastAsia="en-US"/>
        </w:rPr>
      </w:pPr>
      <w:r>
        <w:rPr>
          <w:kern w:val="0"/>
          <w:sz w:val="26"/>
          <w:szCs w:val="26"/>
          <w:lang w:eastAsia="en-US"/>
        </w:rPr>
        <w:t>Перечень мероприятий представлен в Приложении №2 «</w:t>
      </w:r>
      <w:r w:rsidRPr="009B1B49">
        <w:rPr>
          <w:kern w:val="0"/>
          <w:sz w:val="26"/>
          <w:szCs w:val="26"/>
          <w:lang w:eastAsia="en-US"/>
        </w:rPr>
        <w:t>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r>
        <w:rPr>
          <w:kern w:val="0"/>
          <w:sz w:val="26"/>
          <w:szCs w:val="26"/>
          <w:lang w:eastAsia="en-US"/>
        </w:rPr>
        <w:t>».</w:t>
      </w:r>
    </w:p>
    <w:p w:rsidR="00767DC1" w:rsidRDefault="00767DC1" w:rsidP="004A6DE5">
      <w:pPr>
        <w:widowControl/>
        <w:wordWrap/>
        <w:rPr>
          <w:kern w:val="0"/>
          <w:sz w:val="26"/>
          <w:szCs w:val="26"/>
          <w:lang w:eastAsia="en-US"/>
        </w:rPr>
      </w:pPr>
    </w:p>
    <w:p w:rsidR="004B006B" w:rsidRDefault="00145CFB" w:rsidP="00145CFB">
      <w:pPr>
        <w:widowControl/>
        <w:wordWrap/>
        <w:jc w:val="center"/>
        <w:rPr>
          <w:b/>
          <w:i/>
          <w:kern w:val="0"/>
          <w:sz w:val="26"/>
          <w:szCs w:val="26"/>
          <w:lang w:eastAsia="en-US"/>
        </w:rPr>
      </w:pPr>
      <w:r w:rsidRPr="00145CFB">
        <w:rPr>
          <w:b/>
          <w:i/>
          <w:kern w:val="0"/>
          <w:sz w:val="26"/>
          <w:szCs w:val="26"/>
          <w:lang w:eastAsia="en-US"/>
        </w:rPr>
        <w:t>4.3. Мероприятия по устранению п</w:t>
      </w:r>
      <w:r w:rsidR="004B006B">
        <w:rPr>
          <w:b/>
          <w:i/>
          <w:kern w:val="0"/>
          <w:sz w:val="26"/>
          <w:szCs w:val="26"/>
          <w:lang w:eastAsia="en-US"/>
        </w:rPr>
        <w:t>ерегрузки дорожной сети городской</w:t>
      </w:r>
      <w:r w:rsidRPr="00145CFB">
        <w:rPr>
          <w:b/>
          <w:i/>
          <w:kern w:val="0"/>
          <w:sz w:val="26"/>
          <w:szCs w:val="26"/>
          <w:lang w:eastAsia="en-US"/>
        </w:rPr>
        <w:t xml:space="preserve"> </w:t>
      </w:r>
    </w:p>
    <w:p w:rsidR="00145CFB" w:rsidRDefault="00145CFB" w:rsidP="00145CFB">
      <w:pPr>
        <w:widowControl/>
        <w:wordWrap/>
        <w:jc w:val="center"/>
        <w:rPr>
          <w:b/>
          <w:i/>
          <w:kern w:val="0"/>
          <w:sz w:val="26"/>
          <w:szCs w:val="26"/>
          <w:lang w:eastAsia="en-US"/>
        </w:rPr>
      </w:pPr>
      <w:r w:rsidRPr="00145CFB">
        <w:rPr>
          <w:b/>
          <w:i/>
          <w:kern w:val="0"/>
          <w:sz w:val="26"/>
          <w:szCs w:val="26"/>
          <w:lang w:eastAsia="en-US"/>
        </w:rPr>
        <w:t>агломераци</w:t>
      </w:r>
      <w:r w:rsidR="004B006B">
        <w:rPr>
          <w:b/>
          <w:i/>
          <w:kern w:val="0"/>
          <w:sz w:val="26"/>
          <w:szCs w:val="26"/>
          <w:lang w:eastAsia="en-US"/>
        </w:rPr>
        <w:t>и</w:t>
      </w:r>
      <w:r w:rsidRPr="00145CFB">
        <w:rPr>
          <w:b/>
          <w:i/>
          <w:kern w:val="0"/>
          <w:sz w:val="26"/>
          <w:szCs w:val="26"/>
          <w:lang w:eastAsia="en-US"/>
        </w:rPr>
        <w:t>.</w:t>
      </w:r>
    </w:p>
    <w:p w:rsidR="00145CFB" w:rsidRDefault="00145CFB" w:rsidP="004B006B">
      <w:pPr>
        <w:widowControl/>
        <w:wordWrap/>
        <w:rPr>
          <w:kern w:val="0"/>
          <w:sz w:val="26"/>
          <w:szCs w:val="26"/>
          <w:lang w:eastAsia="en-US"/>
        </w:rPr>
      </w:pPr>
    </w:p>
    <w:p w:rsidR="004B006B" w:rsidRDefault="004B006B" w:rsidP="004B006B">
      <w:pPr>
        <w:widowControl/>
        <w:wordWrap/>
        <w:rPr>
          <w:kern w:val="0"/>
          <w:sz w:val="26"/>
          <w:szCs w:val="26"/>
          <w:lang w:eastAsia="en-US"/>
        </w:rPr>
      </w:pPr>
      <w:r>
        <w:rPr>
          <w:kern w:val="0"/>
          <w:sz w:val="26"/>
          <w:szCs w:val="26"/>
          <w:lang w:eastAsia="en-US"/>
        </w:rPr>
        <w:tab/>
      </w:r>
      <w:r w:rsidR="00551D00">
        <w:rPr>
          <w:kern w:val="0"/>
          <w:sz w:val="26"/>
          <w:szCs w:val="26"/>
          <w:lang w:eastAsia="en-US"/>
        </w:rPr>
        <w:t>Основными мероприятиями по устранению перегрузки дорожной сети городской агломерации являются реконструкция существующих автомобильных дорог</w:t>
      </w:r>
      <w:r w:rsidR="009B1B49">
        <w:rPr>
          <w:kern w:val="0"/>
          <w:sz w:val="26"/>
          <w:szCs w:val="26"/>
          <w:lang w:eastAsia="en-US"/>
        </w:rPr>
        <w:t>, а также строительство автомобильных дорог и транспортных развязок.</w:t>
      </w:r>
    </w:p>
    <w:p w:rsidR="009B1B49" w:rsidRDefault="009B1B49" w:rsidP="009B1B49">
      <w:pPr>
        <w:widowControl/>
        <w:wordWrap/>
        <w:rPr>
          <w:kern w:val="0"/>
          <w:sz w:val="26"/>
          <w:szCs w:val="26"/>
          <w:lang w:eastAsia="en-US"/>
        </w:rPr>
      </w:pPr>
      <w:r>
        <w:rPr>
          <w:kern w:val="0"/>
          <w:sz w:val="26"/>
          <w:szCs w:val="26"/>
          <w:lang w:eastAsia="en-US"/>
        </w:rPr>
        <w:tab/>
      </w:r>
      <w:r w:rsidRPr="00F55412">
        <w:rPr>
          <w:kern w:val="0"/>
          <w:sz w:val="26"/>
          <w:szCs w:val="26"/>
          <w:lang w:eastAsia="en-US"/>
        </w:rPr>
        <w:t xml:space="preserve">Всего за период реализации программы комплексного развития комплексного развития транспортной инфраструктуры городской агломерации запланированы реконструкция и строительство </w:t>
      </w:r>
      <w:r w:rsidR="007C5842">
        <w:rPr>
          <w:kern w:val="0"/>
          <w:sz w:val="26"/>
          <w:szCs w:val="26"/>
          <w:lang w:eastAsia="en-US"/>
        </w:rPr>
        <w:t>19,16</w:t>
      </w:r>
      <w:r w:rsidRPr="00F55412">
        <w:rPr>
          <w:kern w:val="0"/>
          <w:sz w:val="26"/>
          <w:szCs w:val="26"/>
          <w:lang w:eastAsia="en-US"/>
        </w:rPr>
        <w:t xml:space="preserve"> км автомобильных дорог.</w:t>
      </w:r>
    </w:p>
    <w:p w:rsidR="009B1B49" w:rsidRDefault="009B1B49" w:rsidP="009B1B49">
      <w:pPr>
        <w:widowControl/>
        <w:wordWrap/>
        <w:rPr>
          <w:kern w:val="0"/>
          <w:sz w:val="26"/>
          <w:szCs w:val="26"/>
          <w:lang w:eastAsia="en-US"/>
        </w:rPr>
      </w:pPr>
      <w:r>
        <w:rPr>
          <w:kern w:val="0"/>
          <w:sz w:val="26"/>
          <w:szCs w:val="26"/>
          <w:lang w:eastAsia="en-US"/>
        </w:rPr>
        <w:tab/>
        <w:t>Требования к проведению мероприятий:</w:t>
      </w:r>
    </w:p>
    <w:p w:rsidR="009B1B49" w:rsidRPr="00767DC1" w:rsidRDefault="009B1B49" w:rsidP="009B1B49">
      <w:pPr>
        <w:widowControl/>
        <w:wordWrap/>
        <w:ind w:firstLine="708"/>
        <w:rPr>
          <w:kern w:val="0"/>
          <w:sz w:val="26"/>
          <w:szCs w:val="26"/>
          <w:lang w:eastAsia="en-US"/>
        </w:rPr>
      </w:pPr>
      <w:r w:rsidRPr="00767DC1">
        <w:rPr>
          <w:kern w:val="0"/>
          <w:sz w:val="26"/>
          <w:szCs w:val="26"/>
          <w:lang w:eastAsia="en-US"/>
        </w:rPr>
        <w:t>- соблюдению требований безопасности дорожного движения при проведении дорожных работ на всех этапах;</w:t>
      </w:r>
    </w:p>
    <w:p w:rsidR="009B1B49" w:rsidRPr="00767DC1" w:rsidRDefault="009B1B49" w:rsidP="009B1B49">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применени</w:t>
      </w:r>
      <w:r>
        <w:rPr>
          <w:kern w:val="0"/>
          <w:sz w:val="26"/>
          <w:szCs w:val="26"/>
          <w:lang w:eastAsia="en-US"/>
        </w:rPr>
        <w:t>е</w:t>
      </w:r>
      <w:r w:rsidRPr="00767DC1">
        <w:rPr>
          <w:kern w:val="0"/>
          <w:sz w:val="26"/>
          <w:szCs w:val="26"/>
          <w:lang w:eastAsia="en-US"/>
        </w:rPr>
        <w:t xml:space="preserve"> наиболее эффективных современных технологий и материалов при проведении дорожных работ</w:t>
      </w:r>
      <w:r>
        <w:rPr>
          <w:kern w:val="0"/>
          <w:sz w:val="26"/>
          <w:szCs w:val="26"/>
          <w:lang w:eastAsia="en-US"/>
        </w:rPr>
        <w:t>;</w:t>
      </w:r>
    </w:p>
    <w:p w:rsidR="009B1B49" w:rsidRDefault="009B1B49" w:rsidP="009B1B49">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соблюдени</w:t>
      </w:r>
      <w:r>
        <w:rPr>
          <w:kern w:val="0"/>
          <w:sz w:val="26"/>
          <w:szCs w:val="26"/>
          <w:lang w:eastAsia="en-US"/>
        </w:rPr>
        <w:t>е</w:t>
      </w:r>
      <w:r w:rsidRPr="00767DC1">
        <w:rPr>
          <w:kern w:val="0"/>
          <w:sz w:val="26"/>
          <w:szCs w:val="26"/>
          <w:lang w:eastAsia="en-US"/>
        </w:rPr>
        <w:t xml:space="preserve"> требований технического регламента Таможенного союза «Безопасность автомобильных дорог» (ТР ТС 014/2011)</w:t>
      </w:r>
      <w:r>
        <w:rPr>
          <w:kern w:val="0"/>
          <w:sz w:val="26"/>
          <w:szCs w:val="26"/>
          <w:lang w:eastAsia="en-US"/>
        </w:rPr>
        <w:t>.</w:t>
      </w:r>
    </w:p>
    <w:p w:rsidR="009B1B49" w:rsidRDefault="009B1B49" w:rsidP="009B1B49">
      <w:pPr>
        <w:widowControl/>
        <w:wordWrap/>
        <w:ind w:firstLine="708"/>
        <w:rPr>
          <w:kern w:val="0"/>
          <w:sz w:val="26"/>
          <w:szCs w:val="26"/>
          <w:lang w:eastAsia="en-US"/>
        </w:rPr>
      </w:pPr>
      <w:r>
        <w:rPr>
          <w:kern w:val="0"/>
          <w:sz w:val="26"/>
          <w:szCs w:val="26"/>
          <w:lang w:eastAsia="en-US"/>
        </w:rPr>
        <w:t>Перечень мероприятий представлен в Приложении №2 «</w:t>
      </w:r>
      <w:r w:rsidRPr="009B1B49">
        <w:rPr>
          <w:kern w:val="0"/>
          <w:sz w:val="26"/>
          <w:szCs w:val="26"/>
          <w:lang w:eastAsia="en-US"/>
        </w:rPr>
        <w:t>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r>
        <w:rPr>
          <w:kern w:val="0"/>
          <w:sz w:val="26"/>
          <w:szCs w:val="26"/>
          <w:lang w:eastAsia="en-US"/>
        </w:rPr>
        <w:t>».</w:t>
      </w:r>
    </w:p>
    <w:p w:rsidR="009B1B49" w:rsidRDefault="009B1B49" w:rsidP="009B1B49">
      <w:pPr>
        <w:widowControl/>
        <w:wordWrap/>
        <w:rPr>
          <w:kern w:val="0"/>
          <w:sz w:val="26"/>
          <w:szCs w:val="26"/>
          <w:lang w:eastAsia="en-US"/>
        </w:rPr>
      </w:pPr>
    </w:p>
    <w:p w:rsidR="00145CFB" w:rsidRDefault="00145CFB" w:rsidP="00145CFB">
      <w:pPr>
        <w:widowControl/>
        <w:wordWrap/>
        <w:jc w:val="center"/>
        <w:rPr>
          <w:b/>
          <w:i/>
          <w:kern w:val="0"/>
          <w:sz w:val="26"/>
          <w:szCs w:val="26"/>
          <w:lang w:eastAsia="en-US"/>
        </w:rPr>
      </w:pPr>
      <w:r w:rsidRPr="00145CFB">
        <w:rPr>
          <w:b/>
          <w:i/>
          <w:kern w:val="0"/>
          <w:sz w:val="26"/>
          <w:szCs w:val="26"/>
          <w:lang w:eastAsia="en-US"/>
        </w:rPr>
        <w:t>4.4. Мероприятия по формированию механизмов общественного контроля за ходом выполнения дорожных работ</w:t>
      </w:r>
    </w:p>
    <w:p w:rsidR="009B1B49" w:rsidRDefault="009B1B49" w:rsidP="00E450C9">
      <w:pPr>
        <w:wordWrap/>
        <w:rPr>
          <w:kern w:val="0"/>
          <w:sz w:val="26"/>
          <w:szCs w:val="26"/>
          <w:lang w:eastAsia="en-US"/>
        </w:rPr>
      </w:pPr>
    </w:p>
    <w:p w:rsidR="00E450C9" w:rsidRPr="002C4268" w:rsidRDefault="00E450C9" w:rsidP="00E450C9">
      <w:pPr>
        <w:wordWrap/>
        <w:ind w:firstLine="708"/>
        <w:rPr>
          <w:color w:val="000000"/>
          <w:sz w:val="26"/>
          <w:szCs w:val="26"/>
        </w:rPr>
      </w:pPr>
      <w:r w:rsidRPr="002C4268">
        <w:rPr>
          <w:color w:val="000000"/>
          <w:sz w:val="26"/>
          <w:szCs w:val="26"/>
        </w:rPr>
        <w:t>1. Народное голосование «Выбери дорогу для ремонта»</w:t>
      </w:r>
    </w:p>
    <w:p w:rsidR="00E450C9" w:rsidRPr="002C4268" w:rsidRDefault="00E450C9" w:rsidP="00E450C9">
      <w:pPr>
        <w:wordWrap/>
        <w:ind w:firstLine="708"/>
        <w:rPr>
          <w:sz w:val="26"/>
          <w:szCs w:val="26"/>
          <w:shd w:val="clear" w:color="auto" w:fill="FFFFFF"/>
        </w:rPr>
      </w:pPr>
      <w:r w:rsidRPr="002C4268">
        <w:rPr>
          <w:color w:val="000000"/>
          <w:sz w:val="26"/>
          <w:szCs w:val="26"/>
        </w:rPr>
        <w:t>В 2015 году впервые было проведено народное голосование «Выбери дорогу для ремонта»</w:t>
      </w:r>
      <w:r w:rsidRPr="002C4268">
        <w:rPr>
          <w:sz w:val="26"/>
          <w:szCs w:val="26"/>
        </w:rPr>
        <w:t xml:space="preserve">. </w:t>
      </w:r>
      <w:r w:rsidRPr="002C4268">
        <w:rPr>
          <w:sz w:val="26"/>
          <w:szCs w:val="26"/>
          <w:shd w:val="clear" w:color="auto" w:fill="FFFFFF"/>
        </w:rPr>
        <w:t xml:space="preserve">Это голосование стало еще одним важным шагом к открытости и прозрачности </w:t>
      </w:r>
      <w:r w:rsidRPr="002C4268">
        <w:rPr>
          <w:sz w:val="26"/>
          <w:szCs w:val="26"/>
          <w:shd w:val="clear" w:color="auto" w:fill="FFFFFF"/>
        </w:rPr>
        <w:lastRenderedPageBreak/>
        <w:t xml:space="preserve">работы и вовлеченности жителей в процесс управления городской агломерацией. </w:t>
      </w:r>
      <w:r w:rsidRPr="002C4268">
        <w:rPr>
          <w:color w:val="1E1E1E"/>
          <w:sz w:val="26"/>
          <w:szCs w:val="26"/>
          <w:shd w:val="clear" w:color="auto" w:fill="FFFFFF"/>
        </w:rPr>
        <w:t>Результаты народного голосования «Выбери дорогу для ремонта» учитываются при планировании текущих работ, а также работ на перспективу.</w:t>
      </w:r>
    </w:p>
    <w:p w:rsidR="00E450C9" w:rsidRPr="002C4268" w:rsidRDefault="00E450C9" w:rsidP="00E450C9">
      <w:pPr>
        <w:wordWrap/>
        <w:ind w:firstLine="708"/>
        <w:rPr>
          <w:sz w:val="26"/>
          <w:szCs w:val="26"/>
        </w:rPr>
      </w:pPr>
      <w:r w:rsidRPr="002C4268">
        <w:rPr>
          <w:sz w:val="26"/>
          <w:szCs w:val="26"/>
        </w:rPr>
        <w:t>Голосование жителей продолжено в 2016 году.</w:t>
      </w:r>
    </w:p>
    <w:p w:rsidR="00E450C9" w:rsidRPr="002C4268" w:rsidRDefault="00E450C9" w:rsidP="00E450C9">
      <w:pPr>
        <w:wordWrap/>
        <w:ind w:firstLine="708"/>
        <w:rPr>
          <w:sz w:val="26"/>
          <w:szCs w:val="26"/>
        </w:rPr>
      </w:pPr>
      <w:r w:rsidRPr="002C4268">
        <w:rPr>
          <w:sz w:val="26"/>
          <w:szCs w:val="26"/>
          <w:shd w:val="clear" w:color="auto" w:fill="FFFFFF"/>
        </w:rPr>
        <w:t xml:space="preserve">В связи с положительными откликами принято решение продолжить практику народного голосования «Выбери дорогу для ремонта» и в дальнейшем. </w:t>
      </w:r>
    </w:p>
    <w:p w:rsidR="00E450C9" w:rsidRPr="002C4268" w:rsidRDefault="00E450C9" w:rsidP="00E450C9">
      <w:pPr>
        <w:wordWrap/>
        <w:ind w:firstLine="708"/>
        <w:rPr>
          <w:color w:val="000000"/>
          <w:sz w:val="26"/>
          <w:szCs w:val="26"/>
        </w:rPr>
      </w:pPr>
      <w:r w:rsidRPr="002C4268">
        <w:rPr>
          <w:color w:val="000000"/>
          <w:sz w:val="26"/>
          <w:szCs w:val="26"/>
        </w:rPr>
        <w:t>2. Опубликование планов и графиков по ремонту дорог, гарантийным обязательствам по ремонту дорог.</w:t>
      </w:r>
    </w:p>
    <w:p w:rsidR="00E450C9" w:rsidRPr="002C4268" w:rsidRDefault="00E450C9" w:rsidP="00E450C9">
      <w:pPr>
        <w:wordWrap/>
        <w:ind w:firstLine="708"/>
        <w:rPr>
          <w:color w:val="000000"/>
          <w:sz w:val="26"/>
          <w:szCs w:val="26"/>
        </w:rPr>
      </w:pPr>
      <w:r w:rsidRPr="002C4268">
        <w:rPr>
          <w:color w:val="000000"/>
          <w:sz w:val="26"/>
          <w:szCs w:val="26"/>
        </w:rPr>
        <w:t>С 201</w:t>
      </w:r>
      <w:r w:rsidR="00C60CC6" w:rsidRPr="002C4268">
        <w:rPr>
          <w:color w:val="000000"/>
          <w:sz w:val="26"/>
          <w:szCs w:val="26"/>
        </w:rPr>
        <w:t>6</w:t>
      </w:r>
      <w:r w:rsidRPr="002C4268">
        <w:rPr>
          <w:color w:val="000000"/>
          <w:sz w:val="26"/>
          <w:szCs w:val="26"/>
        </w:rPr>
        <w:t>г</w:t>
      </w:r>
      <w:r w:rsidR="00C60CC6" w:rsidRPr="002C4268">
        <w:rPr>
          <w:color w:val="000000"/>
          <w:sz w:val="26"/>
          <w:szCs w:val="26"/>
        </w:rPr>
        <w:t>ода</w:t>
      </w:r>
      <w:r w:rsidRPr="002C4268">
        <w:rPr>
          <w:color w:val="000000"/>
          <w:sz w:val="26"/>
          <w:szCs w:val="26"/>
        </w:rPr>
        <w:t xml:space="preserve"> на </w:t>
      </w:r>
      <w:r w:rsidR="00C60CC6" w:rsidRPr="002C4268">
        <w:rPr>
          <w:color w:val="000000"/>
          <w:sz w:val="26"/>
          <w:szCs w:val="26"/>
        </w:rPr>
        <w:t>муниципальном портале города Новосибирска «Мой Новосибирск»</w:t>
      </w:r>
      <w:r w:rsidRPr="002C4268">
        <w:rPr>
          <w:color w:val="000000"/>
          <w:sz w:val="26"/>
          <w:szCs w:val="26"/>
        </w:rPr>
        <w:t xml:space="preserve"> в разделе «</w:t>
      </w:r>
      <w:r w:rsidR="00C60CC6" w:rsidRPr="002C4268">
        <w:rPr>
          <w:color w:val="000000"/>
          <w:sz w:val="26"/>
          <w:szCs w:val="26"/>
        </w:rPr>
        <w:t>Благоустройство</w:t>
      </w:r>
      <w:r w:rsidRPr="002C4268">
        <w:rPr>
          <w:color w:val="000000"/>
          <w:sz w:val="26"/>
          <w:szCs w:val="26"/>
        </w:rPr>
        <w:t>» публикуются планы по ремонту дорог и улиц, где каждый житель может ознакомиться с перечнем и сроками выполнения рабо</w:t>
      </w:r>
      <w:r w:rsidR="00C60CC6" w:rsidRPr="002C4268">
        <w:rPr>
          <w:color w:val="000000"/>
          <w:sz w:val="26"/>
          <w:szCs w:val="26"/>
        </w:rPr>
        <w:t xml:space="preserve">т на интересующем его участке. </w:t>
      </w:r>
    </w:p>
    <w:p w:rsidR="00C60CC6" w:rsidRPr="002C4268" w:rsidRDefault="00C60CC6" w:rsidP="00E450C9">
      <w:pPr>
        <w:wordWrap/>
        <w:ind w:firstLine="708"/>
        <w:rPr>
          <w:color w:val="000000"/>
          <w:sz w:val="26"/>
          <w:szCs w:val="26"/>
        </w:rPr>
      </w:pPr>
      <w:r w:rsidRPr="002C4268">
        <w:rPr>
          <w:color w:val="000000"/>
          <w:sz w:val="26"/>
          <w:szCs w:val="26"/>
        </w:rPr>
        <w:t>Также на муниципальном портале города Новосибирска «Мой Новосибирск» размещена информация по гарантийным обязательствам по ремонту дорог с указанием места выполнения работ, подрядной организации, выполнившей работы, объемов и сроков гарантийных обязательств.</w:t>
      </w:r>
    </w:p>
    <w:p w:rsidR="00145CFB" w:rsidRPr="002C4268" w:rsidRDefault="00145CFB" w:rsidP="00145CFB">
      <w:pPr>
        <w:widowControl/>
        <w:wordWrap/>
        <w:jc w:val="center"/>
        <w:rPr>
          <w:b/>
          <w:i/>
          <w:kern w:val="0"/>
          <w:sz w:val="26"/>
          <w:szCs w:val="26"/>
          <w:lang w:eastAsia="en-US"/>
        </w:rPr>
      </w:pPr>
    </w:p>
    <w:p w:rsidR="00145CFB" w:rsidRDefault="00145CFB" w:rsidP="00145CFB">
      <w:pPr>
        <w:widowControl/>
        <w:wordWrap/>
        <w:jc w:val="center"/>
        <w:rPr>
          <w:b/>
          <w:kern w:val="0"/>
          <w:sz w:val="26"/>
          <w:szCs w:val="26"/>
          <w:lang w:eastAsia="en-US"/>
        </w:rPr>
      </w:pPr>
      <w:r w:rsidRPr="00145CFB">
        <w:rPr>
          <w:b/>
          <w:kern w:val="0"/>
          <w:sz w:val="26"/>
          <w:szCs w:val="26"/>
          <w:lang w:eastAsia="en-US"/>
        </w:rPr>
        <w:t xml:space="preserve">5. МЕХАНИЗМ РЕАЛИЗАЦИИ, ОРГАНИЗАЦИЯ УПРАВЛЕНИЯ </w:t>
      </w:r>
    </w:p>
    <w:p w:rsidR="00145CFB" w:rsidRDefault="00145CFB" w:rsidP="00145CFB">
      <w:pPr>
        <w:widowControl/>
        <w:wordWrap/>
        <w:jc w:val="center"/>
        <w:rPr>
          <w:b/>
          <w:kern w:val="0"/>
          <w:sz w:val="26"/>
          <w:szCs w:val="26"/>
          <w:lang w:eastAsia="en-US"/>
        </w:rPr>
      </w:pPr>
      <w:r w:rsidRPr="00145CFB">
        <w:rPr>
          <w:b/>
          <w:kern w:val="0"/>
          <w:sz w:val="26"/>
          <w:szCs w:val="26"/>
          <w:lang w:eastAsia="en-US"/>
        </w:rPr>
        <w:t xml:space="preserve">РЕАЛИЗАЦИЕЙ ПРОГРАММЫ КОМПЛЕКСНОГО РАЗВИТИЯ </w:t>
      </w:r>
    </w:p>
    <w:p w:rsidR="00145CFB" w:rsidRDefault="00145CFB" w:rsidP="00145CFB">
      <w:pPr>
        <w:widowControl/>
        <w:wordWrap/>
        <w:jc w:val="center"/>
        <w:rPr>
          <w:b/>
          <w:kern w:val="0"/>
          <w:sz w:val="26"/>
          <w:szCs w:val="26"/>
          <w:lang w:eastAsia="en-US"/>
        </w:rPr>
      </w:pPr>
      <w:r w:rsidRPr="00145CFB">
        <w:rPr>
          <w:b/>
          <w:kern w:val="0"/>
          <w:sz w:val="26"/>
          <w:szCs w:val="26"/>
          <w:lang w:eastAsia="en-US"/>
        </w:rPr>
        <w:t>ТРАНСПОРТНОЙ ИНФРАСТРУКТУРЫ</w:t>
      </w:r>
      <w:r>
        <w:rPr>
          <w:b/>
          <w:kern w:val="0"/>
          <w:sz w:val="26"/>
          <w:szCs w:val="26"/>
          <w:lang w:eastAsia="en-US"/>
        </w:rPr>
        <w:t xml:space="preserve"> </w:t>
      </w:r>
      <w:r w:rsidRPr="00145CFB">
        <w:rPr>
          <w:b/>
          <w:kern w:val="0"/>
          <w:sz w:val="26"/>
          <w:szCs w:val="26"/>
          <w:lang w:eastAsia="en-US"/>
        </w:rPr>
        <w:t>ГОРОДСКОЙ АГЛОМЕРАЦИИ</w:t>
      </w:r>
      <w:r>
        <w:rPr>
          <w:b/>
          <w:kern w:val="0"/>
          <w:sz w:val="26"/>
          <w:szCs w:val="26"/>
          <w:lang w:eastAsia="en-US"/>
        </w:rPr>
        <w:t xml:space="preserve"> </w:t>
      </w:r>
      <w:r w:rsidRPr="00145CFB">
        <w:rPr>
          <w:b/>
          <w:kern w:val="0"/>
          <w:sz w:val="26"/>
          <w:szCs w:val="26"/>
          <w:lang w:eastAsia="en-US"/>
        </w:rPr>
        <w:t xml:space="preserve">И </w:t>
      </w:r>
    </w:p>
    <w:p w:rsidR="00145CFB" w:rsidRDefault="00145CFB" w:rsidP="00145CFB">
      <w:pPr>
        <w:widowControl/>
        <w:wordWrap/>
        <w:jc w:val="center"/>
        <w:rPr>
          <w:b/>
          <w:kern w:val="0"/>
          <w:sz w:val="26"/>
          <w:szCs w:val="26"/>
          <w:lang w:eastAsia="en-US"/>
        </w:rPr>
      </w:pPr>
      <w:r w:rsidRPr="00145CFB">
        <w:rPr>
          <w:b/>
          <w:kern w:val="0"/>
          <w:sz w:val="26"/>
          <w:szCs w:val="26"/>
          <w:lang w:eastAsia="en-US"/>
        </w:rPr>
        <w:t>КОНТРОЛЬ ЗА ХОДОМ ЕЕ РЕАЛИЗАЦИИ</w:t>
      </w:r>
    </w:p>
    <w:p w:rsidR="009C1ED1" w:rsidRDefault="009C1ED1" w:rsidP="009C1ED1">
      <w:pPr>
        <w:widowControl/>
        <w:wordWrap/>
        <w:jc w:val="left"/>
        <w:rPr>
          <w:kern w:val="0"/>
          <w:sz w:val="26"/>
          <w:szCs w:val="26"/>
          <w:lang w:eastAsia="en-US"/>
        </w:rPr>
      </w:pPr>
    </w:p>
    <w:p w:rsidR="009C1ED1" w:rsidRPr="00B3177F" w:rsidRDefault="009C1ED1" w:rsidP="009C1ED1">
      <w:pPr>
        <w:widowControl/>
        <w:wordWrap/>
        <w:autoSpaceDE w:val="0"/>
        <w:autoSpaceDN w:val="0"/>
        <w:adjustRightInd w:val="0"/>
        <w:ind w:firstLine="540"/>
        <w:rPr>
          <w:rFonts w:eastAsia="Calibri"/>
          <w:kern w:val="0"/>
          <w:sz w:val="26"/>
          <w:szCs w:val="26"/>
        </w:rPr>
      </w:pPr>
      <w:r w:rsidRPr="00B3177F">
        <w:rPr>
          <w:rFonts w:eastAsia="Calibri"/>
          <w:kern w:val="0"/>
          <w:sz w:val="26"/>
          <w:szCs w:val="26"/>
        </w:rPr>
        <w:t xml:space="preserve">Финансирование мероприятий </w:t>
      </w:r>
      <w:r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 xml:space="preserve"> осуществляется за счет средств федерального бюджета, средств областного бюджета Новосибирской области, местных бюджетов и внебюджетных источников. Комплекс мероприятий </w:t>
      </w:r>
      <w:r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 xml:space="preserve"> формируется и финансируется по статьям расходов на проектно-изыскательские работы, </w:t>
      </w:r>
      <w:r w:rsidR="00B3177F" w:rsidRPr="00B3177F">
        <w:rPr>
          <w:rFonts w:eastAsia="Calibri"/>
          <w:kern w:val="0"/>
          <w:sz w:val="26"/>
          <w:szCs w:val="26"/>
        </w:rPr>
        <w:t xml:space="preserve">работы по ремонту и содержанию улично-дорожной сети, </w:t>
      </w:r>
      <w:r w:rsidRPr="00B3177F">
        <w:rPr>
          <w:rFonts w:eastAsia="Calibri"/>
          <w:kern w:val="0"/>
          <w:sz w:val="26"/>
          <w:szCs w:val="26"/>
        </w:rPr>
        <w:t xml:space="preserve">капитальные вложения и прочие нужды по направлениям </w:t>
      </w:r>
      <w:r w:rsidR="00B3177F"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w:t>
      </w:r>
    </w:p>
    <w:p w:rsidR="009C1ED1" w:rsidRPr="00B3177F" w:rsidRDefault="009C1ED1" w:rsidP="009C1ED1">
      <w:pPr>
        <w:widowControl/>
        <w:wordWrap/>
        <w:autoSpaceDE w:val="0"/>
        <w:autoSpaceDN w:val="0"/>
        <w:adjustRightInd w:val="0"/>
        <w:ind w:firstLine="540"/>
        <w:rPr>
          <w:rFonts w:eastAsia="Calibri"/>
          <w:kern w:val="0"/>
          <w:sz w:val="26"/>
          <w:szCs w:val="26"/>
        </w:rPr>
      </w:pPr>
      <w:r w:rsidRPr="00B3177F">
        <w:rPr>
          <w:rFonts w:eastAsia="Calibri"/>
          <w:kern w:val="0"/>
          <w:sz w:val="26"/>
          <w:szCs w:val="26"/>
        </w:rPr>
        <w:t xml:space="preserve">Объемы финансирования </w:t>
      </w:r>
      <w:r w:rsidR="00B3177F" w:rsidRPr="00B3177F">
        <w:rPr>
          <w:sz w:val="26"/>
          <w:szCs w:val="26"/>
        </w:rPr>
        <w:t>программы комплексного развития транспортной инфраструктуры городской агломерации</w:t>
      </w:r>
      <w:r w:rsidR="00B3177F" w:rsidRPr="00B3177F">
        <w:rPr>
          <w:rFonts w:eastAsia="Calibri"/>
          <w:kern w:val="0"/>
          <w:sz w:val="26"/>
          <w:szCs w:val="26"/>
        </w:rPr>
        <w:t xml:space="preserve"> </w:t>
      </w:r>
      <w:r w:rsidRPr="00B3177F">
        <w:rPr>
          <w:rFonts w:eastAsia="Calibri"/>
          <w:kern w:val="0"/>
          <w:sz w:val="26"/>
          <w:szCs w:val="26"/>
        </w:rPr>
        <w:t>за счет средств федерального бюджета</w:t>
      </w:r>
      <w:r w:rsidR="00B3177F" w:rsidRPr="00B3177F">
        <w:rPr>
          <w:rFonts w:eastAsia="Calibri"/>
          <w:kern w:val="0"/>
          <w:sz w:val="26"/>
          <w:szCs w:val="26"/>
        </w:rPr>
        <w:t>, средств областного бюджета Новосибирской области, местных бюджетов</w:t>
      </w:r>
      <w:r w:rsidRPr="00B3177F">
        <w:rPr>
          <w:rFonts w:eastAsia="Calibri"/>
          <w:kern w:val="0"/>
          <w:sz w:val="26"/>
          <w:szCs w:val="26"/>
        </w:rPr>
        <w:t xml:space="preserve"> носят прогнозный характер и подлежат ежегодному уточнению в установленном порядке при формировани</w:t>
      </w:r>
      <w:r w:rsidR="00B3177F" w:rsidRPr="00B3177F">
        <w:rPr>
          <w:rFonts w:eastAsia="Calibri"/>
          <w:kern w:val="0"/>
          <w:sz w:val="26"/>
          <w:szCs w:val="26"/>
        </w:rPr>
        <w:t xml:space="preserve">и проектов федерального бюджета, областного бюджета Новосибирской области, местных бюджетов </w:t>
      </w:r>
      <w:r w:rsidRPr="00B3177F">
        <w:rPr>
          <w:rFonts w:eastAsia="Calibri"/>
          <w:kern w:val="0"/>
          <w:sz w:val="26"/>
          <w:szCs w:val="26"/>
        </w:rPr>
        <w:t>на очередной финансовый год и плановый период исходя из реальных возможностей.</w:t>
      </w:r>
    </w:p>
    <w:p w:rsidR="009C1ED1" w:rsidRPr="00B3177F" w:rsidRDefault="00B3177F" w:rsidP="00B3177F">
      <w:pPr>
        <w:pStyle w:val="ConsPlusNormal"/>
        <w:ind w:firstLine="540"/>
        <w:jc w:val="both"/>
        <w:rPr>
          <w:rFonts w:ascii="Times New Roman" w:hAnsi="Times New Roman" w:cs="Times New Roman"/>
          <w:sz w:val="26"/>
          <w:szCs w:val="26"/>
        </w:rPr>
      </w:pPr>
      <w:r w:rsidRPr="00B3177F">
        <w:rPr>
          <w:rFonts w:ascii="Times New Roman" w:hAnsi="Times New Roman" w:cs="Times New Roman"/>
          <w:sz w:val="26"/>
          <w:szCs w:val="26"/>
        </w:rPr>
        <w:t>Для реализации программных мероприятий могут быть привлечены внебюджетные источники финансирования, такие как взносы предприятий и организаций различных форм собственности, целевые отчисления от прибыли предприятий, заинтересованных в осуществлении программы комплексного развития транспортной инфраструктуры городской агломерации, кредиты банков, средства фондов и общественных организаций, заинтересованных в реализации программы комплексного развития транспортной инфраструктуры городской агломерации (или ее отдельных мероприятий), а также другие поступления.</w:t>
      </w:r>
    </w:p>
    <w:p w:rsidR="00B3177F" w:rsidRPr="006148FA" w:rsidRDefault="00B3177F" w:rsidP="00B3177F">
      <w:pPr>
        <w:widowControl/>
        <w:wordWrap/>
        <w:ind w:firstLine="540"/>
        <w:rPr>
          <w:kern w:val="0"/>
          <w:sz w:val="26"/>
          <w:szCs w:val="26"/>
          <w:lang w:eastAsia="en-US"/>
        </w:rPr>
      </w:pPr>
      <w:r w:rsidRPr="006148FA">
        <w:rPr>
          <w:kern w:val="0"/>
          <w:sz w:val="26"/>
          <w:szCs w:val="26"/>
          <w:lang w:eastAsia="en-US"/>
        </w:rPr>
        <w:t xml:space="preserve">Общий объем расходов на финансирование мероприятий </w:t>
      </w:r>
      <w:r w:rsidRPr="006148FA">
        <w:rPr>
          <w:sz w:val="26"/>
          <w:szCs w:val="26"/>
        </w:rPr>
        <w:t>программы комплексного развития транспортной инфраструктуры городской агломерации</w:t>
      </w:r>
      <w:r w:rsidRPr="006148FA">
        <w:rPr>
          <w:kern w:val="0"/>
          <w:sz w:val="26"/>
          <w:szCs w:val="26"/>
          <w:lang w:eastAsia="en-US"/>
        </w:rPr>
        <w:t xml:space="preserve"> за планируемый период (с учетом прогнозных показателей) составит </w:t>
      </w:r>
      <w:r w:rsidR="006D6A4E">
        <w:rPr>
          <w:kern w:val="0"/>
          <w:sz w:val="26"/>
          <w:szCs w:val="26"/>
          <w:lang w:eastAsia="en-US"/>
        </w:rPr>
        <w:t>22 362,80</w:t>
      </w:r>
      <w:r w:rsidRPr="006148FA">
        <w:rPr>
          <w:kern w:val="0"/>
          <w:sz w:val="26"/>
          <w:szCs w:val="26"/>
          <w:lang w:eastAsia="en-US"/>
        </w:rPr>
        <w:t xml:space="preserve"> млн. рублей, в том числе по источникам:</w:t>
      </w:r>
    </w:p>
    <w:p w:rsidR="00B3177F" w:rsidRPr="006148FA" w:rsidRDefault="00B3177F" w:rsidP="00B3177F">
      <w:pPr>
        <w:widowControl/>
        <w:wordWrap/>
        <w:ind w:firstLine="540"/>
        <w:rPr>
          <w:kern w:val="0"/>
          <w:sz w:val="26"/>
          <w:szCs w:val="26"/>
          <w:lang w:eastAsia="en-US"/>
        </w:rPr>
      </w:pPr>
      <w:r w:rsidRPr="006148FA">
        <w:rPr>
          <w:kern w:val="0"/>
          <w:sz w:val="26"/>
          <w:szCs w:val="26"/>
          <w:lang w:eastAsia="en-US"/>
        </w:rPr>
        <w:t xml:space="preserve">федеральный бюджет – </w:t>
      </w:r>
      <w:r w:rsidR="007C5842">
        <w:rPr>
          <w:kern w:val="0"/>
          <w:sz w:val="26"/>
          <w:szCs w:val="26"/>
          <w:lang w:eastAsia="en-US"/>
        </w:rPr>
        <w:t>9 000,00</w:t>
      </w:r>
      <w:r w:rsidRPr="006148FA">
        <w:rPr>
          <w:kern w:val="0"/>
          <w:sz w:val="26"/>
          <w:szCs w:val="26"/>
          <w:lang w:eastAsia="en-US"/>
        </w:rPr>
        <w:t xml:space="preserve"> млн. рублей;</w:t>
      </w:r>
    </w:p>
    <w:p w:rsidR="00B3177F" w:rsidRPr="006148FA" w:rsidRDefault="00B3177F" w:rsidP="00B3177F">
      <w:pPr>
        <w:widowControl/>
        <w:wordWrap/>
        <w:ind w:firstLine="540"/>
        <w:rPr>
          <w:kern w:val="0"/>
          <w:sz w:val="26"/>
          <w:szCs w:val="26"/>
          <w:lang w:eastAsia="en-US"/>
        </w:rPr>
      </w:pPr>
      <w:r w:rsidRPr="006148FA">
        <w:rPr>
          <w:kern w:val="0"/>
          <w:sz w:val="26"/>
          <w:szCs w:val="26"/>
          <w:lang w:eastAsia="en-US"/>
        </w:rPr>
        <w:t xml:space="preserve">областной бюджет Новосибирской области – </w:t>
      </w:r>
      <w:r w:rsidR="00775A21">
        <w:rPr>
          <w:kern w:val="0"/>
          <w:sz w:val="26"/>
          <w:szCs w:val="26"/>
          <w:lang w:eastAsia="en-US"/>
        </w:rPr>
        <w:t>11</w:t>
      </w:r>
      <w:r w:rsidR="006D6A4E">
        <w:rPr>
          <w:kern w:val="0"/>
          <w:sz w:val="26"/>
          <w:szCs w:val="26"/>
          <w:lang w:eastAsia="en-US"/>
        </w:rPr>
        <w:t> 297,03</w:t>
      </w:r>
      <w:r w:rsidRPr="006148FA">
        <w:rPr>
          <w:kern w:val="0"/>
          <w:sz w:val="26"/>
          <w:szCs w:val="26"/>
          <w:lang w:eastAsia="en-US"/>
        </w:rPr>
        <w:t xml:space="preserve"> млн. рублей;</w:t>
      </w:r>
    </w:p>
    <w:p w:rsidR="009C1ED1" w:rsidRDefault="00B3177F" w:rsidP="00B3177F">
      <w:pPr>
        <w:widowControl/>
        <w:wordWrap/>
        <w:ind w:firstLine="540"/>
        <w:rPr>
          <w:kern w:val="0"/>
          <w:sz w:val="26"/>
          <w:szCs w:val="26"/>
          <w:lang w:eastAsia="en-US"/>
        </w:rPr>
      </w:pPr>
      <w:r w:rsidRPr="006148FA">
        <w:rPr>
          <w:kern w:val="0"/>
          <w:sz w:val="26"/>
          <w:szCs w:val="26"/>
          <w:lang w:eastAsia="en-US"/>
        </w:rPr>
        <w:t xml:space="preserve">местные бюджеты – </w:t>
      </w:r>
      <w:r w:rsidR="00775A21">
        <w:rPr>
          <w:kern w:val="0"/>
          <w:sz w:val="26"/>
          <w:szCs w:val="26"/>
          <w:lang w:eastAsia="en-US"/>
        </w:rPr>
        <w:t>2 065,7</w:t>
      </w:r>
      <w:r w:rsidR="006D6A4E">
        <w:rPr>
          <w:kern w:val="0"/>
          <w:sz w:val="26"/>
          <w:szCs w:val="26"/>
          <w:lang w:eastAsia="en-US"/>
        </w:rPr>
        <w:t>7</w:t>
      </w:r>
      <w:r w:rsidRPr="006148FA">
        <w:rPr>
          <w:kern w:val="0"/>
          <w:sz w:val="26"/>
          <w:szCs w:val="26"/>
          <w:lang w:eastAsia="en-US"/>
        </w:rPr>
        <w:t xml:space="preserve"> млн. рублей.</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lastRenderedPageBreak/>
        <w:t xml:space="preserve">Взаимодействие и координацию действий участников программы </w:t>
      </w:r>
      <w:r w:rsidRPr="00B3177F">
        <w:rPr>
          <w:sz w:val="26"/>
          <w:szCs w:val="26"/>
        </w:rPr>
        <w:t>комплексного развития транспортной инфраструктуры городской агломерации</w:t>
      </w:r>
      <w:r w:rsidRPr="00B3177F">
        <w:rPr>
          <w:kern w:val="0"/>
          <w:sz w:val="26"/>
          <w:szCs w:val="26"/>
          <w:lang w:eastAsia="en-US"/>
        </w:rPr>
        <w:t xml:space="preserve"> </w:t>
      </w:r>
      <w:r>
        <w:rPr>
          <w:rFonts w:eastAsia="Calibri"/>
          <w:kern w:val="0"/>
          <w:sz w:val="26"/>
          <w:szCs w:val="26"/>
        </w:rPr>
        <w:t>осуществляет министерство транспорта и дорожного хозяйства Новосибирской области</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Управление и контроль за реализацией мероприятий программы </w:t>
      </w:r>
      <w:r w:rsidR="006148FA" w:rsidRPr="00B3177F">
        <w:rPr>
          <w:sz w:val="26"/>
          <w:szCs w:val="26"/>
        </w:rPr>
        <w:t>комплексного развития транспортной инфраструктуры городской агломерации</w:t>
      </w:r>
      <w:r w:rsidR="006148FA">
        <w:rPr>
          <w:rFonts w:eastAsia="Calibri"/>
          <w:kern w:val="0"/>
          <w:sz w:val="26"/>
          <w:szCs w:val="26"/>
        </w:rPr>
        <w:t xml:space="preserve"> </w:t>
      </w:r>
      <w:r>
        <w:rPr>
          <w:rFonts w:eastAsia="Calibri"/>
          <w:kern w:val="0"/>
          <w:sz w:val="26"/>
          <w:szCs w:val="26"/>
        </w:rPr>
        <w:t>осуществляет министерство транспорта и дорожного хозяйства Новосибирской области.</w:t>
      </w:r>
    </w:p>
    <w:p w:rsidR="00C152CD" w:rsidRDefault="00707FAE"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Министерство транспорта и дорожного хозяйства Новосибирской области </w:t>
      </w:r>
      <w:r w:rsidR="00C152CD">
        <w:rPr>
          <w:rFonts w:eastAsia="Calibri"/>
          <w:kern w:val="0"/>
          <w:sz w:val="26"/>
          <w:szCs w:val="26"/>
        </w:rPr>
        <w:t>осуществля</w:t>
      </w:r>
      <w:r>
        <w:rPr>
          <w:rFonts w:eastAsia="Calibri"/>
          <w:kern w:val="0"/>
          <w:sz w:val="26"/>
          <w:szCs w:val="26"/>
        </w:rPr>
        <w:t>е</w:t>
      </w:r>
      <w:r w:rsidR="00C152CD">
        <w:rPr>
          <w:rFonts w:eastAsia="Calibri"/>
          <w:kern w:val="0"/>
          <w:sz w:val="26"/>
          <w:szCs w:val="26"/>
        </w:rPr>
        <w:t>т:</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разработку и утверждение в пределах своих полномочий нормативных правовых актов, необходимых для реализации программных мероприятий</w:t>
      </w:r>
      <w:r w:rsidR="00707FAE">
        <w:rPr>
          <w:rFonts w:eastAsia="Calibri"/>
          <w:kern w:val="0"/>
          <w:sz w:val="26"/>
          <w:szCs w:val="26"/>
        </w:rPr>
        <w:t xml:space="preserve">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заключение соглашений о взаимодействии (сотрудничестве) в реализации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анализ реализации программных мероприятий и оценку достижения </w:t>
      </w:r>
      <w:r w:rsidR="00707FAE" w:rsidRPr="002505C9">
        <w:rPr>
          <w:sz w:val="26"/>
          <w:szCs w:val="26"/>
        </w:rPr>
        <w:t xml:space="preserve">целевых показателей </w:t>
      </w:r>
      <w:r>
        <w:rPr>
          <w:rFonts w:eastAsia="Calibri"/>
          <w:kern w:val="0"/>
          <w:sz w:val="26"/>
          <w:szCs w:val="26"/>
        </w:rPr>
        <w:t xml:space="preserve">реализации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 эффективности расходования бюджетных средств;</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ведение отчетности о ходе и результатах выполнения программных мероприятий и предоставление достоверной информации</w:t>
      </w:r>
      <w:r w:rsidR="00707FAE">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Органы местного самоуправления муниципальных образований осуществляют:</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разработку и утверждение в пределах своих полномочий нормативных правовых актов, необходимых для реализации программных мероприятий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заключение соглашений о взаимодействии (сотрудничестве) по реализации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w:t>
      </w:r>
    </w:p>
    <w:p w:rsidR="00707FAE" w:rsidRDefault="00707FAE" w:rsidP="00707FAE">
      <w:pPr>
        <w:widowControl/>
        <w:wordWrap/>
        <w:autoSpaceDE w:val="0"/>
        <w:autoSpaceDN w:val="0"/>
        <w:adjustRightInd w:val="0"/>
        <w:ind w:firstLine="540"/>
        <w:rPr>
          <w:rFonts w:eastAsia="Calibri"/>
          <w:kern w:val="0"/>
          <w:sz w:val="26"/>
          <w:szCs w:val="26"/>
        </w:rPr>
      </w:pPr>
      <w:r>
        <w:rPr>
          <w:rFonts w:eastAsia="Calibri"/>
          <w:kern w:val="0"/>
          <w:sz w:val="26"/>
          <w:szCs w:val="26"/>
        </w:rPr>
        <w:t xml:space="preserve">анализ реализации программных мероприятий и оценку достижения </w:t>
      </w:r>
      <w:r w:rsidRPr="002505C9">
        <w:rPr>
          <w:sz w:val="26"/>
          <w:szCs w:val="26"/>
        </w:rPr>
        <w:t xml:space="preserve">целевых показателей </w:t>
      </w:r>
      <w:r>
        <w:rPr>
          <w:rFonts w:eastAsia="Calibri"/>
          <w:kern w:val="0"/>
          <w:sz w:val="26"/>
          <w:szCs w:val="26"/>
        </w:rPr>
        <w:t xml:space="preserve">реализации </w:t>
      </w:r>
      <w:r w:rsidRPr="00C152CD">
        <w:rPr>
          <w:sz w:val="26"/>
          <w:szCs w:val="26"/>
        </w:rPr>
        <w:t>программы</w:t>
      </w:r>
      <w:r>
        <w:rPr>
          <w:sz w:val="26"/>
          <w:szCs w:val="26"/>
        </w:rPr>
        <w:t xml:space="preserve"> </w:t>
      </w:r>
      <w:r w:rsidRPr="00B3177F">
        <w:rPr>
          <w:sz w:val="26"/>
          <w:szCs w:val="26"/>
        </w:rPr>
        <w:t>комплексного развития транспортной инфраструктуры городской агломерации</w:t>
      </w:r>
      <w:r>
        <w:rPr>
          <w:rFonts w:eastAsia="Calibri"/>
          <w:kern w:val="0"/>
          <w:sz w:val="26"/>
          <w:szCs w:val="26"/>
        </w:rPr>
        <w:t>, эффективности расходования бюджетных средств;</w:t>
      </w:r>
    </w:p>
    <w:p w:rsidR="00C152CD" w:rsidRDefault="00C152CD" w:rsidP="00707FAE">
      <w:pPr>
        <w:widowControl/>
        <w:wordWrap/>
        <w:autoSpaceDE w:val="0"/>
        <w:autoSpaceDN w:val="0"/>
        <w:adjustRightInd w:val="0"/>
        <w:ind w:firstLine="540"/>
        <w:rPr>
          <w:rFonts w:eastAsia="Calibri"/>
          <w:kern w:val="0"/>
          <w:sz w:val="26"/>
          <w:szCs w:val="26"/>
        </w:rPr>
      </w:pPr>
      <w:r>
        <w:rPr>
          <w:rFonts w:eastAsia="Calibri"/>
          <w:kern w:val="0"/>
          <w:sz w:val="26"/>
          <w:szCs w:val="26"/>
        </w:rPr>
        <w:t xml:space="preserve">ведение отчетности о ходе и результатах выполнения программных мероприятий и предоставление ее </w:t>
      </w:r>
      <w:r w:rsidR="00707FAE">
        <w:rPr>
          <w:rFonts w:eastAsia="Calibri"/>
          <w:kern w:val="0"/>
          <w:sz w:val="26"/>
          <w:szCs w:val="26"/>
        </w:rPr>
        <w:t>министерству транспорта и дорожного хозяйства Новосибирской области</w:t>
      </w:r>
      <w:r>
        <w:rPr>
          <w:rFonts w:eastAsia="Calibri"/>
          <w:kern w:val="0"/>
          <w:sz w:val="26"/>
          <w:szCs w:val="26"/>
        </w:rPr>
        <w:t xml:space="preserve">, ответственному за взаимодействие по выполнению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sidR="00707FAE">
        <w:rPr>
          <w:rFonts w:eastAsia="Calibri"/>
          <w:kern w:val="0"/>
          <w:sz w:val="26"/>
          <w:szCs w:val="26"/>
        </w:rPr>
        <w:t>.</w:t>
      </w:r>
    </w:p>
    <w:p w:rsidR="00707FAE" w:rsidRPr="00C152CD" w:rsidRDefault="00707FAE" w:rsidP="00707FAE">
      <w:pPr>
        <w:pStyle w:val="ConsPlusNormal"/>
        <w:ind w:firstLine="540"/>
        <w:jc w:val="both"/>
        <w:rPr>
          <w:rFonts w:ascii="Times New Roman" w:hAnsi="Times New Roman" w:cs="Times New Roman"/>
          <w:sz w:val="26"/>
          <w:szCs w:val="26"/>
        </w:rPr>
      </w:pPr>
      <w:r w:rsidRPr="00C152CD">
        <w:rPr>
          <w:rFonts w:ascii="Times New Roman" w:hAnsi="Times New Roman" w:cs="Times New Roman"/>
          <w:sz w:val="26"/>
          <w:szCs w:val="26"/>
        </w:rPr>
        <w:t xml:space="preserve">Контроль за исполнением программы </w:t>
      </w:r>
      <w:r w:rsidRPr="00B3177F">
        <w:rPr>
          <w:rFonts w:ascii="Times New Roman" w:hAnsi="Times New Roman" w:cs="Times New Roman"/>
          <w:sz w:val="26"/>
          <w:szCs w:val="26"/>
        </w:rPr>
        <w:t>комплексного развития транспортной инфраструктуры городской агломерации</w:t>
      </w:r>
      <w:r w:rsidRPr="00C152CD">
        <w:rPr>
          <w:rFonts w:ascii="Times New Roman" w:hAnsi="Times New Roman" w:cs="Times New Roman"/>
          <w:sz w:val="26"/>
          <w:szCs w:val="26"/>
        </w:rPr>
        <w:t xml:space="preserve"> включает:</w:t>
      </w:r>
    </w:p>
    <w:p w:rsidR="00707FAE" w:rsidRPr="00C152CD" w:rsidRDefault="00707FAE" w:rsidP="00707FAE">
      <w:pPr>
        <w:pStyle w:val="ConsPlusNormal"/>
        <w:ind w:firstLine="540"/>
        <w:jc w:val="both"/>
        <w:rPr>
          <w:rFonts w:ascii="Times New Roman" w:hAnsi="Times New Roman" w:cs="Times New Roman"/>
          <w:sz w:val="26"/>
          <w:szCs w:val="26"/>
        </w:rPr>
      </w:pPr>
      <w:r w:rsidRPr="00C152CD">
        <w:rPr>
          <w:rFonts w:ascii="Times New Roman" w:hAnsi="Times New Roman" w:cs="Times New Roman"/>
          <w:sz w:val="26"/>
          <w:szCs w:val="26"/>
        </w:rPr>
        <w:t>контроль за эффективным использованием финансовых средств, выделяемых на выполнение мероприятий программы</w:t>
      </w:r>
      <w:r>
        <w:rPr>
          <w:rFonts w:ascii="Times New Roman" w:hAnsi="Times New Roman" w:cs="Times New Roman"/>
          <w:sz w:val="26"/>
          <w:szCs w:val="26"/>
        </w:rPr>
        <w:t xml:space="preserve"> </w:t>
      </w:r>
      <w:r w:rsidRPr="00B3177F">
        <w:rPr>
          <w:rFonts w:ascii="Times New Roman" w:hAnsi="Times New Roman" w:cs="Times New Roman"/>
          <w:sz w:val="26"/>
          <w:szCs w:val="26"/>
        </w:rPr>
        <w:t>комплексного развития транспортной инфраструктуры городской агломерации</w:t>
      </w:r>
      <w:r w:rsidRPr="00C152CD">
        <w:rPr>
          <w:rFonts w:ascii="Times New Roman" w:hAnsi="Times New Roman" w:cs="Times New Roman"/>
          <w:sz w:val="26"/>
          <w:szCs w:val="26"/>
        </w:rPr>
        <w:t>;</w:t>
      </w:r>
    </w:p>
    <w:p w:rsidR="00707FAE" w:rsidRPr="00C152CD" w:rsidRDefault="00707FAE" w:rsidP="00707FAE">
      <w:pPr>
        <w:pStyle w:val="ConsPlusNormal"/>
        <w:ind w:firstLine="540"/>
        <w:jc w:val="both"/>
        <w:rPr>
          <w:rFonts w:ascii="Times New Roman" w:hAnsi="Times New Roman" w:cs="Times New Roman"/>
          <w:sz w:val="26"/>
          <w:szCs w:val="26"/>
        </w:rPr>
      </w:pPr>
      <w:r w:rsidRPr="00C152CD">
        <w:rPr>
          <w:rFonts w:ascii="Times New Roman" w:hAnsi="Times New Roman" w:cs="Times New Roman"/>
          <w:sz w:val="26"/>
          <w:szCs w:val="26"/>
        </w:rPr>
        <w:t>контроль за сроками выполнения государственных контрактов (договоров);</w:t>
      </w:r>
    </w:p>
    <w:p w:rsidR="00707FAE" w:rsidRPr="00C152CD" w:rsidRDefault="00707FAE" w:rsidP="00707FAE">
      <w:pPr>
        <w:pStyle w:val="ConsPlusNormal"/>
        <w:ind w:firstLine="540"/>
        <w:jc w:val="both"/>
        <w:rPr>
          <w:rFonts w:ascii="Times New Roman" w:hAnsi="Times New Roman" w:cs="Times New Roman"/>
          <w:sz w:val="26"/>
          <w:szCs w:val="26"/>
        </w:rPr>
      </w:pPr>
      <w:r w:rsidRPr="00C152CD">
        <w:rPr>
          <w:rFonts w:ascii="Times New Roman" w:hAnsi="Times New Roman" w:cs="Times New Roman"/>
          <w:sz w:val="26"/>
          <w:szCs w:val="26"/>
        </w:rPr>
        <w:t>контроль за качеством реализуемых программных мероприятий.</w:t>
      </w:r>
    </w:p>
    <w:p w:rsidR="00707FAE" w:rsidRPr="00C152CD" w:rsidRDefault="00707FAE" w:rsidP="00707F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w:t>
      </w:r>
      <w:r w:rsidRPr="00C152CD">
        <w:rPr>
          <w:rFonts w:ascii="Times New Roman" w:hAnsi="Times New Roman" w:cs="Times New Roman"/>
          <w:sz w:val="26"/>
          <w:szCs w:val="26"/>
        </w:rPr>
        <w:t xml:space="preserve">рограмма </w:t>
      </w:r>
      <w:r w:rsidRPr="00B3177F">
        <w:rPr>
          <w:rFonts w:ascii="Times New Roman" w:hAnsi="Times New Roman" w:cs="Times New Roman"/>
          <w:sz w:val="26"/>
          <w:szCs w:val="26"/>
        </w:rPr>
        <w:t>комплексного развития транспортной инфраструктуры городской агломерации</w:t>
      </w:r>
      <w:r w:rsidRPr="00C152CD">
        <w:rPr>
          <w:rFonts w:ascii="Times New Roman" w:hAnsi="Times New Roman" w:cs="Times New Roman"/>
          <w:sz w:val="26"/>
          <w:szCs w:val="26"/>
        </w:rPr>
        <w:t xml:space="preserve"> считается завершенной после выполнения плана программных мероприятий в полном объеме и достижения цели программы</w:t>
      </w:r>
      <w:r>
        <w:rPr>
          <w:rFonts w:ascii="Times New Roman" w:hAnsi="Times New Roman" w:cs="Times New Roman"/>
          <w:sz w:val="26"/>
          <w:szCs w:val="26"/>
        </w:rPr>
        <w:t xml:space="preserve"> </w:t>
      </w:r>
      <w:r w:rsidRPr="00B3177F">
        <w:rPr>
          <w:rFonts w:ascii="Times New Roman" w:hAnsi="Times New Roman" w:cs="Times New Roman"/>
          <w:sz w:val="26"/>
          <w:szCs w:val="26"/>
        </w:rPr>
        <w:t>комплексного развития транспортной инфраструктуры городской агломерации</w:t>
      </w:r>
      <w:r w:rsidRPr="00C152CD">
        <w:rPr>
          <w:rFonts w:ascii="Times New Roman" w:hAnsi="Times New Roman" w:cs="Times New Roman"/>
          <w:sz w:val="26"/>
          <w:szCs w:val="26"/>
        </w:rPr>
        <w:t>.</w:t>
      </w:r>
    </w:p>
    <w:p w:rsidR="005235F0" w:rsidRDefault="00707FAE" w:rsidP="00707FAE">
      <w:pPr>
        <w:pStyle w:val="ConsPlusNormal"/>
        <w:ind w:firstLine="540"/>
        <w:jc w:val="both"/>
        <w:rPr>
          <w:rFonts w:ascii="Times New Roman" w:hAnsi="Times New Roman" w:cs="Times New Roman"/>
          <w:sz w:val="26"/>
          <w:szCs w:val="26"/>
        </w:rPr>
        <w:sectPr w:rsidR="005235F0" w:rsidSect="00707FAE">
          <w:pgSz w:w="11900" w:h="16840"/>
          <w:pgMar w:top="851" w:right="851" w:bottom="567" w:left="1134" w:header="709" w:footer="709" w:gutter="0"/>
          <w:cols w:space="720"/>
          <w:titlePg/>
          <w:docGrid w:linePitch="272"/>
        </w:sectPr>
      </w:pPr>
      <w:r w:rsidRPr="00C152CD">
        <w:rPr>
          <w:rFonts w:ascii="Times New Roman" w:hAnsi="Times New Roman" w:cs="Times New Roman"/>
          <w:sz w:val="26"/>
          <w:szCs w:val="26"/>
        </w:rPr>
        <w:t xml:space="preserve">Информационная поддержка программы </w:t>
      </w:r>
      <w:r w:rsidRPr="00B3177F">
        <w:rPr>
          <w:rFonts w:ascii="Times New Roman" w:hAnsi="Times New Roman" w:cs="Times New Roman"/>
          <w:sz w:val="26"/>
          <w:szCs w:val="26"/>
        </w:rPr>
        <w:t>комплексного развития транспортной инфраструктуры городской агломерации</w:t>
      </w:r>
      <w:r w:rsidRPr="00C152CD">
        <w:rPr>
          <w:rFonts w:ascii="Times New Roman" w:hAnsi="Times New Roman" w:cs="Times New Roman"/>
          <w:sz w:val="26"/>
          <w:szCs w:val="26"/>
        </w:rPr>
        <w:t xml:space="preserve">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Новосибирской области, Минтранса НСО, а также средств массовой информации.</w:t>
      </w:r>
    </w:p>
    <w:p w:rsidR="00707FAE" w:rsidRPr="00AA178C" w:rsidRDefault="005235F0" w:rsidP="005235F0">
      <w:pPr>
        <w:pStyle w:val="ConsPlusNormal"/>
        <w:ind w:firstLine="540"/>
        <w:jc w:val="right"/>
        <w:rPr>
          <w:rFonts w:ascii="Times New Roman" w:hAnsi="Times New Roman" w:cs="Times New Roman"/>
          <w:sz w:val="26"/>
          <w:szCs w:val="26"/>
        </w:rPr>
      </w:pPr>
      <w:r w:rsidRPr="00FC748D">
        <w:rPr>
          <w:rFonts w:ascii="Times New Roman" w:hAnsi="Times New Roman" w:cs="Times New Roman"/>
          <w:sz w:val="26"/>
          <w:szCs w:val="26"/>
        </w:rPr>
        <w:lastRenderedPageBreak/>
        <w:t xml:space="preserve">Приложение </w:t>
      </w:r>
      <w:r w:rsidR="00DE59B0" w:rsidRPr="00FC748D">
        <w:rPr>
          <w:rFonts w:ascii="Times New Roman" w:hAnsi="Times New Roman" w:cs="Times New Roman"/>
          <w:sz w:val="26"/>
          <w:szCs w:val="26"/>
        </w:rPr>
        <w:t>№</w:t>
      </w:r>
      <w:r w:rsidRPr="00FC748D">
        <w:rPr>
          <w:rFonts w:ascii="Times New Roman" w:hAnsi="Times New Roman" w:cs="Times New Roman"/>
          <w:sz w:val="26"/>
          <w:szCs w:val="26"/>
        </w:rPr>
        <w:t>1</w:t>
      </w:r>
    </w:p>
    <w:p w:rsidR="005235F0" w:rsidRPr="00AA178C" w:rsidRDefault="005235F0" w:rsidP="005235F0">
      <w:pPr>
        <w:pStyle w:val="ConsPlusNormal"/>
        <w:ind w:firstLine="540"/>
        <w:jc w:val="right"/>
        <w:rPr>
          <w:rFonts w:ascii="Times New Roman" w:hAnsi="Times New Roman" w:cs="Times New Roman"/>
          <w:sz w:val="26"/>
          <w:szCs w:val="26"/>
        </w:rPr>
      </w:pPr>
    </w:p>
    <w:p w:rsidR="005235F0" w:rsidRPr="00AA178C" w:rsidRDefault="005235F0" w:rsidP="005235F0">
      <w:pPr>
        <w:pStyle w:val="ConsPlusNormal"/>
        <w:jc w:val="center"/>
        <w:rPr>
          <w:rFonts w:ascii="Times New Roman" w:hAnsi="Times New Roman" w:cs="Times New Roman"/>
          <w:b/>
          <w:sz w:val="26"/>
          <w:szCs w:val="26"/>
        </w:rPr>
      </w:pPr>
      <w:r w:rsidRPr="00AA178C">
        <w:rPr>
          <w:rFonts w:ascii="Times New Roman" w:hAnsi="Times New Roman" w:cs="Times New Roman"/>
          <w:b/>
          <w:sz w:val="26"/>
          <w:szCs w:val="26"/>
        </w:rPr>
        <w:t xml:space="preserve">РЕСУРСНОЕ ОБЕСПЕЧЕНИЕ МЕРОПРИЯТИЙ ПРОГРАММЫ КОМПЛЕКСНОГО РАЗВИТИЯ ТРАНСПОРТНОЙ </w:t>
      </w:r>
    </w:p>
    <w:p w:rsidR="005235F0" w:rsidRPr="00AA178C" w:rsidRDefault="005235F0" w:rsidP="005235F0">
      <w:pPr>
        <w:pStyle w:val="ConsPlusNormal"/>
        <w:jc w:val="center"/>
        <w:rPr>
          <w:rFonts w:ascii="Times New Roman" w:hAnsi="Times New Roman" w:cs="Times New Roman"/>
          <w:b/>
          <w:sz w:val="26"/>
          <w:szCs w:val="26"/>
        </w:rPr>
      </w:pPr>
      <w:r w:rsidRPr="00AA178C">
        <w:rPr>
          <w:rFonts w:ascii="Times New Roman" w:hAnsi="Times New Roman" w:cs="Times New Roman"/>
          <w:b/>
          <w:sz w:val="26"/>
          <w:szCs w:val="26"/>
        </w:rPr>
        <w:t>ИНФРАСТРУКТУРЫ ГОРОДСКОЙ АГЛОМЕРАЦИИ</w:t>
      </w:r>
    </w:p>
    <w:p w:rsidR="005235F0" w:rsidRPr="00AA178C" w:rsidRDefault="005235F0" w:rsidP="005235F0">
      <w:pPr>
        <w:pStyle w:val="ConsPlusNormal"/>
        <w:ind w:firstLine="540"/>
        <w:jc w:val="center"/>
        <w:rPr>
          <w:rFonts w:ascii="Times New Roman" w:hAnsi="Times New Roman" w:cs="Times New Roman"/>
          <w:sz w:val="24"/>
          <w:szCs w:val="24"/>
        </w:rPr>
      </w:pPr>
    </w:p>
    <w:tbl>
      <w:tblPr>
        <w:tblW w:w="1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432"/>
        <w:gridCol w:w="1134"/>
        <w:gridCol w:w="1134"/>
        <w:gridCol w:w="1134"/>
        <w:gridCol w:w="1276"/>
        <w:gridCol w:w="1276"/>
        <w:gridCol w:w="1276"/>
        <w:gridCol w:w="1275"/>
        <w:gridCol w:w="1276"/>
        <w:gridCol w:w="1134"/>
        <w:gridCol w:w="1360"/>
      </w:tblGrid>
      <w:tr w:rsidR="007C46E9" w:rsidRPr="00324025" w:rsidTr="007C46E9">
        <w:trPr>
          <w:trHeight w:val="315"/>
        </w:trPr>
        <w:tc>
          <w:tcPr>
            <w:tcW w:w="19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Наименование</w:t>
            </w:r>
          </w:p>
        </w:tc>
        <w:tc>
          <w:tcPr>
            <w:tcW w:w="1432"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Единица</w:t>
            </w:r>
          </w:p>
        </w:tc>
        <w:tc>
          <w:tcPr>
            <w:tcW w:w="12275" w:type="dxa"/>
            <w:gridSpan w:val="10"/>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Значение показателя, в том числе по годам</w:t>
            </w:r>
          </w:p>
        </w:tc>
      </w:tr>
      <w:tr w:rsidR="007C46E9" w:rsidRPr="00324025" w:rsidTr="007C46E9">
        <w:trPr>
          <w:trHeight w:val="315"/>
        </w:trPr>
        <w:tc>
          <w:tcPr>
            <w:tcW w:w="19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показателя</w:t>
            </w:r>
          </w:p>
        </w:tc>
        <w:tc>
          <w:tcPr>
            <w:tcW w:w="1432"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измерения</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2017 год</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2018 год</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2019 год</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2020 год</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2021 год</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2022 год</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2023 год</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2024 год</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2025 год</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Итого</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Ремонт автомобильных дорог</w:t>
            </w:r>
          </w:p>
        </w:tc>
      </w:tr>
      <w:tr w:rsidR="007C46E9" w:rsidRPr="00324025" w:rsidTr="007C46E9">
        <w:trPr>
          <w:trHeight w:val="3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1 000,99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1 122,26</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232,06</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146,59</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128,60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74,45</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50,73</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34,23</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2 789,91</w:t>
            </w:r>
          </w:p>
        </w:tc>
      </w:tr>
      <w:tr w:rsidR="007C46E9" w:rsidRPr="00324025" w:rsidTr="007C46E9">
        <w:trPr>
          <w:trHeight w:val="3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440,21</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490,20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112,95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32,87</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24,30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33,50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23,30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16,00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1 173,33</w:t>
            </w:r>
          </w:p>
        </w:tc>
      </w:tr>
      <w:tr w:rsidR="007C46E9" w:rsidRPr="00324025" w:rsidTr="007C46E9">
        <w:trPr>
          <w:trHeight w:val="37"/>
        </w:trPr>
        <w:tc>
          <w:tcPr>
            <w:tcW w:w="1960" w:type="dxa"/>
            <w:shd w:val="clear" w:color="auto" w:fill="auto"/>
            <w:vAlign w:val="center"/>
            <w:hideMark/>
          </w:tcPr>
          <w:p w:rsidR="007C46E9" w:rsidRDefault="00324025" w:rsidP="007C46E9">
            <w:pPr>
              <w:widowControl/>
              <w:wordWrap/>
              <w:jc w:val="left"/>
              <w:rPr>
                <w:b/>
                <w:bCs/>
                <w:color w:val="000000"/>
                <w:kern w:val="0"/>
                <w:sz w:val="22"/>
                <w:szCs w:val="22"/>
              </w:rPr>
            </w:pPr>
            <w:r w:rsidRPr="00324025">
              <w:rPr>
                <w:b/>
                <w:bCs/>
                <w:color w:val="000000"/>
                <w:kern w:val="0"/>
                <w:sz w:val="22"/>
                <w:szCs w:val="22"/>
              </w:rPr>
              <w:t>областной</w:t>
            </w:r>
          </w:p>
          <w:p w:rsidR="00324025" w:rsidRPr="00324025" w:rsidRDefault="00324025" w:rsidP="007C46E9">
            <w:pPr>
              <w:widowControl/>
              <w:wordWrap/>
              <w:jc w:val="left"/>
              <w:rPr>
                <w:b/>
                <w:bCs/>
                <w:color w:val="000000"/>
                <w:kern w:val="0"/>
                <w:sz w:val="22"/>
                <w:szCs w:val="22"/>
              </w:rPr>
            </w:pPr>
            <w:r w:rsidRPr="00324025">
              <w:rPr>
                <w:b/>
                <w:bCs/>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481,43</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475,09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116,95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112,88</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104,30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38,50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23,30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16,00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1 368,45</w:t>
            </w:r>
          </w:p>
        </w:tc>
      </w:tr>
      <w:tr w:rsidR="007C46E9" w:rsidRPr="00324025" w:rsidTr="007C46E9">
        <w:trPr>
          <w:trHeight w:val="3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местные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бюджеты</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79,35</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156,97</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2,16</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0,84</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2,45</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4,13</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2,23</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248,13</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в том числе ремонт автомобильных дорог:</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Улично-дорожная сеть</w:t>
            </w:r>
          </w:p>
        </w:tc>
      </w:tr>
      <w:tr w:rsidR="007C46E9" w:rsidRPr="00324025" w:rsidTr="007C46E9">
        <w:trPr>
          <w:trHeight w:val="3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807,12</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944,53</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105,96</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46,59</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28,60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49,45</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50,73</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34,23</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2 067,21</w:t>
            </w:r>
          </w:p>
        </w:tc>
      </w:tr>
      <w:tr w:rsidR="007C46E9" w:rsidRPr="00324025" w:rsidTr="007C46E9">
        <w:trPr>
          <w:trHeight w:val="3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366,10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417,14</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51,90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22,87</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14,30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23,50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23,30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16,00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935,11</w:t>
            </w:r>
          </w:p>
        </w:tc>
      </w:tr>
      <w:tr w:rsidR="007C46E9" w:rsidRPr="00324025" w:rsidTr="007C46E9">
        <w:trPr>
          <w:trHeight w:val="3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361,67</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370,42</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51,90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22,88</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14,30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23,50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23,30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16,00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883,97</w:t>
            </w:r>
          </w:p>
        </w:tc>
      </w:tr>
      <w:tr w:rsidR="007C46E9" w:rsidRPr="00324025" w:rsidTr="007C46E9">
        <w:trPr>
          <w:trHeight w:val="315"/>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местные бюджеты</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79,35</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156,97</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2,16</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0,84</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2,45</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4,13</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2,23</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248,13</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Дороги регионального и межмуниципального значения</w:t>
            </w:r>
          </w:p>
        </w:tc>
      </w:tr>
      <w:tr w:rsidR="007C46E9" w:rsidRPr="00324025" w:rsidTr="007C46E9">
        <w:trPr>
          <w:trHeight w:val="249"/>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193,87</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177,73</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126,10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25,00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722,71</w:t>
            </w:r>
          </w:p>
        </w:tc>
      </w:tr>
      <w:tr w:rsidR="007C46E9" w:rsidRPr="00324025" w:rsidTr="007C46E9">
        <w:trPr>
          <w:trHeight w:val="3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74,11</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73,06</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61,05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238,22</w:t>
            </w:r>
          </w:p>
        </w:tc>
      </w:tr>
      <w:tr w:rsidR="007C46E9" w:rsidRPr="00324025" w:rsidTr="007C46E9">
        <w:trPr>
          <w:trHeight w:val="52"/>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119,76</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104,67</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65,05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15,00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484,49</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b/>
                <w:bCs/>
                <w:i/>
                <w:iCs/>
                <w:color w:val="000000"/>
                <w:kern w:val="0"/>
                <w:sz w:val="22"/>
                <w:szCs w:val="22"/>
              </w:rPr>
            </w:pPr>
            <w:r w:rsidRPr="00324025">
              <w:rPr>
                <w:b/>
                <w:bCs/>
                <w:i/>
                <w:iCs/>
                <w:color w:val="000000"/>
                <w:kern w:val="0"/>
                <w:sz w:val="22"/>
                <w:szCs w:val="22"/>
              </w:rPr>
              <w:t>Капитальный ремонт автомобильных дорог</w:t>
            </w:r>
          </w:p>
        </w:tc>
      </w:tr>
      <w:tr w:rsidR="007C46E9" w:rsidRPr="00324025" w:rsidTr="007C46E9">
        <w:trPr>
          <w:trHeight w:val="585"/>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53,00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290,49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958,00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1 039,61</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1 142,78</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1 424,32</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1 453,79</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1 340,76</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1 377,76</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9 080,51</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26,50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131,85</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450,17</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492,63</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514,85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626,50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650,00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626,70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639,00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4 158,20</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lastRenderedPageBreak/>
              <w:t xml:space="preserve">областной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26,50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158,64</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290,17</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332,63</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404,85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574,40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580,00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491,70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522,72</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3 381,61</w:t>
            </w:r>
          </w:p>
        </w:tc>
      </w:tr>
      <w:tr w:rsidR="007C46E9" w:rsidRPr="00324025" w:rsidTr="007C46E9">
        <w:trPr>
          <w:trHeight w:val="585"/>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местные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бюджеты</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217,66</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214,35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223,08</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223,42</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223,79</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222,36</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216,04</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1 540,70</w:t>
            </w:r>
          </w:p>
        </w:tc>
      </w:tr>
      <w:tr w:rsidR="007C46E9"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в том числе капитальный ремонт автомобильных дорог:</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Улично-дорожная сеть</w:t>
            </w:r>
          </w:p>
        </w:tc>
      </w:tr>
      <w:tr w:rsidR="007C46E9" w:rsidRPr="00324025" w:rsidTr="007C46E9">
        <w:trPr>
          <w:trHeight w:val="131"/>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53,00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958,00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1 039,61</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1 042,78</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1 224,32</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1 263,79</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1 215,76</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1 242,76</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8 040,02</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26,50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450,17</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492,63</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489,85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576,50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576,70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584,00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3 796,35</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26,50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290,17</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332,63</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329,85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424,40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440,00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416,70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442,72</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2 702,97</w:t>
            </w:r>
          </w:p>
        </w:tc>
      </w:tr>
      <w:tr w:rsidR="007C46E9" w:rsidRPr="00324025" w:rsidTr="007C46E9">
        <w:trPr>
          <w:trHeight w:val="315"/>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местные бюджеты</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217,66</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214,35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223,08</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223,42</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223,79</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222,36</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216,04</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1 540,70</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Дороги регионального и межмуниципального значения</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290,49</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200,00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190,00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125,00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135,00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1 040,49</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131,85</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25,00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55,00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361,85</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158,64</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75,00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150,00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140,00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75,00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678,64</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b/>
                <w:bCs/>
                <w:i/>
                <w:iCs/>
                <w:color w:val="000000"/>
                <w:kern w:val="0"/>
                <w:sz w:val="22"/>
                <w:szCs w:val="22"/>
              </w:rPr>
            </w:pPr>
            <w:r w:rsidRPr="00324025">
              <w:rPr>
                <w:b/>
                <w:bCs/>
                <w:i/>
                <w:iCs/>
                <w:color w:val="000000"/>
                <w:kern w:val="0"/>
                <w:sz w:val="22"/>
                <w:szCs w:val="22"/>
              </w:rPr>
              <w:t>Строительство и реконструкция автомобильных дорог</w:t>
            </w:r>
          </w:p>
        </w:tc>
      </w:tr>
      <w:tr w:rsidR="007C46E9" w:rsidRPr="00324025" w:rsidTr="007C46E9">
        <w:trPr>
          <w:trHeight w:val="585"/>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567,36</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609,01</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995,81</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1 050,00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1 065,00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1 040,00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1 150,00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1 250,00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1 245,00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8 972,18</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232,36</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219,80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367,38</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390,00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365,00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340,00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345,00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2 959,54</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областной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335,00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389,21</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628,43</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660,00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700,00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700,00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800,00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900,00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900,00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6 012,64</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местные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бюджеты</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в том числе строительство и реконструкция автомобильных дорог:</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Улично-дорожная сеть</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79,42</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56,86</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136,28</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39,71</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28,43</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68,14</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39,71</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28,43</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68,14</w:t>
            </w:r>
          </w:p>
        </w:tc>
      </w:tr>
      <w:tr w:rsidR="007C46E9" w:rsidRPr="00324025" w:rsidTr="007C46E9">
        <w:trPr>
          <w:trHeight w:val="315"/>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местные бюджеты</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lastRenderedPageBreak/>
              <w:t>Дороги регионального и межмуниципального значения</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567,36</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529,59</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938,95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1 050,00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1 065,00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1 040,00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1 150,00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1 250,00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1 245,00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8 835,90</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232,36</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180,09</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338,95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390,00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365,00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340,00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345,00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2 891,40</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335,00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349,50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660,00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700,00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800,00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900,00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900,00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5 944,50</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Ликвидация мест концентрации ДТП</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617,59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365,32</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139,00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169,00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193,03</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1 483,93</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300,93</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158,15</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69,50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84,50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95,85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708,93</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областной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159,45</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88,75</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69,50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84,50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95,85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498,05</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местные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бюджеты</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157,20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118,42</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1,33</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276,95</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в том числе ликвидация мест концентрации ДТП</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Улично-дорожная сеть</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416,95</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320,32</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139,00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169,00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193,03</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1 238,30</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207,40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143,15</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69,50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84,50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95,85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600,40</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52,35</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58,75</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69,50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84,50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95,85</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360,95</w:t>
            </w:r>
          </w:p>
        </w:tc>
      </w:tr>
      <w:tr w:rsidR="007C46E9" w:rsidRPr="00324025" w:rsidTr="007C46E9">
        <w:trPr>
          <w:trHeight w:val="315"/>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местные бюджеты</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157,20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118,42</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1,33</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276,95</w:t>
            </w:r>
          </w:p>
        </w:tc>
      </w:tr>
      <w:tr w:rsidR="00324025" w:rsidRPr="00324025" w:rsidTr="007C46E9">
        <w:trPr>
          <w:trHeight w:val="34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Дороги регионального и межмуниципального значения</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200,63</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45,00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245,63</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93,53</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15,00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108,53</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107,10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 </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137,10</w:t>
            </w:r>
          </w:p>
        </w:tc>
      </w:tr>
      <w:tr w:rsidR="00324025" w:rsidRPr="00324025" w:rsidTr="007C46E9">
        <w:trPr>
          <w:trHeight w:val="598"/>
        </w:trPr>
        <w:tc>
          <w:tcPr>
            <w:tcW w:w="15667" w:type="dxa"/>
            <w:gridSpan w:val="12"/>
            <w:shd w:val="clear" w:color="auto" w:fill="auto"/>
            <w:vAlign w:val="center"/>
            <w:hideMark/>
          </w:tcPr>
          <w:p w:rsidR="00324025" w:rsidRPr="00324025" w:rsidRDefault="00324025" w:rsidP="00324025">
            <w:pPr>
              <w:widowControl/>
              <w:wordWrap/>
              <w:jc w:val="center"/>
              <w:rPr>
                <w:b/>
                <w:bCs/>
                <w:i/>
                <w:iCs/>
                <w:color w:val="000000"/>
                <w:kern w:val="0"/>
                <w:sz w:val="22"/>
                <w:szCs w:val="22"/>
              </w:rPr>
            </w:pPr>
            <w:r w:rsidRPr="00324025">
              <w:rPr>
                <w:b/>
                <w:bCs/>
                <w:i/>
                <w:iCs/>
                <w:color w:val="000000"/>
                <w:kern w:val="0"/>
                <w:sz w:val="22"/>
                <w:szCs w:val="22"/>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r>
      <w:tr w:rsidR="007C46E9" w:rsidRPr="00324025" w:rsidTr="007C46E9">
        <w:trPr>
          <w:trHeight w:val="95"/>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4,60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4,60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4,60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36,30</w:t>
            </w:r>
          </w:p>
        </w:tc>
      </w:tr>
      <w:tr w:rsidR="007C46E9" w:rsidRPr="00324025" w:rsidTr="007C46E9">
        <w:trPr>
          <w:trHeight w:val="585"/>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0,00</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lastRenderedPageBreak/>
              <w:t xml:space="preserve">областной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3,50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4,60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4,60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4,60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36,30</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в том числе мероприятия, направленные на повышение безопасности дорожного движения:</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Дороги регионального и межмуниципального значения</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36,30</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0,00</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color w:val="000000"/>
                <w:kern w:val="0"/>
                <w:sz w:val="22"/>
                <w:szCs w:val="22"/>
              </w:rPr>
            </w:pPr>
            <w:r w:rsidRPr="00324025">
              <w:rPr>
                <w:color w:val="000000"/>
                <w:kern w:val="0"/>
                <w:sz w:val="22"/>
                <w:szCs w:val="22"/>
              </w:rPr>
              <w:t xml:space="preserve">областной </w:t>
            </w:r>
          </w:p>
          <w:p w:rsidR="00324025" w:rsidRPr="00324025" w:rsidRDefault="00324025" w:rsidP="00324025">
            <w:pPr>
              <w:widowControl/>
              <w:wordWrap/>
              <w:jc w:val="left"/>
              <w:rPr>
                <w:color w:val="000000"/>
                <w:kern w:val="0"/>
                <w:sz w:val="22"/>
                <w:szCs w:val="22"/>
              </w:rPr>
            </w:pPr>
            <w:r w:rsidRPr="00324025">
              <w:rPr>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color w:val="000000"/>
                <w:kern w:val="0"/>
                <w:sz w:val="22"/>
                <w:szCs w:val="22"/>
              </w:rPr>
            </w:pPr>
            <w:r w:rsidRPr="00324025">
              <w:rPr>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3,50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4,00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4,00</w:t>
            </w:r>
          </w:p>
        </w:tc>
        <w:tc>
          <w:tcPr>
            <w:tcW w:w="1275"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4,60</w:t>
            </w:r>
          </w:p>
        </w:tc>
        <w:tc>
          <w:tcPr>
            <w:tcW w:w="1276"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4,60</w:t>
            </w:r>
          </w:p>
        </w:tc>
        <w:tc>
          <w:tcPr>
            <w:tcW w:w="1134"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4,60</w:t>
            </w:r>
          </w:p>
        </w:tc>
        <w:tc>
          <w:tcPr>
            <w:tcW w:w="1360" w:type="dxa"/>
            <w:shd w:val="clear" w:color="auto" w:fill="auto"/>
            <w:vAlign w:val="center"/>
            <w:hideMark/>
          </w:tcPr>
          <w:p w:rsidR="00324025" w:rsidRPr="00324025" w:rsidRDefault="00324025" w:rsidP="00324025">
            <w:pPr>
              <w:widowControl/>
              <w:wordWrap/>
              <w:jc w:val="center"/>
              <w:rPr>
                <w:color w:val="000000"/>
                <w:kern w:val="0"/>
                <w:sz w:val="22"/>
                <w:szCs w:val="22"/>
              </w:rPr>
            </w:pPr>
            <w:r w:rsidRPr="00324025">
              <w:rPr>
                <w:color w:val="000000"/>
                <w:kern w:val="0"/>
                <w:sz w:val="22"/>
                <w:szCs w:val="22"/>
              </w:rPr>
              <w:t>36,30</w:t>
            </w:r>
          </w:p>
        </w:tc>
      </w:tr>
      <w:tr w:rsidR="00324025" w:rsidRPr="00324025" w:rsidTr="007C46E9">
        <w:trPr>
          <w:trHeight w:val="315"/>
        </w:trPr>
        <w:tc>
          <w:tcPr>
            <w:tcW w:w="15667" w:type="dxa"/>
            <w:gridSpan w:val="12"/>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ВСЕГО ЗАТРАТЫ ПО НОВОСИБИРСКОЙ АГЛОМЕРАЦИИ:</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Сумма затрат, в том числе</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2 242,43</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2 390,58</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2 328,37</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2 409,20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2 533,41</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2 542,77</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2 608,39</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2 646,09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2 661,59</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22 362,80</w:t>
            </w:r>
          </w:p>
        </w:tc>
      </w:tr>
      <w:tr w:rsidR="007C46E9" w:rsidRPr="00324025" w:rsidTr="007C46E9">
        <w:trPr>
          <w:trHeight w:val="47"/>
        </w:trPr>
        <w:tc>
          <w:tcPr>
            <w:tcW w:w="1960"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федеральный 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1 000,00</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9 000,00</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областной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1 005,88</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1 115,19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1 108,55</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1 194,01</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1 309,00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1 316,90</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1 384,60</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1 419,60</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1 443,32</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11 297,03</w:t>
            </w:r>
          </w:p>
        </w:tc>
      </w:tr>
      <w:tr w:rsidR="007C46E9" w:rsidRPr="00324025" w:rsidTr="007C46E9">
        <w:trPr>
          <w:trHeight w:val="47"/>
        </w:trPr>
        <w:tc>
          <w:tcPr>
            <w:tcW w:w="1960" w:type="dxa"/>
            <w:shd w:val="clear" w:color="auto" w:fill="auto"/>
            <w:vAlign w:val="center"/>
            <w:hideMark/>
          </w:tcPr>
          <w:p w:rsidR="007C46E9" w:rsidRDefault="00324025" w:rsidP="00324025">
            <w:pPr>
              <w:widowControl/>
              <w:wordWrap/>
              <w:jc w:val="left"/>
              <w:rPr>
                <w:b/>
                <w:bCs/>
                <w:color w:val="000000"/>
                <w:kern w:val="0"/>
                <w:sz w:val="22"/>
                <w:szCs w:val="22"/>
              </w:rPr>
            </w:pPr>
            <w:r w:rsidRPr="00324025">
              <w:rPr>
                <w:b/>
                <w:bCs/>
                <w:color w:val="000000"/>
                <w:kern w:val="0"/>
                <w:sz w:val="22"/>
                <w:szCs w:val="22"/>
              </w:rPr>
              <w:t xml:space="preserve">местные </w:t>
            </w:r>
          </w:p>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бюджеты</w:t>
            </w:r>
          </w:p>
        </w:tc>
        <w:tc>
          <w:tcPr>
            <w:tcW w:w="1432" w:type="dxa"/>
            <w:shd w:val="clear" w:color="auto" w:fill="auto"/>
            <w:vAlign w:val="center"/>
            <w:hideMark/>
          </w:tcPr>
          <w:p w:rsidR="00324025" w:rsidRPr="00324025" w:rsidRDefault="00324025" w:rsidP="00324025">
            <w:pPr>
              <w:widowControl/>
              <w:wordWrap/>
              <w:jc w:val="left"/>
              <w:rPr>
                <w:b/>
                <w:bCs/>
                <w:color w:val="000000"/>
                <w:kern w:val="0"/>
                <w:sz w:val="22"/>
                <w:szCs w:val="22"/>
              </w:rPr>
            </w:pPr>
            <w:r w:rsidRPr="00324025">
              <w:rPr>
                <w:b/>
                <w:bCs/>
                <w:color w:val="000000"/>
                <w:kern w:val="0"/>
                <w:sz w:val="22"/>
                <w:szCs w:val="22"/>
              </w:rPr>
              <w:t>млн. рублей</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236,55</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275,39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219,82</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215,19</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224,41</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225,87</w:t>
            </w:r>
          </w:p>
        </w:tc>
        <w:tc>
          <w:tcPr>
            <w:tcW w:w="1275"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223,79</w:t>
            </w:r>
          </w:p>
        </w:tc>
        <w:tc>
          <w:tcPr>
            <w:tcW w:w="1276"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226,49</w:t>
            </w:r>
          </w:p>
        </w:tc>
        <w:tc>
          <w:tcPr>
            <w:tcW w:w="1134"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218,27</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324025">
              <w:rPr>
                <w:b/>
                <w:bCs/>
                <w:color w:val="000000"/>
                <w:kern w:val="0"/>
                <w:sz w:val="22"/>
                <w:szCs w:val="22"/>
              </w:rPr>
              <w:t>2 065,77</w:t>
            </w:r>
          </w:p>
        </w:tc>
      </w:tr>
    </w:tbl>
    <w:p w:rsidR="00166B8A" w:rsidRDefault="00166B8A" w:rsidP="00707FAE">
      <w:pPr>
        <w:widowControl/>
        <w:wordWrap/>
        <w:autoSpaceDE w:val="0"/>
        <w:autoSpaceDN w:val="0"/>
        <w:adjustRightInd w:val="0"/>
        <w:ind w:firstLine="540"/>
        <w:rPr>
          <w:rFonts w:eastAsia="Calibri"/>
          <w:kern w:val="0"/>
          <w:sz w:val="26"/>
          <w:szCs w:val="26"/>
        </w:rPr>
      </w:pPr>
    </w:p>
    <w:p w:rsidR="00D87FDA" w:rsidRDefault="00D87FDA" w:rsidP="00707FAE">
      <w:pPr>
        <w:widowControl/>
        <w:wordWrap/>
        <w:autoSpaceDE w:val="0"/>
        <w:autoSpaceDN w:val="0"/>
        <w:adjustRightInd w:val="0"/>
        <w:ind w:firstLine="540"/>
        <w:rPr>
          <w:rFonts w:eastAsia="Calibri"/>
          <w:kern w:val="0"/>
          <w:sz w:val="26"/>
          <w:szCs w:val="26"/>
        </w:rPr>
        <w:sectPr w:rsidR="00D87FDA" w:rsidSect="00DE59B0">
          <w:pgSz w:w="16840" w:h="11900" w:orient="landscape"/>
          <w:pgMar w:top="851" w:right="851" w:bottom="284" w:left="851" w:header="709" w:footer="709" w:gutter="0"/>
          <w:cols w:space="720"/>
          <w:titlePg/>
          <w:docGrid w:linePitch="272"/>
        </w:sectPr>
      </w:pPr>
    </w:p>
    <w:p w:rsidR="00D87FDA" w:rsidRPr="00D87FDA" w:rsidRDefault="00D87FDA" w:rsidP="00D87FDA">
      <w:pPr>
        <w:widowControl/>
        <w:wordWrap/>
        <w:autoSpaceDE w:val="0"/>
        <w:autoSpaceDN w:val="0"/>
        <w:adjustRightInd w:val="0"/>
        <w:jc w:val="center"/>
        <w:rPr>
          <w:b/>
          <w:i/>
          <w:sz w:val="26"/>
          <w:szCs w:val="26"/>
        </w:rPr>
      </w:pPr>
      <w:r w:rsidRPr="00D87FDA">
        <w:rPr>
          <w:b/>
          <w:i/>
          <w:sz w:val="26"/>
          <w:szCs w:val="26"/>
        </w:rPr>
        <w:lastRenderedPageBreak/>
        <w:t>Технико-экономическое обоснование бюджета программы и сроков ее реализации</w:t>
      </w:r>
    </w:p>
    <w:p w:rsidR="00D87FDA" w:rsidRDefault="00D87FDA" w:rsidP="00D87FDA">
      <w:pPr>
        <w:widowControl/>
        <w:wordWrap/>
        <w:autoSpaceDE w:val="0"/>
        <w:autoSpaceDN w:val="0"/>
        <w:adjustRightInd w:val="0"/>
        <w:ind w:firstLine="540"/>
        <w:rPr>
          <w:sz w:val="24"/>
          <w:szCs w:val="24"/>
        </w:rPr>
      </w:pPr>
    </w:p>
    <w:p w:rsidR="00D87FDA" w:rsidRPr="00B3177F" w:rsidRDefault="00D87FDA" w:rsidP="00D87FDA">
      <w:pPr>
        <w:widowControl/>
        <w:wordWrap/>
        <w:autoSpaceDE w:val="0"/>
        <w:autoSpaceDN w:val="0"/>
        <w:adjustRightInd w:val="0"/>
        <w:ind w:firstLine="540"/>
        <w:rPr>
          <w:rFonts w:eastAsia="Calibri"/>
          <w:kern w:val="0"/>
          <w:sz w:val="26"/>
          <w:szCs w:val="26"/>
        </w:rPr>
      </w:pPr>
      <w:r w:rsidRPr="00B3177F">
        <w:rPr>
          <w:rFonts w:eastAsia="Calibri"/>
          <w:kern w:val="0"/>
          <w:sz w:val="26"/>
          <w:szCs w:val="26"/>
        </w:rPr>
        <w:t xml:space="preserve">Финансирование мероприятий </w:t>
      </w:r>
      <w:r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 xml:space="preserve"> осуществляется за счет средств федерального бюджета, средств областного бюджета Новосибирской области, местных бюджетов и внебюджетных источников. Комплекс мероприятий </w:t>
      </w:r>
      <w:r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 xml:space="preserve"> формируется и финансируется по статьям расходов на проектно-изыскательские работы, работы по ремонту и содержанию улично-дорожной сети, капитальные вложения и прочие нужды по направлениям </w:t>
      </w:r>
      <w:r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w:t>
      </w:r>
    </w:p>
    <w:p w:rsidR="00D87FDA" w:rsidRPr="00B3177F" w:rsidRDefault="00D87FDA" w:rsidP="00D87FDA">
      <w:pPr>
        <w:widowControl/>
        <w:wordWrap/>
        <w:autoSpaceDE w:val="0"/>
        <w:autoSpaceDN w:val="0"/>
        <w:adjustRightInd w:val="0"/>
        <w:ind w:firstLine="540"/>
        <w:rPr>
          <w:rFonts w:eastAsia="Calibri"/>
          <w:kern w:val="0"/>
          <w:sz w:val="26"/>
          <w:szCs w:val="26"/>
        </w:rPr>
      </w:pPr>
      <w:r w:rsidRPr="00B3177F">
        <w:rPr>
          <w:rFonts w:eastAsia="Calibri"/>
          <w:kern w:val="0"/>
          <w:sz w:val="26"/>
          <w:szCs w:val="26"/>
        </w:rPr>
        <w:t xml:space="preserve">Объемы финансирования </w:t>
      </w:r>
      <w:r w:rsidRPr="00B3177F">
        <w:rPr>
          <w:sz w:val="26"/>
          <w:szCs w:val="26"/>
        </w:rPr>
        <w:t>программы комплексного развития транспортной инфраструктуры городской агломерации</w:t>
      </w:r>
      <w:r w:rsidRPr="00B3177F">
        <w:rPr>
          <w:rFonts w:eastAsia="Calibri"/>
          <w:kern w:val="0"/>
          <w:sz w:val="26"/>
          <w:szCs w:val="26"/>
        </w:rPr>
        <w:t xml:space="preserve"> за счет средств федерального бюджета, средств областного бюджета Новосибирской области, местных бюджетов носят прогнозный характер и подлежат ежегодному уточнению в установленном порядке при формировании проектов федерального бюджета, областного бюджета Новосибирской области, местных бюджетов на очередной финансовый год и плановый период исходя из реальных возможностей.</w:t>
      </w:r>
    </w:p>
    <w:p w:rsidR="00D87FDA" w:rsidRDefault="00D87FDA" w:rsidP="00D87FDA">
      <w:pPr>
        <w:widowControl/>
        <w:wordWrap/>
        <w:rPr>
          <w:kern w:val="0"/>
          <w:sz w:val="26"/>
          <w:szCs w:val="26"/>
          <w:lang w:eastAsia="en-US"/>
        </w:rPr>
      </w:pPr>
      <w:r w:rsidRPr="004A6DE5">
        <w:rPr>
          <w:kern w:val="0"/>
          <w:sz w:val="26"/>
          <w:szCs w:val="26"/>
          <w:lang w:eastAsia="en-US"/>
        </w:rPr>
        <w:tab/>
      </w:r>
      <w:r w:rsidRPr="00F55412">
        <w:rPr>
          <w:kern w:val="0"/>
          <w:sz w:val="26"/>
          <w:szCs w:val="26"/>
          <w:lang w:eastAsia="en-US"/>
        </w:rPr>
        <w:t>Всего за период реализации программы комплексного развития комплексного развития транспортной инфраструктуры городской аг</w:t>
      </w:r>
      <w:r w:rsidR="007C46E9">
        <w:rPr>
          <w:kern w:val="0"/>
          <w:sz w:val="26"/>
          <w:szCs w:val="26"/>
          <w:lang w:eastAsia="en-US"/>
        </w:rPr>
        <w:t>ломерации будет ликвидировано 7</w:t>
      </w:r>
      <w:r w:rsidR="002571E7">
        <w:rPr>
          <w:kern w:val="0"/>
          <w:sz w:val="26"/>
          <w:szCs w:val="26"/>
          <w:lang w:eastAsia="en-US"/>
        </w:rPr>
        <w:t>1</w:t>
      </w:r>
      <w:r w:rsidRPr="00F55412">
        <w:rPr>
          <w:kern w:val="0"/>
          <w:sz w:val="26"/>
          <w:szCs w:val="26"/>
          <w:lang w:eastAsia="en-US"/>
        </w:rPr>
        <w:t xml:space="preserve"> очаг концентрации дорожно-транспортных происшествий, отремонтировано </w:t>
      </w:r>
      <w:r w:rsidR="007C46E9">
        <w:rPr>
          <w:kern w:val="0"/>
          <w:sz w:val="26"/>
          <w:szCs w:val="26"/>
          <w:lang w:eastAsia="en-US"/>
        </w:rPr>
        <w:t>473,06</w:t>
      </w:r>
      <w:r w:rsidRPr="00F55412">
        <w:rPr>
          <w:kern w:val="0"/>
          <w:sz w:val="26"/>
          <w:szCs w:val="26"/>
          <w:lang w:eastAsia="en-US"/>
        </w:rPr>
        <w:t xml:space="preserve"> км автомобильных дорог, выполнены реконструкция и строительство </w:t>
      </w:r>
      <w:r w:rsidR="00E03C5B">
        <w:rPr>
          <w:kern w:val="0"/>
          <w:sz w:val="26"/>
          <w:szCs w:val="26"/>
          <w:lang w:eastAsia="en-US"/>
        </w:rPr>
        <w:t>19,16</w:t>
      </w:r>
      <w:r w:rsidRPr="00F55412">
        <w:rPr>
          <w:kern w:val="0"/>
          <w:sz w:val="26"/>
          <w:szCs w:val="26"/>
          <w:lang w:eastAsia="en-US"/>
        </w:rPr>
        <w:t xml:space="preserve"> км автомобильных дорог.</w:t>
      </w:r>
    </w:p>
    <w:p w:rsidR="00D87FDA" w:rsidRDefault="00D87FDA" w:rsidP="00D87FDA">
      <w:pPr>
        <w:widowControl/>
        <w:wordWrap/>
        <w:autoSpaceDE w:val="0"/>
        <w:autoSpaceDN w:val="0"/>
        <w:adjustRightInd w:val="0"/>
        <w:ind w:firstLine="540"/>
        <w:rPr>
          <w:sz w:val="26"/>
          <w:szCs w:val="26"/>
        </w:rPr>
      </w:pPr>
      <w:r w:rsidRPr="00D87FDA">
        <w:rPr>
          <w:sz w:val="26"/>
          <w:szCs w:val="26"/>
        </w:rPr>
        <w:tab/>
        <w:t>Сохранение финансирования в долгосрочной перспективе позволит отказат</w:t>
      </w:r>
      <w:r>
        <w:rPr>
          <w:sz w:val="26"/>
          <w:szCs w:val="26"/>
        </w:rPr>
        <w:t>ь</w:t>
      </w:r>
      <w:r w:rsidRPr="00D87FDA">
        <w:rPr>
          <w:sz w:val="26"/>
          <w:szCs w:val="26"/>
        </w:rPr>
        <w:t>ся от низкоэффективных работ и сни</w:t>
      </w:r>
      <w:r>
        <w:rPr>
          <w:sz w:val="26"/>
          <w:szCs w:val="26"/>
        </w:rPr>
        <w:t>зить</w:t>
      </w:r>
      <w:r w:rsidRPr="00D87FDA">
        <w:rPr>
          <w:sz w:val="26"/>
          <w:szCs w:val="26"/>
        </w:rPr>
        <w:t xml:space="preserve"> затрат</w:t>
      </w:r>
      <w:r>
        <w:rPr>
          <w:sz w:val="26"/>
          <w:szCs w:val="26"/>
        </w:rPr>
        <w:t>ы</w:t>
      </w:r>
      <w:r w:rsidRPr="00D87FDA">
        <w:rPr>
          <w:sz w:val="26"/>
          <w:szCs w:val="26"/>
        </w:rPr>
        <w:t xml:space="preserve"> на текущее с</w:t>
      </w:r>
      <w:r>
        <w:rPr>
          <w:sz w:val="26"/>
          <w:szCs w:val="26"/>
        </w:rPr>
        <w:t>одержание и обслуживание автомобильных дорог городской агломерации.</w:t>
      </w:r>
    </w:p>
    <w:p w:rsidR="004E1C6C" w:rsidRDefault="004E1C6C" w:rsidP="004E1C6C">
      <w:pPr>
        <w:widowControl/>
        <w:wordWrap/>
        <w:autoSpaceDE w:val="0"/>
        <w:autoSpaceDN w:val="0"/>
        <w:adjustRightInd w:val="0"/>
        <w:rPr>
          <w:sz w:val="26"/>
          <w:szCs w:val="26"/>
        </w:rPr>
      </w:pPr>
    </w:p>
    <w:p w:rsidR="004E1C6C" w:rsidRDefault="004E1C6C" w:rsidP="004E1C6C">
      <w:pPr>
        <w:widowControl/>
        <w:wordWrap/>
        <w:autoSpaceDE w:val="0"/>
        <w:autoSpaceDN w:val="0"/>
        <w:adjustRightInd w:val="0"/>
        <w:jc w:val="center"/>
        <w:rPr>
          <w:b/>
          <w:i/>
          <w:sz w:val="26"/>
          <w:szCs w:val="26"/>
        </w:rPr>
      </w:pPr>
      <w:r w:rsidRPr="004E1C6C">
        <w:rPr>
          <w:b/>
          <w:i/>
          <w:sz w:val="26"/>
          <w:szCs w:val="26"/>
        </w:rPr>
        <w:t xml:space="preserve">Предложения и обоснования по привлечению внебюджетных источников </w:t>
      </w:r>
    </w:p>
    <w:p w:rsidR="004E1C6C" w:rsidRPr="004E1C6C" w:rsidRDefault="004E1C6C" w:rsidP="004E1C6C">
      <w:pPr>
        <w:widowControl/>
        <w:wordWrap/>
        <w:autoSpaceDE w:val="0"/>
        <w:autoSpaceDN w:val="0"/>
        <w:adjustRightInd w:val="0"/>
        <w:jc w:val="center"/>
        <w:rPr>
          <w:b/>
          <w:i/>
          <w:sz w:val="26"/>
          <w:szCs w:val="26"/>
        </w:rPr>
      </w:pPr>
      <w:r w:rsidRPr="004E1C6C">
        <w:rPr>
          <w:b/>
          <w:i/>
          <w:sz w:val="26"/>
          <w:szCs w:val="26"/>
        </w:rPr>
        <w:t>финансирования</w:t>
      </w:r>
    </w:p>
    <w:p w:rsidR="004E1C6C" w:rsidRDefault="004E1C6C" w:rsidP="004E1C6C">
      <w:pPr>
        <w:pStyle w:val="ConsPlusNormal"/>
        <w:ind w:firstLine="540"/>
        <w:jc w:val="both"/>
        <w:rPr>
          <w:rFonts w:ascii="Times New Roman" w:hAnsi="Times New Roman" w:cs="Times New Roman"/>
          <w:sz w:val="26"/>
          <w:szCs w:val="26"/>
        </w:rPr>
      </w:pPr>
    </w:p>
    <w:p w:rsidR="004E1C6C" w:rsidRPr="00B3177F" w:rsidRDefault="004E1C6C" w:rsidP="004E1C6C">
      <w:pPr>
        <w:pStyle w:val="ConsPlusNormal"/>
        <w:ind w:firstLine="540"/>
        <w:jc w:val="both"/>
        <w:rPr>
          <w:rFonts w:ascii="Times New Roman" w:hAnsi="Times New Roman" w:cs="Times New Roman"/>
          <w:sz w:val="26"/>
          <w:szCs w:val="26"/>
        </w:rPr>
      </w:pPr>
      <w:r w:rsidRPr="00B3177F">
        <w:rPr>
          <w:rFonts w:ascii="Times New Roman" w:hAnsi="Times New Roman" w:cs="Times New Roman"/>
          <w:sz w:val="26"/>
          <w:szCs w:val="26"/>
        </w:rPr>
        <w:t>Для реализации программных мероприятий могут быть привлечены внебюджетные источники финансирования, такие как взносы предприятий и организаций различных форм собственности, целевые отчисления от прибыли предприятий, заинтересованных в осуществлении программы комплексного развития транспортной инфраструктуры городской агломерации, кредиты банков, средства фондов и общественных организаций, заинтересованных в реализации программы комплексного развития транспортной инфраструктуры городской агломерации (или ее отдельных мероприятий), а также другие поступления.</w:t>
      </w:r>
    </w:p>
    <w:p w:rsidR="004E1C6C" w:rsidRPr="00D87FDA" w:rsidRDefault="004E1C6C" w:rsidP="004E1C6C">
      <w:pPr>
        <w:widowControl/>
        <w:wordWrap/>
        <w:autoSpaceDE w:val="0"/>
        <w:autoSpaceDN w:val="0"/>
        <w:adjustRightInd w:val="0"/>
        <w:rPr>
          <w:sz w:val="26"/>
          <w:szCs w:val="26"/>
        </w:rPr>
      </w:pPr>
    </w:p>
    <w:p w:rsidR="00D87FDA" w:rsidRDefault="00D87FDA" w:rsidP="00707FAE">
      <w:pPr>
        <w:widowControl/>
        <w:wordWrap/>
        <w:autoSpaceDE w:val="0"/>
        <w:autoSpaceDN w:val="0"/>
        <w:adjustRightInd w:val="0"/>
        <w:ind w:firstLine="540"/>
      </w:pPr>
    </w:p>
    <w:p w:rsidR="00D87FDA" w:rsidRDefault="00D87FDA" w:rsidP="00707FAE">
      <w:pPr>
        <w:widowControl/>
        <w:wordWrap/>
        <w:autoSpaceDE w:val="0"/>
        <w:autoSpaceDN w:val="0"/>
        <w:adjustRightInd w:val="0"/>
        <w:ind w:firstLine="540"/>
        <w:rPr>
          <w:rFonts w:eastAsia="Calibri"/>
          <w:kern w:val="0"/>
          <w:sz w:val="26"/>
          <w:szCs w:val="26"/>
        </w:rPr>
        <w:sectPr w:rsidR="00D87FDA" w:rsidSect="004E1C6C">
          <w:pgSz w:w="11900" w:h="16840"/>
          <w:pgMar w:top="851" w:right="701" w:bottom="851" w:left="1134" w:header="709" w:footer="709" w:gutter="0"/>
          <w:cols w:space="720"/>
          <w:titlePg/>
          <w:docGrid w:linePitch="272"/>
        </w:sectPr>
      </w:pPr>
    </w:p>
    <w:p w:rsidR="00707FAE" w:rsidRDefault="00166B8A" w:rsidP="00166B8A">
      <w:pPr>
        <w:widowControl/>
        <w:wordWrap/>
        <w:autoSpaceDE w:val="0"/>
        <w:autoSpaceDN w:val="0"/>
        <w:adjustRightInd w:val="0"/>
        <w:ind w:firstLine="540"/>
        <w:jc w:val="right"/>
        <w:rPr>
          <w:rFonts w:eastAsia="Calibri"/>
          <w:kern w:val="0"/>
          <w:sz w:val="26"/>
          <w:szCs w:val="26"/>
        </w:rPr>
      </w:pPr>
      <w:r>
        <w:rPr>
          <w:rFonts w:eastAsia="Calibri"/>
          <w:kern w:val="0"/>
          <w:sz w:val="26"/>
          <w:szCs w:val="26"/>
        </w:rPr>
        <w:lastRenderedPageBreak/>
        <w:t xml:space="preserve">Приложение </w:t>
      </w:r>
      <w:r w:rsidR="00D87FDA">
        <w:rPr>
          <w:rFonts w:eastAsia="Calibri"/>
          <w:kern w:val="0"/>
          <w:sz w:val="26"/>
          <w:szCs w:val="26"/>
        </w:rPr>
        <w:t>№</w:t>
      </w:r>
      <w:r>
        <w:rPr>
          <w:rFonts w:eastAsia="Calibri"/>
          <w:kern w:val="0"/>
          <w:sz w:val="26"/>
          <w:szCs w:val="26"/>
        </w:rPr>
        <w:t>2</w:t>
      </w:r>
    </w:p>
    <w:p w:rsidR="00166B8A" w:rsidRDefault="00166B8A" w:rsidP="00166B8A">
      <w:pPr>
        <w:widowControl/>
        <w:wordWrap/>
        <w:autoSpaceDE w:val="0"/>
        <w:autoSpaceDN w:val="0"/>
        <w:adjustRightInd w:val="0"/>
        <w:ind w:firstLine="540"/>
        <w:jc w:val="right"/>
        <w:rPr>
          <w:rFonts w:eastAsia="Calibri"/>
          <w:kern w:val="0"/>
          <w:sz w:val="26"/>
          <w:szCs w:val="26"/>
        </w:rPr>
      </w:pPr>
    </w:p>
    <w:p w:rsidR="00166B8A" w:rsidRDefault="00166B8A" w:rsidP="00166B8A">
      <w:pPr>
        <w:widowControl/>
        <w:wordWrap/>
        <w:autoSpaceDE w:val="0"/>
        <w:autoSpaceDN w:val="0"/>
        <w:adjustRightInd w:val="0"/>
        <w:ind w:firstLine="540"/>
        <w:jc w:val="center"/>
        <w:rPr>
          <w:b/>
          <w:sz w:val="26"/>
          <w:szCs w:val="26"/>
        </w:rPr>
      </w:pPr>
      <w:r w:rsidRPr="00166B8A">
        <w:rPr>
          <w:b/>
          <w:sz w:val="26"/>
          <w:szCs w:val="26"/>
        </w:rPr>
        <w:t xml:space="preserve">МЕРОПРИЯТИЯ ПО ПРИВЕДЕНИЮ ДОРОЖНОЙ СЕТИ ГОРОДСКОЙ АГЛОМЕРАЦИИ В СООТВЕТСТВИЕ </w:t>
      </w:r>
    </w:p>
    <w:p w:rsidR="00166B8A" w:rsidRPr="00166B8A" w:rsidRDefault="00166B8A" w:rsidP="00166B8A">
      <w:pPr>
        <w:widowControl/>
        <w:wordWrap/>
        <w:autoSpaceDE w:val="0"/>
        <w:autoSpaceDN w:val="0"/>
        <w:adjustRightInd w:val="0"/>
        <w:ind w:firstLine="540"/>
        <w:jc w:val="center"/>
        <w:rPr>
          <w:b/>
          <w:sz w:val="26"/>
          <w:szCs w:val="26"/>
        </w:rPr>
      </w:pPr>
      <w:r w:rsidRPr="00166B8A">
        <w:rPr>
          <w:b/>
          <w:sz w:val="26"/>
          <w:szCs w:val="26"/>
        </w:rPr>
        <w:t>С НОРМАТИВНЫМИ ТРЕБОВАНИЯМИ ПО ТРАНСПОРТНО-ЭКСПЛУАТАЦИОННЫМ ПОКАЗАТЕЛЯМ</w:t>
      </w:r>
    </w:p>
    <w:p w:rsidR="00166B8A" w:rsidRDefault="00166B8A" w:rsidP="00166B8A">
      <w:pPr>
        <w:widowControl/>
        <w:wordWrap/>
        <w:autoSpaceDE w:val="0"/>
        <w:autoSpaceDN w:val="0"/>
        <w:adjustRightInd w:val="0"/>
        <w:ind w:firstLine="540"/>
        <w:jc w:val="center"/>
        <w:rPr>
          <w:b/>
          <w:sz w:val="28"/>
          <w:szCs w:val="28"/>
        </w:rPr>
      </w:pPr>
    </w:p>
    <w:tbl>
      <w:tblPr>
        <w:tblW w:w="16155" w:type="dxa"/>
        <w:tblLook w:val="04A0" w:firstRow="1" w:lastRow="0" w:firstColumn="1" w:lastColumn="0" w:noHBand="0" w:noVBand="1"/>
      </w:tblPr>
      <w:tblGrid>
        <w:gridCol w:w="584"/>
        <w:gridCol w:w="1701"/>
        <w:gridCol w:w="1559"/>
        <w:gridCol w:w="1134"/>
        <w:gridCol w:w="1134"/>
        <w:gridCol w:w="1276"/>
        <w:gridCol w:w="1134"/>
        <w:gridCol w:w="1134"/>
        <w:gridCol w:w="992"/>
        <w:gridCol w:w="1134"/>
        <w:gridCol w:w="1134"/>
        <w:gridCol w:w="1133"/>
        <w:gridCol w:w="993"/>
        <w:gridCol w:w="1113"/>
      </w:tblGrid>
      <w:tr w:rsidR="001460B9" w:rsidRPr="001460B9" w:rsidTr="001460B9">
        <w:trPr>
          <w:trHeight w:val="5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Наименование мероприятия, наименование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Единица измерения</w:t>
            </w:r>
          </w:p>
        </w:tc>
        <w:tc>
          <w:tcPr>
            <w:tcW w:w="11177" w:type="dxa"/>
            <w:gridSpan w:val="10"/>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Значение показателя, в том числе по годам</w:t>
            </w:r>
          </w:p>
        </w:tc>
      </w:tr>
      <w:tr w:rsidR="001460B9" w:rsidRPr="001460B9" w:rsidTr="001460B9">
        <w:trPr>
          <w:trHeight w:val="5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2017 год</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2018 год</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2019 год</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2020 год</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2021 год</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2022 год</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2023 год</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2024 год</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2025 год</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Итого</w:t>
            </w:r>
          </w:p>
        </w:tc>
      </w:tr>
      <w:tr w:rsidR="001460B9"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color w:val="000000"/>
                <w:kern w:val="0"/>
                <w:sz w:val="21"/>
                <w:szCs w:val="21"/>
              </w:rPr>
            </w:pPr>
            <w:r w:rsidRPr="001460B9">
              <w:rPr>
                <w:b/>
                <w:bCs/>
                <w:color w:val="000000"/>
                <w:kern w:val="0"/>
                <w:sz w:val="21"/>
                <w:szCs w:val="21"/>
              </w:rPr>
              <w:t>Ремонт автомобильных дорог</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77,38</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56,84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30,52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15,56</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15,12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13,20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4,89</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2,80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216,30</w:t>
            </w:r>
          </w:p>
        </w:tc>
      </w:tr>
      <w:tr w:rsidR="001460B9" w:rsidRPr="001460B9" w:rsidTr="004D3F28">
        <w:trPr>
          <w:trHeight w:val="414"/>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1 000,99</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1 122,26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232,06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146,59</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128,60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74,45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50,73</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34,23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2 789,91</w:t>
            </w:r>
          </w:p>
        </w:tc>
      </w:tr>
      <w:tr w:rsidR="001460B9"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440,21</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490,20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112,95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32,87</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24,30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33,50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23,30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16,00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1 173,33</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b/>
                <w:bCs/>
                <w:color w:val="000000"/>
                <w:kern w:val="0"/>
                <w:sz w:val="21"/>
                <w:szCs w:val="21"/>
              </w:rPr>
            </w:pPr>
            <w:r w:rsidRPr="001460B9">
              <w:rPr>
                <w:b/>
                <w:bCs/>
                <w:color w:val="000000"/>
                <w:kern w:val="0"/>
                <w:sz w:val="21"/>
                <w:szCs w:val="21"/>
              </w:rPr>
              <w:t>млн.</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481,43</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475,09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116,95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112,88</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104,30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38,50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23,30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16,00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1 368,45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b/>
                <w:bCs/>
                <w:color w:val="000000"/>
                <w:kern w:val="0"/>
                <w:sz w:val="21"/>
                <w:szCs w:val="21"/>
              </w:rPr>
            </w:pPr>
            <w:r w:rsidRPr="001460B9">
              <w:rPr>
                <w:b/>
                <w:bCs/>
                <w:color w:val="000000"/>
                <w:kern w:val="0"/>
                <w:sz w:val="21"/>
                <w:szCs w:val="21"/>
              </w:rPr>
              <w:t>местные</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b/>
                <w:bCs/>
                <w:color w:val="000000"/>
                <w:kern w:val="0"/>
                <w:sz w:val="21"/>
                <w:szCs w:val="21"/>
              </w:rPr>
            </w:pPr>
            <w:r w:rsidRPr="001460B9">
              <w:rPr>
                <w:b/>
                <w:bCs/>
                <w:color w:val="000000"/>
                <w:kern w:val="0"/>
                <w:sz w:val="21"/>
                <w:szCs w:val="21"/>
              </w:rPr>
              <w:t>млн.</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79,35</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156,97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0,84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4,13</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248,13</w:t>
            </w:r>
          </w:p>
        </w:tc>
      </w:tr>
      <w:tr w:rsidR="001460B9" w:rsidRPr="001460B9" w:rsidTr="004D3F28">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Улично-дорожная сеть</w:t>
            </w:r>
          </w:p>
        </w:tc>
      </w:tr>
      <w:tr w:rsidR="001460B9" w:rsidRPr="001460B9" w:rsidTr="004D3F28">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г. Новосибирск</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kern w:val="0"/>
                <w:sz w:val="21"/>
                <w:szCs w:val="21"/>
              </w:rPr>
            </w:pPr>
            <w:r w:rsidRPr="001460B9">
              <w:rPr>
                <w:kern w:val="0"/>
                <w:sz w:val="21"/>
                <w:szCs w:val="21"/>
              </w:rPr>
              <w:t>ул. Петухова от пл. Кирова до Советского шоссе</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2,52</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2,52</w:t>
            </w:r>
          </w:p>
        </w:tc>
      </w:tr>
      <w:tr w:rsidR="001460B9" w:rsidRPr="001460B9" w:rsidTr="001460B9">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89,36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89,36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44,06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44,06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44,06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44,06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kern w:val="0"/>
                <w:sz w:val="21"/>
                <w:szCs w:val="21"/>
              </w:rPr>
            </w:pPr>
            <w:r w:rsidRPr="001460B9">
              <w:rPr>
                <w:kern w:val="0"/>
                <w:sz w:val="21"/>
                <w:szCs w:val="21"/>
              </w:rPr>
              <w:t xml:space="preserve">местные </w:t>
            </w:r>
          </w:p>
          <w:p w:rsidR="001460B9" w:rsidRPr="001460B9" w:rsidRDefault="001460B9" w:rsidP="001460B9">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460B9"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1,24</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1,24</w:t>
            </w:r>
          </w:p>
        </w:tc>
      </w:tr>
      <w:tr w:rsidR="001460B9" w:rsidRPr="001460B9" w:rsidTr="004D3F28">
        <w:trPr>
          <w:trHeight w:val="88"/>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kern w:val="0"/>
                <w:sz w:val="21"/>
                <w:szCs w:val="21"/>
              </w:rPr>
            </w:pPr>
            <w:r w:rsidRPr="001460B9">
              <w:rPr>
                <w:kern w:val="0"/>
                <w:sz w:val="21"/>
                <w:szCs w:val="21"/>
              </w:rPr>
              <w:t>ул.Восход от ул. Кирова до ул. Зыряновская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0,76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0,76</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12,13</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12,13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5,75</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5,75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5,75</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5,75</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0,64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0,64</w:t>
            </w:r>
          </w:p>
        </w:tc>
      </w:tr>
      <w:tr w:rsidR="001460B9" w:rsidRPr="001460B9" w:rsidTr="004D3F2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lastRenderedPageBreak/>
              <w:t>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kern w:val="0"/>
                <w:sz w:val="21"/>
                <w:szCs w:val="21"/>
              </w:rPr>
            </w:pPr>
            <w:r w:rsidRPr="001460B9">
              <w:rPr>
                <w:kern w:val="0"/>
                <w:sz w:val="21"/>
                <w:szCs w:val="21"/>
              </w:rPr>
              <w:t>ул. Мочищенское шоссе от Красного проспекта до ул. Жуковского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0,90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0,90</w:t>
            </w:r>
          </w:p>
        </w:tc>
      </w:tr>
      <w:tr w:rsidR="001460B9" w:rsidRPr="001460B9" w:rsidTr="004D3F28">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28,69</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28,69</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14,07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14,07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14,07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14,07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kern w:val="0"/>
                <w:sz w:val="21"/>
                <w:szCs w:val="21"/>
              </w:rPr>
            </w:pPr>
            <w:r w:rsidRPr="001460B9">
              <w:rPr>
                <w:kern w:val="0"/>
                <w:sz w:val="21"/>
                <w:szCs w:val="21"/>
              </w:rPr>
              <w:t xml:space="preserve">местные </w:t>
            </w:r>
          </w:p>
          <w:p w:rsidR="001460B9" w:rsidRPr="001460B9" w:rsidRDefault="001460B9" w:rsidP="001460B9">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kern w:val="0"/>
                <w:sz w:val="21"/>
                <w:szCs w:val="21"/>
              </w:rPr>
            </w:pPr>
            <w:r w:rsidRPr="001460B9">
              <w:rPr>
                <w:kern w:val="0"/>
                <w:sz w:val="21"/>
                <w:szCs w:val="21"/>
              </w:rPr>
              <w:t xml:space="preserve">млн. </w:t>
            </w:r>
          </w:p>
          <w:p w:rsidR="001460B9" w:rsidRPr="001460B9" w:rsidRDefault="001460B9" w:rsidP="001460B9">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0,54</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kern w:val="0"/>
                <w:sz w:val="21"/>
                <w:szCs w:val="21"/>
              </w:rPr>
            </w:pPr>
            <w:r w:rsidRPr="001460B9">
              <w:rPr>
                <w:b/>
                <w:bCs/>
                <w:kern w:val="0"/>
                <w:sz w:val="21"/>
                <w:szCs w:val="21"/>
              </w:rPr>
              <w:t>0,54</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kern w:val="0"/>
                <w:sz w:val="21"/>
                <w:szCs w:val="21"/>
              </w:rPr>
            </w:pPr>
            <w:r w:rsidRPr="001460B9">
              <w:rPr>
                <w:kern w:val="0"/>
                <w:sz w:val="21"/>
                <w:szCs w:val="21"/>
              </w:rPr>
              <w:t>ул.Немировича-Данченко от пл. Лыщинского до ул. Сибиряков - Гвардейцев</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2,77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2,77</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174,82</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174,82</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86,11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86,11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86,11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86,11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2,61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2,61</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kern w:val="0"/>
                <w:sz w:val="21"/>
                <w:szCs w:val="21"/>
              </w:rPr>
            </w:pPr>
            <w:r w:rsidRPr="001460B9">
              <w:rPr>
                <w:kern w:val="0"/>
                <w:sz w:val="21"/>
                <w:szCs w:val="21"/>
              </w:rPr>
              <w:t>ул. Никитина от ул. Кирова до ул. Есенина</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3,40</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3,40</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73,87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73,87</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35,99</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35,99</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35,99</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35,99</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1,89</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1,89</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kern w:val="0"/>
                <w:sz w:val="21"/>
                <w:szCs w:val="21"/>
              </w:rPr>
            </w:pPr>
            <w:r w:rsidRPr="001460B9">
              <w:rPr>
                <w:kern w:val="0"/>
                <w:sz w:val="21"/>
                <w:szCs w:val="21"/>
              </w:rPr>
              <w:t>Красный проспект от ул. Писарева до ул. Северной</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3,00</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3,00</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118,54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118,54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58,12</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58,12</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58,12</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58,12</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2,31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2,31</w:t>
            </w:r>
          </w:p>
        </w:tc>
      </w:tr>
      <w:tr w:rsidR="004D3F28" w:rsidRPr="001460B9" w:rsidTr="004D3F28">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kern w:val="0"/>
                <w:sz w:val="21"/>
                <w:szCs w:val="21"/>
              </w:rPr>
            </w:pPr>
            <w:r w:rsidRPr="001460B9">
              <w:rPr>
                <w:kern w:val="0"/>
                <w:sz w:val="21"/>
                <w:szCs w:val="21"/>
              </w:rPr>
              <w:t xml:space="preserve">ул. Авиастроителей от ул. </w:t>
            </w:r>
            <w:r w:rsidRPr="001460B9">
              <w:rPr>
                <w:kern w:val="0"/>
                <w:sz w:val="21"/>
                <w:szCs w:val="21"/>
              </w:rPr>
              <w:lastRenderedPageBreak/>
              <w:t>Учительской до ул. Писемского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lastRenderedPageBreak/>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0,58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0,58</w:t>
            </w:r>
          </w:p>
        </w:tc>
      </w:tr>
      <w:tr w:rsidR="004D3F28" w:rsidRPr="001460B9" w:rsidTr="004D3F2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21,88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21,88</w:t>
            </w:r>
          </w:p>
        </w:tc>
      </w:tr>
      <w:tr w:rsidR="004D3F28" w:rsidRPr="001460B9" w:rsidTr="004D3F28">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10,79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10,79</w:t>
            </w:r>
          </w:p>
        </w:tc>
      </w:tr>
      <w:tr w:rsidR="004D3F28" w:rsidRPr="001460B9" w:rsidTr="004D3F28">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10,79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10,79</w:t>
            </w:r>
          </w:p>
        </w:tc>
      </w:tr>
      <w:tr w:rsidR="004D3F28" w:rsidRPr="001460B9" w:rsidTr="004D3F28">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0,30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0,30</w:t>
            </w:r>
          </w:p>
        </w:tc>
      </w:tr>
      <w:tr w:rsidR="004D3F28" w:rsidRPr="001460B9" w:rsidTr="004D3F28">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kern w:val="0"/>
                <w:sz w:val="21"/>
                <w:szCs w:val="21"/>
              </w:rPr>
            </w:pPr>
            <w:r w:rsidRPr="001460B9">
              <w:rPr>
                <w:kern w:val="0"/>
                <w:sz w:val="21"/>
                <w:szCs w:val="21"/>
              </w:rPr>
              <w:t>ул. Шлюзовая от ул. Балтийской до кольца "Шлюз"</w:t>
            </w:r>
          </w:p>
        </w:tc>
        <w:tc>
          <w:tcPr>
            <w:tcW w:w="1559"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0,66</w:t>
            </w:r>
          </w:p>
        </w:tc>
        <w:tc>
          <w:tcPr>
            <w:tcW w:w="1276"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0,66</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21,17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21,17</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10,44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10,44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10,44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10,44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0,28</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0,28</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kern w:val="0"/>
                <w:sz w:val="21"/>
                <w:szCs w:val="21"/>
              </w:rPr>
            </w:pPr>
            <w:r w:rsidRPr="001460B9">
              <w:rPr>
                <w:kern w:val="0"/>
                <w:sz w:val="21"/>
                <w:szCs w:val="21"/>
              </w:rPr>
              <w:t>ул. Станционная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5,40</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5,40</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183,32</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183,32</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59,10</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59,10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54,68</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54,68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69,54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kern w:val="0"/>
                <w:sz w:val="21"/>
                <w:szCs w:val="21"/>
              </w:rPr>
            </w:pPr>
            <w:r w:rsidRPr="001460B9">
              <w:rPr>
                <w:b/>
                <w:bCs/>
                <w:kern w:val="0"/>
                <w:sz w:val="21"/>
                <w:szCs w:val="21"/>
              </w:rPr>
              <w:t>69,54</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Первомайская от Бердского шоссе до ООТ "Солнечная"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7,70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7,70</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157,35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157,35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77,33</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77,33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77,33</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77,33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2,69</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2,69</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Немировича Данченко от ул. Сибиряков - Гвардейцев до ул. Станиславского</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1,55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1,55</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млн.</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80,90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80,90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40,05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40,05</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40,05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40,05</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0,80</w:t>
            </w:r>
          </w:p>
        </w:tc>
      </w:tr>
      <w:tr w:rsidR="004D3F28" w:rsidRPr="001460B9" w:rsidTr="004D3F28">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Бориса Богаткова</w:t>
            </w:r>
          </w:p>
        </w:tc>
        <w:tc>
          <w:tcPr>
            <w:tcW w:w="1559"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2,50</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2,50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87,86</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87,86</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43,78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43,78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43,78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43,78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0,30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0,30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2-ая Станционная от ул. Станционной до ул. Клубной</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3,00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104,27</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104,27</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51,30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51,30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51,30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51,30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1,67</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1,67</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Широкая от пл. Труда до ул. Троллейная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0,80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0,80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43,85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43,85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21,60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21,60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21,60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21,60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0,65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0,65</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Русская от кольца "Шлюз" до Бердского шоссе</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1,85</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43,12</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43,12</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21,24</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21,24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21,24</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21,24</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0,64</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0,64</w:t>
            </w:r>
          </w:p>
        </w:tc>
      </w:tr>
      <w:tr w:rsidR="004D3F28" w:rsidRPr="001460B9" w:rsidTr="004D3F28">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lastRenderedPageBreak/>
              <w:t>1.16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Октябрьская магистраль от Красного проспекта до ул. Кирова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1,15</w:t>
            </w:r>
          </w:p>
        </w:tc>
      </w:tr>
      <w:tr w:rsidR="004D3F28" w:rsidRPr="001460B9" w:rsidTr="004D3F2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млн. 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90,94</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90,94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44,80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44,80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44,80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44,80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1,34</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1,34</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проезд Энергетиков</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0,80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0,80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30,18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30,18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14,70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14,70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14,70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14,70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0,78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0,78</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Красный проспект от ул. Писарева до ул. Большевистской</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3,70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3,70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млн.</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205,21</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205,21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51,91</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51,91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kern w:val="0"/>
                <w:sz w:val="21"/>
                <w:szCs w:val="21"/>
              </w:rPr>
            </w:pPr>
            <w:r w:rsidRPr="001460B9">
              <w:rPr>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5,20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5,20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местные </w:t>
            </w:r>
          </w:p>
          <w:p w:rsidR="004D3F28" w:rsidRPr="001460B9" w:rsidRDefault="004D3F28" w:rsidP="004D3F28">
            <w:pPr>
              <w:widowControl/>
              <w:wordWrap/>
              <w:jc w:val="left"/>
              <w:rPr>
                <w:kern w:val="0"/>
                <w:sz w:val="21"/>
                <w:szCs w:val="21"/>
              </w:rPr>
            </w:pPr>
            <w:r w:rsidRPr="001460B9">
              <w:rPr>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kern w:val="0"/>
                <w:sz w:val="21"/>
                <w:szCs w:val="21"/>
              </w:rPr>
            </w:pPr>
            <w:r w:rsidRPr="001460B9">
              <w:rPr>
                <w:kern w:val="0"/>
                <w:sz w:val="21"/>
                <w:szCs w:val="21"/>
              </w:rPr>
              <w:t xml:space="preserve">млн. </w:t>
            </w:r>
          </w:p>
          <w:p w:rsidR="004D3F28" w:rsidRPr="001460B9" w:rsidRDefault="004D3F28" w:rsidP="004D3F28">
            <w:pPr>
              <w:widowControl/>
              <w:wordWrap/>
              <w:jc w:val="left"/>
              <w:rPr>
                <w:kern w:val="0"/>
                <w:sz w:val="21"/>
                <w:szCs w:val="21"/>
              </w:rPr>
            </w:pPr>
            <w:r w:rsidRPr="001460B9">
              <w:rPr>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148,10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148,10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Новосибирску:</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19,98</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43,03</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723,77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843,68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1 567,45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324,43</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366,71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691,14</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640,00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p w:rsidR="004D3F28" w:rsidRPr="001460B9" w:rsidRDefault="004D3F28" w:rsidP="001460B9">
            <w:pPr>
              <w:widowControl/>
              <w:wordWrap/>
              <w:jc w:val="left"/>
              <w:rPr>
                <w:b/>
                <w:bCs/>
                <w:i/>
                <w:iCs/>
                <w:color w:val="000000"/>
                <w:kern w:val="0"/>
                <w:sz w:val="21"/>
                <w:szCs w:val="21"/>
              </w:rPr>
            </w:pP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79,35</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156,97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236,32</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lastRenderedPageBreak/>
              <w:t>г. Бердск</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 Маяковского</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0,96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0,96</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28,60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28,60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14,30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14,30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14,30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14,30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1460B9" w:rsidP="004D3F28">
            <w:pPr>
              <w:widowControl/>
              <w:wordWrap/>
              <w:jc w:val="left"/>
              <w:rPr>
                <w:color w:val="000000"/>
                <w:kern w:val="0"/>
                <w:sz w:val="21"/>
                <w:szCs w:val="21"/>
              </w:rPr>
            </w:pPr>
            <w:r w:rsidRPr="001460B9">
              <w:rPr>
                <w:color w:val="000000"/>
                <w:kern w:val="0"/>
                <w:sz w:val="21"/>
                <w:szCs w:val="21"/>
              </w:rPr>
              <w:t>местные</w:t>
            </w:r>
          </w:p>
          <w:p w:rsidR="001460B9" w:rsidRPr="001460B9" w:rsidRDefault="001460B9"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Лунная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1,13</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1,13</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59,65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59,65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29,83</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29,83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29,82</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29,82</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Ленина (от ул. Попова до ул. Красный Сокол)</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0,70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0,70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4,80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4,80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2,40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2,40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2,40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2,40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Красный Сокол</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1,50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1,50</w:t>
            </w:r>
          </w:p>
        </w:tc>
      </w:tr>
      <w:tr w:rsidR="004D3F2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12,00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12,00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6,00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6,00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6,00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6,00</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lastRenderedPageBreak/>
              <w:t>1.5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Первомайская (от ул. Островского до ул. Советская)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0,90</w:t>
            </w:r>
          </w:p>
        </w:tc>
      </w:tr>
      <w:tr w:rsidR="004D3F28" w:rsidRPr="001460B9" w:rsidTr="004D3F28">
        <w:trPr>
          <w:trHeight w:val="79"/>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18,00</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Суворова (от ул. Советская до ул. Ленина)</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1,30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1,30</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36,20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36,20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18,10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18,10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18,10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18,10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Пирогова (от ул. Новосибирская до ул. Новый поселок)</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0,75</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0,75</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18,00</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9,00</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9,00</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9,00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Железнодорожнвая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0,85</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0,85</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16,50</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16,50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8,25</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8,25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8,25</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8,25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Дзержинского (от ул. Пирогова до ул. Энгельса)</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0,20</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0,20</w:t>
            </w:r>
          </w:p>
        </w:tc>
      </w:tr>
      <w:tr w:rsidR="004D3F28" w:rsidRPr="001460B9" w:rsidTr="004D3F28">
        <w:trPr>
          <w:trHeight w:val="19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3,85</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3,85</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1,92</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1,92</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1,93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1,93</w:t>
            </w:r>
          </w:p>
        </w:tc>
      </w:tr>
      <w:tr w:rsidR="004D3F28" w:rsidRPr="001460B9" w:rsidTr="004D3F28">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Тимирязева (от ул. Энгельса до ул. Большевитская)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0,42</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0,42</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6,30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6,30</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3,15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3,15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3,15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3,15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Энгельса (от ул. Дзержинского до ул. Тимирязева)</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0,22</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0,22</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3,95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3,95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1,98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1,98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1,98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1,98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ул. Таежная</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1,00</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1,00</w:t>
            </w:r>
          </w:p>
        </w:tc>
      </w:tr>
      <w:tr w:rsidR="004D3F28"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18,35</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18,35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9,18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9,18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9,18</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9,18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местные</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4D3F2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Бердск:</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0,96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1,80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9,93</w:t>
            </w:r>
          </w:p>
        </w:tc>
      </w:tr>
      <w:tr w:rsidR="001460B9"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28,60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59,65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71,00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38,35</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226,20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29,83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35,50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19,17</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113,10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29,82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35,50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19,18</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113,10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lastRenderedPageBreak/>
              <w:t>р. п. Кольцово</w:t>
            </w:r>
          </w:p>
        </w:tc>
      </w:tr>
      <w:tr w:rsidR="001460B9"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Автомобильная дорога №4</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0,77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0,77</w:t>
            </w:r>
          </w:p>
        </w:tc>
      </w:tr>
      <w:tr w:rsidR="001460B9" w:rsidRPr="001460B9" w:rsidTr="004D3F28">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4,85</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4,85</w:t>
            </w:r>
          </w:p>
        </w:tc>
      </w:tr>
      <w:tr w:rsidR="001460B9" w:rsidRPr="001460B9" w:rsidTr="001460B9">
        <w:trPr>
          <w:trHeight w:val="3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2,43</w:t>
            </w:r>
          </w:p>
        </w:tc>
        <w:tc>
          <w:tcPr>
            <w:tcW w:w="1276" w:type="dxa"/>
            <w:tcBorders>
              <w:top w:val="nil"/>
              <w:left w:val="nil"/>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2,43</w:t>
            </w:r>
          </w:p>
        </w:tc>
      </w:tr>
      <w:tr w:rsidR="001460B9" w:rsidRPr="001460B9" w:rsidTr="001460B9">
        <w:trPr>
          <w:trHeight w:val="3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2,43</w:t>
            </w:r>
          </w:p>
        </w:tc>
        <w:tc>
          <w:tcPr>
            <w:tcW w:w="1276" w:type="dxa"/>
            <w:tcBorders>
              <w:top w:val="nil"/>
              <w:left w:val="nil"/>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2,43</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Автомобильная дорога №3</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0,44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0,44</w:t>
            </w:r>
          </w:p>
        </w:tc>
      </w:tr>
      <w:tr w:rsidR="004D3F28"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3,05</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3,05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1,53</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1,53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1,53</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1,53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местные </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Автомобильная дорога №5</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0,75</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0,75</w:t>
            </w:r>
          </w:p>
        </w:tc>
      </w:tr>
      <w:tr w:rsidR="004D3F28"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2,42</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2,42</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1,21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1,21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1,21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1,21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местные </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Автомобильная дорога №6</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0,67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0,67</w:t>
            </w:r>
          </w:p>
        </w:tc>
      </w:tr>
      <w:tr w:rsidR="004D3F28"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3,33</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3,33</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1,67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1,67</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1,67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1,67</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местные </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Автодорога в микрорайоне «Новоборский»</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1,86</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1,86</w:t>
            </w:r>
          </w:p>
        </w:tc>
      </w:tr>
      <w:tr w:rsidR="004D3F28" w:rsidRPr="001460B9" w:rsidTr="00BB712D">
        <w:trPr>
          <w:trHeight w:val="63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2,70</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2,70</w:t>
            </w:r>
          </w:p>
        </w:tc>
      </w:tr>
      <w:tr w:rsidR="004D3F28"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1,35</w:t>
            </w:r>
          </w:p>
        </w:tc>
      </w:tr>
      <w:tr w:rsidR="004D3F28"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1,35</w:t>
            </w:r>
          </w:p>
        </w:tc>
        <w:tc>
          <w:tcPr>
            <w:tcW w:w="1276"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1,35</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местные </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Сооружение (проспект академика Сандахчиева)</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2,46</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2,46</w:t>
            </w:r>
          </w:p>
        </w:tc>
      </w:tr>
      <w:tr w:rsidR="004D3F28"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12,71</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12,71</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6,36</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6,36</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6,36</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6,36</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местные </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4D3F2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1.7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D3F28" w:rsidRPr="001460B9" w:rsidRDefault="004D3F28" w:rsidP="004D3F28">
            <w:pPr>
              <w:widowControl/>
              <w:wordWrap/>
              <w:rPr>
                <w:color w:val="000000"/>
                <w:kern w:val="0"/>
                <w:sz w:val="21"/>
                <w:szCs w:val="21"/>
              </w:rPr>
            </w:pPr>
            <w:r w:rsidRPr="001460B9">
              <w:rPr>
                <w:color w:val="000000"/>
                <w:kern w:val="0"/>
                <w:sz w:val="21"/>
                <w:szCs w:val="21"/>
              </w:rPr>
              <w:t>Местный проезд II. Дорожная часть 1 этап.</w:t>
            </w: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0,57</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0,57</w:t>
            </w:r>
          </w:p>
        </w:tc>
      </w:tr>
      <w:tr w:rsidR="004D3F28"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0,68</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0,68</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0,34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0,34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0,34</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0,34</w:t>
            </w:r>
          </w:p>
        </w:tc>
      </w:tr>
      <w:tr w:rsidR="004D3F2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4D3F28" w:rsidRPr="001460B9" w:rsidRDefault="004D3F28" w:rsidP="004D3F2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местные </w:t>
            </w:r>
          </w:p>
          <w:p w:rsidR="004D3F28" w:rsidRPr="001460B9" w:rsidRDefault="004D3F28" w:rsidP="004D3F2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4D3F28" w:rsidRDefault="004D3F28" w:rsidP="004D3F28">
            <w:pPr>
              <w:widowControl/>
              <w:wordWrap/>
              <w:jc w:val="left"/>
              <w:rPr>
                <w:color w:val="000000"/>
                <w:kern w:val="0"/>
                <w:sz w:val="21"/>
                <w:szCs w:val="21"/>
              </w:rPr>
            </w:pPr>
            <w:r w:rsidRPr="001460B9">
              <w:rPr>
                <w:color w:val="000000"/>
                <w:kern w:val="0"/>
                <w:sz w:val="21"/>
                <w:szCs w:val="21"/>
              </w:rPr>
              <w:t xml:space="preserve">млн. </w:t>
            </w:r>
          </w:p>
          <w:p w:rsidR="004D3F28" w:rsidRPr="001460B9" w:rsidRDefault="004D3F28" w:rsidP="004D3F2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4D3F28" w:rsidRPr="001460B9" w:rsidRDefault="004D3F28" w:rsidP="004D3F28">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р. п. Кольцово:</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7,52</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7,52</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29,74</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29,74</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14,87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14,87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14,87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14,87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г. Искитим</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ул.2-я Станционная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vAlign w:val="center"/>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0,61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0,61</w:t>
            </w:r>
          </w:p>
        </w:tc>
      </w:tr>
      <w:tr w:rsidR="001460B9" w:rsidRPr="001460B9" w:rsidTr="00BB712D">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8,37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8,37</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3,90</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3,90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3,90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0,57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0,57</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ул.Железнодорожная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vAlign w:val="center"/>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2,11</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2,11</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26,59</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26,59</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12,50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12,50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1,59</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1,59</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ул.Элеваторная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vAlign w:val="center"/>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0,66</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0,66</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8,24</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8,24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3,70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3,70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3,70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3,70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0,84</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0,84</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ул.Школьная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vAlign w:val="center"/>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1,26</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12,01</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12,01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5,60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5,60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0,81</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0,81</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ул.Набережная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vAlign w:val="center"/>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2,60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37,44</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37,44</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17,90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17,90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17,90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1,64</w:t>
            </w:r>
          </w:p>
        </w:tc>
      </w:tr>
      <w:tr w:rsidR="00BB712D" w:rsidRPr="001460B9" w:rsidTr="00BB712D">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ул.Гоголя</w:t>
            </w: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0,91</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0,91</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11,64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11,64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1,64</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ул.Молодежная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1,10</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15,84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15,84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7,50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7,50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0,84</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Автодорога от трассы М-52 до ж/д переезда  64 км</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0,63</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0,63</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7,31</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7,31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0,31</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0,31</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Автодорога от трассы М-52 до кругового перекрестка - пересечение ул.Нагорная, Почтовая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1,21</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1,21</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2,84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0,44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0,44</w:t>
            </w:r>
          </w:p>
        </w:tc>
      </w:tr>
      <w:tr w:rsidR="00BB712D" w:rsidRPr="001460B9" w:rsidTr="00BB712D">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1.10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ул.Коммунистическая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1,04</w:t>
            </w:r>
          </w:p>
        </w:tc>
      </w:tr>
      <w:tr w:rsidR="00BB712D" w:rsidRPr="001460B9" w:rsidTr="00BB712D">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13,10</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13,10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6,10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6,10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6,10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6,10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0,90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0,90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Автодорога от ул.Гагарина до полигона ТБО</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0,90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0,90</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9,87</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9,87</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0,87</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0,87</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ул.Радищева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0,34</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0,34</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4,41</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4,41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0,41</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0,41</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ул.Мостовая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0,98</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0,98</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12,53</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12,53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0,53</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0,53</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ул.Чайкиной</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0,58</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0,58</w:t>
            </w:r>
          </w:p>
        </w:tc>
      </w:tr>
      <w:tr w:rsidR="00BB712D" w:rsidRPr="001460B9" w:rsidTr="00BB712D">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7,42</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7,42</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3,50</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0,42</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0,42</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Искитим:</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0,66</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4,89</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14,93</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34,96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8,24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49,45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50,73</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177,61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3,70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82,90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3,70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82,90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0,84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4,13</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11,81</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г. Обь</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ул.Ломоносова</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2,00</w:t>
            </w:r>
          </w:p>
        </w:tc>
      </w:tr>
      <w:tr w:rsidR="001460B9"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млн.</w:t>
            </w:r>
          </w:p>
          <w:p w:rsidR="001460B9" w:rsidRPr="001460B9" w:rsidRDefault="001460B9" w:rsidP="001460B9">
            <w:pPr>
              <w:widowControl/>
              <w:wordWrap/>
              <w:jc w:val="left"/>
              <w:rPr>
                <w:color w:val="000000"/>
                <w:kern w:val="0"/>
                <w:sz w:val="21"/>
                <w:szCs w:val="21"/>
              </w:rPr>
            </w:pPr>
            <w:r w:rsidRPr="001460B9">
              <w:rPr>
                <w:color w:val="000000"/>
                <w:kern w:val="0"/>
                <w:sz w:val="21"/>
                <w:szCs w:val="21"/>
              </w:rPr>
              <w:t xml:space="preserve">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пер.Планировочный</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0,28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0,28</w:t>
            </w:r>
          </w:p>
        </w:tc>
      </w:tr>
      <w:tr w:rsidR="001460B9"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млн.</w:t>
            </w:r>
          </w:p>
          <w:p w:rsidR="001460B9" w:rsidRPr="001460B9" w:rsidRDefault="001460B9" w:rsidP="001460B9">
            <w:pPr>
              <w:widowControl/>
              <w:wordWrap/>
              <w:jc w:val="left"/>
              <w:rPr>
                <w:color w:val="000000"/>
                <w:kern w:val="0"/>
                <w:sz w:val="21"/>
                <w:szCs w:val="21"/>
              </w:rPr>
            </w:pPr>
            <w:r w:rsidRPr="001460B9">
              <w:rPr>
                <w:color w:val="000000"/>
                <w:kern w:val="0"/>
                <w:sz w:val="21"/>
                <w:szCs w:val="21"/>
              </w:rPr>
              <w:t xml:space="preserve">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2,75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2,75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BB712D">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ул.Линейная (от ул. Линейная, 125 до ул. Линейная, 116)</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0,59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0,59</w:t>
            </w:r>
          </w:p>
        </w:tc>
      </w:tr>
      <w:tr w:rsidR="001460B9" w:rsidRPr="001460B9" w:rsidTr="00BB712D">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11,60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11,60</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млн.</w:t>
            </w:r>
          </w:p>
          <w:p w:rsidR="001460B9" w:rsidRPr="001460B9" w:rsidRDefault="001460B9" w:rsidP="001460B9">
            <w:pPr>
              <w:widowControl/>
              <w:wordWrap/>
              <w:jc w:val="left"/>
              <w:rPr>
                <w:color w:val="000000"/>
                <w:kern w:val="0"/>
                <w:sz w:val="21"/>
                <w:szCs w:val="21"/>
              </w:rPr>
            </w:pPr>
            <w:r w:rsidRPr="001460B9">
              <w:rPr>
                <w:color w:val="000000"/>
                <w:kern w:val="0"/>
                <w:sz w:val="21"/>
                <w:szCs w:val="21"/>
              </w:rPr>
              <w:t xml:space="preserve">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5,80</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5,80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5,80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2-я Северная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1,23</w:t>
            </w:r>
          </w:p>
        </w:tc>
      </w:tr>
      <w:tr w:rsidR="001460B9" w:rsidRPr="001460B9" w:rsidTr="00BB712D">
        <w:trPr>
          <w:trHeight w:val="92"/>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24,10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24,10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12,05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12,05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Обь:</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4,10</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41,20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66,20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20,60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33,10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20,60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33,10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улично-дорожной сети:</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30,46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26,28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7,12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2,46</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4,89</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79,51</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807,12</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944,53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105,96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46,59</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49,45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50,73</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2 067,21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366,10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417,14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51,90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22,87</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935,11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361,67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370,42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51,90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22,88</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883,97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79,35</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156,97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0,84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4,13</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248,13</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Дороги регионального и межмуниципального значения</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Новосибирск  - аэропорт Толмачево (км 2+721 - км 5+251)</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2,53</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2,53</w:t>
            </w:r>
          </w:p>
        </w:tc>
      </w:tr>
      <w:tr w:rsidR="001460B9"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58,17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58,17</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36,00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36,00</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22,17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22,17</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0,00</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Новосибирск - Красный Яр (км 4+600 - 11+586)</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1,99</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4,99</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68,06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56,10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124,16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28,06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56,11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68,05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kern w:val="0"/>
                <w:sz w:val="21"/>
                <w:szCs w:val="21"/>
              </w:rPr>
            </w:pPr>
            <w:r w:rsidRPr="001460B9">
              <w:rPr>
                <w:kern w:val="0"/>
                <w:sz w:val="21"/>
                <w:szCs w:val="21"/>
              </w:rPr>
              <w:t>Новосибирск - Красный Яр (км 0+000 - 4+800)</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4,80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4,80</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13,70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13,70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13,70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13,70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kern w:val="0"/>
                <w:sz w:val="21"/>
                <w:szCs w:val="21"/>
              </w:rPr>
            </w:pPr>
            <w:r w:rsidRPr="001460B9">
              <w:rPr>
                <w:kern w:val="0"/>
                <w:sz w:val="21"/>
                <w:szCs w:val="21"/>
              </w:rPr>
              <w:t>12 км а/д "К-12" -  Криводановка (км 0+000-12+021)</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1,60</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2,30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3,10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4,02</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12,02</w:t>
            </w:r>
          </w:p>
        </w:tc>
      </w:tr>
      <w:tr w:rsidR="00BB712D" w:rsidRPr="001460B9" w:rsidTr="00BB712D">
        <w:trPr>
          <w:trHeight w:val="242"/>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25,50</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33,90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75,00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75,00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229,40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30,00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25,50</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13,90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75,00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75,00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199,40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kern w:val="0"/>
                <w:sz w:val="21"/>
                <w:szCs w:val="21"/>
              </w:rPr>
            </w:pPr>
            <w:r w:rsidRPr="001460B9">
              <w:rPr>
                <w:kern w:val="0"/>
                <w:sz w:val="21"/>
                <w:szCs w:val="21"/>
              </w:rPr>
              <w:t>Новосибирск - Колывань -Томск (в границах НСО) (поверхностная обработка)   (км 32+600 - км 44+000; км 44+000 - км 50+000)</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11,58</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6,00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17,58</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17,29</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18,26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35,55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6,00</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11,29</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8,26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19,55</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BB712D">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lastRenderedPageBreak/>
              <w:t>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kern w:val="0"/>
                <w:sz w:val="21"/>
                <w:szCs w:val="21"/>
              </w:rPr>
            </w:pPr>
            <w:r w:rsidRPr="001460B9">
              <w:rPr>
                <w:kern w:val="0"/>
                <w:sz w:val="21"/>
                <w:szCs w:val="21"/>
              </w:rPr>
              <w:t xml:space="preserve">а/д "Новосибирск - Ленинск-Кузнецкий (в границах НСО)" (поверхностная обработка) (км 29+000 - км 41+385, км 43+003 - км 50+00),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19,39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15,97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35,36</w:t>
            </w:r>
          </w:p>
        </w:tc>
      </w:tr>
      <w:tr w:rsidR="00BB712D" w:rsidRPr="001460B9" w:rsidTr="00BB712D">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48,48</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39,00</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87,48</w:t>
            </w:r>
          </w:p>
        </w:tc>
      </w:tr>
      <w:tr w:rsidR="00BB712D" w:rsidRPr="001460B9" w:rsidTr="001460B9">
        <w:trPr>
          <w:trHeight w:val="54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32,11</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47,11</w:t>
            </w:r>
          </w:p>
        </w:tc>
      </w:tr>
      <w:tr w:rsidR="00BB712D" w:rsidRPr="001460B9" w:rsidTr="001460B9">
        <w:trPr>
          <w:trHeight w:val="48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16,37</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24,00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40,37</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а/д "Новосибирск -  Кочки - Павлодар (в пред. РФ)" (поверхностная обработка)   (км 42+150 - 43+000, км 45+650 - км 47+000, км 37+000 - км 42+150, км 43+00 - км 45+650), км 47+000 - км 68+000)</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4,45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9,46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9,34</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33,24</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86,00</w:t>
            </w:r>
          </w:p>
        </w:tc>
      </w:tr>
      <w:tr w:rsidR="00BB712D" w:rsidRPr="001460B9" w:rsidTr="001460B9">
        <w:trPr>
          <w:trHeight w:val="55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38,00</w:t>
            </w:r>
          </w:p>
        </w:tc>
      </w:tr>
      <w:tr w:rsidR="00BB712D" w:rsidRPr="001460B9" w:rsidTr="001460B9">
        <w:trPr>
          <w:trHeight w:val="48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48,00</w:t>
            </w:r>
          </w:p>
        </w:tc>
      </w:tr>
      <w:tr w:rsidR="00BB712D" w:rsidRPr="001460B9" w:rsidTr="001460B9">
        <w:trPr>
          <w:trHeight w:val="6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kern w:val="0"/>
                <w:sz w:val="21"/>
                <w:szCs w:val="21"/>
              </w:rPr>
            </w:pPr>
            <w:r w:rsidRPr="001460B9">
              <w:rPr>
                <w:kern w:val="0"/>
                <w:sz w:val="21"/>
                <w:szCs w:val="21"/>
              </w:rPr>
              <w:t>1 км а/д "Н-2123" - Верх-Тула -  Ленинское - ОБЬГЭС</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3,80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3,80</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14,76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14,76</w:t>
            </w:r>
          </w:p>
        </w:tc>
      </w:tr>
      <w:tr w:rsidR="00BB712D" w:rsidRPr="001460B9" w:rsidTr="001460B9">
        <w:trPr>
          <w:trHeight w:val="55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1460B9">
        <w:trPr>
          <w:trHeight w:val="48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14,76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14,76</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kern w:val="0"/>
                <w:sz w:val="21"/>
                <w:szCs w:val="21"/>
              </w:rPr>
            </w:pPr>
            <w:r w:rsidRPr="001460B9">
              <w:rPr>
                <w:kern w:val="0"/>
                <w:sz w:val="21"/>
                <w:szCs w:val="21"/>
              </w:rPr>
              <w:t>Новосибирск - Сокур (в гр. района)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11,82</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11,82</w:t>
            </w:r>
          </w:p>
        </w:tc>
      </w:tr>
      <w:tr w:rsidR="00BB712D"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44,43</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44,43</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44,43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44,43</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0,00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Кольцово-Академгородок</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10,66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10,66</w:t>
            </w:r>
          </w:p>
        </w:tc>
      </w:tr>
      <w:tr w:rsidR="00BB712D" w:rsidRPr="001460B9" w:rsidTr="00BB712D">
        <w:trPr>
          <w:trHeight w:val="92"/>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29,05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kern w:val="0"/>
                <w:sz w:val="21"/>
                <w:szCs w:val="21"/>
              </w:rPr>
            </w:pPr>
            <w:r w:rsidRPr="001460B9">
              <w:rPr>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kern w:val="0"/>
                <w:sz w:val="21"/>
                <w:szCs w:val="21"/>
              </w:rPr>
            </w:pPr>
            <w:r w:rsidRPr="001460B9">
              <w:rPr>
                <w:b/>
                <w:bCs/>
                <w:kern w:val="0"/>
                <w:sz w:val="21"/>
                <w:szCs w:val="21"/>
              </w:rPr>
              <w:t>29,05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FF0000"/>
                <w:kern w:val="0"/>
                <w:sz w:val="21"/>
                <w:szCs w:val="21"/>
              </w:rPr>
            </w:pPr>
            <w:r w:rsidRPr="001460B9">
              <w:rPr>
                <w:color w:val="FF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FF0000"/>
                <w:kern w:val="0"/>
                <w:sz w:val="21"/>
                <w:szCs w:val="21"/>
              </w:rPr>
            </w:pPr>
            <w:r w:rsidRPr="001460B9">
              <w:rPr>
                <w:color w:val="FF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14,05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FF0000"/>
                <w:kern w:val="0"/>
                <w:sz w:val="21"/>
                <w:szCs w:val="21"/>
              </w:rPr>
            </w:pPr>
            <w:r w:rsidRPr="001460B9">
              <w:rPr>
                <w:color w:val="FF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дорогам регионального и межмуниципального значения: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46,92</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30,56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13,10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13,48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9,34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136,79</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193,87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177,73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126,10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722,71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74,11</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73,06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61,05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238,22</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119,76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104,67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65,05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484,49</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color w:val="000000"/>
                <w:kern w:val="0"/>
                <w:sz w:val="21"/>
                <w:szCs w:val="21"/>
              </w:rPr>
            </w:pPr>
            <w:r w:rsidRPr="001460B9">
              <w:rPr>
                <w:b/>
                <w:bCs/>
                <w:color w:val="000000"/>
                <w:kern w:val="0"/>
                <w:sz w:val="21"/>
                <w:szCs w:val="21"/>
              </w:rPr>
              <w:t>Капитальный ремонт автомобильных дорог</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2,71</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7,19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19,49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25,01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30,76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36,49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37,81</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46,68</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36,64</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242,77</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53,00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290,49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958,00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1 039,61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1 142,78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1 424,32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1 453,79</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1 340,76</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1 377,76</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9 080,51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26,50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131,85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450,17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492,63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514,85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626,50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650,00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626,70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639,00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4 158,20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26,50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158,64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290,17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332,63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404,85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574,40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580,00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491,70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522,72</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3 381,61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217,66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214,35</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223,08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223,42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223,79</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222,36</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216,04</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1 540,70</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Улично-дорожная сеть</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г. Новосибирск</w:t>
            </w:r>
          </w:p>
        </w:tc>
      </w:tr>
      <w:tr w:rsidR="001460B9" w:rsidRPr="001460B9" w:rsidTr="00BB712D">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 Жуковского от Тимирязева до Мочищенского шоссе</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2,70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2,70</w:t>
            </w:r>
          </w:p>
        </w:tc>
      </w:tr>
      <w:tr w:rsidR="001460B9"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122,75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122,75</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60,30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60,30</w:t>
            </w:r>
          </w:p>
        </w:tc>
      </w:tr>
      <w:tr w:rsidR="001460B9"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60,30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60,30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2,15</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ул.Фабричная от ул. Владимировская до ул. Большевистскапя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1,60</w:t>
            </w:r>
          </w:p>
        </w:tc>
      </w:tr>
      <w:tr w:rsidR="001460B9" w:rsidRPr="001460B9" w:rsidTr="00BB712D">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62,41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62,41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30,60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30,60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30,60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30,60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1,21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1,21</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ул.Кирова от Октябрьской магистрали до ул. Выборная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4,05</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208,90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208,90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102,50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102,50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102,50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102,50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3,90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ул.Большевистская от дома № 289 до Красного проспекта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7,50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7,50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423,05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423,05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188,10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188,10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28,10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28,10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206,85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206,85</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Приморская от Советского шоссе до дамбы ГЭС</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1,66</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59,16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59,16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29,00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29,00</w:t>
            </w:r>
          </w:p>
        </w:tc>
      </w:tr>
      <w:tr w:rsidR="00BB712D" w:rsidRPr="001460B9" w:rsidTr="00BB712D">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1,16</w:t>
            </w:r>
          </w:p>
        </w:tc>
      </w:tr>
      <w:tr w:rsidR="00BB712D" w:rsidRPr="001460B9" w:rsidTr="00BB712D">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ул.Нарымская от пр. Димитрова до ул. Д. Ковальчук с площадями</w:t>
            </w: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2,98</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2,98</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119,83</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119,83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65,00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52,45</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52,45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2,38</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2,38</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ул.Владимировская от ул. Д. Ковальчук до ул. Фабричная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2,20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92,39</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92,39</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45,30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45,30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45,30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45,30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1,79</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1,79</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Титова от ул. Покрышкина до ул. Бийская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4,10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4,10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187,96</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187,96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92,40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92,40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92,40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92,40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3,16</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3,16</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 xml:space="preserve">ул.Бориса Богаткова </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2,20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126,75</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126,75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61,52</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61,52</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1,57</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1,57</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63,66</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63,66</w:t>
            </w:r>
          </w:p>
        </w:tc>
      </w:tr>
      <w:tr w:rsidR="00BB712D" w:rsidRPr="001460B9" w:rsidTr="00255B88">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2.10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ул.Гусинобродское шоссе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2,50</w:t>
            </w:r>
          </w:p>
        </w:tc>
      </w:tr>
      <w:tr w:rsidR="00BB712D" w:rsidRPr="001460B9" w:rsidTr="00255B88">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87,86</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87,86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43,78</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43,78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43,78</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43,78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0,30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0,30</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Бердское и Старое шоссе от ул. Большевистской до проспекта Строителей</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12,00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305,60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299,30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604,90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95,70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201,80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297,50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97,50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97,50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209,90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209,90</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Димитровский мост с дамбами</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3,40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3,40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194,67</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194,67</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128,05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128,05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63,75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63,75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2,87</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2,87</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Проспект Димитрова  с тоннелью Димитровского моста до ул. Нарымская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1,30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97,03</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97,03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1,43</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1,43</w:t>
            </w:r>
          </w:p>
        </w:tc>
      </w:tr>
      <w:tr w:rsidR="00BB712D" w:rsidRPr="001460B9" w:rsidTr="001460B9">
        <w:trPr>
          <w:trHeight w:val="36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ул.Кошурникова от ул. Селезнева до ул. Никитина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3,28</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3,28</w:t>
            </w:r>
          </w:p>
        </w:tc>
      </w:tr>
      <w:tr w:rsidR="00BB712D" w:rsidRPr="001460B9" w:rsidTr="00255B88">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131,76</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131,76</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64,66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64,66</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64,66</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64,66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2,44</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2,44</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Фрунзе от ул. Советская до ул. Кошурникова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3,08</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3,08</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97,75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97,75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47,94</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47,94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47,94</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47,94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1,87</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1,87</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ул.Ватутина от ул. Широкая до ул. Мира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5,15</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5,15</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227,55</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227,55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87,50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87,50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140,05</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140,05</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Дуси Ковальчук от ул. Богдана Хмельницкого до ул. Владимировская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3,60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243,60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243,60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16,70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16,70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16,70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16,70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210,20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210,20</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Октябрьский мост с дамбами</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2,30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145,14</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145,14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71,50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71,50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71,50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71,50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2,14</w:t>
            </w:r>
          </w:p>
        </w:tc>
      </w:tr>
      <w:tr w:rsidR="00BB712D" w:rsidRPr="001460B9" w:rsidTr="00255B88">
        <w:trPr>
          <w:trHeight w:val="336"/>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2.19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ул.Троллейная от ул. Толмачевская до ул. Широкая</w:t>
            </w: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5,80</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5,80</w:t>
            </w:r>
          </w:p>
        </w:tc>
      </w:tr>
      <w:tr w:rsidR="00BB712D" w:rsidRPr="001460B9" w:rsidTr="00255B88">
        <w:trPr>
          <w:trHeight w:val="652"/>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156,05</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156,05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79,71</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79,71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76,34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76,34</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ул.Орджоникидзе отул. Советская до ул. Семьи Шамшиных</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1,00</w:t>
            </w:r>
          </w:p>
        </w:tc>
      </w:tr>
      <w:tr w:rsidR="00BB712D" w:rsidRPr="001460B9" w:rsidTr="00255B88">
        <w:trPr>
          <w:trHeight w:val="55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52,78</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52,78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26,00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26,00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0,78</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0,78</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ул.Военная от Семьи Шамшиных до ул. Проллетарская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0,60</w:t>
            </w:r>
          </w:p>
        </w:tc>
      </w:tr>
      <w:tr w:rsidR="00BB712D" w:rsidRPr="001460B9" w:rsidTr="00255B88">
        <w:trPr>
          <w:trHeight w:val="601"/>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36,13</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36,13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17,80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17,80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17,80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0,53</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0,53</w:t>
            </w:r>
          </w:p>
        </w:tc>
      </w:tr>
      <w:tr w:rsidR="00BB712D" w:rsidRPr="001460B9" w:rsidTr="00255B88">
        <w:trPr>
          <w:trHeight w:val="433"/>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Челюскинцев от ул. Ленина до ул. Советская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1,00</w:t>
            </w:r>
          </w:p>
        </w:tc>
      </w:tr>
      <w:tr w:rsidR="00BB712D" w:rsidRPr="001460B9" w:rsidTr="00255B88">
        <w:trPr>
          <w:trHeight w:val="607"/>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71,05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71,05</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35,00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1,05</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1,05</w:t>
            </w:r>
          </w:p>
        </w:tc>
      </w:tr>
      <w:tr w:rsidR="00BB712D" w:rsidRPr="001460B9" w:rsidTr="00255B8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2.23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ул.Пролетарская от ул. Покатная до ул. Бориса Богаткова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1,40</w:t>
            </w:r>
          </w:p>
        </w:tc>
      </w:tr>
      <w:tr w:rsidR="00BB712D" w:rsidRPr="001460B9" w:rsidTr="00255B88">
        <w:trPr>
          <w:trHeight w:val="29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39,78</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39,78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19,60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19,60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0,58</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0,58</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Ипподромская магистраль от ул. Большевистская до ул. Танковая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9,00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133,11</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246,50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379,61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91,60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98,78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190,38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35,90</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35,90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5,61</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147,72</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153,33</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пр. Карла Маркса от ул. Немировича Данченко до ул. Ватутина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95,41</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95,41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1,41</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1,41</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ул.Гоголя от ул. Советская до ул. Селезнева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4,28</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4,28</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225,33</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225,33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111,00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111,00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114,33</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114,33</w:t>
            </w:r>
          </w:p>
        </w:tc>
      </w:tr>
      <w:tr w:rsidR="00BB712D" w:rsidRPr="001460B9" w:rsidTr="00255B88">
        <w:trPr>
          <w:trHeight w:val="158"/>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Вокзальная магистраль от ул. Советская до ул. Ленина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1,10</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89,32</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89,32</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44,00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44,00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44,00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44,00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1,32</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1,32</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ул.Тайгинская от ул. Красных Зорь до ул. Железнодорожная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1,94</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1,94</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73,08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73,08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36,00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36,00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36,00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1,08</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ул.Богдана Хмельницкого от ул. Тайгинская до ул. Дуси Ковальчук</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6,08</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6,08</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289,80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289,80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142,76</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142,76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74,23</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74,23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72,81</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72,81</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проспект Дзержинского от ул. Кошурникова до ул. Волочаевская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2,73</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2,73</w:t>
            </w:r>
          </w:p>
        </w:tc>
      </w:tr>
      <w:tr w:rsidR="00BB712D"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183,88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183,88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90,88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90,88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29,66</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29,66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63,34</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63,34</w:t>
            </w:r>
          </w:p>
        </w:tc>
      </w:tr>
      <w:tr w:rsidR="00BB712D"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ул.Плановая от ул. Дуси Ковальчук до ул. Тимирязева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0,55</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0,55</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48,72</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48,72</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24,00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0,00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24,72</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24,72</w:t>
            </w:r>
          </w:p>
        </w:tc>
      </w:tr>
      <w:tr w:rsidR="00BB712D" w:rsidRPr="001460B9" w:rsidTr="00255B88">
        <w:trPr>
          <w:trHeight w:val="28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2.32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дамба ГЭС, мост ГЭС, мост шлюз (от ул. Русская до ул. Приморская)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2,50</w:t>
            </w:r>
          </w:p>
        </w:tc>
      </w:tr>
      <w:tr w:rsidR="00BB712D" w:rsidRPr="001460B9" w:rsidTr="00255B8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152,86</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152,86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75,30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75,30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75,30</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75,30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2,26</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2,26</w:t>
            </w:r>
          </w:p>
        </w:tc>
      </w:tr>
      <w:tr w:rsidR="00BB712D" w:rsidRPr="001460B9" w:rsidTr="001460B9">
        <w:trPr>
          <w:trHeight w:val="46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Ленина от Красного проспекта до ул. Челюскинцев</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2,27</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2,27</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82,94</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82,94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40,86</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40,86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40,86</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40,86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1,22</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1,22</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ул.Советская от Красного проспекта до ул. Писарева</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3,37</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3,37</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95,77</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95,77</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47,18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47,18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47,18</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47,18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1,41</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1,41</w:t>
            </w:r>
          </w:p>
        </w:tc>
      </w:tr>
      <w:tr w:rsidR="00BB712D" w:rsidRPr="001460B9" w:rsidTr="001460B9">
        <w:trPr>
          <w:trHeight w:val="36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ул.Хилокская от ул. Малыгина до ул. Толмачевская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1,10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1,10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58,46</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58,46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28,80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28,80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28,80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28,80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0,86</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0,86</w:t>
            </w:r>
          </w:p>
        </w:tc>
      </w:tr>
      <w:tr w:rsidR="00BB712D" w:rsidRPr="001460B9" w:rsidTr="00255B88">
        <w:trPr>
          <w:trHeight w:val="40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2.36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Писарева от ул. Советская до ул. Ипподромская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1,77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1,77</w:t>
            </w:r>
          </w:p>
        </w:tc>
      </w:tr>
      <w:tr w:rsidR="00BB712D" w:rsidRPr="001460B9" w:rsidTr="00255B8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97,32</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97,32</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23,94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23,94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47,94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47,94</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25,44</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25,44</w:t>
            </w:r>
          </w:p>
        </w:tc>
      </w:tr>
      <w:tr w:rsidR="00BB712D" w:rsidRPr="001460B9" w:rsidTr="001460B9">
        <w:trPr>
          <w:trHeight w:val="36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Полякова от Гусинобродского шоссе до Каменского шоссе</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168,01</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168,01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83,25</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83,25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2,96</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81,80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81,80</w:t>
            </w:r>
          </w:p>
        </w:tc>
      </w:tr>
      <w:tr w:rsidR="00BB712D" w:rsidRPr="001460B9" w:rsidTr="001460B9">
        <w:trPr>
          <w:trHeight w:val="34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Мира от ул. Ватутина до ул. Оловозаводская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73,48</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73,48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36,20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36,20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36,20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36,20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1,08</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1,08</w:t>
            </w:r>
          </w:p>
        </w:tc>
      </w:tr>
      <w:tr w:rsidR="00BB712D" w:rsidRPr="001460B9" w:rsidTr="001460B9">
        <w:trPr>
          <w:trHeight w:val="33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2.39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Мира от ул. Ватутина до ул. Сибиряков - Гвардейцев</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2,05</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2,05</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131,95</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131,95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65,00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65,00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65,00</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1,95</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1,95</w:t>
            </w:r>
          </w:p>
        </w:tc>
      </w:tr>
      <w:tr w:rsidR="00BB712D" w:rsidRPr="001460B9" w:rsidTr="00255B88">
        <w:trPr>
          <w:trHeight w:val="52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2.40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 Объединения от ул. Фадеева до ул. Богда Хмельницкого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1,50</w:t>
            </w:r>
          </w:p>
        </w:tc>
      </w:tr>
      <w:tr w:rsidR="00BB712D" w:rsidRPr="001460B9" w:rsidTr="00255B8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87,08</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87,08</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42,90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42,90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42,90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42,90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1,28</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1,28</w:t>
            </w:r>
          </w:p>
        </w:tc>
      </w:tr>
      <w:tr w:rsidR="00BB712D"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ул.Авиастроителей от ул. Трикотажная до ул. Учительская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92,16</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92,16</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45,40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45,40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45,40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1,36</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1,36</w:t>
            </w:r>
          </w:p>
        </w:tc>
      </w:tr>
      <w:tr w:rsidR="00BB712D" w:rsidRPr="001460B9" w:rsidTr="001460B9">
        <w:trPr>
          <w:trHeight w:val="33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ул.Трикотажная от проспекта Дзержинского до ул. Авиастроителей</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103,12</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103,12</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50,80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50,80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50,80</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50,80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1,52</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1,52</w:t>
            </w:r>
          </w:p>
        </w:tc>
      </w:tr>
      <w:tr w:rsidR="00BB712D" w:rsidRPr="001460B9" w:rsidTr="001460B9">
        <w:trPr>
          <w:trHeight w:val="40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Советское шоссе с Винаповским мостом от ул. Мира до Советского шоссе, 1</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2,90</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209,59</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209,59</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103,25</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103,25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103,25</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103,25</w:t>
            </w:r>
          </w:p>
        </w:tc>
      </w:tr>
      <w:tr w:rsidR="00BB712D"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3,09</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3,09</w:t>
            </w:r>
          </w:p>
        </w:tc>
      </w:tr>
      <w:tr w:rsidR="00BB712D" w:rsidRPr="001460B9" w:rsidTr="00255B88">
        <w:trPr>
          <w:trHeight w:val="42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lastRenderedPageBreak/>
              <w:t>2.44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ул.Курчатова от ул. Мясникова до ул. Красных Зорь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0,80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0,80</w:t>
            </w:r>
          </w:p>
        </w:tc>
      </w:tr>
      <w:tr w:rsidR="00BB712D" w:rsidRPr="001460B9" w:rsidTr="00255B8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50,75</w:t>
            </w:r>
          </w:p>
        </w:tc>
        <w:tc>
          <w:tcPr>
            <w:tcW w:w="1113" w:type="dxa"/>
            <w:tcBorders>
              <w:top w:val="single" w:sz="4" w:space="0" w:color="auto"/>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50,75</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25,00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25,00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0,75</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0,75</w:t>
            </w:r>
          </w:p>
        </w:tc>
      </w:tr>
      <w:tr w:rsidR="00BB712D" w:rsidRPr="001460B9" w:rsidTr="001460B9">
        <w:trPr>
          <w:trHeight w:val="36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ул.Курчатова от ул. Объединения до ул. Рассветная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2,45</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2,45</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127,93</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127,93</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44,59</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44,59</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64,12</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64,12</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19,22</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19,22</w:t>
            </w:r>
          </w:p>
        </w:tc>
      </w:tr>
      <w:tr w:rsidR="00BB712D" w:rsidRPr="001460B9" w:rsidTr="001460B9">
        <w:trPr>
          <w:trHeight w:val="33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2.46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B712D" w:rsidRPr="001460B9" w:rsidRDefault="00BB712D" w:rsidP="00BB712D">
            <w:pPr>
              <w:widowControl/>
              <w:wordWrap/>
              <w:rPr>
                <w:color w:val="000000"/>
                <w:kern w:val="0"/>
                <w:sz w:val="21"/>
                <w:szCs w:val="21"/>
              </w:rPr>
            </w:pPr>
            <w:r w:rsidRPr="001460B9">
              <w:rPr>
                <w:color w:val="000000"/>
                <w:kern w:val="0"/>
                <w:sz w:val="21"/>
                <w:szCs w:val="21"/>
              </w:rPr>
              <w:t>ул.Краузе от ул. Курчатова до ул. Кедровая</w:t>
            </w: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2,96</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2,96</w:t>
            </w:r>
          </w:p>
        </w:tc>
      </w:tr>
      <w:tr w:rsidR="00BB712D"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108,41</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108,41</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53,40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53,40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53,40</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53,40</w:t>
            </w:r>
          </w:p>
        </w:tc>
      </w:tr>
      <w:tr w:rsidR="00BB712D"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BB712D" w:rsidRPr="001460B9" w:rsidRDefault="00BB712D" w:rsidP="00BB712D">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местные </w:t>
            </w:r>
          </w:p>
          <w:p w:rsidR="00BB712D" w:rsidRPr="001460B9" w:rsidRDefault="00BB712D" w:rsidP="00BB712D">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BB712D" w:rsidRDefault="00BB712D" w:rsidP="00BB712D">
            <w:pPr>
              <w:widowControl/>
              <w:wordWrap/>
              <w:jc w:val="left"/>
              <w:rPr>
                <w:color w:val="000000"/>
                <w:kern w:val="0"/>
                <w:sz w:val="21"/>
                <w:szCs w:val="21"/>
              </w:rPr>
            </w:pPr>
            <w:r w:rsidRPr="001460B9">
              <w:rPr>
                <w:color w:val="000000"/>
                <w:kern w:val="0"/>
                <w:sz w:val="21"/>
                <w:szCs w:val="21"/>
              </w:rPr>
              <w:t xml:space="preserve">млн. </w:t>
            </w:r>
          </w:p>
          <w:p w:rsidR="00BB712D" w:rsidRPr="001460B9" w:rsidRDefault="00BB712D" w:rsidP="00BB712D">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color w:val="000000"/>
                <w:kern w:val="0"/>
                <w:sz w:val="21"/>
                <w:szCs w:val="21"/>
              </w:rPr>
            </w:pPr>
            <w:r w:rsidRPr="001460B9">
              <w:rPr>
                <w:color w:val="000000"/>
                <w:kern w:val="0"/>
                <w:sz w:val="21"/>
                <w:szCs w:val="21"/>
              </w:rPr>
              <w:t>1,61</w:t>
            </w:r>
          </w:p>
        </w:tc>
        <w:tc>
          <w:tcPr>
            <w:tcW w:w="1113" w:type="dxa"/>
            <w:tcBorders>
              <w:top w:val="nil"/>
              <w:left w:val="nil"/>
              <w:bottom w:val="single" w:sz="4" w:space="0" w:color="auto"/>
              <w:right w:val="single" w:sz="4" w:space="0" w:color="auto"/>
            </w:tcBorders>
            <w:shd w:val="clear" w:color="auto" w:fill="auto"/>
            <w:hideMark/>
          </w:tcPr>
          <w:p w:rsidR="00BB712D" w:rsidRPr="001460B9" w:rsidRDefault="00BB712D" w:rsidP="00BB712D">
            <w:pPr>
              <w:widowControl/>
              <w:wordWrap/>
              <w:jc w:val="center"/>
              <w:rPr>
                <w:b/>
                <w:bCs/>
                <w:color w:val="000000"/>
                <w:kern w:val="0"/>
                <w:sz w:val="21"/>
                <w:szCs w:val="21"/>
              </w:rPr>
            </w:pPr>
            <w:r w:rsidRPr="001460B9">
              <w:rPr>
                <w:b/>
                <w:bCs/>
                <w:color w:val="000000"/>
                <w:kern w:val="0"/>
                <w:sz w:val="21"/>
                <w:szCs w:val="21"/>
              </w:rPr>
              <w:t>1,61</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Новосибирску:</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17,51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19,13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17,06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18,90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21,41</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21,47</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19,47</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134,95</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876,27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842,34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826,81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1 020,89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1 019,76</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1 016,35</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1 011,81</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6 614,23</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410,50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395,50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384,15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3 110,15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250,50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235,50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224,15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1 990,15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млн.</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215,27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211,34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218,51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220,89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219,76</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216,35</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211,81</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1 513,93</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lastRenderedPageBreak/>
              <w:t>г. Бердск</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 Боровая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1,40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5,60</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65,30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37,90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64,10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167,30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32,65</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18,95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32,05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83,65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32,65</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18,95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32,05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83,65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 Красная Сибирь (от ул. Павлова до ул. Ленина)</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0,60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1,30</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1,90</w:t>
            </w:r>
          </w:p>
        </w:tc>
      </w:tr>
      <w:tr w:rsidR="00255B8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36,10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41,90</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78,00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18,05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20,95</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39,00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18,05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20,95</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39,00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 Полевая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2,40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2,40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4,80</w:t>
            </w:r>
          </w:p>
        </w:tc>
      </w:tr>
      <w:tr w:rsidR="00255B8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40,00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40,00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80,00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40,00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40,00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дорога на Водозабор</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4,80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4,80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9,60</w:t>
            </w:r>
          </w:p>
        </w:tc>
      </w:tr>
      <w:tr w:rsidR="00255B8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86,20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96,60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182,80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43,10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53,50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96,60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43,10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43,10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86,20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255B88">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lastRenderedPageBreak/>
              <w:t>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 Островского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 </w:t>
            </w:r>
          </w:p>
        </w:tc>
      </w:tr>
      <w:tr w:rsidR="00255B88" w:rsidRPr="001460B9" w:rsidTr="00255B88">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76,40</w:t>
            </w:r>
          </w:p>
        </w:tc>
        <w:tc>
          <w:tcPr>
            <w:tcW w:w="113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 </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38,20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 </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38,20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 </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 </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 Черемушная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1,80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1,80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39,52</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39,52</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19,76</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19,76</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19,76</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19,76</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 Новый поселок</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1,80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1,80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33,80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33,80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16,90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16,90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16,90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16,90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 Речкуновская зона отдыха</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4,10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31,68</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30,32</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62,00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15,84</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0,60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16,44</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15,84</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29,72</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45,56</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255B88" w:rsidRPr="001460B9" w:rsidTr="00255B88">
        <w:trPr>
          <w:trHeight w:val="162"/>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п. Вега</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2,00</w:t>
            </w:r>
          </w:p>
        </w:tc>
      </w:tr>
      <w:tr w:rsidR="00255B88" w:rsidRPr="001460B9" w:rsidTr="00255B88">
        <w:trPr>
          <w:trHeight w:val="63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30,00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15,00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15,00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15,00</w:t>
            </w:r>
          </w:p>
        </w:tc>
        <w:tc>
          <w:tcPr>
            <w:tcW w:w="111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15,00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Бердск:</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0,60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6,30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8,80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31,60</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107,20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111,70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104,10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162,60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71,20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156,92</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749,82</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млн.</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18,05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53,60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55,85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52,05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81,30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35,60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69,10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365,55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18,05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53,60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55,85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52,05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81,30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35,60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87,82</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384,27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г. Искитим</w:t>
            </w:r>
          </w:p>
        </w:tc>
      </w:tr>
      <w:tr w:rsidR="00255B88"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ул.Юбилейная от ул.Советская до путепровода</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0,47</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0,47</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25,66</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25,66</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12,60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12,60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12,60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12,60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0,46</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0,46</w:t>
            </w:r>
          </w:p>
        </w:tc>
      </w:tr>
      <w:tr w:rsidR="00255B88" w:rsidRPr="001460B9" w:rsidTr="00255B8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ул.Советская от д.№1 до ул.Коммунистическая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2,13</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2,13</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38,02</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38,02</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17,90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17,90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17,90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17,90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2,22</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2,22</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пр.Юбилейный</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1,38</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1,38</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2,76</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45,63</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34,76</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80,39</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21,62</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17,38</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39,00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21,62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17,38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39,00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2,39</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2,39</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ул.Юбилейная от путепровода до трассы М-5</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1,80</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0,98</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2,78</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55,31</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23,70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79,01</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26,15</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11,85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38,00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26,15</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11,85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38,00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3,01</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3,01</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ул.Советская от ул.Коммунистическая до ул.Юбилейная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13,51</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13,51</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27,43</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27,43</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12,80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12,80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12,80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12,80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1,83</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1,83</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ул.Советская от ул.Юбилейная до ул.Прорабская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3,60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3,60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51,16</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51,16</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21,05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21,05</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28,95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28,95</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1,16</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1,16</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ул.Центральная от ул.Гагарина до кругового перекрестка ул.Почтовая, Нагорная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0,48</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0,48</w:t>
            </w:r>
          </w:p>
        </w:tc>
      </w:tr>
      <w:tr w:rsidR="00255B88"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5,85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5,85</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2,50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2,50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2,50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2,50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0,85</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0,85</w:t>
            </w:r>
          </w:p>
        </w:tc>
      </w:tr>
      <w:tr w:rsidR="00255B88" w:rsidRPr="001460B9" w:rsidTr="0061597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lastRenderedPageBreak/>
              <w:t>2.8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ул.Почтовая от ул.Гагарина до кругового перекрестка ул.Почтовая, Нагорная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0,55</w:t>
            </w:r>
          </w:p>
        </w:tc>
      </w:tr>
      <w:tr w:rsidR="00255B88" w:rsidRPr="001460B9" w:rsidTr="00255B88">
        <w:trPr>
          <w:trHeight w:val="79"/>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6,70</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6,70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0,70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0,70</w:t>
            </w:r>
          </w:p>
        </w:tc>
      </w:tr>
      <w:tr w:rsidR="00255B88" w:rsidRPr="001460B9" w:rsidTr="00255B88">
        <w:trPr>
          <w:trHeight w:val="92"/>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ул.Пушкина от ул.Чайкиной до ул.Юбилейная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2,39</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2,39</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68,03</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68,03</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32,50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32,50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32,50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32,50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3,03</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3,03</w:t>
            </w:r>
          </w:p>
        </w:tc>
      </w:tr>
      <w:tr w:rsidR="00255B88"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ул.Береговая от ул,Канатная 2а до ул.Береговая 135</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3,39</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3,39</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48,17</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48,17</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23,40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23,40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23,40</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23,40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1,37</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1,37</w:t>
            </w:r>
          </w:p>
        </w:tc>
      </w:tr>
      <w:tr w:rsidR="00255B88"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ул.Кирова</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0,80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0,80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9,54</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9,54</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4,50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4,50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4,50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4,50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0,54</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0,54</w:t>
            </w:r>
          </w:p>
        </w:tc>
      </w:tr>
      <w:tr w:rsidR="00255B88"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ул.Линейная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2,67</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2,67</w:t>
            </w:r>
          </w:p>
        </w:tc>
      </w:tr>
      <w:tr w:rsidR="00255B88"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37,94</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37,94</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17,90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17,90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17,90</w:t>
            </w:r>
          </w:p>
        </w:tc>
        <w:tc>
          <w:tcPr>
            <w:tcW w:w="111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17,90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2,14</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2,14</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ул.Гагарина</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1,34</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1,34</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16,40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16,40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8,00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8,00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8,00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8,00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0,40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0,40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Автодорога от трассы М-52, вдоль "Поликлиника №2" до пр.Юбилейный</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1,20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1,20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19,49</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19,49</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9,20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9,20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9,20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9,20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1,09</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1,09</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Объездная дорога мр.Южный</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2,57</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2,57</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36,00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36,00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17,00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17,00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2,00</w:t>
            </w:r>
          </w:p>
        </w:tc>
      </w:tr>
      <w:tr w:rsidR="00255B88" w:rsidRPr="001460B9" w:rsidTr="001460B9">
        <w:trPr>
          <w:trHeight w:val="315"/>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ул.Канатная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2,20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2,20</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37,10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37,10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17,80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17,80</w:t>
            </w:r>
          </w:p>
        </w:tc>
      </w:tr>
      <w:tr w:rsidR="00255B88" w:rsidRPr="001460B9" w:rsidTr="00255B8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17,80</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17,80</w:t>
            </w:r>
          </w:p>
        </w:tc>
      </w:tr>
      <w:tr w:rsidR="00255B88" w:rsidRPr="001460B9" w:rsidTr="00615978">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1,50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1,50</w:t>
            </w:r>
          </w:p>
        </w:tc>
      </w:tr>
      <w:tr w:rsidR="00255B88" w:rsidRPr="001460B9" w:rsidTr="0061597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lastRenderedPageBreak/>
              <w:t>2.17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ул.Прорабская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1,30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1,30</w:t>
            </w:r>
          </w:p>
        </w:tc>
      </w:tr>
      <w:tr w:rsidR="00255B88" w:rsidRPr="001460B9" w:rsidTr="00615978">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21,11</w:t>
            </w:r>
          </w:p>
        </w:tc>
        <w:tc>
          <w:tcPr>
            <w:tcW w:w="1113" w:type="dxa"/>
            <w:tcBorders>
              <w:top w:val="single" w:sz="4" w:space="0" w:color="auto"/>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21,11</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10,00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10,00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10,00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10,00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1,11</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1,11</w:t>
            </w:r>
          </w:p>
        </w:tc>
      </w:tr>
      <w:tr w:rsidR="00255B88" w:rsidRPr="001460B9" w:rsidTr="00255B88">
        <w:trPr>
          <w:trHeight w:val="169"/>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Автодорога от ж/д моста ч/з р.Койниха до ул.Советская</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0,33</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0,33</w:t>
            </w:r>
          </w:p>
        </w:tc>
      </w:tr>
      <w:tr w:rsidR="00255B88" w:rsidRPr="001460B9" w:rsidTr="00255B8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4,62</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4,62</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2,00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0,62</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0,62</w:t>
            </w:r>
          </w:p>
        </w:tc>
      </w:tr>
      <w:tr w:rsidR="00255B88"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2.19</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55B88" w:rsidRPr="001460B9" w:rsidRDefault="00255B88" w:rsidP="00255B88">
            <w:pPr>
              <w:widowControl/>
              <w:wordWrap/>
              <w:rPr>
                <w:color w:val="000000"/>
                <w:kern w:val="0"/>
                <w:sz w:val="21"/>
                <w:szCs w:val="21"/>
              </w:rPr>
            </w:pPr>
            <w:r w:rsidRPr="001460B9">
              <w:rPr>
                <w:color w:val="000000"/>
                <w:kern w:val="0"/>
                <w:sz w:val="21"/>
                <w:szCs w:val="21"/>
              </w:rPr>
              <w:t>Автодорога от трассы М-52 до пр.Юбилейный 15</w:t>
            </w: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0,74</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0,74</w:t>
            </w:r>
          </w:p>
        </w:tc>
      </w:tr>
      <w:tr w:rsidR="00255B88"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10,36</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10,36</w:t>
            </w:r>
          </w:p>
        </w:tc>
      </w:tr>
      <w:tr w:rsidR="00255B88"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5,00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5,00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5,00</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5,00</w:t>
            </w:r>
          </w:p>
        </w:tc>
      </w:tr>
      <w:tr w:rsidR="00255B88"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255B88" w:rsidRPr="001460B9" w:rsidRDefault="00255B88" w:rsidP="00255B88">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местные </w:t>
            </w:r>
          </w:p>
          <w:p w:rsidR="00255B88" w:rsidRPr="001460B9" w:rsidRDefault="00255B88" w:rsidP="00255B88">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255B88" w:rsidRDefault="00255B88" w:rsidP="00255B88">
            <w:pPr>
              <w:widowControl/>
              <w:wordWrap/>
              <w:jc w:val="left"/>
              <w:rPr>
                <w:color w:val="000000"/>
                <w:kern w:val="0"/>
                <w:sz w:val="21"/>
                <w:szCs w:val="21"/>
              </w:rPr>
            </w:pPr>
            <w:r w:rsidRPr="001460B9">
              <w:rPr>
                <w:color w:val="000000"/>
                <w:kern w:val="0"/>
                <w:sz w:val="21"/>
                <w:szCs w:val="21"/>
              </w:rPr>
              <w:t xml:space="preserve">млн. </w:t>
            </w:r>
          </w:p>
          <w:p w:rsidR="00255B88" w:rsidRPr="001460B9" w:rsidRDefault="00255B88" w:rsidP="00255B88">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color w:val="000000"/>
                <w:kern w:val="0"/>
                <w:sz w:val="21"/>
                <w:szCs w:val="21"/>
              </w:rPr>
            </w:pPr>
            <w:r w:rsidRPr="001460B9">
              <w:rPr>
                <w:color w:val="000000"/>
                <w:kern w:val="0"/>
                <w:sz w:val="21"/>
                <w:szCs w:val="21"/>
              </w:rPr>
              <w:t>0,36</w:t>
            </w:r>
          </w:p>
        </w:tc>
        <w:tc>
          <w:tcPr>
            <w:tcW w:w="1113" w:type="dxa"/>
            <w:tcBorders>
              <w:top w:val="nil"/>
              <w:left w:val="nil"/>
              <w:bottom w:val="single" w:sz="4" w:space="0" w:color="auto"/>
              <w:right w:val="single" w:sz="4" w:space="0" w:color="auto"/>
            </w:tcBorders>
            <w:shd w:val="clear" w:color="auto" w:fill="auto"/>
            <w:hideMark/>
          </w:tcPr>
          <w:p w:rsidR="00255B88" w:rsidRPr="001460B9" w:rsidRDefault="00255B88" w:rsidP="00255B88">
            <w:pPr>
              <w:widowControl/>
              <w:wordWrap/>
              <w:jc w:val="center"/>
              <w:rPr>
                <w:b/>
                <w:bCs/>
                <w:color w:val="000000"/>
                <w:kern w:val="0"/>
                <w:sz w:val="21"/>
                <w:szCs w:val="21"/>
              </w:rPr>
            </w:pPr>
            <w:r w:rsidRPr="001460B9">
              <w:rPr>
                <w:b/>
                <w:bCs/>
                <w:color w:val="000000"/>
                <w:kern w:val="0"/>
                <w:sz w:val="21"/>
                <w:szCs w:val="21"/>
              </w:rPr>
              <w:t>0,36</w:t>
            </w:r>
          </w:p>
        </w:tc>
      </w:tr>
      <w:tr w:rsidR="001460B9"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Искитим:</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3,18</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6,99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5,91</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18,31</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5,04</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45,21</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45,63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90,07</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104,27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99,33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81,43</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128,21</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74,03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622,97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21,62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43,53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49,85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44,45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38,70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61,10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34,90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294,15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21,62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43,53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49,85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52,35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38,70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61,10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34,90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302,05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255B88"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4,03</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6,01</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4,23</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26,77</w:t>
            </w:r>
          </w:p>
        </w:tc>
      </w:tr>
      <w:tr w:rsidR="001460B9" w:rsidRPr="001460B9" w:rsidTr="00615978">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г. Обь</w:t>
            </w:r>
          </w:p>
        </w:tc>
      </w:tr>
      <w:tr w:rsidR="001460B9" w:rsidRPr="001460B9" w:rsidTr="0061597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ул.Вокзальная</w:t>
            </w: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2,71</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2,71</w:t>
            </w:r>
          </w:p>
        </w:tc>
      </w:tr>
      <w:tr w:rsidR="001460B9"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53,00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53,00</w:t>
            </w:r>
          </w:p>
        </w:tc>
      </w:tr>
      <w:tr w:rsidR="001460B9" w:rsidRPr="001460B9" w:rsidTr="00615978">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26,50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r>
      <w:tr w:rsidR="001460B9" w:rsidRPr="001460B9" w:rsidTr="00615978">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млн. 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26,50</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млн.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г. Обь:</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2,71</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2,71</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53,00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53,00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615978">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улично-дорожной сети:</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2,71</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19,49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25,01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27,76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30,39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32,12</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43,68</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33,31</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214,46</w:t>
            </w:r>
          </w:p>
        </w:tc>
      </w:tr>
      <w:tr w:rsidR="001460B9" w:rsidRPr="001460B9" w:rsidTr="001460B9">
        <w:trPr>
          <w:trHeight w:val="63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53,00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958,00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1 039,61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1 042,78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1 224,32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1 263,79</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1 215,76</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1 242,76</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8 040,02</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450,17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492,63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489,85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576,50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600,00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576,70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584,00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3 796,35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26,50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290,17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332,63</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329,85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424,40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440,00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416,70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442,72</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2 702,97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217,66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214,35</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223,08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223,42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223,79</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222,36</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216,04</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1 540,70</w:t>
            </w:r>
          </w:p>
        </w:tc>
      </w:tr>
      <w:tr w:rsidR="001460B9" w:rsidRPr="001460B9" w:rsidTr="00C969D3">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Дороги регионального и межмуниципального значения</w:t>
            </w:r>
          </w:p>
        </w:tc>
      </w:tr>
      <w:tr w:rsidR="001460B9" w:rsidRPr="001460B9" w:rsidTr="00C969D3">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Новосибирск -  Кочки - Павлодар (в пред. РФ) (км 14+150-14+721)</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0,57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0,57</w:t>
            </w:r>
          </w:p>
        </w:tc>
      </w:tr>
      <w:tr w:rsidR="001460B9" w:rsidRPr="001460B9" w:rsidTr="00C969D3">
        <w:trPr>
          <w:trHeight w:val="137"/>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45,66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45,66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19,00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19,00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26,66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26,66</w:t>
            </w:r>
          </w:p>
        </w:tc>
      </w:tr>
      <w:tr w:rsidR="001460B9" w:rsidRPr="001460B9" w:rsidTr="00C969D3">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местные</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025E6">
        <w:trPr>
          <w:trHeight w:val="131"/>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 xml:space="preserve">Инская - Барышево - 39 км а/д "К-19р" (в гр. района)  (км 0+000 - км </w:t>
            </w:r>
            <w:r w:rsidRPr="001460B9">
              <w:rPr>
                <w:color w:val="000000"/>
                <w:kern w:val="0"/>
                <w:sz w:val="21"/>
                <w:szCs w:val="21"/>
              </w:rPr>
              <w:lastRenderedPageBreak/>
              <w:t>6+100; км 8+100- км 11+200)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lastRenderedPageBreak/>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3,10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14,20</w:t>
            </w:r>
          </w:p>
        </w:tc>
      </w:tr>
      <w:tr w:rsidR="001460B9" w:rsidRPr="001460B9" w:rsidTr="00C969D3">
        <w:trPr>
          <w:trHeight w:val="221"/>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212,21</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512,21</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102,85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177,85</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109,36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75,00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75,00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75,00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334,36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1460B9" w:rsidP="001460B9">
            <w:pPr>
              <w:widowControl/>
              <w:wordWrap/>
              <w:jc w:val="left"/>
              <w:rPr>
                <w:color w:val="000000"/>
                <w:kern w:val="0"/>
                <w:sz w:val="21"/>
                <w:szCs w:val="21"/>
              </w:rPr>
            </w:pPr>
            <w:r w:rsidRPr="001460B9">
              <w:rPr>
                <w:color w:val="000000"/>
                <w:kern w:val="0"/>
                <w:sz w:val="21"/>
                <w:szCs w:val="21"/>
              </w:rPr>
              <w:t>млн.</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C969D3" w:rsidRPr="001460B9" w:rsidTr="001025E6">
        <w:trPr>
          <w:trHeight w:val="92"/>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969D3" w:rsidRPr="001460B9" w:rsidRDefault="00C969D3" w:rsidP="00C969D3">
            <w:pPr>
              <w:widowControl/>
              <w:wordWrap/>
              <w:rPr>
                <w:color w:val="000000"/>
                <w:kern w:val="0"/>
                <w:sz w:val="21"/>
                <w:szCs w:val="21"/>
              </w:rPr>
            </w:pPr>
            <w:r w:rsidRPr="001460B9">
              <w:rPr>
                <w:color w:val="000000"/>
                <w:kern w:val="0"/>
                <w:sz w:val="21"/>
                <w:szCs w:val="21"/>
              </w:rPr>
              <w:t>1 км а/д "Н-2123" - Верх-Тула -  Ленинское - ОБЬГЭС</w:t>
            </w: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3,00</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2,59</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5,59</w:t>
            </w:r>
          </w:p>
        </w:tc>
      </w:tr>
      <w:tr w:rsidR="00C969D3" w:rsidRPr="001460B9" w:rsidTr="00C969D3">
        <w:trPr>
          <w:trHeight w:val="183"/>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100,00</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90,00</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190,00</w:t>
            </w:r>
          </w:p>
        </w:tc>
      </w:tr>
      <w:tr w:rsidR="00C969D3"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25,00</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25,00</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50,00</w:t>
            </w:r>
          </w:p>
        </w:tc>
      </w:tr>
      <w:tr w:rsidR="00C969D3"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75,00</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65,00</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140,00</w:t>
            </w:r>
          </w:p>
        </w:tc>
      </w:tr>
      <w:tr w:rsidR="00C969D3"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местные </w:t>
            </w:r>
          </w:p>
          <w:p w:rsidR="00C969D3" w:rsidRPr="001460B9" w:rsidRDefault="00C969D3" w:rsidP="00C969D3">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млн.</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0,00</w:t>
            </w:r>
          </w:p>
        </w:tc>
      </w:tr>
      <w:tr w:rsidR="00C969D3"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969D3" w:rsidRPr="001460B9" w:rsidRDefault="00C969D3" w:rsidP="00C969D3">
            <w:pPr>
              <w:widowControl/>
              <w:wordWrap/>
              <w:rPr>
                <w:color w:val="000000"/>
                <w:kern w:val="0"/>
                <w:sz w:val="21"/>
                <w:szCs w:val="21"/>
              </w:rPr>
            </w:pPr>
            <w:r w:rsidRPr="001460B9">
              <w:rPr>
                <w:color w:val="000000"/>
                <w:kern w:val="0"/>
                <w:sz w:val="21"/>
                <w:szCs w:val="21"/>
              </w:rPr>
              <w:t>Новосибирск - Сокур (в гр. района)</w:t>
            </w: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3,00</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3,33</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6,33</w:t>
            </w:r>
          </w:p>
        </w:tc>
      </w:tr>
      <w:tr w:rsidR="00C969D3" w:rsidRPr="001460B9" w:rsidTr="00C969D3">
        <w:trPr>
          <w:trHeight w:val="70"/>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125,00</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135,00</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260,00</w:t>
            </w:r>
          </w:p>
        </w:tc>
      </w:tr>
      <w:tr w:rsidR="00C969D3"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50,00</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55,00</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105,00</w:t>
            </w:r>
          </w:p>
        </w:tc>
      </w:tr>
      <w:tr w:rsidR="00C969D3"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75,00</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80,00</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155,00</w:t>
            </w:r>
          </w:p>
        </w:tc>
      </w:tr>
      <w:tr w:rsidR="00C969D3"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местные </w:t>
            </w:r>
          </w:p>
          <w:p w:rsidR="00C969D3" w:rsidRPr="001460B9" w:rsidRDefault="00C969D3" w:rsidP="00C969D3">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млн.</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0,00</w:t>
            </w:r>
          </w:p>
        </w:tc>
      </w:tr>
      <w:tr w:rsidR="00C969D3"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969D3" w:rsidRPr="001460B9" w:rsidRDefault="00C969D3" w:rsidP="00C969D3">
            <w:pPr>
              <w:widowControl/>
              <w:wordWrap/>
              <w:rPr>
                <w:color w:val="000000"/>
                <w:kern w:val="0"/>
                <w:sz w:val="21"/>
                <w:szCs w:val="21"/>
              </w:rPr>
            </w:pPr>
            <w:r w:rsidRPr="001460B9">
              <w:rPr>
                <w:color w:val="000000"/>
                <w:kern w:val="0"/>
                <w:sz w:val="21"/>
                <w:szCs w:val="21"/>
              </w:rPr>
              <w:t>Новосибирск - Ленинск-Кузнецкий (в границах НСО) (км 41+385 - км 43+003)</w:t>
            </w: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1,62</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1,62</w:t>
            </w:r>
          </w:p>
        </w:tc>
      </w:tr>
      <w:tr w:rsidR="00C969D3"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32,62</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32,62</w:t>
            </w:r>
          </w:p>
        </w:tc>
      </w:tr>
      <w:tr w:rsidR="00C969D3"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10,00</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10,00</w:t>
            </w:r>
          </w:p>
        </w:tc>
      </w:tr>
      <w:tr w:rsidR="00C969D3" w:rsidRPr="001460B9" w:rsidTr="001025E6">
        <w:trPr>
          <w:trHeight w:val="157"/>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млн. </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22,62</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22,62</w:t>
            </w:r>
          </w:p>
        </w:tc>
      </w:tr>
      <w:tr w:rsidR="00C969D3"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C969D3" w:rsidRPr="001460B9" w:rsidRDefault="00C969D3" w:rsidP="00C969D3">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 xml:space="preserve">местные </w:t>
            </w:r>
          </w:p>
          <w:p w:rsidR="00C969D3" w:rsidRPr="001460B9" w:rsidRDefault="00C969D3" w:rsidP="00C969D3">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C969D3" w:rsidRDefault="00C969D3" w:rsidP="00C969D3">
            <w:pPr>
              <w:widowControl/>
              <w:wordWrap/>
              <w:jc w:val="left"/>
              <w:rPr>
                <w:color w:val="000000"/>
                <w:kern w:val="0"/>
                <w:sz w:val="21"/>
                <w:szCs w:val="21"/>
              </w:rPr>
            </w:pPr>
            <w:r w:rsidRPr="001460B9">
              <w:rPr>
                <w:color w:val="000000"/>
                <w:kern w:val="0"/>
                <w:sz w:val="21"/>
                <w:szCs w:val="21"/>
              </w:rPr>
              <w:t>млн.</w:t>
            </w:r>
          </w:p>
          <w:p w:rsidR="00C969D3" w:rsidRPr="001460B9" w:rsidRDefault="00C969D3" w:rsidP="00C969D3">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C969D3" w:rsidRPr="001460B9" w:rsidRDefault="00C969D3" w:rsidP="00C969D3">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025E6">
        <w:trPr>
          <w:trHeight w:val="78"/>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дорогам регионального и межмуниципального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5,69</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28,31</w:t>
            </w:r>
          </w:p>
        </w:tc>
      </w:tr>
      <w:tr w:rsidR="001460B9" w:rsidRPr="001460B9" w:rsidTr="001025E6">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290,49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190,00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125,00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135,00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1 040,49</w:t>
            </w:r>
          </w:p>
        </w:tc>
      </w:tr>
      <w:tr w:rsidR="001460B9" w:rsidRPr="001460B9" w:rsidTr="001025E6">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131,85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50,00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55,00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361,85</w:t>
            </w:r>
          </w:p>
        </w:tc>
      </w:tr>
      <w:tr w:rsidR="001460B9" w:rsidRPr="001460B9" w:rsidTr="001025E6">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млн.</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158,64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140,00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75,00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80,00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678,64</w:t>
            </w:r>
          </w:p>
        </w:tc>
      </w:tr>
      <w:tr w:rsidR="001460B9" w:rsidRPr="001460B9" w:rsidTr="00615978">
        <w:trPr>
          <w:trHeight w:val="3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r>
      <w:tr w:rsidR="001460B9" w:rsidRPr="001460B9" w:rsidTr="0061597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lastRenderedPageBreak/>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color w:val="000000"/>
                <w:kern w:val="0"/>
                <w:sz w:val="21"/>
                <w:szCs w:val="21"/>
              </w:rPr>
            </w:pPr>
            <w:r w:rsidRPr="001460B9">
              <w:rPr>
                <w:b/>
                <w:bCs/>
                <w:color w:val="000000"/>
                <w:kern w:val="0"/>
                <w:sz w:val="21"/>
                <w:szCs w:val="21"/>
              </w:rPr>
              <w:t>Строительство и реконструкция автомобильных дорог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1,51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1,78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19,16</w:t>
            </w:r>
          </w:p>
        </w:tc>
      </w:tr>
      <w:tr w:rsidR="001460B9" w:rsidRPr="001460B9" w:rsidTr="00615978">
        <w:trPr>
          <w:trHeight w:val="6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567,36</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609,01</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995,81</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1 050,00</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1 065,00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1 040,00</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1 150,00</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1 250,00</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1 245,00</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8 972,18</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color w:val="000000"/>
                <w:kern w:val="0"/>
                <w:sz w:val="21"/>
                <w:szCs w:val="21"/>
              </w:rPr>
            </w:pPr>
            <w:r w:rsidRPr="001460B9">
              <w:rPr>
                <w:b/>
                <w:bCs/>
                <w:color w:val="000000"/>
                <w:kern w:val="0"/>
                <w:sz w:val="21"/>
                <w:szCs w:val="21"/>
              </w:rPr>
              <w:t>млн.</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 xml:space="preserve">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232,36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219,80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367,38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390,00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365,00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340,00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350,00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350,00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345,00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2 959,54</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color w:val="000000"/>
                <w:kern w:val="0"/>
                <w:sz w:val="21"/>
                <w:szCs w:val="21"/>
              </w:rPr>
            </w:pPr>
            <w:r w:rsidRPr="001460B9">
              <w:rPr>
                <w:b/>
                <w:bCs/>
                <w:color w:val="000000"/>
                <w:kern w:val="0"/>
                <w:sz w:val="21"/>
                <w:szCs w:val="21"/>
              </w:rPr>
              <w:t>млн.</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 xml:space="preserve"> 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335,00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389,21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628,43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660,00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700,00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700,00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800,00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900,00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900,00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6 012,64</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color w:val="000000"/>
                <w:kern w:val="0"/>
                <w:sz w:val="21"/>
                <w:szCs w:val="21"/>
              </w:rPr>
            </w:pPr>
            <w:r w:rsidRPr="001460B9">
              <w:rPr>
                <w:b/>
                <w:bCs/>
                <w:color w:val="000000"/>
                <w:kern w:val="0"/>
                <w:sz w:val="21"/>
                <w:szCs w:val="21"/>
              </w:rPr>
              <w:t xml:space="preserve">местные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color w:val="000000"/>
                <w:kern w:val="0"/>
                <w:sz w:val="21"/>
                <w:szCs w:val="21"/>
              </w:rPr>
            </w:pPr>
            <w:r w:rsidRPr="001460B9">
              <w:rPr>
                <w:b/>
                <w:bCs/>
                <w:color w:val="000000"/>
                <w:kern w:val="0"/>
                <w:sz w:val="21"/>
                <w:szCs w:val="21"/>
              </w:rPr>
              <w:t xml:space="preserve">млн. </w:t>
            </w:r>
          </w:p>
          <w:p w:rsidR="001460B9" w:rsidRPr="001460B9" w:rsidRDefault="001460B9" w:rsidP="001460B9">
            <w:pPr>
              <w:widowControl/>
              <w:wordWrap/>
              <w:jc w:val="left"/>
              <w:rPr>
                <w:b/>
                <w:bCs/>
                <w:color w:val="000000"/>
                <w:kern w:val="0"/>
                <w:sz w:val="21"/>
                <w:szCs w:val="21"/>
              </w:rPr>
            </w:pPr>
            <w:r w:rsidRPr="001460B9">
              <w:rPr>
                <w:b/>
                <w:b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025E6">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Улично-дорожная сеть</w:t>
            </w:r>
          </w:p>
        </w:tc>
      </w:tr>
      <w:tr w:rsidR="001460B9" w:rsidRPr="001460B9" w:rsidTr="001025E6">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р. п. Кольцово</w:t>
            </w:r>
          </w:p>
        </w:tc>
      </w:tr>
      <w:tr w:rsidR="001460B9"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Автомобильная дорога №12 (часть 2) в р.п.Кольцово Новосибирской области</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0,42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0,59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1,01</w:t>
            </w:r>
          </w:p>
        </w:tc>
      </w:tr>
      <w:tr w:rsidR="001460B9"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56,86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96,86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28,43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48,43</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28,43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48,43</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Автомобильная дорога №10</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0,42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0,42</w:t>
            </w:r>
          </w:p>
        </w:tc>
      </w:tr>
      <w:tr w:rsidR="001460B9"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39,42</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39,42</w:t>
            </w:r>
          </w:p>
        </w:tc>
      </w:tr>
      <w:tr w:rsidR="001460B9"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19,71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19,71</w:t>
            </w:r>
          </w:p>
        </w:tc>
      </w:tr>
      <w:tr w:rsidR="001460B9"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19,71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19,71</w:t>
            </w:r>
          </w:p>
        </w:tc>
      </w:tr>
      <w:tr w:rsidR="001460B9"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0,00</w:t>
            </w:r>
          </w:p>
        </w:tc>
      </w:tr>
      <w:tr w:rsidR="001460B9" w:rsidRPr="001460B9" w:rsidTr="00615978">
        <w:trPr>
          <w:trHeight w:val="364"/>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р. п. Кольцово: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w:t>
            </w:r>
          </w:p>
        </w:tc>
      </w:tr>
      <w:tr w:rsidR="001460B9" w:rsidRPr="001460B9" w:rsidTr="00615978">
        <w:trPr>
          <w:trHeight w:val="85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79,42</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56,86</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136,28</w:t>
            </w:r>
          </w:p>
        </w:tc>
      </w:tr>
      <w:tr w:rsidR="001460B9"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68,14</w:t>
            </w:r>
          </w:p>
        </w:tc>
      </w:tr>
      <w:tr w:rsidR="001460B9"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39,71</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28,43</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68,14</w:t>
            </w:r>
          </w:p>
        </w:tc>
      </w:tr>
      <w:tr w:rsidR="001460B9" w:rsidRPr="001460B9" w:rsidTr="00615978">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615978">
        <w:trPr>
          <w:trHeight w:val="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lastRenderedPageBreak/>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улично-дорожной сети: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1,43</w:t>
            </w:r>
          </w:p>
        </w:tc>
      </w:tr>
      <w:tr w:rsidR="001460B9" w:rsidRPr="001460B9" w:rsidTr="00615978">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79,42</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56,86</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136,28</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39,71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28,43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68,14</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39,71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28,43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68,14</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местные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0,00</w:t>
            </w:r>
          </w:p>
        </w:tc>
      </w:tr>
      <w:tr w:rsidR="001460B9" w:rsidRPr="001460B9" w:rsidTr="001025E6">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color w:val="000000"/>
                <w:kern w:val="0"/>
                <w:sz w:val="21"/>
                <w:szCs w:val="21"/>
              </w:rPr>
            </w:pPr>
            <w:r w:rsidRPr="001460B9">
              <w:rPr>
                <w:b/>
                <w:bCs/>
                <w:color w:val="000000"/>
                <w:kern w:val="0"/>
                <w:sz w:val="21"/>
                <w:szCs w:val="21"/>
              </w:rPr>
              <w:t>Дороги регионального и межмуниципального значения</w:t>
            </w:r>
          </w:p>
        </w:tc>
      </w:tr>
      <w:tr w:rsidR="001460B9"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color w:val="000000"/>
                <w:kern w:val="0"/>
                <w:sz w:val="21"/>
                <w:szCs w:val="21"/>
              </w:rPr>
            </w:pPr>
            <w:r w:rsidRPr="001460B9">
              <w:rPr>
                <w:color w:val="000000"/>
                <w:kern w:val="0"/>
                <w:sz w:val="21"/>
                <w:szCs w:val="21"/>
              </w:rPr>
              <w:t xml:space="preserve">Новосибирск - Ленинск-Кузнецкий (в границах НСО) (км 11+626 - км 17+465; км 19+200 - км 23+900) </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1,93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1,51</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1,78</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5,22</w:t>
            </w:r>
          </w:p>
        </w:tc>
      </w:tr>
      <w:tr w:rsidR="001460B9"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185,00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185,00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300,00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400,00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500,00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500,00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500,00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3 370,00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100,00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150,00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150,00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150,00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150,00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150,00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1 150,00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85,00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85,00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200,00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250,00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350,00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350,00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350,00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2 220,00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местные </w:t>
            </w:r>
          </w:p>
          <w:p w:rsidR="001460B9" w:rsidRPr="001460B9" w:rsidRDefault="001460B9" w:rsidP="001460B9">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color w:val="000000"/>
                <w:kern w:val="0"/>
                <w:sz w:val="21"/>
                <w:szCs w:val="21"/>
              </w:rPr>
            </w:pPr>
            <w:r w:rsidRPr="001460B9">
              <w:rPr>
                <w:color w:val="000000"/>
                <w:kern w:val="0"/>
                <w:sz w:val="21"/>
                <w:szCs w:val="21"/>
              </w:rPr>
              <w:t xml:space="preserve">млн. </w:t>
            </w:r>
          </w:p>
          <w:p w:rsidR="001460B9" w:rsidRPr="001460B9" w:rsidRDefault="001460B9" w:rsidP="001460B9">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color w:val="000000"/>
                <w:kern w:val="0"/>
                <w:sz w:val="21"/>
                <w:szCs w:val="21"/>
              </w:rPr>
            </w:pPr>
            <w:r w:rsidRPr="001460B9">
              <w:rPr>
                <w:color w:val="000000"/>
                <w:kern w:val="0"/>
                <w:sz w:val="21"/>
                <w:szCs w:val="21"/>
              </w:rPr>
              <w:t> </w:t>
            </w:r>
          </w:p>
        </w:tc>
      </w:tr>
      <w:tr w:rsidR="001025E6"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3.2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rPr>
                <w:color w:val="000000"/>
                <w:kern w:val="0"/>
                <w:sz w:val="21"/>
                <w:szCs w:val="21"/>
              </w:rPr>
            </w:pPr>
            <w:r w:rsidRPr="001460B9">
              <w:rPr>
                <w:color w:val="000000"/>
                <w:kern w:val="0"/>
                <w:sz w:val="21"/>
                <w:szCs w:val="21"/>
              </w:rPr>
              <w:t>Инская - Барышево - 39 км а/д "К-19р" (в гр. района)  (км 21+000 - км 30+739)</w:t>
            </w: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4,74</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4,74</w:t>
            </w:r>
          </w:p>
        </w:tc>
      </w:tr>
      <w:tr w:rsidR="001025E6"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120,00</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180,00</w:t>
            </w:r>
          </w:p>
        </w:tc>
      </w:tr>
      <w:tr w:rsidR="001025E6"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60,00</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120,00</w:t>
            </w:r>
          </w:p>
        </w:tc>
      </w:tr>
      <w:tr w:rsidR="001025E6"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60,00</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60,00</w:t>
            </w:r>
          </w:p>
        </w:tc>
      </w:tr>
      <w:tr w:rsidR="001025E6"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местные </w:t>
            </w:r>
          </w:p>
          <w:p w:rsidR="001025E6" w:rsidRPr="001460B9" w:rsidRDefault="001025E6" w:rsidP="001025E6">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r>
      <w:tr w:rsidR="001025E6" w:rsidRPr="001460B9" w:rsidTr="001025E6">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3.3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rPr>
                <w:color w:val="000000"/>
                <w:kern w:val="0"/>
                <w:sz w:val="21"/>
                <w:szCs w:val="21"/>
              </w:rPr>
            </w:pPr>
            <w:r w:rsidRPr="001460B9">
              <w:rPr>
                <w:color w:val="000000"/>
                <w:kern w:val="0"/>
                <w:sz w:val="21"/>
                <w:szCs w:val="21"/>
              </w:rPr>
              <w:t>1 км а/д "Н-2123" - Верх-Тула -  Ленинское - ОБЬГЭС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1,70</w:t>
            </w:r>
          </w:p>
        </w:tc>
      </w:tr>
      <w:tr w:rsidR="001025E6" w:rsidRPr="001460B9" w:rsidTr="001025E6">
        <w:trPr>
          <w:trHeight w:val="7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98,00</w:t>
            </w:r>
          </w:p>
        </w:tc>
        <w:tc>
          <w:tcPr>
            <w:tcW w:w="1276"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98,00</w:t>
            </w:r>
          </w:p>
        </w:tc>
      </w:tr>
      <w:tr w:rsidR="001025E6"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0,00</w:t>
            </w:r>
          </w:p>
        </w:tc>
      </w:tr>
      <w:tr w:rsidR="001025E6"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98,00</w:t>
            </w:r>
          </w:p>
        </w:tc>
      </w:tr>
      <w:tr w:rsidR="001025E6" w:rsidRPr="001460B9" w:rsidTr="001025E6">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местные </w:t>
            </w:r>
          </w:p>
          <w:p w:rsidR="001025E6" w:rsidRPr="001460B9" w:rsidRDefault="001025E6" w:rsidP="001025E6">
            <w:pPr>
              <w:widowControl/>
              <w:wordWrap/>
              <w:jc w:val="left"/>
              <w:rPr>
                <w:color w:val="000000"/>
                <w:kern w:val="0"/>
                <w:sz w:val="21"/>
                <w:szCs w:val="21"/>
              </w:rPr>
            </w:pPr>
            <w:r w:rsidRPr="001460B9">
              <w:rPr>
                <w:color w:val="000000"/>
                <w:kern w:val="0"/>
                <w:sz w:val="21"/>
                <w:szCs w:val="21"/>
              </w:rPr>
              <w:t>бюджеты</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0,00</w:t>
            </w:r>
          </w:p>
        </w:tc>
      </w:tr>
      <w:tr w:rsidR="001025E6"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3.4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rPr>
                <w:color w:val="000000"/>
                <w:kern w:val="0"/>
                <w:sz w:val="21"/>
                <w:szCs w:val="21"/>
              </w:rPr>
            </w:pPr>
            <w:r w:rsidRPr="001460B9">
              <w:rPr>
                <w:color w:val="000000"/>
                <w:kern w:val="0"/>
                <w:sz w:val="21"/>
                <w:szCs w:val="21"/>
              </w:rPr>
              <w:t xml:space="preserve">Новосибирск -  Садовый              </w:t>
            </w: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1,77</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1,77</w:t>
            </w:r>
          </w:p>
        </w:tc>
      </w:tr>
      <w:tr w:rsidR="001025E6"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85,00</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197,00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282,00</w:t>
            </w:r>
          </w:p>
        </w:tc>
      </w:tr>
      <w:tr w:rsidR="001025E6" w:rsidRPr="001460B9" w:rsidTr="00615978">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0,00</w:t>
            </w:r>
          </w:p>
        </w:tc>
      </w:tr>
      <w:tr w:rsidR="001025E6"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85,00</w:t>
            </w:r>
          </w:p>
        </w:tc>
        <w:tc>
          <w:tcPr>
            <w:tcW w:w="1276"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197,00</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single" w:sz="4" w:space="0" w:color="auto"/>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282,00</w:t>
            </w:r>
          </w:p>
        </w:tc>
      </w:tr>
      <w:tr w:rsidR="001025E6"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местные </w:t>
            </w:r>
          </w:p>
          <w:p w:rsidR="001025E6" w:rsidRPr="001460B9" w:rsidRDefault="001025E6" w:rsidP="001025E6">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r>
      <w:tr w:rsidR="001025E6"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3.7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025E6" w:rsidRPr="001460B9" w:rsidRDefault="001025E6" w:rsidP="001025E6">
            <w:pPr>
              <w:widowControl/>
              <w:wordWrap/>
              <w:rPr>
                <w:color w:val="000000"/>
                <w:kern w:val="0"/>
                <w:sz w:val="21"/>
                <w:szCs w:val="21"/>
              </w:rPr>
            </w:pPr>
            <w:r w:rsidRPr="001460B9">
              <w:rPr>
                <w:color w:val="000000"/>
                <w:kern w:val="0"/>
                <w:sz w:val="21"/>
                <w:szCs w:val="21"/>
              </w:rPr>
              <w:t xml:space="preserve">Новосибирск -  Кочки - Павлодар (в пред. РФ) в Новосибирском районе (км 14+721 + км 32+096) </w:t>
            </w: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4,30</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4,30</w:t>
            </w:r>
          </w:p>
        </w:tc>
      </w:tr>
      <w:tr w:rsidR="001025E6" w:rsidRPr="001460B9" w:rsidTr="001025E6">
        <w:trPr>
          <w:trHeight w:val="70"/>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199,36</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147,59</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478,95</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630,00</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665,00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640,00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650,00</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750,00</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745,00</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4 905,90</w:t>
            </w:r>
          </w:p>
        </w:tc>
      </w:tr>
      <w:tr w:rsidR="001025E6"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132,36</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80,09</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178,95</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230,00</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215,00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190,00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200,00</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200,00</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195,00</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1 621,40</w:t>
            </w:r>
          </w:p>
        </w:tc>
      </w:tr>
      <w:tr w:rsidR="001025E6"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left"/>
              <w:rPr>
                <w:color w:val="000000"/>
                <w:kern w:val="0"/>
                <w:sz w:val="21"/>
                <w:szCs w:val="21"/>
              </w:rPr>
            </w:pPr>
            <w:r w:rsidRPr="001460B9">
              <w:rPr>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67,00</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67,50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300,00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400,00</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450,00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450,00</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450,00</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550,00</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550,00</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b/>
                <w:bCs/>
                <w:i/>
                <w:iCs/>
                <w:color w:val="000000"/>
                <w:kern w:val="0"/>
                <w:sz w:val="21"/>
                <w:szCs w:val="21"/>
              </w:rPr>
            </w:pPr>
            <w:r w:rsidRPr="001460B9">
              <w:rPr>
                <w:b/>
                <w:bCs/>
                <w:i/>
                <w:iCs/>
                <w:color w:val="000000"/>
                <w:kern w:val="0"/>
                <w:sz w:val="21"/>
                <w:szCs w:val="21"/>
              </w:rPr>
              <w:t>3 284,50</w:t>
            </w:r>
          </w:p>
        </w:tc>
      </w:tr>
      <w:tr w:rsidR="001025E6"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025E6" w:rsidRPr="001460B9" w:rsidRDefault="001025E6" w:rsidP="001025E6">
            <w:pPr>
              <w:widowControl/>
              <w:wordWrap/>
              <w:jc w:val="left"/>
              <w:rPr>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местные </w:t>
            </w:r>
          </w:p>
          <w:p w:rsidR="001025E6" w:rsidRPr="001460B9" w:rsidRDefault="001025E6" w:rsidP="001025E6">
            <w:pPr>
              <w:widowControl/>
              <w:wordWrap/>
              <w:jc w:val="left"/>
              <w:rPr>
                <w:color w:val="000000"/>
                <w:kern w:val="0"/>
                <w:sz w:val="21"/>
                <w:szCs w:val="21"/>
              </w:rPr>
            </w:pPr>
            <w:r w:rsidRPr="001460B9">
              <w:rPr>
                <w:color w:val="000000"/>
                <w:kern w:val="0"/>
                <w:sz w:val="21"/>
                <w:szCs w:val="21"/>
              </w:rPr>
              <w:t>бюджеты</w:t>
            </w:r>
          </w:p>
        </w:tc>
        <w:tc>
          <w:tcPr>
            <w:tcW w:w="1134" w:type="dxa"/>
            <w:tcBorders>
              <w:top w:val="nil"/>
              <w:left w:val="nil"/>
              <w:bottom w:val="single" w:sz="4" w:space="0" w:color="auto"/>
              <w:right w:val="single" w:sz="4" w:space="0" w:color="auto"/>
            </w:tcBorders>
            <w:shd w:val="clear" w:color="auto" w:fill="auto"/>
            <w:hideMark/>
          </w:tcPr>
          <w:p w:rsidR="001025E6" w:rsidRDefault="001025E6" w:rsidP="001025E6">
            <w:pPr>
              <w:widowControl/>
              <w:wordWrap/>
              <w:jc w:val="left"/>
              <w:rPr>
                <w:color w:val="000000"/>
                <w:kern w:val="0"/>
                <w:sz w:val="21"/>
                <w:szCs w:val="21"/>
              </w:rPr>
            </w:pPr>
            <w:r w:rsidRPr="001460B9">
              <w:rPr>
                <w:color w:val="000000"/>
                <w:kern w:val="0"/>
                <w:sz w:val="21"/>
                <w:szCs w:val="21"/>
              </w:rPr>
              <w:t xml:space="preserve">млн. </w:t>
            </w:r>
          </w:p>
          <w:p w:rsidR="001025E6" w:rsidRPr="001460B9" w:rsidRDefault="001025E6" w:rsidP="001025E6">
            <w:pPr>
              <w:widowControl/>
              <w:wordWrap/>
              <w:jc w:val="left"/>
              <w:rPr>
                <w:color w:val="000000"/>
                <w:kern w:val="0"/>
                <w:sz w:val="21"/>
                <w:szCs w:val="21"/>
              </w:rPr>
            </w:pPr>
            <w:r w:rsidRPr="001460B9">
              <w:rPr>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025E6" w:rsidRPr="001460B9" w:rsidRDefault="001025E6" w:rsidP="001025E6">
            <w:pPr>
              <w:widowControl/>
              <w:wordWrap/>
              <w:jc w:val="center"/>
              <w:rPr>
                <w:color w:val="000000"/>
                <w:kern w:val="0"/>
                <w:sz w:val="21"/>
                <w:szCs w:val="21"/>
              </w:rPr>
            </w:pPr>
            <w:r w:rsidRPr="001460B9">
              <w:rPr>
                <w:color w:val="000000"/>
                <w:kern w:val="0"/>
                <w:sz w:val="21"/>
                <w:szCs w:val="21"/>
              </w:rPr>
              <w:t> </w:t>
            </w:r>
          </w:p>
        </w:tc>
      </w:tr>
      <w:tr w:rsidR="001460B9"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Итого по дорогам регионального и межмуниципального значения:</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1,93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4,74</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1,51</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4,30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1,78</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17,73</w:t>
            </w:r>
          </w:p>
        </w:tc>
      </w:tr>
      <w:tr w:rsidR="001460B9"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567,36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529,59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938,95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1 050,00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1 065,00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1 040,00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1 150,00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1 250,00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1 245,00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8 835,90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232,36</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180,09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338,95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365,00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350,00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350,00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345,00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2 891,40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335,00</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349,50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660,00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800,00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900,00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900,00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5 944,50</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r>
      <w:tr w:rsidR="001460B9" w:rsidRPr="001460B9" w:rsidTr="001025E6">
        <w:trPr>
          <w:trHeight w:val="70"/>
        </w:trPr>
        <w:tc>
          <w:tcPr>
            <w:tcW w:w="584"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460B9" w:rsidRPr="001460B9" w:rsidRDefault="001460B9" w:rsidP="001460B9">
            <w:pPr>
              <w:widowControl/>
              <w:wordWrap/>
              <w:rPr>
                <w:b/>
                <w:bCs/>
                <w:i/>
                <w:iCs/>
                <w:color w:val="000000"/>
                <w:kern w:val="0"/>
                <w:sz w:val="21"/>
                <w:szCs w:val="21"/>
              </w:rPr>
            </w:pPr>
            <w:r w:rsidRPr="001460B9">
              <w:rPr>
                <w:b/>
                <w:bCs/>
                <w:i/>
                <w:iCs/>
                <w:color w:val="000000"/>
                <w:kern w:val="0"/>
                <w:sz w:val="21"/>
                <w:szCs w:val="21"/>
              </w:rPr>
              <w:t>ВСЕГО:</w:t>
            </w: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объем работ</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км</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81,78</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66,64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52,53</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45,31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45,88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49,69</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39,32</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55,87</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41,22</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478,23</w:t>
            </w:r>
          </w:p>
        </w:tc>
      </w:tr>
      <w:tr w:rsidR="001460B9" w:rsidRPr="001460B9" w:rsidTr="00615978">
        <w:trPr>
          <w:trHeight w:val="70"/>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Сумма затрат, в том числе</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1 621,35</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2 021,76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2 185,86</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2 236,20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2 336,38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2 538,77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2 603,79</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2 641,49</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2 656,99</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20 842,57</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699,07</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841,85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930,50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915,50</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904,15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1 000,00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1 000,00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1 000,00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1 000,00</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8 291,06</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областной бюджет</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842,93</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1 022,94</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1 035,55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1 105,51</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1 209,15</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1 312,90</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1 380,00</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1 415,00</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1 438,72</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10 762,69</w:t>
            </w:r>
          </w:p>
        </w:tc>
      </w:tr>
      <w:tr w:rsidR="001460B9" w:rsidRPr="001460B9" w:rsidTr="001460B9">
        <w:trPr>
          <w:trHeight w:val="315"/>
        </w:trPr>
        <w:tc>
          <w:tcPr>
            <w:tcW w:w="584"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1460B9" w:rsidRPr="001460B9" w:rsidRDefault="001460B9" w:rsidP="001460B9">
            <w:pPr>
              <w:widowControl/>
              <w:wordWrap/>
              <w:jc w:val="left"/>
              <w:rPr>
                <w:b/>
                <w:bCs/>
                <w:i/>
                <w:iCs/>
                <w:color w:val="000000"/>
                <w:kern w:val="0"/>
                <w:sz w:val="21"/>
                <w:szCs w:val="21"/>
              </w:rPr>
            </w:pPr>
          </w:p>
        </w:tc>
        <w:tc>
          <w:tcPr>
            <w:tcW w:w="1559"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местные бюджеты</w:t>
            </w:r>
          </w:p>
        </w:tc>
        <w:tc>
          <w:tcPr>
            <w:tcW w:w="1134" w:type="dxa"/>
            <w:tcBorders>
              <w:top w:val="nil"/>
              <w:left w:val="nil"/>
              <w:bottom w:val="single" w:sz="4" w:space="0" w:color="auto"/>
              <w:right w:val="single" w:sz="4" w:space="0" w:color="auto"/>
            </w:tcBorders>
            <w:shd w:val="clear" w:color="auto" w:fill="auto"/>
            <w:hideMark/>
          </w:tcPr>
          <w:p w:rsidR="001025E6" w:rsidRDefault="001460B9" w:rsidP="001460B9">
            <w:pPr>
              <w:widowControl/>
              <w:wordWrap/>
              <w:jc w:val="left"/>
              <w:rPr>
                <w:b/>
                <w:bCs/>
                <w:i/>
                <w:iCs/>
                <w:color w:val="000000"/>
                <w:kern w:val="0"/>
                <w:sz w:val="21"/>
                <w:szCs w:val="21"/>
              </w:rPr>
            </w:pPr>
            <w:r w:rsidRPr="001460B9">
              <w:rPr>
                <w:b/>
                <w:bCs/>
                <w:i/>
                <w:iCs/>
                <w:color w:val="000000"/>
                <w:kern w:val="0"/>
                <w:sz w:val="21"/>
                <w:szCs w:val="21"/>
              </w:rPr>
              <w:t xml:space="preserve">млн. </w:t>
            </w:r>
          </w:p>
          <w:p w:rsidR="001460B9" w:rsidRPr="001460B9" w:rsidRDefault="001460B9" w:rsidP="001460B9">
            <w:pPr>
              <w:widowControl/>
              <w:wordWrap/>
              <w:jc w:val="left"/>
              <w:rPr>
                <w:b/>
                <w:bCs/>
                <w:i/>
                <w:iCs/>
                <w:color w:val="000000"/>
                <w:kern w:val="0"/>
                <w:sz w:val="21"/>
                <w:szCs w:val="21"/>
              </w:rPr>
            </w:pPr>
            <w:r w:rsidRPr="001460B9">
              <w:rPr>
                <w:b/>
                <w:bCs/>
                <w:i/>
                <w:iCs/>
                <w:color w:val="000000"/>
                <w:kern w:val="0"/>
                <w:sz w:val="21"/>
                <w:szCs w:val="21"/>
              </w:rPr>
              <w:t>рублей</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79,35</w:t>
            </w:r>
          </w:p>
        </w:tc>
        <w:tc>
          <w:tcPr>
            <w:tcW w:w="1276"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156,97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219,81</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215,19</w:t>
            </w:r>
          </w:p>
        </w:tc>
        <w:tc>
          <w:tcPr>
            <w:tcW w:w="992"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223,08</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225,87</w:t>
            </w:r>
          </w:p>
        </w:tc>
        <w:tc>
          <w:tcPr>
            <w:tcW w:w="1134"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223,79</w:t>
            </w:r>
          </w:p>
        </w:tc>
        <w:tc>
          <w:tcPr>
            <w:tcW w:w="113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226,49</w:t>
            </w:r>
          </w:p>
        </w:tc>
        <w:tc>
          <w:tcPr>
            <w:tcW w:w="99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218,27</w:t>
            </w:r>
          </w:p>
        </w:tc>
        <w:tc>
          <w:tcPr>
            <w:tcW w:w="1113" w:type="dxa"/>
            <w:tcBorders>
              <w:top w:val="nil"/>
              <w:left w:val="nil"/>
              <w:bottom w:val="single" w:sz="4" w:space="0" w:color="auto"/>
              <w:right w:val="single" w:sz="4" w:space="0" w:color="auto"/>
            </w:tcBorders>
            <w:shd w:val="clear" w:color="auto" w:fill="auto"/>
            <w:hideMark/>
          </w:tcPr>
          <w:p w:rsidR="001460B9" w:rsidRPr="001460B9" w:rsidRDefault="001460B9" w:rsidP="001460B9">
            <w:pPr>
              <w:widowControl/>
              <w:wordWrap/>
              <w:jc w:val="center"/>
              <w:rPr>
                <w:b/>
                <w:bCs/>
                <w:i/>
                <w:iCs/>
                <w:color w:val="000000"/>
                <w:kern w:val="0"/>
                <w:sz w:val="21"/>
                <w:szCs w:val="21"/>
              </w:rPr>
            </w:pPr>
            <w:r w:rsidRPr="001460B9">
              <w:rPr>
                <w:b/>
                <w:bCs/>
                <w:i/>
                <w:iCs/>
                <w:color w:val="000000"/>
                <w:kern w:val="0"/>
                <w:sz w:val="21"/>
                <w:szCs w:val="21"/>
              </w:rPr>
              <w:t>1 788,82</w:t>
            </w:r>
          </w:p>
        </w:tc>
      </w:tr>
    </w:tbl>
    <w:p w:rsidR="00166B8A" w:rsidRDefault="00166B8A" w:rsidP="00166B8A">
      <w:pPr>
        <w:widowControl/>
        <w:wordWrap/>
        <w:autoSpaceDE w:val="0"/>
        <w:autoSpaceDN w:val="0"/>
        <w:adjustRightInd w:val="0"/>
        <w:ind w:firstLine="540"/>
        <w:jc w:val="center"/>
        <w:rPr>
          <w:rFonts w:eastAsia="Calibri"/>
          <w:b/>
          <w:kern w:val="0"/>
          <w:sz w:val="26"/>
          <w:szCs w:val="26"/>
        </w:rPr>
        <w:sectPr w:rsidR="00166B8A" w:rsidSect="00E36920">
          <w:pgSz w:w="16840" w:h="11900" w:orient="landscape"/>
          <w:pgMar w:top="1134" w:right="284" w:bottom="426" w:left="284" w:header="709" w:footer="709" w:gutter="0"/>
          <w:cols w:space="720"/>
          <w:titlePg/>
          <w:docGrid w:linePitch="272"/>
        </w:sectPr>
      </w:pPr>
    </w:p>
    <w:p w:rsidR="00166B8A" w:rsidRDefault="00166B8A" w:rsidP="00166B8A">
      <w:pPr>
        <w:widowControl/>
        <w:wordWrap/>
        <w:autoSpaceDE w:val="0"/>
        <w:autoSpaceDN w:val="0"/>
        <w:adjustRightInd w:val="0"/>
        <w:ind w:firstLine="540"/>
        <w:jc w:val="right"/>
        <w:rPr>
          <w:rFonts w:eastAsia="Calibri"/>
          <w:kern w:val="0"/>
          <w:sz w:val="26"/>
          <w:szCs w:val="26"/>
        </w:rPr>
      </w:pPr>
      <w:r w:rsidRPr="00166B8A">
        <w:rPr>
          <w:rFonts w:eastAsia="Calibri"/>
          <w:kern w:val="0"/>
          <w:sz w:val="26"/>
          <w:szCs w:val="26"/>
        </w:rPr>
        <w:lastRenderedPageBreak/>
        <w:t xml:space="preserve">Приложение </w:t>
      </w:r>
      <w:r w:rsidR="00D87FDA">
        <w:rPr>
          <w:rFonts w:eastAsia="Calibri"/>
          <w:kern w:val="0"/>
          <w:sz w:val="26"/>
          <w:szCs w:val="26"/>
        </w:rPr>
        <w:t>№</w:t>
      </w:r>
      <w:r w:rsidRPr="00166B8A">
        <w:rPr>
          <w:rFonts w:eastAsia="Calibri"/>
          <w:kern w:val="0"/>
          <w:sz w:val="26"/>
          <w:szCs w:val="26"/>
        </w:rPr>
        <w:t>3</w:t>
      </w:r>
    </w:p>
    <w:p w:rsidR="00166B8A" w:rsidRDefault="00166B8A" w:rsidP="00166B8A">
      <w:pPr>
        <w:widowControl/>
        <w:wordWrap/>
        <w:autoSpaceDE w:val="0"/>
        <w:autoSpaceDN w:val="0"/>
        <w:adjustRightInd w:val="0"/>
        <w:ind w:firstLine="540"/>
        <w:jc w:val="right"/>
        <w:rPr>
          <w:rFonts w:eastAsia="Calibri"/>
          <w:kern w:val="0"/>
          <w:sz w:val="26"/>
          <w:szCs w:val="26"/>
        </w:rPr>
      </w:pPr>
    </w:p>
    <w:p w:rsidR="00166B8A" w:rsidRPr="00166B8A" w:rsidRDefault="00166B8A" w:rsidP="00166B8A">
      <w:pPr>
        <w:widowControl/>
        <w:wordWrap/>
        <w:autoSpaceDE w:val="0"/>
        <w:autoSpaceDN w:val="0"/>
        <w:adjustRightInd w:val="0"/>
        <w:ind w:firstLine="540"/>
        <w:jc w:val="center"/>
        <w:rPr>
          <w:b/>
          <w:sz w:val="26"/>
          <w:szCs w:val="26"/>
        </w:rPr>
      </w:pPr>
      <w:r w:rsidRPr="00166B8A">
        <w:rPr>
          <w:b/>
          <w:sz w:val="26"/>
          <w:szCs w:val="26"/>
        </w:rPr>
        <w:t>МЕРОПРИЯТИЯ ПО УЛУЧШЕНИЮ ДОРОЖНЫХ УСЛОВИЙ НА АВАРИЙНО-ОПАСНЫХ УЧАСТКАХ</w:t>
      </w:r>
    </w:p>
    <w:p w:rsidR="00166B8A" w:rsidRDefault="00166B8A" w:rsidP="00166B8A">
      <w:pPr>
        <w:widowControl/>
        <w:wordWrap/>
        <w:autoSpaceDE w:val="0"/>
        <w:autoSpaceDN w:val="0"/>
        <w:adjustRightInd w:val="0"/>
        <w:ind w:firstLine="540"/>
        <w:jc w:val="center"/>
        <w:rPr>
          <w:b/>
          <w:sz w:val="26"/>
          <w:szCs w:val="26"/>
        </w:rPr>
      </w:pPr>
    </w:p>
    <w:tbl>
      <w:tblPr>
        <w:tblW w:w="1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467"/>
        <w:gridCol w:w="1502"/>
        <w:gridCol w:w="992"/>
        <w:gridCol w:w="992"/>
        <w:gridCol w:w="993"/>
        <w:gridCol w:w="993"/>
        <w:gridCol w:w="992"/>
        <w:gridCol w:w="992"/>
        <w:gridCol w:w="992"/>
        <w:gridCol w:w="992"/>
        <w:gridCol w:w="992"/>
        <w:gridCol w:w="992"/>
      </w:tblGrid>
      <w:tr w:rsidR="00174E38" w:rsidRPr="00174E38" w:rsidTr="00174E38">
        <w:trPr>
          <w:trHeight w:val="615"/>
        </w:trPr>
        <w:tc>
          <w:tcPr>
            <w:tcW w:w="562" w:type="dxa"/>
            <w:vMerge w:val="restart"/>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п/п</w:t>
            </w:r>
          </w:p>
        </w:tc>
        <w:tc>
          <w:tcPr>
            <w:tcW w:w="1843" w:type="dxa"/>
            <w:vMerge w:val="restart"/>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Наименование объекта (места концентрации ДТП)</w:t>
            </w:r>
          </w:p>
        </w:tc>
        <w:tc>
          <w:tcPr>
            <w:tcW w:w="2467" w:type="dxa"/>
            <w:vMerge w:val="restart"/>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Перечень мероприятий по снижению мест концентрации ДТП</w:t>
            </w:r>
          </w:p>
        </w:tc>
        <w:tc>
          <w:tcPr>
            <w:tcW w:w="1502" w:type="dxa"/>
            <w:vMerge w:val="restart"/>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Сумма затрат по мероприятиям,</w:t>
            </w:r>
            <w:r w:rsidR="00021BA5">
              <w:rPr>
                <w:color w:val="000000"/>
                <w:kern w:val="0"/>
                <w:sz w:val="21"/>
                <w:szCs w:val="21"/>
              </w:rPr>
              <w:t xml:space="preserve"> </w:t>
            </w:r>
            <w:r w:rsidRPr="00174E38">
              <w:rPr>
                <w:color w:val="000000"/>
                <w:kern w:val="0"/>
                <w:sz w:val="21"/>
                <w:szCs w:val="21"/>
              </w:rPr>
              <w:t xml:space="preserve">млн. рублей </w:t>
            </w:r>
          </w:p>
        </w:tc>
        <w:tc>
          <w:tcPr>
            <w:tcW w:w="9922" w:type="dxa"/>
            <w:gridSpan w:val="10"/>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Сумма затрат по годам, млн. рублей</w:t>
            </w:r>
          </w:p>
        </w:tc>
      </w:tr>
      <w:tr w:rsidR="00174E38" w:rsidRPr="00174E38" w:rsidTr="00174E38">
        <w:trPr>
          <w:trHeight w:val="64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center"/>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vMerge/>
            <w:vAlign w:val="center"/>
            <w:hideMark/>
          </w:tcPr>
          <w:p w:rsidR="00174E38" w:rsidRPr="00174E38" w:rsidRDefault="00174E38" w:rsidP="00174E38">
            <w:pPr>
              <w:widowControl/>
              <w:wordWrap/>
              <w:jc w:val="left"/>
              <w:rPr>
                <w:color w:val="000000"/>
                <w:kern w:val="0"/>
                <w:sz w:val="21"/>
                <w:szCs w:val="21"/>
              </w:rPr>
            </w:pP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2017</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2018</w:t>
            </w:r>
          </w:p>
        </w:tc>
        <w:tc>
          <w:tcPr>
            <w:tcW w:w="993"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2019</w:t>
            </w:r>
          </w:p>
        </w:tc>
        <w:tc>
          <w:tcPr>
            <w:tcW w:w="993"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2020</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2021</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2022</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2023</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2024</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2025</w:t>
            </w:r>
          </w:p>
        </w:tc>
        <w:tc>
          <w:tcPr>
            <w:tcW w:w="992" w:type="dxa"/>
            <w:shd w:val="clear" w:color="auto" w:fill="auto"/>
            <w:vAlign w:val="center"/>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Итого</w:t>
            </w:r>
          </w:p>
        </w:tc>
      </w:tr>
      <w:tr w:rsidR="00174E38" w:rsidRPr="00174E38" w:rsidTr="00174E38">
        <w:trPr>
          <w:trHeight w:val="330"/>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г. Новосибирск</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Петухова, 69 к.4</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6,98</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6,98</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3,46</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3,46</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3,52</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3,52</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Восход - ул. Зыряновская</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 xml:space="preserve">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w:t>
            </w:r>
            <w:r w:rsidRPr="00174E38">
              <w:rPr>
                <w:kern w:val="0"/>
                <w:sz w:val="21"/>
                <w:szCs w:val="21"/>
              </w:rPr>
              <w:lastRenderedPageBreak/>
              <w:t>реконструкция и строительство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27,45</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27,45</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13,70</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13,70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13,75</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13,75</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lastRenderedPageBreak/>
              <w:t>3</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Восход, 3</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9,41</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9,41</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4,67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4,67</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4,73</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4,73</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4</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Мочищенское шоссе - ул. Ереванская</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16,74</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16,74</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8,34</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8,34</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8,40</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8,40</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5</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Немировича-Данченко - ул. Сибиряков - Гвардейцев</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w:t>
            </w:r>
            <w:r w:rsidRPr="00174E38">
              <w:rPr>
                <w:kern w:val="0"/>
                <w:sz w:val="21"/>
                <w:szCs w:val="21"/>
              </w:rPr>
              <w:lastRenderedPageBreak/>
              <w:t>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30,84</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30,84</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15,39</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15,39</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15,45</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15,45</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6</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Немировича-Данченко - ул. Ватутина</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17,47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17,47</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8,71</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8,71</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8,76</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8,76</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7</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Никитина - ул. Автогенная</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31,27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31,27</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15,61</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15,61</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15,67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15,67</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lastRenderedPageBreak/>
              <w:t>8</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Никитина - ул. Есенина</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10,40</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10,40</w:t>
            </w:r>
          </w:p>
        </w:tc>
      </w:tr>
      <w:tr w:rsidR="00174E38" w:rsidRPr="00174E38" w:rsidTr="00174E38">
        <w:trPr>
          <w:trHeight w:val="108"/>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5,17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5,17</w:t>
            </w:r>
          </w:p>
        </w:tc>
      </w:tr>
      <w:tr w:rsidR="00174E38" w:rsidRPr="00174E38" w:rsidTr="00174E38">
        <w:trPr>
          <w:trHeight w:val="47"/>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5,23</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5,23</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9</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Никитина - ул. Кирова</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22,37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22,37</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11,16</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11,16</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11,21</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11,21</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10</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ул. Никитина - ул. Панфиловцев</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 xml:space="preserve">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w:t>
            </w:r>
            <w:r w:rsidRPr="00174E38">
              <w:rPr>
                <w:kern w:val="0"/>
                <w:sz w:val="21"/>
                <w:szCs w:val="21"/>
              </w:rPr>
              <w:lastRenderedPageBreak/>
              <w:t>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23,63</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23,63</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11,79</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11,79</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11,84</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11,84</w:t>
            </w:r>
          </w:p>
        </w:tc>
      </w:tr>
      <w:tr w:rsidR="00174E38" w:rsidRPr="00174E38" w:rsidTr="00174E38">
        <w:trPr>
          <w:trHeight w:val="47"/>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lastRenderedPageBreak/>
              <w:t>11</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Красный проспект - ул. Кропоткина</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38,96</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38,96</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19,45</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19,45</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19,51</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19,51</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12</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площадь Калинина</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27,74</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27,74</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13,84</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13,84</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13,90</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13,90</w:t>
            </w:r>
          </w:p>
        </w:tc>
      </w:tr>
      <w:tr w:rsidR="00174E38" w:rsidRPr="00174E38" w:rsidTr="00174E38">
        <w:trPr>
          <w:trHeight w:val="870"/>
        </w:trPr>
        <w:tc>
          <w:tcPr>
            <w:tcW w:w="562" w:type="dxa"/>
            <w:vMerge w:val="restart"/>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13</w:t>
            </w:r>
          </w:p>
        </w:tc>
        <w:tc>
          <w:tcPr>
            <w:tcW w:w="1843"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Октябрьская магистраль - ул. Серебренниковская</w:t>
            </w:r>
          </w:p>
        </w:tc>
        <w:tc>
          <w:tcPr>
            <w:tcW w:w="2467" w:type="dxa"/>
            <w:vMerge w:val="restart"/>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 xml:space="preserve">нанесение дорожной разметки пластиком, установка дорожных знаков над проезжей частью, установка пешеходных ограждений перильного типа в полном </w:t>
            </w:r>
            <w:r w:rsidRPr="00174E38">
              <w:rPr>
                <w:kern w:val="0"/>
                <w:sz w:val="21"/>
                <w:szCs w:val="21"/>
              </w:rPr>
              <w:lastRenderedPageBreak/>
              <w:t>объеме,  установка приборов фотовидеофиксации нарушений проезда перекрестка на запрещающий сигнал светофора</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29,98</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29,98</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14,92</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14,92</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kern w:val="0"/>
                <w:sz w:val="21"/>
                <w:szCs w:val="21"/>
              </w:rPr>
            </w:pPr>
          </w:p>
        </w:tc>
        <w:tc>
          <w:tcPr>
            <w:tcW w:w="1843" w:type="dxa"/>
            <w:vMerge/>
            <w:vAlign w:val="center"/>
            <w:hideMark/>
          </w:tcPr>
          <w:p w:rsidR="00174E38" w:rsidRPr="00174E38" w:rsidRDefault="00174E38" w:rsidP="00174E38">
            <w:pPr>
              <w:widowControl/>
              <w:wordWrap/>
              <w:jc w:val="left"/>
              <w:rPr>
                <w:kern w:val="0"/>
                <w:sz w:val="21"/>
                <w:szCs w:val="21"/>
              </w:rPr>
            </w:pPr>
          </w:p>
        </w:tc>
        <w:tc>
          <w:tcPr>
            <w:tcW w:w="2467" w:type="dxa"/>
            <w:vMerge/>
            <w:vAlign w:val="center"/>
            <w:hideMark/>
          </w:tcPr>
          <w:p w:rsidR="00174E38" w:rsidRPr="00174E38" w:rsidRDefault="00174E38" w:rsidP="00174E38">
            <w:pPr>
              <w:widowControl/>
              <w:wordWrap/>
              <w:jc w:val="left"/>
              <w:rPr>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15,07</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3"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15,07</w:t>
            </w:r>
          </w:p>
        </w:tc>
      </w:tr>
      <w:tr w:rsidR="00174E38" w:rsidRPr="00174E38" w:rsidTr="00174E38">
        <w:trPr>
          <w:trHeight w:val="13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14</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Первомайская, 188</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25,00</w:t>
            </w:r>
          </w:p>
        </w:tc>
      </w:tr>
      <w:tr w:rsidR="00174E38" w:rsidRPr="00174E38" w:rsidTr="00174E38">
        <w:trPr>
          <w:trHeight w:val="66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10,50</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60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15</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Дуси Ковальчук, 12</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25,00</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10,50</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70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16</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Ватутина - ул. Выставочная</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w:t>
            </w:r>
            <w:r w:rsidRPr="00174E38">
              <w:rPr>
                <w:color w:val="000000"/>
                <w:kern w:val="0"/>
                <w:sz w:val="21"/>
                <w:szCs w:val="21"/>
              </w:rPr>
              <w:lastRenderedPageBreak/>
              <w:t>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 ремонт проезжей части - 0,4 км</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22,00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22,00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9,00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9,00</w:t>
            </w:r>
          </w:p>
        </w:tc>
      </w:tr>
      <w:tr w:rsidR="00174E38" w:rsidRPr="00174E38" w:rsidTr="00174E38">
        <w:trPr>
          <w:trHeight w:val="82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58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17</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2-ая Станционная, 21</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ремонт проезжей части - 0,19 км</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14,86</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14,86</w:t>
            </w:r>
          </w:p>
        </w:tc>
      </w:tr>
      <w:tr w:rsidR="00174E38" w:rsidRPr="00174E38" w:rsidTr="00844C0C">
        <w:trPr>
          <w:trHeight w:val="47"/>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7,33</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7,33</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7,53</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7,53</w:t>
            </w:r>
          </w:p>
        </w:tc>
      </w:tr>
      <w:tr w:rsidR="00174E38" w:rsidRPr="00174E38" w:rsidTr="00174E38">
        <w:trPr>
          <w:trHeight w:val="63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18</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Гусинобродское шоссе - ул. Волочаевская</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w:t>
            </w:r>
            <w:r w:rsidRPr="00174E38">
              <w:rPr>
                <w:color w:val="000000"/>
                <w:kern w:val="0"/>
                <w:sz w:val="21"/>
                <w:szCs w:val="21"/>
              </w:rPr>
              <w:lastRenderedPageBreak/>
              <w:t>форных объектов, ремонт проезжей части - 0,8 км</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25,17</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25,17</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10,40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10,40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81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14,77</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14,77</w:t>
            </w:r>
          </w:p>
        </w:tc>
      </w:tr>
      <w:tr w:rsidR="00174E38" w:rsidRPr="00174E38" w:rsidTr="00174E38">
        <w:trPr>
          <w:trHeight w:val="75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19</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проезд Энергетиков, 8</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светофорного объекта</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23,00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9,50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9,50</w:t>
            </w:r>
          </w:p>
        </w:tc>
      </w:tr>
      <w:tr w:rsidR="00174E38" w:rsidRPr="00174E38" w:rsidTr="00174E38">
        <w:trPr>
          <w:trHeight w:val="72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13,50</w:t>
            </w:r>
          </w:p>
        </w:tc>
      </w:tr>
      <w:tr w:rsidR="00174E38" w:rsidRPr="00174E38" w:rsidTr="00844C0C">
        <w:trPr>
          <w:trHeight w:val="47"/>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Красный проспект - ул. Гоголя</w:t>
            </w:r>
          </w:p>
        </w:tc>
        <w:tc>
          <w:tcPr>
            <w:tcW w:w="2467" w:type="dxa"/>
            <w:vMerge w:val="restart"/>
            <w:shd w:val="clear" w:color="auto" w:fill="auto"/>
            <w:hideMark/>
          </w:tcPr>
          <w:p w:rsid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светофорного объекта</w:t>
            </w:r>
          </w:p>
          <w:p w:rsidR="00844C0C" w:rsidRPr="00174E38" w:rsidRDefault="00844C0C"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5,20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5,20</w:t>
            </w:r>
          </w:p>
        </w:tc>
      </w:tr>
      <w:tr w:rsidR="00174E38" w:rsidRPr="00174E38" w:rsidTr="00174E38">
        <w:trPr>
          <w:trHeight w:val="73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2,56</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2,56</w:t>
            </w:r>
          </w:p>
        </w:tc>
      </w:tr>
      <w:tr w:rsidR="00174E38" w:rsidRPr="00174E38" w:rsidTr="00174E38">
        <w:trPr>
          <w:trHeight w:val="79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81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kern w:val="0"/>
                <w:sz w:val="21"/>
                <w:szCs w:val="21"/>
              </w:rPr>
            </w:pPr>
            <w:r w:rsidRPr="00174E38">
              <w:rPr>
                <w:kern w:val="0"/>
                <w:sz w:val="21"/>
                <w:szCs w:val="21"/>
              </w:rPr>
              <w:t>2,63</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2,63</w:t>
            </w:r>
          </w:p>
        </w:tc>
      </w:tr>
      <w:tr w:rsidR="00174E38" w:rsidRPr="00174E38" w:rsidTr="00174E38">
        <w:trPr>
          <w:trHeight w:val="66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21</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Красный проспект - ул. Орджоникидзе</w:t>
            </w:r>
          </w:p>
        </w:tc>
        <w:tc>
          <w:tcPr>
            <w:tcW w:w="2467" w:type="dxa"/>
            <w:vMerge w:val="restart"/>
            <w:shd w:val="clear" w:color="auto" w:fill="auto"/>
            <w:hideMark/>
          </w:tcPr>
          <w:p w:rsid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w:t>
            </w:r>
            <w:r w:rsidRPr="00174E38">
              <w:rPr>
                <w:color w:val="000000"/>
                <w:kern w:val="0"/>
                <w:sz w:val="21"/>
                <w:szCs w:val="21"/>
              </w:rPr>
              <w:lastRenderedPageBreak/>
              <w:t>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светофорного объекта</w:t>
            </w:r>
          </w:p>
          <w:p w:rsidR="00844C0C" w:rsidRPr="00174E38" w:rsidRDefault="00844C0C"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4,50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8,50</w:t>
            </w:r>
          </w:p>
        </w:tc>
      </w:tr>
      <w:tr w:rsidR="00174E38" w:rsidRPr="00174E38" w:rsidTr="00174E38">
        <w:trPr>
          <w:trHeight w:val="64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22</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Красный проспект - ул. Достоевского</w:t>
            </w:r>
          </w:p>
        </w:tc>
        <w:tc>
          <w:tcPr>
            <w:tcW w:w="2467" w:type="dxa"/>
            <w:vMerge w:val="restart"/>
            <w:shd w:val="clear" w:color="auto" w:fill="auto"/>
            <w:hideMark/>
          </w:tcPr>
          <w:p w:rsid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светофорного объекта</w:t>
            </w:r>
          </w:p>
          <w:p w:rsidR="00844C0C" w:rsidRPr="00174E38" w:rsidRDefault="00844C0C"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73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4,50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79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8,50</w:t>
            </w:r>
          </w:p>
        </w:tc>
      </w:tr>
      <w:tr w:rsidR="00174E38" w:rsidRPr="00174E38" w:rsidTr="00174E38">
        <w:trPr>
          <w:trHeight w:val="63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Жуковского- ул. Дмитрия Донского</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23,00</w:t>
            </w:r>
          </w:p>
        </w:tc>
      </w:tr>
      <w:tr w:rsidR="00174E38" w:rsidRPr="00174E38" w:rsidTr="00174E38">
        <w:trPr>
          <w:trHeight w:val="79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79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9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24</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Фабричная - ул. Спартака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20,00</w:t>
            </w:r>
          </w:p>
        </w:tc>
      </w:tr>
      <w:tr w:rsidR="00174E38" w:rsidRPr="00174E38" w:rsidTr="00174E38">
        <w:trPr>
          <w:trHeight w:val="72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10,00</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10,00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3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Кирова - ул. Сакко и Ванцетти</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29,00</w:t>
            </w:r>
          </w:p>
        </w:tc>
      </w:tr>
      <w:tr w:rsidR="00174E38" w:rsidRPr="00174E38" w:rsidTr="00174E38">
        <w:trPr>
          <w:trHeight w:val="73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7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26</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Кирова - ул. Гурьевская</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xml:space="preserve">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w:t>
            </w:r>
            <w:r w:rsidRPr="00174E38">
              <w:rPr>
                <w:color w:val="000000"/>
                <w:kern w:val="0"/>
                <w:sz w:val="21"/>
                <w:szCs w:val="21"/>
              </w:rPr>
              <w:lastRenderedPageBreak/>
              <w:t>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26,00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26,00</w:t>
            </w:r>
          </w:p>
        </w:tc>
      </w:tr>
      <w:tr w:rsidR="00174E38" w:rsidRPr="00174E38" w:rsidTr="00174E38">
        <w:trPr>
          <w:trHeight w:val="81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42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27</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Большевистская, 48</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16,00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16,00</w:t>
            </w:r>
          </w:p>
        </w:tc>
      </w:tr>
      <w:tr w:rsidR="00174E38" w:rsidRPr="00174E38" w:rsidTr="00174E38">
        <w:trPr>
          <w:trHeight w:val="58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8,00</w:t>
            </w:r>
          </w:p>
        </w:tc>
      </w:tr>
      <w:tr w:rsidR="00174E38" w:rsidRPr="00174E38" w:rsidTr="00174E38">
        <w:trPr>
          <w:trHeight w:val="66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8,00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40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28</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Большевистская - ул. Выборная</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приборов фотовидеофиксации нарушений проезда перекрестка на запрещающий сигнал светофора</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11,00</w:t>
            </w:r>
          </w:p>
        </w:tc>
      </w:tr>
      <w:tr w:rsidR="00174E38" w:rsidRPr="00174E38" w:rsidTr="00844C0C">
        <w:trPr>
          <w:trHeight w:val="47"/>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5,50</w:t>
            </w:r>
          </w:p>
        </w:tc>
      </w:tr>
      <w:tr w:rsidR="00174E38" w:rsidRPr="00174E38" w:rsidTr="00844C0C">
        <w:trPr>
          <w:trHeight w:val="47"/>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5,50</w:t>
            </w:r>
          </w:p>
        </w:tc>
      </w:tr>
      <w:tr w:rsidR="00174E38" w:rsidRPr="00174E38" w:rsidTr="00174E38">
        <w:trPr>
          <w:trHeight w:val="40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1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Бердское шоссе - пр. Строителей</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приборов фотовидеофиксации нарушений проезда перекрестка на запрещающий сигнал светофора</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r>
      <w:tr w:rsidR="00174E38" w:rsidRPr="00174E38" w:rsidTr="00844C0C">
        <w:trPr>
          <w:trHeight w:val="47"/>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r>
      <w:tr w:rsidR="00174E38" w:rsidRPr="00174E38" w:rsidTr="00844C0C">
        <w:trPr>
          <w:trHeight w:val="47"/>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6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30</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Нарымская - ул. 1905 года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xml:space="preserve">нанесение дорожной разметки пластиком, установка дорожных знаков над проезжей частью, установка пешеходных ограждений перильного типа в полном </w:t>
            </w:r>
            <w:r w:rsidRPr="00174E38">
              <w:rPr>
                <w:color w:val="000000"/>
                <w:kern w:val="0"/>
                <w:sz w:val="21"/>
                <w:szCs w:val="21"/>
              </w:rPr>
              <w:lastRenderedPageBreak/>
              <w:t>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29,00</w:t>
            </w:r>
          </w:p>
        </w:tc>
      </w:tr>
      <w:tr w:rsidR="00174E38" w:rsidRPr="00174E38" w:rsidTr="00174E38">
        <w:trPr>
          <w:trHeight w:val="67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73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79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9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31</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Владимировская, 35</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29,00</w:t>
            </w:r>
          </w:p>
        </w:tc>
      </w:tr>
      <w:tr w:rsidR="00174E38" w:rsidRPr="00174E38" w:rsidTr="00174E38">
        <w:trPr>
          <w:trHeight w:val="82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81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14,50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57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Титова - ул. Римского-Корсакова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26,00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26,00</w:t>
            </w:r>
          </w:p>
        </w:tc>
      </w:tr>
      <w:tr w:rsidR="00174E38" w:rsidRPr="00174E38" w:rsidTr="00174E38">
        <w:trPr>
          <w:trHeight w:val="73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13,00</w:t>
            </w:r>
          </w:p>
        </w:tc>
      </w:tr>
      <w:tr w:rsidR="00174E38" w:rsidRPr="00174E38" w:rsidTr="00174E38">
        <w:trPr>
          <w:trHeight w:val="84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6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33</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Бориса Богаткова - ул. Есенина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xml:space="preserve">нанесение дорожной разметки пластиком, </w:t>
            </w:r>
            <w:r w:rsidRPr="00174E38">
              <w:rPr>
                <w:color w:val="000000"/>
                <w:kern w:val="0"/>
                <w:sz w:val="21"/>
                <w:szCs w:val="21"/>
              </w:rPr>
              <w:lastRenderedPageBreak/>
              <w:t>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30,00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30,00</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15,00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15,00</w:t>
            </w:r>
          </w:p>
        </w:tc>
      </w:tr>
      <w:tr w:rsidR="00174E38" w:rsidRPr="00174E38" w:rsidTr="00174E38">
        <w:trPr>
          <w:trHeight w:val="72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15,00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15,00</w:t>
            </w:r>
          </w:p>
        </w:tc>
      </w:tr>
      <w:tr w:rsidR="00174E38" w:rsidRPr="00174E38" w:rsidTr="00174E38">
        <w:trPr>
          <w:trHeight w:val="84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6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34</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Бориса Богаткова - ул. Адриена Лежена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27,00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27,00</w:t>
            </w:r>
          </w:p>
        </w:tc>
      </w:tr>
      <w:tr w:rsidR="00174E38" w:rsidRPr="00174E38" w:rsidTr="00174E38">
        <w:trPr>
          <w:trHeight w:val="70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13,50</w:t>
            </w:r>
          </w:p>
        </w:tc>
      </w:tr>
      <w:tr w:rsidR="00174E38" w:rsidRPr="00174E38" w:rsidTr="00174E38">
        <w:trPr>
          <w:trHeight w:val="73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13,50</w:t>
            </w:r>
          </w:p>
        </w:tc>
      </w:tr>
      <w:tr w:rsidR="00174E38" w:rsidRPr="00174E38" w:rsidTr="00174E38">
        <w:trPr>
          <w:trHeight w:val="82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42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35</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Гусинобродское шоссе, 60 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установка приборов фотовидеофиксации нарушений проезда на запрещающий сигнал светофора</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r>
      <w:tr w:rsidR="00174E38" w:rsidRPr="00174E38" w:rsidTr="00174E38">
        <w:trPr>
          <w:trHeight w:val="60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r>
      <w:tr w:rsidR="00174E38" w:rsidRPr="00174E38" w:rsidTr="00174E38">
        <w:trPr>
          <w:trHeight w:val="60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r>
      <w:tr w:rsidR="00174E38" w:rsidRPr="00174E38" w:rsidTr="00174E38">
        <w:trPr>
          <w:trHeight w:val="37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844C0C">
        <w:trPr>
          <w:trHeight w:val="47"/>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36</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Бориса Богаткова - ул. Федосеева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установка приборов фотовидеофиксации нару</w:t>
            </w:r>
            <w:r w:rsidRPr="00174E38">
              <w:rPr>
                <w:color w:val="000000"/>
                <w:kern w:val="0"/>
                <w:sz w:val="21"/>
                <w:szCs w:val="21"/>
              </w:rPr>
              <w:lastRenderedPageBreak/>
              <w:t>шений проезда на запрещающий сигнал светофора</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7,00</w:t>
            </w:r>
          </w:p>
        </w:tc>
      </w:tr>
      <w:tr w:rsidR="00174E38" w:rsidRPr="00174E38" w:rsidTr="00174E38">
        <w:trPr>
          <w:trHeight w:val="40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645"/>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37</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Бердское шоссе - ул. Лесосечная</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65,00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65,00</w:t>
            </w:r>
          </w:p>
        </w:tc>
      </w:tr>
      <w:tr w:rsidR="00174E38" w:rsidRPr="00174E38" w:rsidTr="00174E38">
        <w:trPr>
          <w:trHeight w:val="84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32,50</w:t>
            </w:r>
          </w:p>
        </w:tc>
      </w:tr>
      <w:tr w:rsidR="00174E38" w:rsidRPr="00174E38" w:rsidTr="00174E38">
        <w:trPr>
          <w:trHeight w:val="82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32,50</w:t>
            </w:r>
          </w:p>
        </w:tc>
      </w:tr>
      <w:tr w:rsidR="00174E38" w:rsidRPr="00174E38" w:rsidTr="00174E38">
        <w:trPr>
          <w:trHeight w:val="63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57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38</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Кошурникова - ул. Фрунзе - ул. Красина</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38,70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38,70</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19,35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19,35</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19,35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19,35</w:t>
            </w:r>
          </w:p>
        </w:tc>
      </w:tr>
      <w:tr w:rsidR="00174E38" w:rsidRPr="00174E38" w:rsidTr="00174E38">
        <w:trPr>
          <w:trHeight w:val="82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844C0C">
        <w:trPr>
          <w:trHeight w:val="47"/>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39</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25 лет Октября, 6, 7</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xml:space="preserve">нанесение дорожной разметки пластиком, установка дорожных знаков над проезжей частью, установка пешеходных ограждений перильного типа в полном </w:t>
            </w:r>
            <w:r w:rsidRPr="00174E38">
              <w:rPr>
                <w:color w:val="000000"/>
                <w:kern w:val="0"/>
                <w:sz w:val="21"/>
                <w:szCs w:val="21"/>
              </w:rPr>
              <w:lastRenderedPageBreak/>
              <w:t>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23,35</w:t>
            </w:r>
          </w:p>
        </w:tc>
      </w:tr>
      <w:tr w:rsidR="00174E38" w:rsidRPr="00174E38" w:rsidTr="00844C0C">
        <w:trPr>
          <w:trHeight w:val="54"/>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76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0,35</w:t>
            </w:r>
          </w:p>
        </w:tc>
      </w:tr>
      <w:tr w:rsidR="00174E38" w:rsidRPr="00174E38" w:rsidTr="00174E38">
        <w:trPr>
          <w:trHeight w:val="63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40</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Трикотажная - ул. Промышленная</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23,35</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69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85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0,35</w:t>
            </w:r>
          </w:p>
        </w:tc>
      </w:tr>
      <w:tr w:rsidR="00174E38" w:rsidRPr="00174E38" w:rsidTr="00174E38">
        <w:trPr>
          <w:trHeight w:val="63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41</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Гоголя - ул. Семьи Шамшиных</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42,63</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42,63</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21,00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21,00</w:t>
            </w:r>
          </w:p>
        </w:tc>
      </w:tr>
      <w:tr w:rsidR="00174E38" w:rsidRPr="00174E38" w:rsidTr="00174E38">
        <w:trPr>
          <w:trHeight w:val="75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21,00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21,00</w:t>
            </w:r>
          </w:p>
        </w:tc>
      </w:tr>
      <w:tr w:rsidR="00174E38" w:rsidRPr="00174E38" w:rsidTr="00174E38">
        <w:trPr>
          <w:trHeight w:val="81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0,63</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0,63</w:t>
            </w:r>
          </w:p>
        </w:tc>
      </w:tr>
      <w:tr w:rsidR="00174E38" w:rsidRPr="00174E38" w:rsidTr="00844C0C">
        <w:trPr>
          <w:trHeight w:val="47"/>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42</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Ватутина - ООТ "ГУМ"</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xml:space="preserve">нанесение дорожной разметки пластиком, установка дорожных </w:t>
            </w:r>
            <w:r w:rsidRPr="00174E38">
              <w:rPr>
                <w:color w:val="000000"/>
                <w:kern w:val="0"/>
                <w:sz w:val="21"/>
                <w:szCs w:val="21"/>
              </w:rPr>
              <w:lastRenderedPageBreak/>
              <w:t>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 ремонт проезжей части - 0,4 км</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33,65</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33,65</w:t>
            </w:r>
          </w:p>
        </w:tc>
      </w:tr>
      <w:tr w:rsidR="00174E38" w:rsidRPr="00174E38" w:rsidTr="00844C0C">
        <w:trPr>
          <w:trHeight w:val="371"/>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14,00</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79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19,65</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19,65</w:t>
            </w:r>
          </w:p>
        </w:tc>
      </w:tr>
      <w:tr w:rsidR="00174E38" w:rsidRPr="00174E38" w:rsidTr="00174E38">
        <w:trPr>
          <w:trHeight w:val="750"/>
        </w:trPr>
        <w:tc>
          <w:tcPr>
            <w:tcW w:w="562" w:type="dxa"/>
            <w:vMerge w:val="restart"/>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43</w:t>
            </w:r>
          </w:p>
        </w:tc>
        <w:tc>
          <w:tcPr>
            <w:tcW w:w="1843"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ул. Троллейная, 93</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светофорных объектов, ремонт проезжей части - 0,35 км</w:t>
            </w: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23,00</w:t>
            </w:r>
          </w:p>
        </w:tc>
      </w:tr>
      <w:tr w:rsidR="00174E38" w:rsidRPr="00174E38" w:rsidTr="00174E38">
        <w:trPr>
          <w:trHeight w:val="70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center"/>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70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center"/>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78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174E38">
            <w:pPr>
              <w:widowControl/>
              <w:wordWrap/>
              <w:jc w:val="center"/>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Default="00174E38" w:rsidP="00174E38">
            <w:pPr>
              <w:widowControl/>
              <w:wordWrap/>
              <w:jc w:val="left"/>
              <w:rPr>
                <w:kern w:val="0"/>
                <w:sz w:val="21"/>
                <w:szCs w:val="21"/>
              </w:rPr>
            </w:pPr>
            <w:r w:rsidRPr="00174E38">
              <w:rPr>
                <w:kern w:val="0"/>
                <w:sz w:val="21"/>
                <w:szCs w:val="21"/>
              </w:rPr>
              <w:t>местные</w:t>
            </w:r>
          </w:p>
          <w:p w:rsidR="00174E38" w:rsidRPr="00174E38" w:rsidRDefault="00174E38" w:rsidP="00174E38">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11,50</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Итого мест концентрации ДТП по г. Новосибирску</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9</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43</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313,30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202,82</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139,00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169,00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193,03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1 017,14</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156,09</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84,40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69,50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84,50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95,85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490,34</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69,50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84,50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95,85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249,85</w:t>
            </w:r>
          </w:p>
        </w:tc>
      </w:tr>
      <w:tr w:rsidR="00174E38" w:rsidRPr="00174E38" w:rsidTr="00174E38">
        <w:trPr>
          <w:trHeight w:val="33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157,20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118,42</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1,33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276,95</w:t>
            </w:r>
          </w:p>
        </w:tc>
      </w:tr>
      <w:tr w:rsidR="00174E38" w:rsidRPr="00174E38" w:rsidTr="00174E38">
        <w:trPr>
          <w:trHeight w:val="315"/>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г. Бердск</w:t>
            </w:r>
          </w:p>
        </w:tc>
      </w:tr>
      <w:tr w:rsidR="00844C0C" w:rsidRPr="00174E38" w:rsidTr="00844C0C">
        <w:trPr>
          <w:trHeight w:val="47"/>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lastRenderedPageBreak/>
              <w:t>1</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Островского (ул. Суворова до ул. Первомайская)</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Установка пешеходного ограждения, реконструкция светофорного объекта, ремонт проезжей части - 0,31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2,25</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2,25</w:t>
            </w:r>
          </w:p>
        </w:tc>
      </w:tr>
      <w:tr w:rsidR="00844C0C" w:rsidRPr="00174E38" w:rsidTr="00844C0C">
        <w:trPr>
          <w:trHeight w:val="15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2,25</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2,25</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844C0C">
        <w:trPr>
          <w:trHeight w:val="47"/>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Красная Сибирь (0+00 - 0+85)</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Установка дорожных знаков над проезжей частью, установка пешеходного ограждения, установка приборов фотовидеофиксации правонарушений, ремонт проезжей части - 0,85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14,00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14,00</w:t>
            </w:r>
          </w:p>
        </w:tc>
      </w:tr>
      <w:tr w:rsidR="00844C0C" w:rsidRPr="00174E38" w:rsidTr="00844C0C">
        <w:trPr>
          <w:trHeight w:val="6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844C0C">
        <w:trPr>
          <w:trHeight w:val="47"/>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Красная Сибирь (1+84 - 2+30)</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Установка дорожных знаков над проезжей частью, установка пешеходного ограждения, установка приборов фотовидеофиксации нарушений проезда перекрестка на запрещающий сигнал светофора, реконструкция светофорного объекта, ремонт проезжей части - 0,46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9,00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9,00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w:t>
            </w:r>
          </w:p>
        </w:tc>
      </w:tr>
      <w:tr w:rsidR="00844C0C" w:rsidRPr="00174E38" w:rsidTr="00174E38">
        <w:trPr>
          <w:trHeight w:val="39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844C0C">
        <w:trPr>
          <w:trHeight w:val="47"/>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Ленина (1+22- 1+96)</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Установка дорожных знаков над проезжей частью, установка приборов фотовидеофиксации правонарушений, ремонт проезжей части - 0,74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11,00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11,00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5,50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5,50</w:t>
            </w:r>
          </w:p>
        </w:tc>
      </w:tr>
      <w:tr w:rsidR="00844C0C" w:rsidRPr="00174E38" w:rsidTr="00174E38">
        <w:trPr>
          <w:trHeight w:val="31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63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Ленина (2+16- 2+83)</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Установка дорожных знаков над проезжей частью, установка пешеходного канализирующего ограждения, реконструкция 2-х светофорных объ</w:t>
            </w:r>
            <w:r>
              <w:rPr>
                <w:color w:val="000000"/>
                <w:kern w:val="0"/>
                <w:sz w:val="21"/>
                <w:szCs w:val="21"/>
              </w:rPr>
              <w:t>ектов, установка приборов фотови</w:t>
            </w:r>
            <w:r w:rsidRPr="00174E38">
              <w:rPr>
                <w:color w:val="000000"/>
                <w:kern w:val="0"/>
                <w:sz w:val="21"/>
                <w:szCs w:val="21"/>
              </w:rPr>
              <w:t>деофиксации правонарушений, ремонт проезжей части - 0,67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14,00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14,00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7,00</w:t>
            </w:r>
          </w:p>
        </w:tc>
      </w:tr>
      <w:tr w:rsidR="00844C0C" w:rsidRPr="00174E38" w:rsidTr="00174E38">
        <w:trPr>
          <w:trHeight w:val="37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63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6</w:t>
            </w:r>
          </w:p>
        </w:tc>
        <w:tc>
          <w:tcPr>
            <w:tcW w:w="1843"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ул. Ленина (2+84- 3+46)</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Установка дорожных знаков над проезжей частью, реконструкция светофорного объекта, установка приборов видеофиксации правонарушений, ремонт проезжей части - 0,62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13,00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13,00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6,50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6,50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6,50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6,50</w:t>
            </w:r>
          </w:p>
        </w:tc>
      </w:tr>
      <w:tr w:rsidR="00844C0C" w:rsidRPr="00174E38" w:rsidTr="00174E38">
        <w:trPr>
          <w:trHeight w:val="36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г. Бердск</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6</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23,00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42,50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65,50</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11,50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21,25</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32,75</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11,50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21,25</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32,75</w:t>
            </w:r>
          </w:p>
        </w:tc>
      </w:tr>
      <w:tr w:rsidR="00174E38" w:rsidRPr="00174E38" w:rsidTr="00174E38">
        <w:trPr>
          <w:trHeight w:val="33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844C0C">
        <w:trPr>
          <w:trHeight w:val="150"/>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р.п. Кольцово</w:t>
            </w:r>
          </w:p>
        </w:tc>
      </w:tr>
      <w:tr w:rsidR="00844C0C" w:rsidRPr="00174E38" w:rsidTr="00174E38">
        <w:trPr>
          <w:trHeight w:val="435"/>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Автомобильная дорога №4 ( 0+130 - 0+145)</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перенос остановочной платформы общественного транспорта</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0,56</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0,56</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0,11</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0,11</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0,45</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0,45</w:t>
            </w:r>
          </w:p>
        </w:tc>
      </w:tr>
      <w:tr w:rsidR="00844C0C" w:rsidRPr="00174E38" w:rsidTr="00174E38">
        <w:trPr>
          <w:trHeight w:val="30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465"/>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lastRenderedPageBreak/>
              <w:t>2</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Автомобильная дорога №4 ( 0+362 - 0+377)</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перенос остановочной платформы общественного транспорта</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0,55</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0,55</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0,10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0,10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0,45</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0,45</w:t>
            </w:r>
          </w:p>
        </w:tc>
      </w:tr>
      <w:tr w:rsidR="00844C0C" w:rsidRPr="00174E38" w:rsidTr="00174E38">
        <w:trPr>
          <w:trHeight w:val="31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42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Автомобильная дорога №4 ( 0+506 - 0+521)</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перенос остановочной платформы общественного транспорта</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0,55</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0,55</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0,10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0,10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0,45</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0,45</w:t>
            </w:r>
          </w:p>
        </w:tc>
      </w:tr>
      <w:tr w:rsidR="00844C0C" w:rsidRPr="00174E38" w:rsidTr="00174E38">
        <w:trPr>
          <w:trHeight w:val="36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р.п. Кольцово</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3</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1,66</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1,66</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0,31</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0,31</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1,35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1,35</w:t>
            </w:r>
          </w:p>
        </w:tc>
      </w:tr>
      <w:tr w:rsidR="00174E38" w:rsidRPr="00174E38" w:rsidTr="00174E38">
        <w:trPr>
          <w:trHeight w:val="33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15"/>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г. Искитим</w:t>
            </w:r>
          </w:p>
        </w:tc>
      </w:tr>
      <w:tr w:rsidR="00844C0C" w:rsidRPr="00174E38" w:rsidTr="00174E38">
        <w:trPr>
          <w:trHeight w:val="63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Советская (ул.Школьная- ул.Кирова)</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w:t>
            </w:r>
            <w:r w:rsidRPr="00174E38">
              <w:rPr>
                <w:color w:val="000000"/>
                <w:kern w:val="0"/>
                <w:sz w:val="21"/>
                <w:szCs w:val="21"/>
              </w:rPr>
              <w:lastRenderedPageBreak/>
              <w:t>боров фотовидеофиксации нарушений проезда перекрестка на запрещающий сигнал светофора,  реконструкция и строительство светофорных объектов,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81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76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99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844C0C">
        <w:trPr>
          <w:trHeight w:val="47"/>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lastRenderedPageBreak/>
              <w:t>2</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Советская (ул.Чайкиной- ул.Комсомольская)</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136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855"/>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пр. Юбилейный (от д.№2 (остановка Газовая) до д.№6 ГИБДД))</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87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85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72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78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lastRenderedPageBreak/>
              <w:t>4</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пр. Юбилейный (ул.Маркса - пр.Юбилейный д.№1б)</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90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75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81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825"/>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Пушкина (ул.Юбилейная - ул.Коротеева)</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81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78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84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81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6</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ул. Пушкина (ул. Коротеева - ул. Вокзальная)</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над проезжей частью, установка пеше</w:t>
            </w:r>
            <w:r w:rsidRPr="00174E38">
              <w:rPr>
                <w:color w:val="000000"/>
                <w:kern w:val="0"/>
                <w:sz w:val="21"/>
                <w:szCs w:val="21"/>
              </w:rPr>
              <w:lastRenderedPageBreak/>
              <w:t>ходных ограждений перильного типа в полном объеме,  установка приборов фотовидеофиксации нарушений проезда перекрестка на запрещающий сигнал светофора,  реконструкция и строительство светофорных объектов,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lastRenderedPageBreak/>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82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87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12,50</w:t>
            </w:r>
          </w:p>
        </w:tc>
      </w:tr>
      <w:tr w:rsidR="00844C0C" w:rsidRPr="00174E38" w:rsidTr="00174E38">
        <w:trPr>
          <w:trHeight w:val="75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г. Искитим</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6</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75,00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75,00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150,00</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37,50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37,50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75,00</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37,50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37,50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75,00</w:t>
            </w:r>
          </w:p>
        </w:tc>
      </w:tr>
      <w:tr w:rsidR="00174E38" w:rsidRPr="00174E38" w:rsidTr="00174E38">
        <w:trPr>
          <w:trHeight w:val="33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30"/>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г. Обь</w:t>
            </w:r>
          </w:p>
        </w:tc>
      </w:tr>
      <w:tr w:rsidR="00844C0C" w:rsidRPr="00174E38" w:rsidTr="00844C0C">
        <w:trPr>
          <w:trHeight w:val="47"/>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w:t>
            </w:r>
          </w:p>
        </w:tc>
        <w:tc>
          <w:tcPr>
            <w:tcW w:w="1843"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ул.Ломоносова 25/2 - 30</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устройство искусственной неровности</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r>
      <w:tr w:rsidR="00844C0C" w:rsidRPr="00174E38" w:rsidTr="00844C0C">
        <w:trPr>
          <w:trHeight w:val="66"/>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844C0C">
        <w:trPr>
          <w:trHeight w:val="8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844C0C">
        <w:trPr>
          <w:trHeight w:val="285"/>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w:t>
            </w:r>
          </w:p>
        </w:tc>
        <w:tc>
          <w:tcPr>
            <w:tcW w:w="1843"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ул.Линейная - пер.Планировочный</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устройство искусственной неровности,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174E38">
        <w:trPr>
          <w:trHeight w:val="630"/>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lastRenderedPageBreak/>
              <w:t>3</w:t>
            </w:r>
          </w:p>
        </w:tc>
        <w:tc>
          <w:tcPr>
            <w:tcW w:w="1843"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ул.Железнодорожная, 12</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устройство искуственной неровности, ремонт проезжей части - 0,4 км</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r>
      <w:tr w:rsidR="00844C0C" w:rsidRPr="00174E38" w:rsidTr="00844C0C">
        <w:trPr>
          <w:trHeight w:val="343"/>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174E38">
        <w:trPr>
          <w:trHeight w:val="63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844C0C" w:rsidRPr="00174E38" w:rsidTr="00844C0C">
        <w:trPr>
          <w:trHeight w:val="114"/>
        </w:trPr>
        <w:tc>
          <w:tcPr>
            <w:tcW w:w="562"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w:t>
            </w:r>
          </w:p>
        </w:tc>
        <w:tc>
          <w:tcPr>
            <w:tcW w:w="1843" w:type="dxa"/>
            <w:vMerge w:val="restart"/>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ул.Вокзальная, 31 - 31а</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нанесение дорожной разметки пластиком, установка дорожных знаков, установка пешеходных ограждений перильного типа в полном объеме, устройство искусственной неровности</w:t>
            </w: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Сумма затрат,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w:t>
            </w:r>
          </w:p>
        </w:tc>
      </w:tr>
      <w:tr w:rsidR="00844C0C" w:rsidRPr="00174E38" w:rsidTr="00844C0C">
        <w:trPr>
          <w:trHeight w:val="333"/>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844C0C">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kern w:val="0"/>
                <w:sz w:val="21"/>
                <w:szCs w:val="21"/>
              </w:rPr>
            </w:pPr>
            <w:r w:rsidRPr="00174E38">
              <w:rPr>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0,50</w:t>
            </w:r>
          </w:p>
        </w:tc>
      </w:tr>
      <w:tr w:rsidR="00844C0C" w:rsidRPr="00174E38" w:rsidTr="00844C0C">
        <w:trPr>
          <w:trHeight w:val="5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kern w:val="0"/>
                <w:sz w:val="21"/>
                <w:szCs w:val="21"/>
              </w:rPr>
            </w:pPr>
            <w:r w:rsidRPr="00174E38">
              <w:rPr>
                <w:kern w:val="0"/>
                <w:sz w:val="21"/>
                <w:szCs w:val="21"/>
              </w:rPr>
              <w:t>местные</w:t>
            </w:r>
          </w:p>
          <w:p w:rsidR="00844C0C" w:rsidRPr="00174E38" w:rsidRDefault="00844C0C" w:rsidP="00844C0C">
            <w:pPr>
              <w:widowControl/>
              <w:wordWrap/>
              <w:jc w:val="left"/>
              <w:rPr>
                <w:kern w:val="0"/>
                <w:sz w:val="21"/>
                <w:szCs w:val="21"/>
              </w:rPr>
            </w:pPr>
            <w:r w:rsidRPr="00174E38">
              <w:rPr>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г. Обь</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4,00</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2,00</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2,00</w:t>
            </w:r>
          </w:p>
        </w:tc>
      </w:tr>
      <w:tr w:rsidR="00174E38" w:rsidRPr="00174E38" w:rsidTr="00174E38">
        <w:trPr>
          <w:trHeight w:val="33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r>
      <w:tr w:rsidR="00174E38" w:rsidRPr="00174E38" w:rsidTr="00174E38">
        <w:trPr>
          <w:trHeight w:val="330"/>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Дороги федерального значения (ФУАД Сибуправдор)</w:t>
            </w:r>
          </w:p>
        </w:tc>
      </w:tr>
      <w:tr w:rsidR="00174E38" w:rsidRPr="00174E38" w:rsidTr="00C86F36">
        <w:trPr>
          <w:trHeight w:val="1217"/>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Р-255 "Сибирь"   Новосибирск - Кемерово - Красноярск - Иркутск (км 60+830 -  км 61+829)</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C86F36">
        <w:trPr>
          <w:trHeight w:val="1264"/>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Р-255 "Сибирь"   Новосибирск - Кемерово - Красноярск - Иркутск (км 92+860 -км 93+745)</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3</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(41+032 - 42+000)</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4</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(42+347 - 43+046)</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(45+240 - 46+100)</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6</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(51+154 - 51+180)</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7</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(68+430 - 69+130)</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lastRenderedPageBreak/>
              <w:t>8</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(80+037 - 81+000)</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1500"/>
        </w:trPr>
        <w:tc>
          <w:tcPr>
            <w:tcW w:w="56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9</w:t>
            </w:r>
          </w:p>
        </w:tc>
        <w:tc>
          <w:tcPr>
            <w:tcW w:w="1843" w:type="dxa"/>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Р-256 "Чуйский тракт"    Новосибирск - Барнаул - Горно-Алтайск - граница с Монголией (102+625 - 103+576)</w:t>
            </w:r>
          </w:p>
        </w:tc>
        <w:tc>
          <w:tcPr>
            <w:tcW w:w="2467"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Приведение мест концентрации ДТП в соответствие с ГОСТ</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федеральным дорогам Новосибирской агломерации</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E83931" w:rsidP="00174E38">
            <w:pPr>
              <w:widowControl/>
              <w:wordWrap/>
              <w:jc w:val="center"/>
              <w:rPr>
                <w:b/>
                <w:bCs/>
                <w:color w:val="000000"/>
                <w:kern w:val="0"/>
                <w:sz w:val="21"/>
                <w:szCs w:val="21"/>
              </w:rPr>
            </w:pPr>
            <w:r>
              <w:rPr>
                <w:b/>
                <w:bCs/>
                <w:color w:val="000000"/>
                <w:kern w:val="0"/>
                <w:sz w:val="21"/>
                <w:szCs w:val="21"/>
              </w:rPr>
              <w:t>4</w:t>
            </w:r>
          </w:p>
        </w:tc>
        <w:tc>
          <w:tcPr>
            <w:tcW w:w="992" w:type="dxa"/>
            <w:shd w:val="clear" w:color="auto" w:fill="auto"/>
            <w:hideMark/>
          </w:tcPr>
          <w:p w:rsidR="00174E38" w:rsidRPr="00174E38" w:rsidRDefault="00E83931" w:rsidP="00174E38">
            <w:pPr>
              <w:widowControl/>
              <w:wordWrap/>
              <w:jc w:val="center"/>
              <w:rPr>
                <w:b/>
                <w:bCs/>
                <w:color w:val="000000"/>
                <w:kern w:val="0"/>
                <w:sz w:val="21"/>
                <w:szCs w:val="21"/>
              </w:rPr>
            </w:pPr>
            <w:r>
              <w:rPr>
                <w:b/>
                <w:bCs/>
                <w:color w:val="000000"/>
                <w:kern w:val="0"/>
                <w:sz w:val="21"/>
                <w:szCs w:val="21"/>
              </w:rPr>
              <w:t>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E83931" w:rsidP="00174E38">
            <w:pPr>
              <w:widowControl/>
              <w:wordWrap/>
              <w:jc w:val="center"/>
              <w:rPr>
                <w:color w:val="000000"/>
                <w:kern w:val="0"/>
                <w:sz w:val="21"/>
                <w:szCs w:val="21"/>
              </w:rPr>
            </w:pPr>
            <w:r>
              <w:rPr>
                <w:color w:val="000000"/>
                <w:kern w:val="0"/>
                <w:sz w:val="21"/>
                <w:szCs w:val="21"/>
              </w:rPr>
              <w:t>4</w:t>
            </w:r>
            <w:bookmarkStart w:id="0" w:name="_GoBack"/>
            <w:bookmarkEnd w:id="0"/>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C86F36">
        <w:trPr>
          <w:trHeight w:val="15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C86F36">
        <w:trPr>
          <w:trHeight w:val="47"/>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C86F36">
        <w:trPr>
          <w:trHeight w:val="58"/>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315"/>
        </w:trPr>
        <w:tc>
          <w:tcPr>
            <w:tcW w:w="16296" w:type="dxa"/>
            <w:gridSpan w:val="14"/>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Дороги регионального и межмуниципального значения (ТУАД НСО)</w:t>
            </w:r>
          </w:p>
        </w:tc>
      </w:tr>
      <w:tr w:rsidR="00174E38" w:rsidRPr="00174E38" w:rsidTr="00174E38">
        <w:trPr>
          <w:trHeight w:val="330"/>
        </w:trPr>
        <w:tc>
          <w:tcPr>
            <w:tcW w:w="562" w:type="dxa"/>
            <w:vMerge w:val="restart"/>
            <w:shd w:val="clear" w:color="auto" w:fill="auto"/>
            <w:noWrap/>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1</w:t>
            </w:r>
          </w:p>
        </w:tc>
        <w:tc>
          <w:tcPr>
            <w:tcW w:w="1843" w:type="dxa"/>
            <w:vMerge w:val="restart"/>
            <w:shd w:val="clear" w:color="auto" w:fill="auto"/>
            <w:hideMark/>
          </w:tcPr>
          <w:p w:rsidR="00174E38" w:rsidRPr="00174E38" w:rsidRDefault="00174E38" w:rsidP="00844C0C">
            <w:pPr>
              <w:widowControl/>
              <w:wordWrap/>
              <w:jc w:val="left"/>
              <w:rPr>
                <w:color w:val="000000"/>
                <w:kern w:val="0"/>
                <w:sz w:val="21"/>
                <w:szCs w:val="21"/>
              </w:rPr>
            </w:pPr>
            <w:r w:rsidRPr="00174E38">
              <w:rPr>
                <w:color w:val="000000"/>
                <w:kern w:val="0"/>
                <w:sz w:val="21"/>
                <w:szCs w:val="21"/>
              </w:rPr>
              <w:t>Новосибирск - Колывань - Томск ( в границах НСО) (19+900 - 20+900)</w:t>
            </w:r>
          </w:p>
        </w:tc>
        <w:tc>
          <w:tcPr>
            <w:tcW w:w="2467" w:type="dxa"/>
            <w:vMerge w:val="restart"/>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устройство недостающих тротуаров, освещения, нанесение дорожной разметки термопластиком, ремонт проезжей части - 1 км</w:t>
            </w: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Всего, в том числе</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54,55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54,55</w:t>
            </w:r>
          </w:p>
        </w:tc>
      </w:tr>
      <w:tr w:rsidR="00174E38" w:rsidRPr="00174E38" w:rsidTr="00C86F36">
        <w:trPr>
          <w:trHeight w:val="17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844C0C">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федеральный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25,00</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25,00</w:t>
            </w:r>
          </w:p>
        </w:tc>
      </w:tr>
      <w:tr w:rsidR="00174E38" w:rsidRPr="00174E38" w:rsidTr="00174E38">
        <w:trPr>
          <w:trHeight w:val="360"/>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844C0C">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174E38" w:rsidRPr="00174E38" w:rsidRDefault="00174E38" w:rsidP="00174E38">
            <w:pPr>
              <w:widowControl/>
              <w:wordWrap/>
              <w:jc w:val="left"/>
              <w:rPr>
                <w:color w:val="000000"/>
                <w:kern w:val="0"/>
                <w:sz w:val="21"/>
                <w:szCs w:val="21"/>
              </w:rPr>
            </w:pPr>
            <w:r w:rsidRPr="00174E38">
              <w:rPr>
                <w:color w:val="000000"/>
                <w:kern w:val="0"/>
                <w:sz w:val="21"/>
                <w:szCs w:val="21"/>
              </w:rPr>
              <w:t>областной бюджет</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29,55</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29,55</w:t>
            </w:r>
          </w:p>
        </w:tc>
      </w:tr>
      <w:tr w:rsidR="00174E38" w:rsidRPr="00174E38" w:rsidTr="00174E38">
        <w:trPr>
          <w:trHeight w:val="225"/>
        </w:trPr>
        <w:tc>
          <w:tcPr>
            <w:tcW w:w="562" w:type="dxa"/>
            <w:vMerge/>
            <w:vAlign w:val="center"/>
            <w:hideMark/>
          </w:tcPr>
          <w:p w:rsidR="00174E38" w:rsidRPr="00174E38" w:rsidRDefault="00174E38" w:rsidP="00174E38">
            <w:pPr>
              <w:widowControl/>
              <w:wordWrap/>
              <w:jc w:val="left"/>
              <w:rPr>
                <w:color w:val="000000"/>
                <w:kern w:val="0"/>
                <w:sz w:val="21"/>
                <w:szCs w:val="21"/>
              </w:rPr>
            </w:pPr>
          </w:p>
        </w:tc>
        <w:tc>
          <w:tcPr>
            <w:tcW w:w="1843" w:type="dxa"/>
            <w:vMerge/>
            <w:vAlign w:val="center"/>
            <w:hideMark/>
          </w:tcPr>
          <w:p w:rsidR="00174E38" w:rsidRPr="00174E38" w:rsidRDefault="00174E38" w:rsidP="00844C0C">
            <w:pPr>
              <w:widowControl/>
              <w:wordWrap/>
              <w:jc w:val="left"/>
              <w:rPr>
                <w:color w:val="000000"/>
                <w:kern w:val="0"/>
                <w:sz w:val="21"/>
                <w:szCs w:val="21"/>
              </w:rPr>
            </w:pPr>
          </w:p>
        </w:tc>
        <w:tc>
          <w:tcPr>
            <w:tcW w:w="2467" w:type="dxa"/>
            <w:vMerge/>
            <w:vAlign w:val="center"/>
            <w:hideMark/>
          </w:tcPr>
          <w:p w:rsidR="00174E38" w:rsidRPr="00174E38" w:rsidRDefault="00174E38" w:rsidP="00174E38">
            <w:pPr>
              <w:widowControl/>
              <w:wordWrap/>
              <w:jc w:val="left"/>
              <w:rPr>
                <w:color w:val="000000"/>
                <w:kern w:val="0"/>
                <w:sz w:val="21"/>
                <w:szCs w:val="21"/>
              </w:rPr>
            </w:pPr>
          </w:p>
        </w:tc>
        <w:tc>
          <w:tcPr>
            <w:tcW w:w="1502" w:type="dxa"/>
            <w:shd w:val="clear" w:color="auto" w:fill="auto"/>
            <w:hideMark/>
          </w:tcPr>
          <w:p w:rsidR="00844C0C" w:rsidRDefault="00174E38" w:rsidP="00844C0C">
            <w:pPr>
              <w:widowControl/>
              <w:wordWrap/>
              <w:jc w:val="left"/>
              <w:rPr>
                <w:color w:val="000000"/>
                <w:kern w:val="0"/>
                <w:sz w:val="21"/>
                <w:szCs w:val="21"/>
              </w:rPr>
            </w:pPr>
            <w:r w:rsidRPr="00174E38">
              <w:rPr>
                <w:color w:val="000000"/>
                <w:kern w:val="0"/>
                <w:sz w:val="21"/>
                <w:szCs w:val="21"/>
              </w:rPr>
              <w:t>местные</w:t>
            </w:r>
          </w:p>
          <w:p w:rsidR="00174E38" w:rsidRPr="00174E38" w:rsidRDefault="00174E38" w:rsidP="00844C0C">
            <w:pPr>
              <w:widowControl/>
              <w:wordWrap/>
              <w:jc w:val="left"/>
              <w:rPr>
                <w:color w:val="000000"/>
                <w:kern w:val="0"/>
                <w:sz w:val="21"/>
                <w:szCs w:val="21"/>
              </w:rPr>
            </w:pPr>
            <w:r w:rsidRPr="00174E38">
              <w:rPr>
                <w:color w:val="000000"/>
                <w:kern w:val="0"/>
                <w:sz w:val="21"/>
                <w:szCs w:val="21"/>
              </w:rPr>
              <w:t>бюджеты</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color w:val="000000"/>
                <w:kern w:val="0"/>
                <w:sz w:val="21"/>
                <w:szCs w:val="21"/>
              </w:rPr>
            </w:pPr>
            <w:r w:rsidRPr="00174E38">
              <w:rPr>
                <w:color w:val="000000"/>
                <w:kern w:val="0"/>
                <w:sz w:val="21"/>
                <w:szCs w:val="21"/>
              </w:rPr>
              <w:t>0,00</w:t>
            </w:r>
          </w:p>
        </w:tc>
      </w:tr>
      <w:tr w:rsidR="00844C0C" w:rsidRPr="00174E38" w:rsidTr="00174E38">
        <w:trPr>
          <w:trHeight w:val="345"/>
        </w:trPr>
        <w:tc>
          <w:tcPr>
            <w:tcW w:w="562" w:type="dxa"/>
            <w:vMerge w:val="restart"/>
            <w:shd w:val="clear" w:color="auto" w:fill="auto"/>
            <w:noWrap/>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Новосибирск - Кочки - Павлодар ( в пр. РФ) (18+070 - 19+070)</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устранение недостатков покрытия проезжей части, замена барьерного ограждения, нанесение дорожной разметки термопластиком, устройство ПСП на пересечении, ремонт проезжей части - 1 км</w:t>
            </w: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Всего,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54,08</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54,08</w:t>
            </w:r>
          </w:p>
        </w:tc>
      </w:tr>
      <w:tr w:rsidR="00844C0C" w:rsidRPr="00174E38" w:rsidTr="00C86F36">
        <w:trPr>
          <w:trHeight w:val="48"/>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22,53</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22,53</w:t>
            </w:r>
          </w:p>
        </w:tc>
      </w:tr>
      <w:tr w:rsidR="00844C0C" w:rsidRPr="00174E38" w:rsidTr="00174E38">
        <w:trPr>
          <w:trHeight w:val="31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31,55</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31,55</w:t>
            </w:r>
          </w:p>
        </w:tc>
      </w:tr>
      <w:tr w:rsidR="00844C0C" w:rsidRPr="00174E38" w:rsidTr="00174E38">
        <w:trPr>
          <w:trHeight w:val="34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color w:val="000000"/>
                <w:kern w:val="0"/>
                <w:sz w:val="21"/>
                <w:szCs w:val="21"/>
              </w:rPr>
            </w:pPr>
            <w:r w:rsidRPr="00174E38">
              <w:rPr>
                <w:color w:val="000000"/>
                <w:kern w:val="0"/>
                <w:sz w:val="21"/>
                <w:szCs w:val="21"/>
              </w:rPr>
              <w:t>местные</w:t>
            </w:r>
          </w:p>
          <w:p w:rsidR="00844C0C" w:rsidRPr="00174E38" w:rsidRDefault="00844C0C" w:rsidP="00844C0C">
            <w:pPr>
              <w:widowControl/>
              <w:wordWrap/>
              <w:jc w:val="left"/>
              <w:rPr>
                <w:color w:val="000000"/>
                <w:kern w:val="0"/>
                <w:sz w:val="21"/>
                <w:szCs w:val="21"/>
              </w:rPr>
            </w:pPr>
            <w:r w:rsidRPr="00174E38">
              <w:rPr>
                <w:color w:val="000000"/>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0,00</w:t>
            </w:r>
          </w:p>
        </w:tc>
      </w:tr>
      <w:tr w:rsidR="00844C0C" w:rsidRPr="00174E38" w:rsidTr="00174E38">
        <w:trPr>
          <w:trHeight w:val="375"/>
        </w:trPr>
        <w:tc>
          <w:tcPr>
            <w:tcW w:w="562" w:type="dxa"/>
            <w:vMerge w:val="restart"/>
            <w:shd w:val="clear" w:color="auto" w:fill="auto"/>
            <w:noWrap/>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lastRenderedPageBreak/>
              <w:t>3</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Новосибирск - Ленинск - Кузнецкий (в границах НСО) (24+230 - 25+230)</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устранение недостатков покрытия проезжей части, замена барьерного ограждения, нанесение дорожной разметки термопластиком, ремонт проезжей части - 1 км</w:t>
            </w: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Всего,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30,00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45,00</w:t>
            </w:r>
          </w:p>
        </w:tc>
      </w:tr>
      <w:tr w:rsidR="00844C0C" w:rsidRPr="00174E38" w:rsidTr="00C86F36">
        <w:trPr>
          <w:trHeight w:val="208"/>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20,00</w:t>
            </w:r>
          </w:p>
        </w:tc>
      </w:tr>
      <w:tr w:rsidR="00844C0C" w:rsidRPr="00174E38" w:rsidTr="00174E38">
        <w:trPr>
          <w:trHeight w:val="28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24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color w:val="000000"/>
                <w:kern w:val="0"/>
                <w:sz w:val="21"/>
                <w:szCs w:val="21"/>
              </w:rPr>
            </w:pPr>
            <w:r w:rsidRPr="00174E38">
              <w:rPr>
                <w:color w:val="000000"/>
                <w:kern w:val="0"/>
                <w:sz w:val="21"/>
                <w:szCs w:val="21"/>
              </w:rPr>
              <w:t>местные</w:t>
            </w:r>
          </w:p>
          <w:p w:rsidR="00844C0C" w:rsidRPr="00174E38" w:rsidRDefault="00844C0C" w:rsidP="00844C0C">
            <w:pPr>
              <w:widowControl/>
              <w:wordWrap/>
              <w:jc w:val="left"/>
              <w:rPr>
                <w:color w:val="000000"/>
                <w:kern w:val="0"/>
                <w:sz w:val="21"/>
                <w:szCs w:val="21"/>
              </w:rPr>
            </w:pPr>
            <w:r w:rsidRPr="00174E38">
              <w:rPr>
                <w:color w:val="000000"/>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0,00</w:t>
            </w:r>
          </w:p>
        </w:tc>
      </w:tr>
      <w:tr w:rsidR="00844C0C" w:rsidRPr="00174E38" w:rsidTr="00174E38">
        <w:trPr>
          <w:trHeight w:val="345"/>
        </w:trPr>
        <w:tc>
          <w:tcPr>
            <w:tcW w:w="562" w:type="dxa"/>
            <w:vMerge w:val="restart"/>
            <w:shd w:val="clear" w:color="auto" w:fill="auto"/>
            <w:noWrap/>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Новосибирск - Ленинск - Кузнецкий (в границах НСО) (26+500 - 27+500)</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устранение недостатков покрытия проезжей части, замена барьерного ограждения, нанесение дорожной разметки термопластиком,  ремонт проезжей части - 1 км</w:t>
            </w: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Всего,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30,00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45,00</w:t>
            </w:r>
          </w:p>
        </w:tc>
      </w:tr>
      <w:tr w:rsidR="00844C0C" w:rsidRPr="00174E38" w:rsidTr="00C86F36">
        <w:trPr>
          <w:trHeight w:val="47"/>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20,00</w:t>
            </w:r>
          </w:p>
        </w:tc>
      </w:tr>
      <w:tr w:rsidR="00844C0C" w:rsidRPr="00174E38" w:rsidTr="00174E38">
        <w:trPr>
          <w:trHeight w:val="31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25,00</w:t>
            </w:r>
          </w:p>
        </w:tc>
      </w:tr>
      <w:tr w:rsidR="00844C0C" w:rsidRPr="00174E38" w:rsidTr="00174E38">
        <w:trPr>
          <w:trHeight w:val="22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left"/>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color w:val="000000"/>
                <w:kern w:val="0"/>
                <w:sz w:val="21"/>
                <w:szCs w:val="21"/>
              </w:rPr>
            </w:pPr>
            <w:r w:rsidRPr="00174E38">
              <w:rPr>
                <w:color w:val="000000"/>
                <w:kern w:val="0"/>
                <w:sz w:val="21"/>
                <w:szCs w:val="21"/>
              </w:rPr>
              <w:t>местные</w:t>
            </w:r>
          </w:p>
          <w:p w:rsidR="00844C0C" w:rsidRPr="00174E38" w:rsidRDefault="00844C0C" w:rsidP="00844C0C">
            <w:pPr>
              <w:widowControl/>
              <w:wordWrap/>
              <w:jc w:val="left"/>
              <w:rPr>
                <w:color w:val="000000"/>
                <w:kern w:val="0"/>
                <w:sz w:val="21"/>
                <w:szCs w:val="21"/>
              </w:rPr>
            </w:pPr>
            <w:r w:rsidRPr="00174E38">
              <w:rPr>
                <w:color w:val="000000"/>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0,00</w:t>
            </w:r>
          </w:p>
        </w:tc>
      </w:tr>
      <w:tr w:rsidR="00844C0C" w:rsidRPr="00174E38" w:rsidTr="00174E38">
        <w:trPr>
          <w:trHeight w:val="345"/>
        </w:trPr>
        <w:tc>
          <w:tcPr>
            <w:tcW w:w="562" w:type="dxa"/>
            <w:vMerge w:val="restart"/>
            <w:shd w:val="clear" w:color="auto" w:fill="auto"/>
            <w:noWrap/>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w:t>
            </w:r>
          </w:p>
        </w:tc>
        <w:tc>
          <w:tcPr>
            <w:tcW w:w="1843"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Новосибирск - Ленинск - Кузнецкий (в границах НСО) (28+000 - 29+000)</w:t>
            </w:r>
          </w:p>
        </w:tc>
        <w:tc>
          <w:tcPr>
            <w:tcW w:w="2467" w:type="dxa"/>
            <w:vMerge w:val="restart"/>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устранение недостатков покрытия проезжей части, замена барьерного ограждения, нанесение дорожной разметки термопластиком, ремонт проезжей части - 1 км</w:t>
            </w: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Всего, в том числе</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32,00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47,00</w:t>
            </w:r>
          </w:p>
        </w:tc>
      </w:tr>
      <w:tr w:rsidR="00844C0C" w:rsidRPr="00174E38" w:rsidTr="00C86F36">
        <w:trPr>
          <w:trHeight w:val="94"/>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федеральный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16,00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5,00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21,00</w:t>
            </w:r>
          </w:p>
        </w:tc>
      </w:tr>
      <w:tr w:rsidR="00844C0C" w:rsidRPr="00174E38" w:rsidTr="00174E38">
        <w:trPr>
          <w:trHeight w:val="315"/>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Pr="00174E38" w:rsidRDefault="00844C0C" w:rsidP="00844C0C">
            <w:pPr>
              <w:widowControl/>
              <w:wordWrap/>
              <w:jc w:val="left"/>
              <w:rPr>
                <w:color w:val="000000"/>
                <w:kern w:val="0"/>
                <w:sz w:val="21"/>
                <w:szCs w:val="21"/>
              </w:rPr>
            </w:pPr>
            <w:r w:rsidRPr="00174E38">
              <w:rPr>
                <w:color w:val="000000"/>
                <w:kern w:val="0"/>
                <w:sz w:val="21"/>
                <w:szCs w:val="21"/>
              </w:rPr>
              <w:t>областной бюджет</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16,00</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10,00</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26,00</w:t>
            </w:r>
          </w:p>
        </w:tc>
      </w:tr>
      <w:tr w:rsidR="00844C0C" w:rsidRPr="00174E38" w:rsidTr="00174E38">
        <w:trPr>
          <w:trHeight w:val="240"/>
        </w:trPr>
        <w:tc>
          <w:tcPr>
            <w:tcW w:w="562" w:type="dxa"/>
            <w:vMerge/>
            <w:vAlign w:val="center"/>
            <w:hideMark/>
          </w:tcPr>
          <w:p w:rsidR="00844C0C" w:rsidRPr="00174E38" w:rsidRDefault="00844C0C" w:rsidP="00844C0C">
            <w:pPr>
              <w:widowControl/>
              <w:wordWrap/>
              <w:jc w:val="left"/>
              <w:rPr>
                <w:color w:val="000000"/>
                <w:kern w:val="0"/>
                <w:sz w:val="21"/>
                <w:szCs w:val="21"/>
              </w:rPr>
            </w:pPr>
          </w:p>
        </w:tc>
        <w:tc>
          <w:tcPr>
            <w:tcW w:w="1843" w:type="dxa"/>
            <w:vMerge/>
            <w:vAlign w:val="center"/>
            <w:hideMark/>
          </w:tcPr>
          <w:p w:rsidR="00844C0C" w:rsidRPr="00174E38" w:rsidRDefault="00844C0C" w:rsidP="00844C0C">
            <w:pPr>
              <w:widowControl/>
              <w:wordWrap/>
              <w:jc w:val="center"/>
              <w:rPr>
                <w:color w:val="000000"/>
                <w:kern w:val="0"/>
                <w:sz w:val="21"/>
                <w:szCs w:val="21"/>
              </w:rPr>
            </w:pPr>
          </w:p>
        </w:tc>
        <w:tc>
          <w:tcPr>
            <w:tcW w:w="2467" w:type="dxa"/>
            <w:vMerge/>
            <w:vAlign w:val="center"/>
            <w:hideMark/>
          </w:tcPr>
          <w:p w:rsidR="00844C0C" w:rsidRPr="00174E38" w:rsidRDefault="00844C0C" w:rsidP="00844C0C">
            <w:pPr>
              <w:widowControl/>
              <w:wordWrap/>
              <w:jc w:val="left"/>
              <w:rPr>
                <w:color w:val="000000"/>
                <w:kern w:val="0"/>
                <w:sz w:val="21"/>
                <w:szCs w:val="21"/>
              </w:rPr>
            </w:pPr>
          </w:p>
        </w:tc>
        <w:tc>
          <w:tcPr>
            <w:tcW w:w="1502" w:type="dxa"/>
            <w:shd w:val="clear" w:color="auto" w:fill="auto"/>
            <w:hideMark/>
          </w:tcPr>
          <w:p w:rsidR="00844C0C" w:rsidRDefault="00844C0C" w:rsidP="00844C0C">
            <w:pPr>
              <w:widowControl/>
              <w:wordWrap/>
              <w:jc w:val="left"/>
              <w:rPr>
                <w:color w:val="000000"/>
                <w:kern w:val="0"/>
                <w:sz w:val="21"/>
                <w:szCs w:val="21"/>
              </w:rPr>
            </w:pPr>
            <w:r w:rsidRPr="00174E38">
              <w:rPr>
                <w:color w:val="000000"/>
                <w:kern w:val="0"/>
                <w:sz w:val="21"/>
                <w:szCs w:val="21"/>
              </w:rPr>
              <w:t>местные</w:t>
            </w:r>
          </w:p>
          <w:p w:rsidR="00844C0C" w:rsidRPr="00174E38" w:rsidRDefault="00844C0C" w:rsidP="00844C0C">
            <w:pPr>
              <w:widowControl/>
              <w:wordWrap/>
              <w:jc w:val="left"/>
              <w:rPr>
                <w:color w:val="000000"/>
                <w:kern w:val="0"/>
                <w:sz w:val="21"/>
                <w:szCs w:val="21"/>
              </w:rPr>
            </w:pPr>
            <w:r w:rsidRPr="00174E38">
              <w:rPr>
                <w:color w:val="000000"/>
                <w:kern w:val="0"/>
                <w:sz w:val="21"/>
                <w:szCs w:val="21"/>
              </w:rPr>
              <w:t>бюджеты</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3"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 </w:t>
            </w:r>
          </w:p>
        </w:tc>
        <w:tc>
          <w:tcPr>
            <w:tcW w:w="992" w:type="dxa"/>
            <w:shd w:val="clear" w:color="auto" w:fill="auto"/>
            <w:hideMark/>
          </w:tcPr>
          <w:p w:rsidR="00844C0C" w:rsidRPr="00174E38" w:rsidRDefault="00844C0C" w:rsidP="00844C0C">
            <w:pPr>
              <w:widowControl/>
              <w:wordWrap/>
              <w:jc w:val="center"/>
              <w:rPr>
                <w:color w:val="000000"/>
                <w:kern w:val="0"/>
                <w:sz w:val="21"/>
                <w:szCs w:val="21"/>
              </w:rPr>
            </w:pPr>
            <w:r w:rsidRPr="00174E38">
              <w:rPr>
                <w:color w:val="000000"/>
                <w:kern w:val="0"/>
                <w:sz w:val="21"/>
                <w:szCs w:val="21"/>
              </w:rPr>
              <w:t>0,00</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дорогам регионального и межмуниципального значения Новосибирской агломерации</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5</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200,63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45,00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245,63</w:t>
            </w:r>
          </w:p>
        </w:tc>
      </w:tr>
      <w:tr w:rsidR="00174E38" w:rsidRPr="00174E38" w:rsidTr="00C86F36">
        <w:trPr>
          <w:trHeight w:val="186"/>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93,53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108,53</w:t>
            </w:r>
          </w:p>
        </w:tc>
      </w:tr>
      <w:tr w:rsidR="00174E38" w:rsidRPr="00174E38" w:rsidTr="00C86F36">
        <w:trPr>
          <w:trHeight w:val="62"/>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107,10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30,00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137,10</w:t>
            </w:r>
          </w:p>
        </w:tc>
      </w:tr>
      <w:tr w:rsidR="00174E38" w:rsidRPr="00174E38" w:rsidTr="00C86F36">
        <w:trPr>
          <w:trHeight w:val="236"/>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 </w:t>
            </w:r>
          </w:p>
        </w:tc>
      </w:tr>
      <w:tr w:rsidR="00174E38" w:rsidRPr="00174E38" w:rsidTr="00174E38">
        <w:trPr>
          <w:trHeight w:val="315"/>
        </w:trPr>
        <w:tc>
          <w:tcPr>
            <w:tcW w:w="2405" w:type="dxa"/>
            <w:gridSpan w:val="2"/>
            <w:vMerge w:val="restart"/>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Итого мест концентрации ДТП по Новосибирской агломерации</w:t>
            </w: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 концентраций ДТП</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шт.</w:t>
            </w:r>
          </w:p>
        </w:tc>
        <w:tc>
          <w:tcPr>
            <w:tcW w:w="992" w:type="dxa"/>
            <w:shd w:val="clear" w:color="auto" w:fill="auto"/>
            <w:hideMark/>
          </w:tcPr>
          <w:p w:rsidR="00174E38" w:rsidRPr="00174E38" w:rsidRDefault="00174E38" w:rsidP="00E83931">
            <w:pPr>
              <w:widowControl/>
              <w:wordWrap/>
              <w:jc w:val="center"/>
              <w:rPr>
                <w:b/>
                <w:bCs/>
                <w:color w:val="000000"/>
                <w:kern w:val="0"/>
                <w:sz w:val="21"/>
                <w:szCs w:val="21"/>
              </w:rPr>
            </w:pPr>
            <w:r w:rsidRPr="00174E38">
              <w:rPr>
                <w:b/>
                <w:bCs/>
                <w:color w:val="000000"/>
                <w:kern w:val="0"/>
                <w:sz w:val="21"/>
                <w:szCs w:val="21"/>
              </w:rPr>
              <w:t>3</w:t>
            </w:r>
            <w:r w:rsidR="00E83931">
              <w:rPr>
                <w:b/>
                <w:bCs/>
                <w:color w:val="000000"/>
                <w:kern w:val="0"/>
                <w:sz w:val="21"/>
                <w:szCs w:val="21"/>
              </w:rPr>
              <w:t>3</w:t>
            </w:r>
          </w:p>
        </w:tc>
        <w:tc>
          <w:tcPr>
            <w:tcW w:w="992" w:type="dxa"/>
            <w:shd w:val="clear" w:color="auto" w:fill="auto"/>
            <w:hideMark/>
          </w:tcPr>
          <w:p w:rsidR="00174E38" w:rsidRPr="00174E38" w:rsidRDefault="00E83931" w:rsidP="00E83931">
            <w:pPr>
              <w:widowControl/>
              <w:wordWrap/>
              <w:jc w:val="center"/>
              <w:rPr>
                <w:b/>
                <w:bCs/>
                <w:color w:val="000000"/>
                <w:kern w:val="0"/>
                <w:sz w:val="21"/>
                <w:szCs w:val="21"/>
              </w:rPr>
            </w:pPr>
            <w:r>
              <w:rPr>
                <w:b/>
                <w:bCs/>
                <w:color w:val="000000"/>
                <w:kern w:val="0"/>
                <w:sz w:val="21"/>
                <w:szCs w:val="21"/>
              </w:rPr>
              <w:t>19</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w:t>
            </w:r>
          </w:p>
        </w:tc>
        <w:tc>
          <w:tcPr>
            <w:tcW w:w="992" w:type="dxa"/>
            <w:shd w:val="clear" w:color="auto" w:fill="auto"/>
            <w:hideMark/>
          </w:tcPr>
          <w:p w:rsidR="00174E38" w:rsidRPr="00174E38" w:rsidRDefault="00E83931" w:rsidP="00174E38">
            <w:pPr>
              <w:widowControl/>
              <w:wordWrap/>
              <w:jc w:val="center"/>
              <w:rPr>
                <w:b/>
                <w:bCs/>
                <w:color w:val="000000"/>
                <w:kern w:val="0"/>
                <w:sz w:val="21"/>
                <w:szCs w:val="21"/>
              </w:rPr>
            </w:pPr>
            <w:r>
              <w:rPr>
                <w:b/>
                <w:bCs/>
                <w:color w:val="000000"/>
                <w:kern w:val="0"/>
                <w:sz w:val="21"/>
                <w:szCs w:val="21"/>
              </w:rPr>
              <w:t>71</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Сумма затрат, в том числе</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617,59</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365,32</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139,00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169,00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193,03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1 483,93</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федеральный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300,93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158,15</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69,50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84,50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95,85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708,93</w:t>
            </w:r>
          </w:p>
        </w:tc>
      </w:tr>
      <w:tr w:rsidR="00174E38" w:rsidRPr="00174E38" w:rsidTr="00174E38">
        <w:trPr>
          <w:trHeight w:val="315"/>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областной бюджет</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159,45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88,75</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69,50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84,50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95,85</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498,05</w:t>
            </w:r>
          </w:p>
        </w:tc>
      </w:tr>
      <w:tr w:rsidR="00174E38" w:rsidRPr="00174E38" w:rsidTr="00174E38">
        <w:trPr>
          <w:trHeight w:val="330"/>
        </w:trPr>
        <w:tc>
          <w:tcPr>
            <w:tcW w:w="2405" w:type="dxa"/>
            <w:gridSpan w:val="2"/>
            <w:vMerge/>
            <w:vAlign w:val="center"/>
            <w:hideMark/>
          </w:tcPr>
          <w:p w:rsidR="00174E38" w:rsidRPr="00174E38" w:rsidRDefault="00174E38" w:rsidP="00174E38">
            <w:pPr>
              <w:widowControl/>
              <w:wordWrap/>
              <w:jc w:val="center"/>
              <w:rPr>
                <w:b/>
                <w:bCs/>
                <w:color w:val="000000"/>
                <w:kern w:val="0"/>
                <w:sz w:val="21"/>
                <w:szCs w:val="21"/>
              </w:rPr>
            </w:pPr>
          </w:p>
        </w:tc>
        <w:tc>
          <w:tcPr>
            <w:tcW w:w="2467"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местные бюджеты</w:t>
            </w:r>
          </w:p>
        </w:tc>
        <w:tc>
          <w:tcPr>
            <w:tcW w:w="1502" w:type="dxa"/>
            <w:shd w:val="clear" w:color="auto" w:fill="auto"/>
            <w:hideMark/>
          </w:tcPr>
          <w:p w:rsidR="00174E38" w:rsidRPr="00174E38" w:rsidRDefault="00174E38" w:rsidP="00174E38">
            <w:pPr>
              <w:widowControl/>
              <w:wordWrap/>
              <w:jc w:val="left"/>
              <w:rPr>
                <w:b/>
                <w:bCs/>
                <w:color w:val="000000"/>
                <w:kern w:val="0"/>
                <w:sz w:val="21"/>
                <w:szCs w:val="21"/>
              </w:rPr>
            </w:pPr>
            <w:r w:rsidRPr="00174E38">
              <w:rPr>
                <w:b/>
                <w:bCs/>
                <w:color w:val="000000"/>
                <w:kern w:val="0"/>
                <w:sz w:val="21"/>
                <w:szCs w:val="21"/>
              </w:rPr>
              <w:t>млн. рублей</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157,20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118,42</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3"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1,33</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174E38">
              <w:rPr>
                <w:b/>
                <w:bCs/>
                <w:color w:val="000000"/>
                <w:kern w:val="0"/>
                <w:sz w:val="21"/>
                <w:szCs w:val="21"/>
              </w:rPr>
              <w:t>276,95</w:t>
            </w:r>
          </w:p>
        </w:tc>
      </w:tr>
    </w:tbl>
    <w:p w:rsidR="00166B8A" w:rsidRPr="00166B8A" w:rsidRDefault="00166B8A" w:rsidP="00166B8A">
      <w:pPr>
        <w:widowControl/>
        <w:wordWrap/>
        <w:autoSpaceDE w:val="0"/>
        <w:autoSpaceDN w:val="0"/>
        <w:adjustRightInd w:val="0"/>
        <w:ind w:firstLine="540"/>
        <w:jc w:val="center"/>
        <w:rPr>
          <w:rFonts w:eastAsia="Calibri"/>
          <w:b/>
          <w:kern w:val="0"/>
          <w:sz w:val="26"/>
          <w:szCs w:val="26"/>
        </w:rPr>
        <w:sectPr w:rsidR="00166B8A" w:rsidRPr="00166B8A" w:rsidSect="00844C0C">
          <w:pgSz w:w="16840" w:h="11900" w:orient="landscape"/>
          <w:pgMar w:top="1134" w:right="284" w:bottom="993" w:left="284" w:header="709" w:footer="709" w:gutter="0"/>
          <w:cols w:space="720"/>
          <w:titlePg/>
          <w:docGrid w:linePitch="272"/>
        </w:sectPr>
      </w:pPr>
    </w:p>
    <w:p w:rsidR="00166B8A" w:rsidRDefault="00D87FDA" w:rsidP="00166B8A">
      <w:pPr>
        <w:widowControl/>
        <w:wordWrap/>
        <w:autoSpaceDE w:val="0"/>
        <w:autoSpaceDN w:val="0"/>
        <w:adjustRightInd w:val="0"/>
        <w:ind w:firstLine="540"/>
        <w:jc w:val="right"/>
        <w:rPr>
          <w:rFonts w:eastAsia="Calibri"/>
          <w:kern w:val="0"/>
          <w:sz w:val="26"/>
          <w:szCs w:val="26"/>
        </w:rPr>
      </w:pPr>
      <w:r>
        <w:rPr>
          <w:rFonts w:eastAsia="Calibri"/>
          <w:kern w:val="0"/>
          <w:sz w:val="26"/>
          <w:szCs w:val="26"/>
        </w:rPr>
        <w:lastRenderedPageBreak/>
        <w:t>Приложения №</w:t>
      </w:r>
      <w:r w:rsidR="00166B8A">
        <w:rPr>
          <w:rFonts w:eastAsia="Calibri"/>
          <w:kern w:val="0"/>
          <w:sz w:val="26"/>
          <w:szCs w:val="26"/>
        </w:rPr>
        <w:t xml:space="preserve"> 4</w:t>
      </w:r>
      <w:r>
        <w:rPr>
          <w:rFonts w:eastAsia="Calibri"/>
          <w:kern w:val="0"/>
          <w:sz w:val="26"/>
          <w:szCs w:val="26"/>
        </w:rPr>
        <w:t>, 5</w:t>
      </w:r>
    </w:p>
    <w:p w:rsidR="00166B8A" w:rsidRDefault="00166B8A" w:rsidP="00166B8A">
      <w:pPr>
        <w:widowControl/>
        <w:wordWrap/>
        <w:autoSpaceDE w:val="0"/>
        <w:autoSpaceDN w:val="0"/>
        <w:adjustRightInd w:val="0"/>
        <w:ind w:firstLine="540"/>
        <w:jc w:val="right"/>
        <w:rPr>
          <w:rFonts w:eastAsia="Calibri"/>
          <w:kern w:val="0"/>
          <w:sz w:val="26"/>
          <w:szCs w:val="26"/>
        </w:rPr>
      </w:pPr>
    </w:p>
    <w:p w:rsidR="00F843E4" w:rsidRDefault="00F843E4" w:rsidP="00F843E4">
      <w:pPr>
        <w:widowControl/>
        <w:wordWrap/>
        <w:autoSpaceDE w:val="0"/>
        <w:autoSpaceDN w:val="0"/>
        <w:adjustRightInd w:val="0"/>
        <w:jc w:val="center"/>
        <w:rPr>
          <w:b/>
          <w:sz w:val="26"/>
          <w:szCs w:val="26"/>
        </w:rPr>
      </w:pPr>
      <w:r w:rsidRPr="00F843E4">
        <w:rPr>
          <w:b/>
          <w:sz w:val="26"/>
          <w:szCs w:val="26"/>
        </w:rPr>
        <w:t xml:space="preserve">МЕРОПРИЯТИЯ ПО ПРОФИЛАКТИКЕ ДТП НА УЧАСТКАХ ДОРОГ И УЛИЦ С НЕУДОВЛЕТВОРИТЕЛЬНЫМИ </w:t>
      </w:r>
    </w:p>
    <w:p w:rsidR="00F843E4" w:rsidRDefault="00F843E4" w:rsidP="00F843E4">
      <w:pPr>
        <w:widowControl/>
        <w:wordWrap/>
        <w:autoSpaceDE w:val="0"/>
        <w:autoSpaceDN w:val="0"/>
        <w:adjustRightInd w:val="0"/>
        <w:jc w:val="center"/>
        <w:rPr>
          <w:b/>
          <w:sz w:val="26"/>
          <w:szCs w:val="26"/>
        </w:rPr>
      </w:pPr>
      <w:r w:rsidRPr="00F843E4">
        <w:rPr>
          <w:b/>
          <w:sz w:val="26"/>
          <w:szCs w:val="26"/>
        </w:rPr>
        <w:t xml:space="preserve">ДОРОЖНЫМИ УСЛОВИЯМИ И МЕРОПРИЯТИЯ ПО СОВЕРШЕНСТВОВАНИЮ СИСТЕМЫ УПРАВЛЕНИЯ </w:t>
      </w:r>
    </w:p>
    <w:p w:rsidR="00166B8A" w:rsidRDefault="00F843E4" w:rsidP="00F843E4">
      <w:pPr>
        <w:widowControl/>
        <w:wordWrap/>
        <w:autoSpaceDE w:val="0"/>
        <w:autoSpaceDN w:val="0"/>
        <w:adjustRightInd w:val="0"/>
        <w:jc w:val="center"/>
        <w:rPr>
          <w:b/>
          <w:sz w:val="26"/>
          <w:szCs w:val="26"/>
        </w:rPr>
      </w:pPr>
      <w:r w:rsidRPr="00F843E4">
        <w:rPr>
          <w:b/>
          <w:sz w:val="26"/>
          <w:szCs w:val="26"/>
        </w:rPr>
        <w:t>ДОРОЖНЫМ ДВИЖЕНИЕМ В ГОРОДСКИХ АГЛОМЕРАЦИЯХ</w:t>
      </w:r>
    </w:p>
    <w:tbl>
      <w:tblPr>
        <w:tblW w:w="15904" w:type="dxa"/>
        <w:tblInd w:w="-229" w:type="dxa"/>
        <w:tblLayout w:type="fixed"/>
        <w:tblLook w:val="04A0" w:firstRow="1" w:lastRow="0" w:firstColumn="1" w:lastColumn="0" w:noHBand="0" w:noVBand="1"/>
      </w:tblPr>
      <w:tblGrid>
        <w:gridCol w:w="486"/>
        <w:gridCol w:w="2575"/>
        <w:gridCol w:w="1465"/>
        <w:gridCol w:w="1113"/>
        <w:gridCol w:w="1051"/>
        <w:gridCol w:w="992"/>
        <w:gridCol w:w="992"/>
        <w:gridCol w:w="993"/>
        <w:gridCol w:w="992"/>
        <w:gridCol w:w="992"/>
        <w:gridCol w:w="992"/>
        <w:gridCol w:w="993"/>
        <w:gridCol w:w="992"/>
        <w:gridCol w:w="1276"/>
      </w:tblGrid>
      <w:tr w:rsidR="00FC136B" w:rsidRPr="00FC136B" w:rsidTr="00381BEC">
        <w:trPr>
          <w:trHeight w:val="1395"/>
        </w:trPr>
        <w:tc>
          <w:tcPr>
            <w:tcW w:w="15904" w:type="dxa"/>
            <w:gridSpan w:val="14"/>
            <w:tcBorders>
              <w:top w:val="nil"/>
              <w:left w:val="nil"/>
              <w:bottom w:val="nil"/>
              <w:right w:val="nil"/>
            </w:tcBorders>
            <w:shd w:val="clear" w:color="auto" w:fill="auto"/>
            <w:vAlign w:val="bottom"/>
            <w:hideMark/>
          </w:tcPr>
          <w:p w:rsidR="00646C5E" w:rsidRDefault="00FC136B" w:rsidP="00646C5E">
            <w:pPr>
              <w:widowControl/>
              <w:wordWrap/>
              <w:rPr>
                <w:color w:val="000000"/>
                <w:kern w:val="0"/>
                <w:sz w:val="24"/>
                <w:szCs w:val="24"/>
              </w:rPr>
            </w:pPr>
            <w:r w:rsidRPr="00FC136B">
              <w:rPr>
                <w:color w:val="000000"/>
                <w:kern w:val="0"/>
                <w:sz w:val="24"/>
                <w:szCs w:val="24"/>
              </w:rPr>
              <w:t>Так как мероприятия по приведению улично-дорожной сети к нормативным требованиям и  мероприятия по улучшению дорожных условий на аварийно-опасных участках отражают перечень мероприятий по профилактике ДТП на дорогах с неудовлетворительными дорожными условиями, то связанные адресные (пообъектные) перечни дорожных работ с указанием объемов работ в физических единицах, объемы финансирования, в том числе по годам и источникам финансирования представлены в приложениях №2 и №3.</w:t>
            </w:r>
          </w:p>
          <w:p w:rsidR="00FC136B" w:rsidRPr="00FC136B" w:rsidRDefault="00FC136B" w:rsidP="00646C5E">
            <w:pPr>
              <w:widowControl/>
              <w:wordWrap/>
              <w:rPr>
                <w:color w:val="000000"/>
                <w:kern w:val="0"/>
                <w:sz w:val="24"/>
                <w:szCs w:val="24"/>
              </w:rPr>
            </w:pPr>
            <w:r w:rsidRPr="00FC136B">
              <w:rPr>
                <w:color w:val="000000"/>
                <w:kern w:val="0"/>
                <w:sz w:val="24"/>
                <w:szCs w:val="24"/>
              </w:rPr>
              <w:t>Прочие мероприятия по профилактике ДТП и совершенствованию системы управления дорожным движением представлена ниже.</w:t>
            </w:r>
          </w:p>
        </w:tc>
      </w:tr>
      <w:tr w:rsidR="00FC136B" w:rsidRPr="00FC136B" w:rsidTr="00381BEC">
        <w:trPr>
          <w:trHeight w:val="315"/>
        </w:trPr>
        <w:tc>
          <w:tcPr>
            <w:tcW w:w="486"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color w:val="000000"/>
                <w:kern w:val="0"/>
                <w:sz w:val="24"/>
                <w:szCs w:val="24"/>
              </w:rPr>
            </w:pPr>
          </w:p>
        </w:tc>
        <w:tc>
          <w:tcPr>
            <w:tcW w:w="2575"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1465"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1113"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1051"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3"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3"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1276"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r>
      <w:tr w:rsidR="00FC136B" w:rsidRPr="00646C5E" w:rsidTr="00381BEC">
        <w:trPr>
          <w:trHeight w:val="57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 п/п</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Наименование мероприятия по профилактике ДТП</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Наименование показателя</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Единица измерения</w:t>
            </w:r>
          </w:p>
        </w:tc>
        <w:tc>
          <w:tcPr>
            <w:tcW w:w="10265" w:type="dxa"/>
            <w:gridSpan w:val="10"/>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Значение показателя, в том числе по годам</w:t>
            </w:r>
          </w:p>
        </w:tc>
      </w:tr>
      <w:tr w:rsidR="00FC136B" w:rsidRPr="00646C5E" w:rsidTr="00381BEC">
        <w:trPr>
          <w:trHeight w:val="57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Итого</w:t>
            </w:r>
          </w:p>
        </w:tc>
      </w:tr>
      <w:tr w:rsidR="00381BEC"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Организация и проведение телевизионных передач, информирования населения</w:t>
            </w:r>
            <w:r>
              <w:rPr>
                <w:color w:val="000000"/>
                <w:kern w:val="0"/>
              </w:rPr>
              <w:t xml:space="preserve"> </w:t>
            </w:r>
            <w:r w:rsidRPr="00646C5E">
              <w:rPr>
                <w:color w:val="000000"/>
                <w:kern w:val="0"/>
              </w:rPr>
              <w:t>через СМИ правилам дорожного движения, методам оказания  первой помощи пострадавшим в ДТП</w:t>
            </w: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kern w:val="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ordWrap/>
              <w:jc w:val="center"/>
              <w:rPr>
                <w:color w:val="000000"/>
              </w:rPr>
            </w:pPr>
            <w:r>
              <w:rPr>
                <w:color w:val="000000"/>
              </w:rPr>
              <w:t>9</w:t>
            </w:r>
          </w:p>
        </w:tc>
      </w:tr>
      <w:tr w:rsidR="00FC136B" w:rsidRPr="00646C5E" w:rsidTr="00381BEC">
        <w:trPr>
          <w:trHeight w:val="70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381BEC">
            <w:pPr>
              <w:widowControl/>
              <w:wordWrap/>
              <w:jc w:val="left"/>
              <w:rPr>
                <w:color w:val="000000"/>
                <w:kern w:val="0"/>
              </w:rPr>
            </w:pPr>
            <w:r w:rsidRPr="00646C5E">
              <w:rPr>
                <w:color w:val="000000"/>
                <w:kern w:val="0"/>
              </w:rPr>
              <w:t>млн.</w:t>
            </w:r>
          </w:p>
          <w:p w:rsidR="00FC136B" w:rsidRPr="00646C5E" w:rsidRDefault="00FC136B"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1,80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1,80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1,80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13,80</w:t>
            </w:r>
          </w:p>
        </w:tc>
      </w:tr>
      <w:tr w:rsidR="00381BEC" w:rsidRPr="00646C5E" w:rsidTr="00381BEC">
        <w:trPr>
          <w:trHeight w:val="55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0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1,80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1,80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1,80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13,80</w:t>
            </w:r>
          </w:p>
        </w:tc>
      </w:tr>
      <w:tr w:rsidR="00381BEC" w:rsidRPr="00646C5E" w:rsidTr="00381BEC">
        <w:trPr>
          <w:trHeight w:val="54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2</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Организация социальной рекламы безопасности дорожного движения</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52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561"/>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55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62"/>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lastRenderedPageBreak/>
              <w:t>3</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381BEC">
            <w:pPr>
              <w:widowControl/>
              <w:wordWrap/>
              <w:jc w:val="left"/>
              <w:rPr>
                <w:color w:val="000000"/>
                <w:kern w:val="0"/>
              </w:rPr>
            </w:pPr>
            <w:r w:rsidRPr="00646C5E">
              <w:rPr>
                <w:color w:val="000000"/>
                <w:kern w:val="0"/>
              </w:rPr>
              <w:t xml:space="preserve">Проведение и участие в городских мероприятиях детей по изучению правил дорожного движения и </w:t>
            </w:r>
            <w:r w:rsidR="00381BEC">
              <w:rPr>
                <w:color w:val="000000"/>
                <w:kern w:val="0"/>
              </w:rPr>
              <w:t xml:space="preserve">вопросам профилактики детского </w:t>
            </w:r>
            <w:r w:rsidRPr="00646C5E">
              <w:rPr>
                <w:color w:val="000000"/>
                <w:kern w:val="0"/>
              </w:rPr>
              <w:t>дорожно-транспортного</w:t>
            </w:r>
            <w:r w:rsidR="00381BEC">
              <w:rPr>
                <w:color w:val="000000"/>
                <w:kern w:val="0"/>
              </w:rPr>
              <w:t xml:space="preserve"> </w:t>
            </w:r>
            <w:r w:rsidRPr="00646C5E">
              <w:rPr>
                <w:color w:val="000000"/>
                <w:kern w:val="0"/>
              </w:rPr>
              <w:t>травматизма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51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22,50</w:t>
            </w:r>
          </w:p>
        </w:tc>
      </w:tr>
      <w:tr w:rsidR="00381BEC" w:rsidRPr="00646C5E" w:rsidTr="00381BEC">
        <w:trPr>
          <w:trHeight w:val="52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45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22,50</w:t>
            </w:r>
          </w:p>
        </w:tc>
      </w:tr>
      <w:tr w:rsidR="00381BEC" w:rsidRPr="00646C5E" w:rsidTr="00381BEC">
        <w:trPr>
          <w:trHeight w:val="54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4</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381BEC">
            <w:pPr>
              <w:widowControl/>
              <w:wordWrap/>
              <w:jc w:val="left"/>
              <w:rPr>
                <w:color w:val="000000"/>
                <w:kern w:val="0"/>
              </w:rPr>
            </w:pPr>
            <w:r w:rsidRPr="00646C5E">
              <w:rPr>
                <w:color w:val="000000"/>
                <w:kern w:val="0"/>
              </w:rPr>
              <w:t>Проведение тематических</w:t>
            </w:r>
            <w:r w:rsidRPr="00646C5E">
              <w:rPr>
                <w:color w:val="000000"/>
                <w:kern w:val="0"/>
              </w:rPr>
              <w:br/>
              <w:t>круглых столов, конференций, семинаров для работников системы образования,</w:t>
            </w:r>
            <w:r w:rsidR="00381BEC">
              <w:rPr>
                <w:color w:val="000000"/>
                <w:kern w:val="0"/>
              </w:rPr>
              <w:t xml:space="preserve"> </w:t>
            </w:r>
            <w:r w:rsidRPr="00646C5E">
              <w:rPr>
                <w:color w:val="000000"/>
                <w:kern w:val="0"/>
              </w:rPr>
              <w:t>родителей по вопросам профилактики детского дорожно-транспортного травматизма</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5</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 xml:space="preserve">Проведение мероприятий по популяризации практики применения </w:t>
            </w:r>
            <w:r w:rsidR="00381BEC" w:rsidRPr="00646C5E">
              <w:rPr>
                <w:color w:val="000000"/>
                <w:kern w:val="0"/>
              </w:rPr>
              <w:t>свет</w:t>
            </w:r>
            <w:r w:rsidR="00381BEC">
              <w:rPr>
                <w:color w:val="000000"/>
                <w:kern w:val="0"/>
              </w:rPr>
              <w:t>о</w:t>
            </w:r>
            <w:r w:rsidR="00381BEC" w:rsidRPr="00646C5E">
              <w:rPr>
                <w:color w:val="000000"/>
                <w:kern w:val="0"/>
              </w:rPr>
              <w:t>возвращающих</w:t>
            </w:r>
            <w:r w:rsidRPr="00646C5E">
              <w:rPr>
                <w:color w:val="000000"/>
                <w:kern w:val="0"/>
              </w:rPr>
              <w:t xml:space="preserve"> элементов в общеобразовательных организациях и дошкольных образовательных </w:t>
            </w:r>
            <w:r w:rsidR="00381BEC" w:rsidRPr="00646C5E">
              <w:rPr>
                <w:color w:val="000000"/>
                <w:kern w:val="0"/>
              </w:rPr>
              <w:t>организациях</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 </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rPr>
                <w:b/>
                <w:bCs/>
                <w:i/>
                <w:iCs/>
                <w:color w:val="000000"/>
                <w:kern w:val="0"/>
              </w:rPr>
            </w:pPr>
            <w:r w:rsidRPr="00646C5E">
              <w:rPr>
                <w:b/>
                <w:bCs/>
                <w:i/>
                <w:iCs/>
                <w:color w:val="000000"/>
                <w:kern w:val="0"/>
              </w:rPr>
              <w:t>ВСЕГО:</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постоянно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 </w:t>
            </w:r>
          </w:p>
        </w:tc>
      </w:tr>
      <w:tr w:rsidR="00FC136B" w:rsidRPr="00646C5E" w:rsidTr="00381BEC">
        <w:trPr>
          <w:trHeight w:val="249"/>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646C5E">
            <w:pPr>
              <w:widowControl/>
              <w:wordWrap/>
              <w:jc w:val="left"/>
              <w:rPr>
                <w:b/>
                <w:bCs/>
                <w:i/>
                <w:iCs/>
                <w:color w:val="000000"/>
                <w:kern w:val="0"/>
              </w:rPr>
            </w:pPr>
            <w:r w:rsidRPr="00646C5E">
              <w:rPr>
                <w:b/>
                <w:bCs/>
                <w:i/>
                <w:iCs/>
                <w:color w:val="000000"/>
                <w:kern w:val="0"/>
              </w:rPr>
              <w:t>Сумма</w:t>
            </w:r>
            <w:r w:rsidR="00646C5E">
              <w:rPr>
                <w:b/>
                <w:bCs/>
                <w:i/>
                <w:iCs/>
                <w:color w:val="000000"/>
                <w:kern w:val="0"/>
              </w:rPr>
              <w:t xml:space="preserve"> </w:t>
            </w:r>
            <w:r w:rsidRPr="00646C5E">
              <w:rPr>
                <w:b/>
                <w:bCs/>
                <w:i/>
                <w:iCs/>
                <w:color w:val="000000"/>
                <w:kern w:val="0"/>
              </w:rPr>
              <w:t>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 xml:space="preserve">млн. </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36,30</w:t>
            </w:r>
          </w:p>
        </w:tc>
      </w:tr>
      <w:tr w:rsidR="00FC136B"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 xml:space="preserve">млн. </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r>
      <w:tr w:rsidR="00FC136B"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областной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млн.</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36,30</w:t>
            </w:r>
          </w:p>
        </w:tc>
      </w:tr>
      <w:tr w:rsidR="00FC136B"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646C5E" w:rsidRDefault="00FC136B" w:rsidP="00646C5E">
            <w:pPr>
              <w:widowControl/>
              <w:wordWrap/>
              <w:jc w:val="left"/>
              <w:rPr>
                <w:b/>
                <w:bCs/>
                <w:i/>
                <w:iCs/>
                <w:color w:val="000000"/>
                <w:kern w:val="0"/>
              </w:rPr>
            </w:pPr>
            <w:r w:rsidRPr="00646C5E">
              <w:rPr>
                <w:b/>
                <w:bCs/>
                <w:i/>
                <w:iCs/>
                <w:color w:val="000000"/>
                <w:kern w:val="0"/>
              </w:rPr>
              <w:t>местные</w:t>
            </w:r>
          </w:p>
          <w:p w:rsidR="00FC136B" w:rsidRPr="00646C5E" w:rsidRDefault="00FC136B" w:rsidP="00646C5E">
            <w:pPr>
              <w:widowControl/>
              <w:wordWrap/>
              <w:jc w:val="left"/>
              <w:rPr>
                <w:b/>
                <w:bCs/>
                <w:i/>
                <w:iCs/>
                <w:color w:val="000000"/>
                <w:kern w:val="0"/>
              </w:rPr>
            </w:pPr>
            <w:r w:rsidRPr="00646C5E">
              <w:rPr>
                <w:b/>
                <w:bCs/>
                <w:i/>
                <w:iCs/>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 xml:space="preserve">млн. </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r>
    </w:tbl>
    <w:p w:rsidR="00166B8A" w:rsidRDefault="00166B8A" w:rsidP="00166B8A">
      <w:pPr>
        <w:widowControl/>
        <w:wordWrap/>
        <w:autoSpaceDE w:val="0"/>
        <w:autoSpaceDN w:val="0"/>
        <w:adjustRightInd w:val="0"/>
        <w:ind w:firstLine="540"/>
        <w:jc w:val="center"/>
        <w:rPr>
          <w:b/>
          <w:sz w:val="26"/>
          <w:szCs w:val="26"/>
        </w:rPr>
      </w:pPr>
    </w:p>
    <w:p w:rsidR="00166B8A" w:rsidRDefault="00166B8A" w:rsidP="00166B8A">
      <w:pPr>
        <w:widowControl/>
        <w:wordWrap/>
        <w:autoSpaceDE w:val="0"/>
        <w:autoSpaceDN w:val="0"/>
        <w:adjustRightInd w:val="0"/>
        <w:ind w:firstLine="540"/>
        <w:jc w:val="center"/>
        <w:rPr>
          <w:rFonts w:eastAsia="Calibri"/>
          <w:b/>
          <w:kern w:val="0"/>
          <w:sz w:val="26"/>
          <w:szCs w:val="26"/>
        </w:rPr>
        <w:sectPr w:rsidR="00166B8A" w:rsidSect="00646C5E">
          <w:pgSz w:w="16840" w:h="11900" w:orient="landscape"/>
          <w:pgMar w:top="1134" w:right="851" w:bottom="284" w:left="851" w:header="709" w:footer="709" w:gutter="0"/>
          <w:cols w:space="720"/>
          <w:titlePg/>
          <w:docGrid w:linePitch="272"/>
        </w:sectPr>
      </w:pPr>
    </w:p>
    <w:p w:rsidR="00166B8A" w:rsidRDefault="00166B8A" w:rsidP="00166B8A">
      <w:pPr>
        <w:widowControl/>
        <w:wordWrap/>
        <w:autoSpaceDE w:val="0"/>
        <w:autoSpaceDN w:val="0"/>
        <w:adjustRightInd w:val="0"/>
        <w:ind w:firstLine="540"/>
        <w:jc w:val="right"/>
        <w:rPr>
          <w:rFonts w:eastAsia="Calibri"/>
          <w:kern w:val="0"/>
          <w:sz w:val="26"/>
          <w:szCs w:val="26"/>
        </w:rPr>
      </w:pPr>
      <w:r w:rsidRPr="00166B8A">
        <w:rPr>
          <w:rFonts w:eastAsia="Calibri"/>
          <w:kern w:val="0"/>
          <w:sz w:val="26"/>
          <w:szCs w:val="26"/>
        </w:rPr>
        <w:lastRenderedPageBreak/>
        <w:t xml:space="preserve">Приложение </w:t>
      </w:r>
      <w:r w:rsidR="00F843E4">
        <w:rPr>
          <w:rFonts w:eastAsia="Calibri"/>
          <w:kern w:val="0"/>
          <w:sz w:val="26"/>
          <w:szCs w:val="26"/>
        </w:rPr>
        <w:t>№</w:t>
      </w:r>
      <w:r w:rsidRPr="00166B8A">
        <w:rPr>
          <w:rFonts w:eastAsia="Calibri"/>
          <w:kern w:val="0"/>
          <w:sz w:val="26"/>
          <w:szCs w:val="26"/>
        </w:rPr>
        <w:t>6</w:t>
      </w:r>
    </w:p>
    <w:p w:rsidR="00166B8A" w:rsidRDefault="00166B8A" w:rsidP="00166B8A">
      <w:pPr>
        <w:widowControl/>
        <w:wordWrap/>
        <w:autoSpaceDE w:val="0"/>
        <w:autoSpaceDN w:val="0"/>
        <w:adjustRightInd w:val="0"/>
        <w:ind w:firstLine="540"/>
        <w:jc w:val="right"/>
        <w:rPr>
          <w:rFonts w:eastAsia="Calibri"/>
          <w:kern w:val="0"/>
          <w:sz w:val="26"/>
          <w:szCs w:val="26"/>
        </w:rPr>
      </w:pPr>
    </w:p>
    <w:p w:rsidR="00166B8A" w:rsidRDefault="00166B8A" w:rsidP="00166B8A">
      <w:pPr>
        <w:widowControl/>
        <w:wordWrap/>
        <w:autoSpaceDE w:val="0"/>
        <w:autoSpaceDN w:val="0"/>
        <w:adjustRightInd w:val="0"/>
        <w:ind w:firstLine="540"/>
        <w:jc w:val="center"/>
        <w:rPr>
          <w:b/>
          <w:sz w:val="26"/>
          <w:szCs w:val="26"/>
        </w:rPr>
      </w:pPr>
      <w:r w:rsidRPr="00166B8A">
        <w:rPr>
          <w:b/>
          <w:sz w:val="26"/>
          <w:szCs w:val="26"/>
        </w:rPr>
        <w:t>ПОЯСНИТЕЛЬНАЯ ЗАПИСКА</w:t>
      </w:r>
    </w:p>
    <w:p w:rsidR="00624964" w:rsidRPr="00624964" w:rsidRDefault="00624964" w:rsidP="00624964">
      <w:pPr>
        <w:widowControl/>
        <w:wordWrap/>
        <w:autoSpaceDE w:val="0"/>
        <w:autoSpaceDN w:val="0"/>
        <w:adjustRightInd w:val="0"/>
        <w:ind w:firstLine="540"/>
        <w:rPr>
          <w:sz w:val="26"/>
          <w:szCs w:val="26"/>
        </w:rPr>
      </w:pPr>
    </w:p>
    <w:p w:rsidR="002A48BB" w:rsidRPr="00DE7844" w:rsidRDefault="002A48BB"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Новосибирская агломерация</w:t>
      </w:r>
      <w:r w:rsidR="002F7D95" w:rsidRPr="00DE7844">
        <w:rPr>
          <w:rFonts w:eastAsia="Calibri"/>
          <w:kern w:val="0"/>
          <w:sz w:val="25"/>
          <w:szCs w:val="25"/>
        </w:rPr>
        <w:t xml:space="preserve"> расположен</w:t>
      </w:r>
      <w:r w:rsidR="00DE7844" w:rsidRPr="00DE7844">
        <w:rPr>
          <w:rFonts w:eastAsia="Calibri"/>
          <w:kern w:val="0"/>
          <w:sz w:val="25"/>
          <w:szCs w:val="25"/>
        </w:rPr>
        <w:t>а</w:t>
      </w:r>
      <w:r w:rsidRPr="00DE7844">
        <w:rPr>
          <w:rFonts w:eastAsia="Calibri"/>
          <w:kern w:val="0"/>
          <w:sz w:val="25"/>
          <w:szCs w:val="25"/>
        </w:rPr>
        <w:t xml:space="preserve"> в Сибирском федеральном округе.</w:t>
      </w:r>
    </w:p>
    <w:p w:rsidR="002F7D95" w:rsidRPr="00DE7844" w:rsidRDefault="002A48BB"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Ядром агломерации является город Новосибирск расположенный </w:t>
      </w:r>
      <w:r w:rsidR="002F7D95" w:rsidRPr="00DE7844">
        <w:rPr>
          <w:rFonts w:eastAsia="Calibri"/>
          <w:kern w:val="0"/>
          <w:sz w:val="25"/>
          <w:szCs w:val="25"/>
        </w:rPr>
        <w:t>в восточной части Новосибирской области в месте соединения трех железнодорожных магистралей, которые связывают город с регионами Сибири, Уралом и европейской частью России. Новосибирск является важнейшим узловым элементом структурообразующего каркаса области и сети расселения Западно-Сибирского региона. В этой сети город Новосибирск представлен в качестве:</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w:t>
      </w:r>
      <w:r w:rsidRPr="00DE7844">
        <w:rPr>
          <w:rFonts w:eastAsia="Calibri"/>
          <w:kern w:val="0"/>
          <w:sz w:val="25"/>
          <w:szCs w:val="25"/>
        </w:rPr>
        <w:tab/>
        <w:t>транспортного узла международного уровня, обеспечивающего важнейшие внутренние и внешние связи России в азиатском регионе;</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w:t>
      </w:r>
      <w:r w:rsidRPr="00DE7844">
        <w:rPr>
          <w:rFonts w:eastAsia="Calibri"/>
          <w:kern w:val="0"/>
          <w:sz w:val="25"/>
          <w:szCs w:val="25"/>
        </w:rPr>
        <w:tab/>
        <w:t>научно-технического, социально-культурного и кредитно-финансового центра азиатской части России, осуществляющего в ее пределах делегированную часть функций федеральных органов государственной власти;</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w:t>
      </w:r>
      <w:r w:rsidRPr="00DE7844">
        <w:rPr>
          <w:rFonts w:eastAsia="Calibri"/>
          <w:kern w:val="0"/>
          <w:sz w:val="25"/>
          <w:szCs w:val="25"/>
        </w:rPr>
        <w:tab/>
        <w:t>научно-технического, социально-культурного и кредитно-финансового центра южно-сибирского региона (Новосибирская, Томская, Кемеров</w:t>
      </w:r>
      <w:r w:rsidR="002A48BB" w:rsidRPr="00DE7844">
        <w:rPr>
          <w:rFonts w:eastAsia="Calibri"/>
          <w:kern w:val="0"/>
          <w:sz w:val="25"/>
          <w:szCs w:val="25"/>
        </w:rPr>
        <w:t>ская области и Алтайский край).</w:t>
      </w:r>
    </w:p>
    <w:p w:rsidR="00624964"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Город Новосибирск является крупным транспортно-транзитным узлом, входящим в состав международного евроазиатского транспортного коридора «Транссиб» (TS). Основное направление коридора: Берлин (Германия) – Варшава (Польша) – Минск (Белоруссия)– Москва – Екатеринбург – Владивосток – Находка; основной железнодорожный маршрут в пределах РФ (TSR): Красное (граница с Белоруссией) – Москва – Нижний Новгород/Казань– Екатеринбург – Тюмень/Курган – Омск – Новосибирск – Тайшет – Улан-Удэ – Хабаровск – Владивосток/Находка; основной автомобильный маршрут на территории России (TSA): Красное (граница с Белоруссией) – Смоленск - Москва - Владимир - Нижний Новгород – Чебоксары – Казань – Елабуга – Пермь – Екатеринбург – Тюмень - Ишим – Омск – Новосибирск – Красноярск - Иркутск – Улан-Удэ – Чита - Хабаровск – Владивосток/Находка; внутренние водные пути (ответвление TSW3): р. Обь (Новосибирск – Ханты-Мансийск – устье).</w:t>
      </w:r>
    </w:p>
    <w:p w:rsidR="002A48BB" w:rsidRPr="00DE7844" w:rsidRDefault="002A48BB"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Кроме города Новосибирска в Новосибирскую агломерацию входят города Бердск, Искитим, Обь, рабочий поселок Кольцово.</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Внешние связи </w:t>
      </w:r>
      <w:r w:rsidR="002A48BB" w:rsidRPr="00DE7844">
        <w:rPr>
          <w:rFonts w:eastAsia="Calibri"/>
          <w:kern w:val="0"/>
          <w:sz w:val="25"/>
          <w:szCs w:val="25"/>
        </w:rPr>
        <w:t>Новосибирской агломерации</w:t>
      </w:r>
      <w:r w:rsidRPr="00DE7844">
        <w:rPr>
          <w:rFonts w:eastAsia="Calibri"/>
          <w:kern w:val="0"/>
          <w:sz w:val="25"/>
          <w:szCs w:val="25"/>
        </w:rPr>
        <w:t xml:space="preserve"> осуществляются железнодорожным, автомобильным, внутренним водным и воздушным транспортом.</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На автотранспорте транзитом через территорию </w:t>
      </w:r>
      <w:r w:rsidR="002A48BB" w:rsidRPr="00DE7844">
        <w:rPr>
          <w:rFonts w:eastAsia="Calibri"/>
          <w:kern w:val="0"/>
          <w:sz w:val="25"/>
          <w:szCs w:val="25"/>
        </w:rPr>
        <w:t>Новосибирской агломерации</w:t>
      </w:r>
      <w:r w:rsidRPr="00DE7844">
        <w:rPr>
          <w:rFonts w:eastAsia="Calibri"/>
          <w:kern w:val="0"/>
          <w:sz w:val="25"/>
          <w:szCs w:val="25"/>
        </w:rPr>
        <w:t xml:space="preserve"> проходят в основном грузы межрегионального обмена близлежащих регионов – Омской, Томской, Кемеровской, Алтайского края и Республики Горный Алтай, а также Красноярского края. Транзит грузов на автомобильном транспорте при межрегиональном обмене этих субъектов оценивается в 2,8 млн тонн, что объясняется как недостаточно развитой кооперацией между регионами, так и недостаточностью автодорожных связей.</w:t>
      </w:r>
    </w:p>
    <w:p w:rsidR="002F7D95" w:rsidRPr="00DE7844" w:rsidRDefault="002F7D95" w:rsidP="002F7D95">
      <w:pPr>
        <w:widowControl/>
        <w:wordWrap/>
        <w:autoSpaceDE w:val="0"/>
        <w:autoSpaceDN w:val="0"/>
        <w:adjustRightInd w:val="0"/>
        <w:jc w:val="center"/>
        <w:rPr>
          <w:rFonts w:eastAsia="Calibri"/>
          <w:kern w:val="0"/>
          <w:sz w:val="25"/>
          <w:szCs w:val="25"/>
        </w:rPr>
      </w:pPr>
    </w:p>
    <w:p w:rsidR="002F7D95" w:rsidRPr="00DE7844" w:rsidRDefault="002F7D95" w:rsidP="002F7D95">
      <w:pPr>
        <w:widowControl/>
        <w:wordWrap/>
        <w:autoSpaceDE w:val="0"/>
        <w:autoSpaceDN w:val="0"/>
        <w:adjustRightInd w:val="0"/>
        <w:jc w:val="center"/>
        <w:rPr>
          <w:rFonts w:eastAsia="Calibri"/>
          <w:b/>
          <w:i/>
          <w:kern w:val="0"/>
          <w:sz w:val="25"/>
          <w:szCs w:val="25"/>
        </w:rPr>
      </w:pPr>
      <w:r w:rsidRPr="00DE7844">
        <w:rPr>
          <w:rFonts w:eastAsia="Calibri"/>
          <w:b/>
          <w:i/>
          <w:kern w:val="0"/>
          <w:sz w:val="25"/>
          <w:szCs w:val="25"/>
        </w:rPr>
        <w:t xml:space="preserve">Характеристика внешней автодорожной сети </w:t>
      </w:r>
      <w:r w:rsidR="002A48BB" w:rsidRPr="00DE7844">
        <w:rPr>
          <w:rFonts w:eastAsia="Calibri"/>
          <w:b/>
          <w:i/>
          <w:kern w:val="0"/>
          <w:sz w:val="25"/>
          <w:szCs w:val="25"/>
        </w:rPr>
        <w:t>Новосибирской агломерации</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Автотранспортные связи в рамках МТК «Транссиб» в пределах Новосибирской области реализуются по федеральным автодорогам М-51 «Байкал» (Челябинск – Курган – Омск</w:t>
      </w:r>
      <w:r w:rsidR="00257775" w:rsidRPr="00DE7844">
        <w:rPr>
          <w:rFonts w:eastAsia="Calibri"/>
          <w:kern w:val="0"/>
          <w:sz w:val="25"/>
          <w:szCs w:val="25"/>
        </w:rPr>
        <w:t> </w:t>
      </w:r>
      <w:r w:rsidRPr="00DE7844">
        <w:rPr>
          <w:rFonts w:eastAsia="Calibri"/>
          <w:kern w:val="0"/>
          <w:sz w:val="25"/>
          <w:szCs w:val="25"/>
        </w:rPr>
        <w:t>– Новосибирск) и М-53 (Кемерово – Красноярск – Иркутск). Дороги М-51 и М-53 входят в азиатскую сеть автодорог.</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По перечисленным дорогам осуществляются не только мультимодальные, но и внутриобластные перевозки. </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Кроме перечисленных дорог, существенную роль в системе связей города Новосибирска играет федеральная трасса М-52 «Чуйский тракт» (Новосибирск – Бийск – граница с Монголией), имеющая выход в сопредельные страны: Монголию (через пограничный переход «Ташанта») и Казахстан (по федеральной дороге А-349 Барнаул – Рубцовск – граница с Казахстаном через АПП «Веселоярский» и через сеть территориальных дорог Алтайского края и АПП «Михайловка», «Кулундинский» и др.). </w:t>
      </w:r>
    </w:p>
    <w:p w:rsidR="002F7D95" w:rsidRPr="00DE7844" w:rsidRDefault="002F7D95" w:rsidP="002F7D95">
      <w:pPr>
        <w:widowControl/>
        <w:wordWrap/>
        <w:autoSpaceDE w:val="0"/>
        <w:autoSpaceDN w:val="0"/>
        <w:adjustRightInd w:val="0"/>
        <w:ind w:firstLine="540"/>
        <w:rPr>
          <w:rFonts w:eastAsia="Calibri"/>
          <w:b/>
          <w:i/>
          <w:kern w:val="0"/>
          <w:sz w:val="25"/>
          <w:szCs w:val="25"/>
        </w:rPr>
      </w:pPr>
      <w:r w:rsidRPr="00DE7844">
        <w:rPr>
          <w:rFonts w:eastAsia="Calibri"/>
          <w:b/>
          <w:i/>
          <w:kern w:val="0"/>
          <w:sz w:val="25"/>
          <w:szCs w:val="25"/>
        </w:rPr>
        <w:lastRenderedPageBreak/>
        <w:t>Автомобильные дороги регионального значения</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Автомобильная дорога К-17р Новосибирск – Кочки – Павлодар связывает Новосибирск– центр Сибирского федерального округа, с Казахстаном через МАПП «Карасукский». </w:t>
      </w:r>
    </w:p>
    <w:p w:rsidR="00010F22" w:rsidRPr="00DE7844" w:rsidRDefault="002F7D95"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По </w:t>
      </w:r>
      <w:r w:rsidR="00257775" w:rsidRPr="00DE7844">
        <w:rPr>
          <w:rFonts w:eastAsia="Calibri"/>
          <w:kern w:val="0"/>
          <w:sz w:val="25"/>
          <w:szCs w:val="25"/>
        </w:rPr>
        <w:t>автомобильной дороге</w:t>
      </w:r>
      <w:r w:rsidRPr="00DE7844">
        <w:rPr>
          <w:rFonts w:eastAsia="Calibri"/>
          <w:kern w:val="0"/>
          <w:sz w:val="25"/>
          <w:szCs w:val="25"/>
        </w:rPr>
        <w:t xml:space="preserve"> К-19р Новосибирск – Ленинск-Кузнецкий реализуются связи Новосибирской и соседней Кемеровской областей. </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Вводы в город внешних автомобильных дорог формируют важную составную часть системы общегородских магистралей.</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Через город Новосибирск осуществляется движение транзитного транспорта в сообщении Омск - Иркутск, Новосибирск - Бийск - Ташанта, Павлодар - Ленинск-Кузнецкий, Омс</w:t>
      </w:r>
      <w:r w:rsidR="00DE7844" w:rsidRPr="00DE7844">
        <w:rPr>
          <w:rFonts w:eastAsia="Calibri"/>
          <w:kern w:val="0"/>
          <w:sz w:val="25"/>
          <w:szCs w:val="25"/>
        </w:rPr>
        <w:t>к</w:t>
      </w:r>
      <w:r w:rsidRPr="00DE7844">
        <w:rPr>
          <w:rFonts w:eastAsia="Calibri"/>
          <w:kern w:val="0"/>
          <w:sz w:val="25"/>
          <w:szCs w:val="25"/>
        </w:rPr>
        <w:t xml:space="preserve">- Барнаул и Новосибирск - Колывань. </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Непосредственно через центр города осуществляются следующие сообщения:</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  Павлодар - Ленинск-Кузнецкий. Данная корреспонденция нагружает следующие магистрали города: Ордынское шоссе, ул. Хилокская, ул. Троллейная, ул. Станиславского, пл. Труда,  Димитровский мост, ул. Владимирская, ул. Жуковского и Мочищенское шоссе.</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 Омск - Иркутск. Данная корреспонденция нагружает следующие магистрали города</w:t>
      </w:r>
      <w:r w:rsidR="00292839" w:rsidRPr="00DE7844">
        <w:rPr>
          <w:rFonts w:eastAsia="Calibri"/>
          <w:kern w:val="0"/>
          <w:sz w:val="25"/>
          <w:szCs w:val="25"/>
        </w:rPr>
        <w:t> </w:t>
      </w:r>
      <w:r w:rsidRPr="00DE7844">
        <w:rPr>
          <w:rFonts w:eastAsia="Calibri"/>
          <w:kern w:val="0"/>
          <w:sz w:val="25"/>
          <w:szCs w:val="25"/>
        </w:rPr>
        <w:t>- Ордынское шоссе, ул. Хилокская, ул. Троллейная, ул. Немировича-Данченко, Октябрьский мост, ул. Восход, ул. Никитина и Гусинобродский тракт.</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В структуре транспортного потока на мостах преобладают легковые автомобили, доля которых составляет 75-80% от общего потока, доля грузовых автомобилей представлена 15-20%, а доля автобусов не превышает 8%. В структуре грузового потока доля автомобилей грузоподъемностью до 6 т достигает 70%, доля тяжелых машин (грузоподъемностью более 10 т) - 20-22%, а доля автомобилей грузоподъемностью 6-10 т составляет 8-10%. Присутствие машин с высокой грузоподъемностью объясняется разрешением использовать мостовые переходы для грузового движения и для пропуска транзитного транспорта.</w:t>
      </w:r>
    </w:p>
    <w:p w:rsidR="00010F22" w:rsidRPr="00DE7844" w:rsidRDefault="00010F22" w:rsidP="00DE7844">
      <w:pPr>
        <w:wordWrap/>
        <w:autoSpaceDE w:val="0"/>
        <w:autoSpaceDN w:val="0"/>
        <w:adjustRightInd w:val="0"/>
        <w:ind w:firstLine="540"/>
        <w:rPr>
          <w:rFonts w:eastAsia="Calibri"/>
          <w:kern w:val="0"/>
          <w:sz w:val="25"/>
          <w:szCs w:val="25"/>
        </w:rPr>
      </w:pPr>
      <w:r w:rsidRPr="00DE7844">
        <w:rPr>
          <w:rFonts w:eastAsia="Calibri"/>
          <w:kern w:val="0"/>
          <w:sz w:val="25"/>
          <w:szCs w:val="25"/>
        </w:rPr>
        <w:t>В структуре транспортного потока на улицах преобладают легковые автомобили, доля которых составляет 80-90% от общего потока, доля грузовых автомобилей - 5-10%, а доля автобусов - 6-10%. В структуре грузового потока доля автомобилей грузоподъемностью до 6 т составляет 90-95%, доля тяжелых машин (грузоподъемностью более 10 т) не превышает 1%, а доля автомобилей грузоподъемностью 6-10 т составляет порядка 6</w:t>
      </w:r>
      <w:r w:rsidR="00976A03" w:rsidRPr="00DE7844">
        <w:rPr>
          <w:rFonts w:eastAsia="Calibri"/>
          <w:kern w:val="0"/>
          <w:sz w:val="25"/>
          <w:szCs w:val="25"/>
        </w:rPr>
        <w:t> </w:t>
      </w:r>
      <w:r w:rsidRPr="00DE7844">
        <w:rPr>
          <w:rFonts w:eastAsia="Calibri"/>
          <w:kern w:val="0"/>
          <w:sz w:val="25"/>
          <w:szCs w:val="25"/>
        </w:rPr>
        <w:t>%.</w:t>
      </w:r>
    </w:p>
    <w:p w:rsidR="00976A03" w:rsidRPr="00DE7844" w:rsidRDefault="00976A03" w:rsidP="00DE7844">
      <w:pPr>
        <w:tabs>
          <w:tab w:val="left" w:pos="2894"/>
        </w:tabs>
        <w:wordWrap/>
        <w:rPr>
          <w:rFonts w:eastAsia="Calibri"/>
          <w:kern w:val="0"/>
          <w:sz w:val="25"/>
          <w:szCs w:val="25"/>
        </w:rPr>
      </w:pPr>
      <w:r w:rsidRPr="00DE7844">
        <w:rPr>
          <w:rFonts w:eastAsia="Calibri"/>
          <w:kern w:val="0"/>
          <w:sz w:val="25"/>
          <w:szCs w:val="25"/>
        </w:rPr>
        <w:t xml:space="preserve">Интенсивность движения транспортных потоков на выезде из города достигает </w:t>
      </w:r>
      <w:r w:rsidR="007E0E1B" w:rsidRPr="00DE7844">
        <w:rPr>
          <w:rFonts w:eastAsia="Calibri"/>
          <w:kern w:val="0"/>
          <w:sz w:val="25"/>
          <w:szCs w:val="25"/>
        </w:rPr>
        <w:t xml:space="preserve">от </w:t>
      </w:r>
      <w:r w:rsidRPr="00DE7844">
        <w:rPr>
          <w:rFonts w:eastAsia="Calibri"/>
          <w:kern w:val="0"/>
          <w:sz w:val="25"/>
          <w:szCs w:val="25"/>
        </w:rPr>
        <w:t>3000</w:t>
      </w:r>
      <w:r w:rsidR="007E0E1B" w:rsidRPr="00DE7844">
        <w:rPr>
          <w:rFonts w:eastAsia="Calibri"/>
          <w:kern w:val="0"/>
          <w:sz w:val="25"/>
          <w:szCs w:val="25"/>
        </w:rPr>
        <w:t xml:space="preserve"> до 6000</w:t>
      </w:r>
      <w:r w:rsidRPr="00DE7844">
        <w:rPr>
          <w:rFonts w:eastAsia="Calibri"/>
          <w:kern w:val="0"/>
          <w:sz w:val="25"/>
          <w:szCs w:val="25"/>
        </w:rPr>
        <w:t xml:space="preserve"> физ. ед./час в оба направления. В структуре транспортного потока доля легковых автомобилей составляет 70-75% от общего потока, доля грузовых автомобилей - 20-25%, а доля автобусов - 5-7%. В структуре грузового потока доля автомобилей грузоподъемностью до 6</w:t>
      </w:r>
      <w:r w:rsidR="00DE7844" w:rsidRPr="00DE7844">
        <w:rPr>
          <w:rFonts w:eastAsia="Calibri"/>
          <w:kern w:val="0"/>
          <w:sz w:val="25"/>
          <w:szCs w:val="25"/>
        </w:rPr>
        <w:t> </w:t>
      </w:r>
      <w:r w:rsidRPr="00DE7844">
        <w:rPr>
          <w:rFonts w:eastAsia="Calibri"/>
          <w:kern w:val="0"/>
          <w:sz w:val="25"/>
          <w:szCs w:val="25"/>
        </w:rPr>
        <w:t>т достигает 65-70%, доля тяжелых машин (грузоподъемностью более 10 т)</w:t>
      </w:r>
      <w:r w:rsidR="00A575E9" w:rsidRPr="00DE7844">
        <w:rPr>
          <w:b/>
          <w:sz w:val="25"/>
          <w:szCs w:val="25"/>
        </w:rPr>
        <w:t xml:space="preserve"> </w:t>
      </w:r>
      <w:r w:rsidRPr="00DE7844">
        <w:rPr>
          <w:rFonts w:eastAsia="Calibri"/>
          <w:kern w:val="0"/>
          <w:sz w:val="25"/>
          <w:szCs w:val="25"/>
        </w:rPr>
        <w:t>- 25-30%, а доля автомобилей грузоподъемностью 6-10 т составляет 5-8%.</w:t>
      </w:r>
    </w:p>
    <w:p w:rsidR="00257775" w:rsidRPr="00DE7844" w:rsidRDefault="003A6484" w:rsidP="00DE7844">
      <w:pPr>
        <w:wordWrap/>
        <w:autoSpaceDE w:val="0"/>
        <w:autoSpaceDN w:val="0"/>
        <w:adjustRightInd w:val="0"/>
        <w:ind w:firstLine="540"/>
        <w:rPr>
          <w:rFonts w:eastAsia="Calibri"/>
          <w:kern w:val="0"/>
          <w:sz w:val="25"/>
          <w:szCs w:val="25"/>
        </w:rPr>
      </w:pPr>
      <w:r w:rsidRPr="00DE7844">
        <w:rPr>
          <w:rFonts w:eastAsia="Calibri"/>
          <w:kern w:val="0"/>
          <w:sz w:val="25"/>
          <w:szCs w:val="25"/>
        </w:rPr>
        <w:t>Уровень загрузки движением дорог Новосибирской агломерации составляет от 0,8 до 1,5.</w:t>
      </w:r>
    </w:p>
    <w:p w:rsidR="003A6484" w:rsidRPr="00DE7844" w:rsidRDefault="003A6484" w:rsidP="00AD3A44">
      <w:pPr>
        <w:wordWrap/>
        <w:ind w:firstLine="540"/>
        <w:rPr>
          <w:sz w:val="25"/>
          <w:szCs w:val="25"/>
        </w:rPr>
      </w:pPr>
      <w:r w:rsidRPr="00DE7844">
        <w:rPr>
          <w:sz w:val="25"/>
          <w:szCs w:val="25"/>
        </w:rPr>
        <w:t>На многих участках и в узлах магистральная улично-дорожная сеть исчерпала свою пропускную способность и не имеет резервов для удовлетворения растущих объемов движения транспорта в силу следующих причин:</w:t>
      </w:r>
    </w:p>
    <w:p w:rsidR="003A6484" w:rsidRPr="00DE7844" w:rsidRDefault="003A6484" w:rsidP="00AD3A44">
      <w:pPr>
        <w:pStyle w:val="20"/>
        <w:widowControl w:val="0"/>
        <w:numPr>
          <w:ilvl w:val="0"/>
          <w:numId w:val="0"/>
        </w:numPr>
        <w:suppressAutoHyphens/>
        <w:spacing w:before="0" w:after="0"/>
        <w:ind w:firstLine="540"/>
        <w:rPr>
          <w:sz w:val="25"/>
          <w:szCs w:val="25"/>
        </w:rPr>
      </w:pPr>
      <w:r w:rsidRPr="00DE7844">
        <w:rPr>
          <w:sz w:val="25"/>
          <w:szCs w:val="25"/>
        </w:rPr>
        <w:t>- наличие всего 3 мостовых переходов через р. Обь при двубережном расположении районов города;</w:t>
      </w:r>
    </w:p>
    <w:p w:rsidR="003A6484" w:rsidRPr="00DE7844" w:rsidRDefault="003A6484" w:rsidP="00AD3A44">
      <w:pPr>
        <w:pStyle w:val="20"/>
        <w:widowControl w:val="0"/>
        <w:numPr>
          <w:ilvl w:val="0"/>
          <w:numId w:val="0"/>
        </w:numPr>
        <w:suppressAutoHyphens/>
        <w:spacing w:before="0" w:after="0"/>
        <w:ind w:firstLine="540"/>
        <w:rPr>
          <w:rStyle w:val="af5"/>
          <w:sz w:val="25"/>
          <w:szCs w:val="25"/>
        </w:rPr>
      </w:pPr>
      <w:r w:rsidRPr="00DE7844">
        <w:rPr>
          <w:sz w:val="25"/>
          <w:szCs w:val="25"/>
        </w:rPr>
        <w:t xml:space="preserve">- </w:t>
      </w:r>
      <w:r w:rsidRPr="00DE7844">
        <w:rPr>
          <w:rStyle w:val="af5"/>
          <w:sz w:val="25"/>
          <w:szCs w:val="25"/>
        </w:rPr>
        <w:t>сообщение между районами города происходит, в основном, через центральную часть города, что приводит к возникновению транспортных заторов на магистралях центральной части ядра агломерации;</w:t>
      </w:r>
    </w:p>
    <w:p w:rsidR="003A6484" w:rsidRPr="00DE7844" w:rsidRDefault="003A6484" w:rsidP="00AD3A44">
      <w:pPr>
        <w:pStyle w:val="20"/>
        <w:widowControl w:val="0"/>
        <w:numPr>
          <w:ilvl w:val="0"/>
          <w:numId w:val="0"/>
        </w:numPr>
        <w:suppressAutoHyphens/>
        <w:spacing w:before="0" w:after="0"/>
        <w:ind w:firstLine="540"/>
        <w:rPr>
          <w:sz w:val="25"/>
          <w:szCs w:val="25"/>
        </w:rPr>
      </w:pPr>
      <w:r w:rsidRPr="00DE7844">
        <w:rPr>
          <w:rStyle w:val="af5"/>
          <w:sz w:val="25"/>
          <w:szCs w:val="25"/>
        </w:rPr>
        <w:t xml:space="preserve">- </w:t>
      </w:r>
      <w:r w:rsidRPr="00DE7844">
        <w:rPr>
          <w:sz w:val="25"/>
          <w:szCs w:val="25"/>
        </w:rPr>
        <w:t>недостаточная ширина улиц и затрудненность их реконструкции с целью повышения пропускной способности путем расширения проезжих частей из-за наличия капитальной застройки</w:t>
      </w:r>
      <w:r w:rsidR="00E45E3B" w:rsidRPr="00DE7844">
        <w:rPr>
          <w:sz w:val="25"/>
          <w:szCs w:val="25"/>
        </w:rPr>
        <w:t>.</w:t>
      </w:r>
    </w:p>
    <w:p w:rsidR="003A6484" w:rsidRPr="00DE7844" w:rsidRDefault="003A6484" w:rsidP="00E45E3B">
      <w:pPr>
        <w:pStyle w:val="10"/>
        <w:widowControl w:val="0"/>
        <w:numPr>
          <w:ilvl w:val="0"/>
          <w:numId w:val="0"/>
        </w:numPr>
        <w:suppressAutoHyphens/>
        <w:spacing w:before="0" w:after="0"/>
        <w:ind w:firstLine="540"/>
        <w:rPr>
          <w:sz w:val="25"/>
          <w:szCs w:val="25"/>
        </w:rPr>
      </w:pPr>
      <w:r w:rsidRPr="00DE7844">
        <w:rPr>
          <w:sz w:val="25"/>
          <w:szCs w:val="25"/>
        </w:rPr>
        <w:t>Отсутствие</w:t>
      </w:r>
      <w:r w:rsidR="00E45E3B" w:rsidRPr="00DE7844">
        <w:rPr>
          <w:sz w:val="25"/>
          <w:szCs w:val="25"/>
        </w:rPr>
        <w:t xml:space="preserve"> достаточного количества </w:t>
      </w:r>
      <w:r w:rsidRPr="00DE7844">
        <w:rPr>
          <w:sz w:val="25"/>
          <w:szCs w:val="25"/>
        </w:rPr>
        <w:t>централизованных мест для временного хранения легковых автомобилей у мест приложения труда и объектов обслуживания приводит к перегрузке проезжих частей улиц автомобилями индивидуальных владельцев. Решение данной проблемы должно производиться за счет организации площадок для временного хранения транспорта (уличных или внеуличных) при наличии свободных территорий, либо за счет строительства гаражей-стоянок (многоярусных, подземных, встроенных).</w:t>
      </w:r>
    </w:p>
    <w:p w:rsidR="00D0561B" w:rsidRPr="00DE7844" w:rsidRDefault="00D0561B" w:rsidP="00D0561B">
      <w:pPr>
        <w:pStyle w:val="10"/>
        <w:widowControl w:val="0"/>
        <w:numPr>
          <w:ilvl w:val="0"/>
          <w:numId w:val="0"/>
        </w:numPr>
        <w:suppressAutoHyphens/>
        <w:spacing w:before="0" w:after="0"/>
        <w:jc w:val="center"/>
        <w:rPr>
          <w:rStyle w:val="af6"/>
          <w:rFonts w:eastAsia="Times New Roman"/>
          <w:b/>
          <w:i/>
          <w:color w:val="auto"/>
          <w:sz w:val="25"/>
          <w:szCs w:val="25"/>
          <w:highlight w:val="yellow"/>
        </w:rPr>
      </w:pPr>
      <w:r w:rsidRPr="00DE7844">
        <w:rPr>
          <w:b/>
          <w:i/>
          <w:sz w:val="25"/>
          <w:szCs w:val="25"/>
        </w:rPr>
        <w:lastRenderedPageBreak/>
        <w:t>Оценка уровня негативного воздействия транспортной инфраструктуры на окружающую среду, безопасность и здоровье населения</w:t>
      </w:r>
    </w:p>
    <w:p w:rsidR="0065266B" w:rsidRPr="00DE7844" w:rsidRDefault="0065266B" w:rsidP="0065266B">
      <w:pPr>
        <w:pStyle w:val="Default"/>
        <w:ind w:firstLine="709"/>
        <w:jc w:val="both"/>
        <w:rPr>
          <w:sz w:val="25"/>
          <w:szCs w:val="25"/>
        </w:rPr>
      </w:pPr>
      <w:r w:rsidRPr="00DE7844">
        <w:rPr>
          <w:sz w:val="25"/>
          <w:szCs w:val="25"/>
        </w:rPr>
        <w:t>Автомобильный транспорт и транспортная инфраструктура относятся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65266B" w:rsidRPr="00DE7844" w:rsidRDefault="0065266B" w:rsidP="0065266B">
      <w:pPr>
        <w:pStyle w:val="Default"/>
        <w:ind w:firstLine="709"/>
        <w:jc w:val="both"/>
        <w:rPr>
          <w:sz w:val="25"/>
          <w:szCs w:val="25"/>
        </w:rPr>
      </w:pPr>
      <w:r w:rsidRPr="00DE7844">
        <w:rPr>
          <w:sz w:val="25"/>
          <w:szCs w:val="25"/>
        </w:rPr>
        <w:t>Отработавшие газы двигателей внутреннего сгорания содержат вредные вещества и соединении,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D0561B" w:rsidRPr="00DE7844" w:rsidRDefault="00D0561B" w:rsidP="00D0561B">
      <w:pPr>
        <w:pStyle w:val="Default"/>
        <w:ind w:firstLine="709"/>
        <w:rPr>
          <w:sz w:val="25"/>
          <w:szCs w:val="25"/>
        </w:rPr>
      </w:pPr>
      <w:r w:rsidRPr="00DE7844">
        <w:rPr>
          <w:sz w:val="25"/>
          <w:szCs w:val="25"/>
        </w:rPr>
        <w:t xml:space="preserve">Характерные факторы, неблагоприятно влияющие на здоровье населения: </w:t>
      </w:r>
    </w:p>
    <w:p w:rsidR="00D0561B" w:rsidRPr="00DE7844" w:rsidRDefault="00D0561B" w:rsidP="00D0561B">
      <w:pPr>
        <w:pStyle w:val="Default"/>
        <w:ind w:firstLine="567"/>
        <w:rPr>
          <w:sz w:val="25"/>
          <w:szCs w:val="25"/>
        </w:rPr>
      </w:pPr>
      <w:r w:rsidRPr="00DE7844">
        <w:rPr>
          <w:iCs/>
          <w:sz w:val="25"/>
          <w:szCs w:val="25"/>
        </w:rPr>
        <w:t xml:space="preserve">- </w:t>
      </w:r>
      <w:r w:rsidR="007B4B66" w:rsidRPr="00DE7844">
        <w:rPr>
          <w:iCs/>
          <w:sz w:val="25"/>
          <w:szCs w:val="25"/>
        </w:rPr>
        <w:t>з</w:t>
      </w:r>
      <w:r w:rsidRPr="00DE7844">
        <w:rPr>
          <w:iCs/>
          <w:sz w:val="25"/>
          <w:szCs w:val="25"/>
        </w:rPr>
        <w:t>агрязнение атмосферы</w:t>
      </w:r>
    </w:p>
    <w:p w:rsidR="00D0561B" w:rsidRPr="00DE7844" w:rsidRDefault="00D0561B" w:rsidP="00D0561B">
      <w:pPr>
        <w:pStyle w:val="Default"/>
        <w:ind w:firstLine="567"/>
        <w:jc w:val="both"/>
        <w:rPr>
          <w:sz w:val="25"/>
          <w:szCs w:val="25"/>
        </w:rPr>
      </w:pPr>
      <w:r w:rsidRPr="00DE7844">
        <w:rPr>
          <w:sz w:val="25"/>
          <w:szCs w:val="25"/>
        </w:rPr>
        <w:t xml:space="preserve">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 </w:t>
      </w:r>
    </w:p>
    <w:p w:rsidR="00D0561B" w:rsidRPr="00DE7844" w:rsidRDefault="00D0561B" w:rsidP="00D0561B">
      <w:pPr>
        <w:pStyle w:val="Default"/>
        <w:ind w:firstLine="567"/>
        <w:rPr>
          <w:sz w:val="25"/>
          <w:szCs w:val="25"/>
        </w:rPr>
      </w:pPr>
      <w:r w:rsidRPr="00DE7844">
        <w:rPr>
          <w:iCs/>
          <w:sz w:val="25"/>
          <w:szCs w:val="25"/>
        </w:rPr>
        <w:t xml:space="preserve">- </w:t>
      </w:r>
      <w:r w:rsidR="007B4B66" w:rsidRPr="00DE7844">
        <w:rPr>
          <w:iCs/>
          <w:sz w:val="25"/>
          <w:szCs w:val="25"/>
        </w:rPr>
        <w:t>в</w:t>
      </w:r>
      <w:r w:rsidRPr="00DE7844">
        <w:rPr>
          <w:iCs/>
          <w:sz w:val="25"/>
          <w:szCs w:val="25"/>
        </w:rPr>
        <w:t>оздействие шума</w:t>
      </w:r>
    </w:p>
    <w:p w:rsidR="00D0561B" w:rsidRPr="00DE7844" w:rsidRDefault="00D0561B" w:rsidP="007B4B66">
      <w:pPr>
        <w:pStyle w:val="Default"/>
        <w:ind w:firstLine="567"/>
        <w:jc w:val="both"/>
        <w:rPr>
          <w:color w:val="auto"/>
          <w:sz w:val="25"/>
          <w:szCs w:val="25"/>
        </w:rPr>
      </w:pPr>
      <w:r w:rsidRPr="00DE7844">
        <w:rPr>
          <w:sz w:val="25"/>
          <w:szCs w:val="25"/>
        </w:rPr>
        <w:t>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w:t>
      </w:r>
      <w:r w:rsidRPr="00DE7844">
        <w:rPr>
          <w:color w:val="auto"/>
          <w:sz w:val="25"/>
          <w:szCs w:val="25"/>
        </w:rPr>
        <w:t xml:space="preserve">вие шума влияет на познавательные способности людей, мотивацию, вызывает раздражительность. </w:t>
      </w:r>
    </w:p>
    <w:p w:rsidR="007B4B66" w:rsidRPr="00DE7844" w:rsidRDefault="007B4B66" w:rsidP="007B4B66">
      <w:pPr>
        <w:pStyle w:val="Default"/>
        <w:ind w:firstLine="567"/>
        <w:rPr>
          <w:iCs/>
          <w:color w:val="auto"/>
          <w:sz w:val="25"/>
          <w:szCs w:val="25"/>
        </w:rPr>
      </w:pPr>
      <w:r w:rsidRPr="00DE7844">
        <w:rPr>
          <w:iCs/>
          <w:color w:val="auto"/>
          <w:sz w:val="25"/>
          <w:szCs w:val="25"/>
        </w:rPr>
        <w:t>- с</w:t>
      </w:r>
      <w:r w:rsidR="00D0561B" w:rsidRPr="00DE7844">
        <w:rPr>
          <w:iCs/>
          <w:color w:val="auto"/>
          <w:sz w:val="25"/>
          <w:szCs w:val="25"/>
        </w:rPr>
        <w:t>нижение двигательной активности</w:t>
      </w:r>
    </w:p>
    <w:p w:rsidR="00D0561B" w:rsidRPr="00DE7844" w:rsidRDefault="00D0561B" w:rsidP="00E02076">
      <w:pPr>
        <w:pStyle w:val="Default"/>
        <w:ind w:firstLine="567"/>
        <w:jc w:val="both"/>
        <w:rPr>
          <w:color w:val="auto"/>
          <w:sz w:val="25"/>
          <w:szCs w:val="25"/>
        </w:rPr>
      </w:pPr>
      <w:r w:rsidRPr="00DE7844">
        <w:rPr>
          <w:color w:val="auto"/>
          <w:sz w:val="25"/>
          <w:szCs w:val="25"/>
        </w:rPr>
        <w:t>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w:t>
      </w:r>
      <w:r w:rsidR="004D2437" w:rsidRPr="00DE7844">
        <w:rPr>
          <w:color w:val="auto"/>
          <w:sz w:val="25"/>
          <w:szCs w:val="25"/>
        </w:rPr>
        <w:t>стеопороз и вызывают депрессию.</w:t>
      </w:r>
    </w:p>
    <w:p w:rsidR="00EC6080" w:rsidRPr="00DE7844" w:rsidRDefault="00EC6080" w:rsidP="004D2437">
      <w:pPr>
        <w:pStyle w:val="Default"/>
        <w:rPr>
          <w:sz w:val="25"/>
          <w:szCs w:val="25"/>
        </w:rPr>
      </w:pPr>
    </w:p>
    <w:p w:rsidR="004D2437" w:rsidRPr="00DE7844" w:rsidRDefault="004D2437" w:rsidP="004D2437">
      <w:pPr>
        <w:pStyle w:val="Default"/>
        <w:jc w:val="center"/>
        <w:rPr>
          <w:b/>
          <w:i/>
          <w:color w:val="auto"/>
          <w:sz w:val="25"/>
          <w:szCs w:val="25"/>
        </w:rPr>
      </w:pPr>
      <w:r w:rsidRPr="00DE7844">
        <w:rPr>
          <w:b/>
          <w:i/>
          <w:sz w:val="25"/>
          <w:szCs w:val="25"/>
        </w:rPr>
        <w:t>Оценка нормативно-правовой базы, необходимой для функционирования и развития дорожной сети городской агломерации</w:t>
      </w:r>
    </w:p>
    <w:p w:rsidR="004D2437" w:rsidRPr="00DE7844" w:rsidRDefault="004D2437" w:rsidP="004D2437">
      <w:pPr>
        <w:pStyle w:val="Default"/>
        <w:ind w:firstLine="708"/>
        <w:rPr>
          <w:sz w:val="25"/>
          <w:szCs w:val="25"/>
        </w:rPr>
      </w:pPr>
      <w:r w:rsidRPr="00DE7844">
        <w:rPr>
          <w:sz w:val="25"/>
          <w:szCs w:val="25"/>
        </w:rPr>
        <w:t xml:space="preserve">Основными документами, определяющими порядок функционирования и развития транспортной инфраструктуры, являются: </w:t>
      </w:r>
    </w:p>
    <w:p w:rsidR="004D2437" w:rsidRPr="00DE7844" w:rsidRDefault="004D2437" w:rsidP="004D2437">
      <w:pPr>
        <w:pStyle w:val="Default"/>
        <w:ind w:firstLine="708"/>
        <w:rPr>
          <w:sz w:val="25"/>
          <w:szCs w:val="25"/>
        </w:rPr>
      </w:pPr>
      <w:r w:rsidRPr="00DE7844">
        <w:rPr>
          <w:sz w:val="25"/>
          <w:szCs w:val="25"/>
        </w:rPr>
        <w:t xml:space="preserve">1. Градостроительный кодекс Российской Федерации от 29.12.2004 № 190-ФЗ; </w:t>
      </w:r>
    </w:p>
    <w:p w:rsidR="004D2437" w:rsidRPr="00DE7844" w:rsidRDefault="004D2437" w:rsidP="004D2437">
      <w:pPr>
        <w:pStyle w:val="Default"/>
        <w:ind w:firstLine="708"/>
        <w:rPr>
          <w:sz w:val="25"/>
          <w:szCs w:val="25"/>
        </w:rPr>
      </w:pPr>
      <w:r w:rsidRPr="00DE7844">
        <w:rPr>
          <w:sz w:val="25"/>
          <w:szCs w:val="25"/>
        </w:rPr>
        <w:t xml:space="preserve">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4D2437" w:rsidRPr="00DE7844" w:rsidRDefault="004D2437" w:rsidP="004D2437">
      <w:pPr>
        <w:pStyle w:val="Default"/>
        <w:ind w:firstLine="708"/>
        <w:rPr>
          <w:sz w:val="25"/>
          <w:szCs w:val="25"/>
        </w:rPr>
      </w:pPr>
      <w:r w:rsidRPr="00DE7844">
        <w:rPr>
          <w:sz w:val="25"/>
          <w:szCs w:val="25"/>
        </w:rPr>
        <w:t>3. Федеральный закон от 10.12.1995 № 196-ФЗ «О безопасности дорожного движения»;</w:t>
      </w:r>
    </w:p>
    <w:p w:rsidR="004D2437" w:rsidRPr="00DE7844" w:rsidRDefault="004D2437" w:rsidP="004D2437">
      <w:pPr>
        <w:pStyle w:val="Default"/>
        <w:ind w:firstLine="708"/>
        <w:rPr>
          <w:sz w:val="25"/>
          <w:szCs w:val="25"/>
        </w:rPr>
      </w:pPr>
      <w:r w:rsidRPr="00DE7844">
        <w:rPr>
          <w:sz w:val="25"/>
          <w:szCs w:val="25"/>
        </w:rPr>
        <w:t>4. Федеральный закон от 06.10.2003№ 131-ФЗ «Об общих принципах организации местного самоуправления в Российской Федерации»;</w:t>
      </w:r>
    </w:p>
    <w:p w:rsidR="004D2437" w:rsidRPr="00DE7844" w:rsidRDefault="004D2437" w:rsidP="004D2437">
      <w:pPr>
        <w:pStyle w:val="Default"/>
        <w:ind w:firstLine="708"/>
        <w:rPr>
          <w:sz w:val="25"/>
          <w:szCs w:val="25"/>
        </w:rPr>
      </w:pPr>
      <w:r w:rsidRPr="00DE7844">
        <w:rPr>
          <w:sz w:val="25"/>
          <w:szCs w:val="25"/>
        </w:rPr>
        <w:t>5. 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4D2437" w:rsidRPr="00DE7844" w:rsidRDefault="004D2437" w:rsidP="004D2437">
      <w:pPr>
        <w:pStyle w:val="Default"/>
        <w:ind w:firstLine="708"/>
        <w:rPr>
          <w:sz w:val="25"/>
          <w:szCs w:val="25"/>
        </w:rPr>
      </w:pPr>
      <w:r w:rsidRPr="00DE7844">
        <w:rPr>
          <w:sz w:val="25"/>
          <w:szCs w:val="25"/>
        </w:rPr>
        <w:t>6. 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B10768" w:rsidRPr="00DE7844" w:rsidRDefault="00B10768" w:rsidP="00B10768">
      <w:pPr>
        <w:pStyle w:val="ConsPlusNormal"/>
        <w:ind w:firstLine="540"/>
        <w:jc w:val="both"/>
        <w:rPr>
          <w:rFonts w:ascii="Times New Roman" w:hAnsi="Times New Roman" w:cs="Times New Roman"/>
          <w:sz w:val="25"/>
          <w:szCs w:val="25"/>
        </w:rPr>
      </w:pPr>
      <w:r w:rsidRPr="00DE7844">
        <w:rPr>
          <w:rFonts w:ascii="Times New Roman" w:hAnsi="Times New Roman" w:cs="Times New Roman"/>
          <w:sz w:val="25"/>
          <w:szCs w:val="25"/>
        </w:rPr>
        <w:t xml:space="preserve">7. Транспортная </w:t>
      </w:r>
      <w:hyperlink r:id="rId18" w:history="1">
        <w:r w:rsidRPr="00DE7844">
          <w:rPr>
            <w:rFonts w:ascii="Times New Roman" w:hAnsi="Times New Roman" w:cs="Times New Roman"/>
            <w:sz w:val="25"/>
            <w:szCs w:val="25"/>
          </w:rPr>
          <w:t>стратегия</w:t>
        </w:r>
      </w:hyperlink>
      <w:r w:rsidRPr="00DE7844">
        <w:rPr>
          <w:rFonts w:ascii="Times New Roman" w:hAnsi="Times New Roman" w:cs="Times New Roman"/>
          <w:sz w:val="25"/>
          <w:szCs w:val="25"/>
        </w:rPr>
        <w:t xml:space="preserve"> Российской Федерации на период до 2030 года, утвержденная распоряжением Правительства Российской Федерации от 22.11.2008 № 1734-р;</w:t>
      </w:r>
    </w:p>
    <w:p w:rsidR="00B10768" w:rsidRPr="00DE7844" w:rsidRDefault="00B10768" w:rsidP="00B10768">
      <w:pPr>
        <w:pStyle w:val="ConsPlusNormal"/>
        <w:ind w:firstLine="540"/>
        <w:jc w:val="both"/>
        <w:rPr>
          <w:rFonts w:ascii="Times New Roman" w:hAnsi="Times New Roman" w:cs="Times New Roman"/>
          <w:sz w:val="25"/>
          <w:szCs w:val="25"/>
        </w:rPr>
      </w:pPr>
      <w:r w:rsidRPr="00DE7844">
        <w:rPr>
          <w:rFonts w:ascii="Times New Roman" w:hAnsi="Times New Roman" w:cs="Times New Roman"/>
          <w:sz w:val="25"/>
          <w:szCs w:val="25"/>
        </w:rPr>
        <w:lastRenderedPageBreak/>
        <w:t xml:space="preserve">8. </w:t>
      </w:r>
      <w:hyperlink r:id="rId19" w:history="1">
        <w:r w:rsidRPr="00DE7844">
          <w:rPr>
            <w:rFonts w:ascii="Times New Roman" w:hAnsi="Times New Roman" w:cs="Times New Roman"/>
            <w:sz w:val="25"/>
            <w:szCs w:val="25"/>
          </w:rPr>
          <w:t>Закон</w:t>
        </w:r>
      </w:hyperlink>
      <w:r w:rsidRPr="00DE7844">
        <w:rPr>
          <w:rFonts w:ascii="Times New Roman" w:hAnsi="Times New Roman" w:cs="Times New Roman"/>
          <w:sz w:val="25"/>
          <w:szCs w:val="25"/>
        </w:rPr>
        <w:t xml:space="preserve"> Новосибирской области от 02.05.2009 № 329-ОЗ «О дорожной деятельности в отношении автомобильных дорог регионального или межмуниципального значения»;</w:t>
      </w:r>
    </w:p>
    <w:p w:rsidR="00B10768" w:rsidRPr="00DE7844" w:rsidRDefault="00B10768" w:rsidP="00B10768">
      <w:pPr>
        <w:pStyle w:val="ConsPlusNormal"/>
        <w:ind w:firstLine="540"/>
        <w:jc w:val="both"/>
        <w:rPr>
          <w:rFonts w:ascii="Times New Roman" w:hAnsi="Times New Roman" w:cs="Times New Roman"/>
          <w:sz w:val="25"/>
          <w:szCs w:val="25"/>
        </w:rPr>
      </w:pPr>
      <w:r w:rsidRPr="00DE7844">
        <w:rPr>
          <w:rFonts w:ascii="Times New Roman" w:hAnsi="Times New Roman" w:cs="Times New Roman"/>
          <w:sz w:val="25"/>
          <w:szCs w:val="25"/>
        </w:rPr>
        <w:t>9. Постановление</w:t>
      </w:r>
      <w:hyperlink r:id="rId20" w:history="1"/>
      <w:r w:rsidRPr="00DE7844">
        <w:rPr>
          <w:rFonts w:ascii="Times New Roman" w:hAnsi="Times New Roman" w:cs="Times New Roman"/>
          <w:sz w:val="25"/>
          <w:szCs w:val="25"/>
        </w:rPr>
        <w:t xml:space="preserve"> Губернатора Новосибирской области от 03.12.2007 № 474 «О Стратегии социально-экономического развития Новосибирской области на период до 2025 года».</w:t>
      </w:r>
    </w:p>
    <w:p w:rsidR="00B10768" w:rsidRPr="00DE7844" w:rsidRDefault="00B10768" w:rsidP="00B10768">
      <w:pPr>
        <w:pStyle w:val="Default"/>
        <w:ind w:firstLine="540"/>
        <w:jc w:val="both"/>
        <w:rPr>
          <w:sz w:val="25"/>
          <w:szCs w:val="25"/>
        </w:rPr>
      </w:pPr>
      <w:r w:rsidRPr="00DE7844">
        <w:rPr>
          <w:sz w:val="25"/>
          <w:szCs w:val="25"/>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являются: </w:t>
      </w:r>
    </w:p>
    <w:p w:rsidR="00B10768" w:rsidRPr="00DE7844" w:rsidRDefault="00B10768" w:rsidP="00B10768">
      <w:pPr>
        <w:pStyle w:val="Default"/>
        <w:ind w:firstLine="540"/>
        <w:jc w:val="both"/>
        <w:rPr>
          <w:sz w:val="25"/>
          <w:szCs w:val="25"/>
        </w:rPr>
      </w:pPr>
      <w:r w:rsidRPr="00DE7844">
        <w:rPr>
          <w:sz w:val="25"/>
          <w:szCs w:val="25"/>
        </w:rPr>
        <w:t>- применение экономических мер, стимулирующих инвестиции в объекты транспортной инфраструктуры;</w:t>
      </w:r>
    </w:p>
    <w:p w:rsidR="00B10768" w:rsidRPr="00DE7844" w:rsidRDefault="00B10768" w:rsidP="00B10768">
      <w:pPr>
        <w:pStyle w:val="Default"/>
        <w:ind w:firstLine="540"/>
        <w:jc w:val="both"/>
        <w:rPr>
          <w:sz w:val="25"/>
          <w:szCs w:val="25"/>
        </w:rPr>
      </w:pPr>
      <w:r w:rsidRPr="00DE7844">
        <w:rPr>
          <w:sz w:val="25"/>
          <w:szCs w:val="25"/>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4D2437" w:rsidRPr="00DE7844" w:rsidRDefault="00B10768" w:rsidP="00B10768">
      <w:pPr>
        <w:pStyle w:val="Default"/>
        <w:ind w:firstLine="540"/>
        <w:jc w:val="both"/>
        <w:rPr>
          <w:sz w:val="25"/>
          <w:szCs w:val="25"/>
        </w:rPr>
      </w:pPr>
      <w:r w:rsidRPr="00DE7844">
        <w:rPr>
          <w:sz w:val="25"/>
          <w:szCs w:val="25"/>
        </w:rPr>
        <w:t>- координация усилий федеральных органов исполнительной власти, органов исполнительной власти Новосибирской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B10768" w:rsidRPr="00DE7844" w:rsidRDefault="00B10768" w:rsidP="00B10768">
      <w:pPr>
        <w:pStyle w:val="Default"/>
        <w:ind w:firstLine="540"/>
        <w:jc w:val="both"/>
        <w:rPr>
          <w:sz w:val="25"/>
          <w:szCs w:val="25"/>
        </w:rPr>
      </w:pPr>
    </w:p>
    <w:p w:rsidR="00E02076" w:rsidRPr="00DE7844" w:rsidRDefault="00E02076" w:rsidP="00E02076">
      <w:pPr>
        <w:pStyle w:val="Default"/>
        <w:widowControl w:val="0"/>
        <w:jc w:val="center"/>
        <w:rPr>
          <w:sz w:val="25"/>
          <w:szCs w:val="25"/>
        </w:rPr>
      </w:pPr>
      <w:r w:rsidRPr="00DE7844">
        <w:rPr>
          <w:b/>
          <w:bCs/>
          <w:sz w:val="25"/>
          <w:szCs w:val="25"/>
        </w:rPr>
        <w:t>Характеристика работы транспортных средств общего пользования, включая анализ пассажиропотока</w:t>
      </w:r>
    </w:p>
    <w:p w:rsidR="00E02076" w:rsidRPr="00DE7844" w:rsidRDefault="00E02076" w:rsidP="00E02076">
      <w:pPr>
        <w:pStyle w:val="Default"/>
        <w:widowControl w:val="0"/>
        <w:ind w:firstLine="709"/>
        <w:jc w:val="both"/>
        <w:rPr>
          <w:sz w:val="25"/>
          <w:szCs w:val="25"/>
        </w:rPr>
      </w:pPr>
    </w:p>
    <w:p w:rsidR="00E02076" w:rsidRPr="00DE7844" w:rsidRDefault="00E02076" w:rsidP="00E02076">
      <w:pPr>
        <w:pStyle w:val="Default"/>
        <w:widowControl w:val="0"/>
        <w:ind w:firstLine="709"/>
        <w:jc w:val="both"/>
        <w:rPr>
          <w:color w:val="auto"/>
          <w:sz w:val="25"/>
          <w:szCs w:val="25"/>
        </w:rPr>
      </w:pPr>
      <w:r w:rsidRPr="00DE7844">
        <w:rPr>
          <w:sz w:val="25"/>
          <w:szCs w:val="25"/>
        </w:rPr>
        <w:t xml:space="preserve">Состояние транспортной инфраструктуры, развитие отдельных видов транспорта и их взаимодействие в значительной степени определяет уровень благосостояния населения и развития экономики. Осуществляемые на территории города Новосибирска и области пространственные преобразования предъявляют к работе транспорта особые требования, в том числе и по взаимодействию работы различных видов транспорта между собой с учетом использования преимуществ </w:t>
      </w:r>
      <w:r w:rsidRPr="00DE7844">
        <w:rPr>
          <w:color w:val="auto"/>
          <w:sz w:val="25"/>
          <w:szCs w:val="25"/>
        </w:rPr>
        <w:t>отдельных видов транспорта при выполнении определенных видов перевозок.</w:t>
      </w:r>
    </w:p>
    <w:p w:rsidR="00E02076" w:rsidRPr="00DE7844" w:rsidRDefault="00E02076" w:rsidP="00E02076">
      <w:pPr>
        <w:wordWrap/>
        <w:ind w:firstLine="709"/>
        <w:rPr>
          <w:color w:val="000000"/>
          <w:sz w:val="25"/>
          <w:szCs w:val="25"/>
        </w:rPr>
      </w:pPr>
      <w:r w:rsidRPr="00DE7844">
        <w:rPr>
          <w:color w:val="000000"/>
          <w:sz w:val="25"/>
          <w:szCs w:val="25"/>
        </w:rPr>
        <w:t>По территории города Новосибирска осуществляют свою деятельность следующие виды ПТОП: автобус городского сообщения, автобус пригородного сообщения, трамвай, троллейбус, маршрутное такси городского сообщения, маршрутное такси пригородного сообщения, метрополитен, пригородный электропоезд.</w:t>
      </w:r>
    </w:p>
    <w:p w:rsidR="00E02076" w:rsidRPr="00DE7844" w:rsidRDefault="00E02076" w:rsidP="00E02076">
      <w:pPr>
        <w:wordWrap/>
        <w:autoSpaceDE w:val="0"/>
        <w:autoSpaceDN w:val="0"/>
        <w:adjustRightInd w:val="0"/>
        <w:ind w:firstLine="709"/>
        <w:rPr>
          <w:color w:val="000000"/>
          <w:sz w:val="25"/>
          <w:szCs w:val="25"/>
        </w:rPr>
      </w:pPr>
      <w:r w:rsidRPr="00DE7844">
        <w:rPr>
          <w:bCs/>
          <w:color w:val="000000"/>
          <w:sz w:val="25"/>
          <w:szCs w:val="25"/>
        </w:rPr>
        <w:t>По результатам последнего комплексного обследования пассажиропотоков 2012 года более 2/3 населения Новосибирска пользуются для передвижения по городу общественным транспортом</w:t>
      </w:r>
      <w:r w:rsidRPr="00DE7844">
        <w:rPr>
          <w:color w:val="000000"/>
          <w:sz w:val="25"/>
          <w:szCs w:val="25"/>
        </w:rPr>
        <w:t xml:space="preserve">. Среди жителей отдаленных районов города уровень вовлеченности в пользование общественным транспортом находится на уровне 78,6 %. </w:t>
      </w:r>
    </w:p>
    <w:p w:rsidR="00E02076" w:rsidRPr="00DE7844" w:rsidRDefault="00E02076" w:rsidP="00E02076">
      <w:pPr>
        <w:wordWrap/>
        <w:autoSpaceDE w:val="0"/>
        <w:autoSpaceDN w:val="0"/>
        <w:adjustRightInd w:val="0"/>
        <w:ind w:firstLine="709"/>
        <w:rPr>
          <w:color w:val="000000"/>
          <w:sz w:val="25"/>
          <w:szCs w:val="25"/>
        </w:rPr>
      </w:pPr>
      <w:r w:rsidRPr="00DE7844">
        <w:rPr>
          <w:color w:val="000000"/>
          <w:sz w:val="25"/>
          <w:szCs w:val="25"/>
        </w:rPr>
        <w:t xml:space="preserve">В целом по Новосибирску </w:t>
      </w:r>
      <w:r w:rsidRPr="00DE7844">
        <w:rPr>
          <w:bCs/>
          <w:color w:val="000000"/>
          <w:sz w:val="25"/>
          <w:szCs w:val="25"/>
        </w:rPr>
        <w:t xml:space="preserve">60,3 % </w:t>
      </w:r>
      <w:r w:rsidRPr="00DE7844">
        <w:rPr>
          <w:color w:val="000000"/>
          <w:sz w:val="25"/>
          <w:szCs w:val="25"/>
        </w:rPr>
        <w:t xml:space="preserve">пассажиров </w:t>
      </w:r>
      <w:r w:rsidRPr="00DE7844">
        <w:rPr>
          <w:bCs/>
          <w:color w:val="000000"/>
          <w:sz w:val="25"/>
          <w:szCs w:val="25"/>
        </w:rPr>
        <w:t>каждый день передвигаются по городу на общественном транспорте</w:t>
      </w:r>
      <w:r w:rsidRPr="00DE7844">
        <w:rPr>
          <w:color w:val="000000"/>
          <w:sz w:val="25"/>
          <w:szCs w:val="25"/>
        </w:rPr>
        <w:t xml:space="preserve">, чаще всего 1-2 раза в день (47,9 %). В основном люди стараются обойтись без пересадок (38,8 % пассажиров), либо с 1-й пересадкой (33,7 %). 62,7 % жителей отдаленных районов города каждый день передвигаются по городу на общественном транспорте, чаще всего 1-2 раза в день - 51,4 %. 50,5 % ездят без пересадок, с 1-й пересадкой - 28,3 % пассажиров из отдаленных районов. </w:t>
      </w:r>
    </w:p>
    <w:p w:rsidR="00E02076" w:rsidRPr="00DE7844" w:rsidRDefault="00E02076" w:rsidP="00E02076">
      <w:pPr>
        <w:wordWrap/>
        <w:ind w:firstLine="709"/>
        <w:rPr>
          <w:color w:val="000000"/>
          <w:sz w:val="25"/>
          <w:szCs w:val="25"/>
        </w:rPr>
      </w:pPr>
      <w:r w:rsidRPr="00DE7844">
        <w:rPr>
          <w:bCs/>
          <w:color w:val="000000"/>
          <w:sz w:val="25"/>
          <w:szCs w:val="25"/>
        </w:rPr>
        <w:t>Наибольший пассажиропоток притягивает Центральный (37 %) и Ленинский (33,2 %) районы</w:t>
      </w:r>
      <w:r w:rsidRPr="00DE7844">
        <w:rPr>
          <w:color w:val="000000"/>
          <w:sz w:val="25"/>
          <w:szCs w:val="25"/>
        </w:rPr>
        <w:t>. При этом Центральный район притягивает значительные потоки перемещений в силу сложившейся инфраструктуры, а также он служит пересечением потоков из разных районов города. Ленинский же район является самым населенным, кроме того площадь Маркса и соответствующая станция метро также являются пересечением транспортных потоков прилегающих районов.</w:t>
      </w:r>
    </w:p>
    <w:p w:rsidR="00E02076" w:rsidRPr="00DE7844" w:rsidRDefault="00E02076" w:rsidP="00E02076">
      <w:pPr>
        <w:wordWrap/>
        <w:ind w:firstLine="709"/>
        <w:rPr>
          <w:sz w:val="25"/>
          <w:szCs w:val="25"/>
        </w:rPr>
      </w:pPr>
      <w:r w:rsidRPr="00DE7844">
        <w:rPr>
          <w:color w:val="000000"/>
          <w:sz w:val="25"/>
          <w:szCs w:val="25"/>
        </w:rPr>
        <w:t xml:space="preserve">Следующие по интенсивности перемещений – Октябрьский (21,5 %) и Заельцовский (21,0 %) районы. В Октябрьском районе находится такой важный пункт, как станция метро «Речной Вокзал», который является важным мультимодальным транспортным центром города Новосибирска. В Заельцовском районе центром притяжения </w:t>
      </w:r>
      <w:r w:rsidRPr="00DE7844">
        <w:rPr>
          <w:sz w:val="25"/>
          <w:szCs w:val="25"/>
        </w:rPr>
        <w:t>транспортных потоков служит площадь им. Калинина и станция метро «Заельцовская».</w:t>
      </w:r>
    </w:p>
    <w:p w:rsidR="00E02076" w:rsidRPr="00DE7844" w:rsidRDefault="00E02076" w:rsidP="00E02076">
      <w:pPr>
        <w:wordWrap/>
        <w:autoSpaceDE w:val="0"/>
        <w:autoSpaceDN w:val="0"/>
        <w:adjustRightInd w:val="0"/>
        <w:ind w:firstLine="709"/>
        <w:rPr>
          <w:color w:val="000000"/>
          <w:sz w:val="25"/>
          <w:szCs w:val="25"/>
        </w:rPr>
      </w:pPr>
      <w:r w:rsidRPr="00DE7844">
        <w:rPr>
          <w:color w:val="000000"/>
          <w:sz w:val="25"/>
          <w:szCs w:val="25"/>
        </w:rPr>
        <w:t>Калининский (17,2 %), Дзержинский (17,2 %), Кировский (15,4 %) районы также входят в число районов города со значительным населением, но скорее служат источником исходящего пассажирского трафика. Железнодорожный (13,9 %), Первомайский (4,7 %), Советский (9%) рай</w:t>
      </w:r>
      <w:r w:rsidRPr="00DE7844">
        <w:rPr>
          <w:color w:val="000000"/>
          <w:sz w:val="25"/>
          <w:szCs w:val="25"/>
        </w:rPr>
        <w:lastRenderedPageBreak/>
        <w:t xml:space="preserve">оны, генерируют меньший объём перевозок. Это самые маленькие по числу жителей районы Новосибирска. Однако в силу расположения в Железнодорожном районе объём перевозок достаточно высок по сравнению с Первомайским районом. </w:t>
      </w:r>
    </w:p>
    <w:p w:rsidR="00E02076" w:rsidRPr="00DE7844" w:rsidRDefault="00E02076" w:rsidP="00E02076">
      <w:pPr>
        <w:wordWrap/>
        <w:ind w:firstLine="720"/>
        <w:rPr>
          <w:sz w:val="25"/>
          <w:szCs w:val="25"/>
        </w:rPr>
      </w:pPr>
      <w:r w:rsidRPr="00DE7844">
        <w:rPr>
          <w:sz w:val="25"/>
          <w:szCs w:val="25"/>
        </w:rPr>
        <w:t xml:space="preserve">Согласно проведенному расчету </w:t>
      </w:r>
      <w:r w:rsidRPr="00DE7844">
        <w:rPr>
          <w:bCs/>
          <w:sz w:val="25"/>
          <w:szCs w:val="25"/>
        </w:rPr>
        <w:t>колебаний пассажирских потоков по муниципальной маршрутной сети</w:t>
      </w:r>
      <w:r w:rsidRPr="00DE7844">
        <w:rPr>
          <w:sz w:val="25"/>
          <w:szCs w:val="25"/>
        </w:rPr>
        <w:t xml:space="preserve"> установлено два пиковых периода с 8:00 до 9:00 и с 18:00 до 19:00, в которые перевозится по более 10% пассажиров от всего суточного объема по городу.</w:t>
      </w:r>
    </w:p>
    <w:p w:rsidR="00E02076" w:rsidRPr="00DE7844" w:rsidRDefault="00E02076" w:rsidP="00E02076">
      <w:pPr>
        <w:wordWrap/>
        <w:ind w:firstLine="720"/>
        <w:rPr>
          <w:sz w:val="25"/>
          <w:szCs w:val="25"/>
        </w:rPr>
      </w:pPr>
      <w:r w:rsidRPr="00DE7844">
        <w:rPr>
          <w:sz w:val="25"/>
          <w:szCs w:val="25"/>
        </w:rPr>
        <w:t>Транспортная работа по муниципальной маршрутной сети (по часам суток и по виду транспорта)</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32"/>
        <w:gridCol w:w="1278"/>
        <w:gridCol w:w="1233"/>
        <w:gridCol w:w="1228"/>
        <w:gridCol w:w="1233"/>
        <w:gridCol w:w="1231"/>
        <w:gridCol w:w="1236"/>
      </w:tblGrid>
      <w:tr w:rsidR="00E02076" w:rsidRPr="008323C9" w:rsidTr="00EC6080">
        <w:tc>
          <w:tcPr>
            <w:tcW w:w="1526" w:type="dxa"/>
            <w:shd w:val="clear" w:color="auto" w:fill="auto"/>
          </w:tcPr>
          <w:p w:rsidR="00E02076" w:rsidRPr="008323C9" w:rsidRDefault="00E02076" w:rsidP="00E02076">
            <w:pPr>
              <w:wordWrap/>
              <w:jc w:val="center"/>
            </w:pPr>
            <w:r w:rsidRPr="004D4ABB">
              <w:rPr>
                <w:bCs/>
                <w:color w:val="000000"/>
              </w:rPr>
              <w:t>Период суток</w:t>
            </w:r>
          </w:p>
        </w:tc>
        <w:tc>
          <w:tcPr>
            <w:tcW w:w="1232" w:type="dxa"/>
            <w:shd w:val="clear" w:color="auto" w:fill="auto"/>
          </w:tcPr>
          <w:p w:rsidR="00E02076" w:rsidRPr="008323C9" w:rsidRDefault="00E02076" w:rsidP="00E02076">
            <w:pPr>
              <w:wordWrap/>
              <w:jc w:val="center"/>
            </w:pPr>
            <w:r w:rsidRPr="004D4ABB">
              <w:rPr>
                <w:bCs/>
                <w:color w:val="000000"/>
              </w:rPr>
              <w:t>Автобус, чел</w:t>
            </w:r>
          </w:p>
        </w:tc>
        <w:tc>
          <w:tcPr>
            <w:tcW w:w="1278" w:type="dxa"/>
            <w:shd w:val="clear" w:color="auto" w:fill="auto"/>
          </w:tcPr>
          <w:p w:rsidR="00E02076" w:rsidRPr="008323C9" w:rsidRDefault="00E02076" w:rsidP="00E02076">
            <w:pPr>
              <w:wordWrap/>
              <w:jc w:val="center"/>
            </w:pPr>
            <w:r w:rsidRPr="004D4ABB">
              <w:rPr>
                <w:bCs/>
                <w:color w:val="000000"/>
              </w:rPr>
              <w:t>Троллейбус чел</w:t>
            </w:r>
          </w:p>
        </w:tc>
        <w:tc>
          <w:tcPr>
            <w:tcW w:w="1233" w:type="dxa"/>
            <w:shd w:val="clear" w:color="auto" w:fill="auto"/>
          </w:tcPr>
          <w:p w:rsidR="00E02076" w:rsidRPr="008323C9" w:rsidRDefault="00E02076" w:rsidP="00E02076">
            <w:pPr>
              <w:wordWrap/>
              <w:jc w:val="center"/>
            </w:pPr>
            <w:r w:rsidRPr="004D4ABB">
              <w:rPr>
                <w:bCs/>
                <w:color w:val="000000"/>
              </w:rPr>
              <w:t>Трамвай, чел</w:t>
            </w:r>
          </w:p>
        </w:tc>
        <w:tc>
          <w:tcPr>
            <w:tcW w:w="1228" w:type="dxa"/>
            <w:shd w:val="clear" w:color="auto" w:fill="auto"/>
          </w:tcPr>
          <w:p w:rsidR="00E02076" w:rsidRPr="008323C9" w:rsidRDefault="00E02076" w:rsidP="00E02076">
            <w:pPr>
              <w:wordWrap/>
              <w:jc w:val="center"/>
            </w:pPr>
            <w:r w:rsidRPr="004D4ABB">
              <w:rPr>
                <w:bCs/>
                <w:color w:val="000000"/>
              </w:rPr>
              <w:t>Метро, чел.</w:t>
            </w:r>
          </w:p>
        </w:tc>
        <w:tc>
          <w:tcPr>
            <w:tcW w:w="1233" w:type="dxa"/>
            <w:shd w:val="clear" w:color="auto" w:fill="auto"/>
          </w:tcPr>
          <w:p w:rsidR="00E02076" w:rsidRPr="008323C9" w:rsidRDefault="00E02076" w:rsidP="00E02076">
            <w:pPr>
              <w:wordWrap/>
              <w:jc w:val="center"/>
            </w:pPr>
            <w:r w:rsidRPr="004D4ABB">
              <w:rPr>
                <w:bCs/>
                <w:color w:val="000000"/>
              </w:rPr>
              <w:t>М.Такси, чел.</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Итого, чел</w:t>
            </w:r>
          </w:p>
        </w:tc>
        <w:tc>
          <w:tcPr>
            <w:tcW w:w="1236" w:type="dxa"/>
            <w:shd w:val="clear" w:color="auto" w:fill="auto"/>
          </w:tcPr>
          <w:p w:rsidR="00E02076" w:rsidRPr="008323C9" w:rsidRDefault="00E02076" w:rsidP="00E02076">
            <w:pPr>
              <w:wordWrap/>
              <w:jc w:val="center"/>
            </w:pPr>
            <w:r w:rsidRPr="004D4ABB">
              <w:rPr>
                <w:bCs/>
                <w:color w:val="000000"/>
              </w:rPr>
              <w:t>% от суточного</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6:00-7:00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13199</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2238</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961</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3801</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4992</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25191</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1,42</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7:00—8:00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48849</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8373</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3660</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17759</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22807</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101448</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5,72</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8:00—9:00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89824</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16183</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6479</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29652</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39817</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181955</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10,26</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12"/>
              <w:jc w:val="center"/>
              <w:rPr>
                <w:color w:val="000000"/>
              </w:rPr>
            </w:pPr>
            <w:r w:rsidRPr="004D4ABB">
              <w:rPr>
                <w:color w:val="000000"/>
              </w:rPr>
              <w:t>9:00—10:00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65635</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11751</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4178</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18480</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31564</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131608</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7,42</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10:00—11:00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59664</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10374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3769</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13224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26625</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113656</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6,41</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11:00—12:00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52843</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9444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3500</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12645</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23571</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102003</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5,75</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12:00—13:00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51380</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9057</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3354</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13178</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23036</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100005</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5,64</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13:00—14:00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47159</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8337</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3342</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14675</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21091</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94604</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5,33</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14:00—15:00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46338</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7921</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2936</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14184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21011</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92390</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5,21</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15:00—16:00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55271</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9940</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3130</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14571</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25500</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108412</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6,11</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16:00—17:00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69581</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12327</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4178</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16290</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32130</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134506</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7,58</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17:00—18:00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71784</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13774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4745</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26099</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32127</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148529</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8,37</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bCs/>
                <w:color w:val="000000"/>
              </w:rPr>
              <w:t>18:00—19:00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88203</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15398</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6505</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27637</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40827</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178570</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10,07</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19:00—20:00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68321</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9166</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4826</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16348</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31660</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130321</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7,35</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20:00—21:00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40084</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6955</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2807</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11340</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18746</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79932</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4,51</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21:00—22:00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13778</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2251</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1338</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7507</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5846</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30720</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1,73</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22:00—23:00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5202</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874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866</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5204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2220</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14366</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0,81</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ind w:right="-108"/>
              <w:jc w:val="center"/>
              <w:rPr>
                <w:color w:val="000000"/>
              </w:rPr>
            </w:pPr>
            <w:r w:rsidRPr="004D4ABB">
              <w:rPr>
                <w:color w:val="000000"/>
              </w:rPr>
              <w:t>23:00—0</w:t>
            </w:r>
            <w:r w:rsidRPr="008323C9">
              <w:rPr>
                <w:color w:val="000000"/>
              </w:rPr>
              <w:t>0</w:t>
            </w:r>
            <w:r w:rsidRPr="004D4ABB">
              <w:rPr>
                <w:color w:val="000000"/>
              </w:rPr>
              <w:t>:00</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1540</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366</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440</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2200</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882</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5428</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color w:val="000000"/>
              </w:rPr>
              <w:t>0,31</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Итого, человек</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888655</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154729</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61014</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264794</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404452</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1773644</w:t>
            </w:r>
          </w:p>
        </w:tc>
        <w:tc>
          <w:tcPr>
            <w:tcW w:w="1236"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100,00</w:t>
            </w:r>
          </w:p>
        </w:tc>
      </w:tr>
      <w:tr w:rsidR="00E02076" w:rsidRPr="008323C9" w:rsidTr="00EC6080">
        <w:tc>
          <w:tcPr>
            <w:tcW w:w="1526"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В % каждый вид транспорта</w:t>
            </w:r>
          </w:p>
        </w:tc>
        <w:tc>
          <w:tcPr>
            <w:tcW w:w="1232"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50,10%</w:t>
            </w:r>
          </w:p>
        </w:tc>
        <w:tc>
          <w:tcPr>
            <w:tcW w:w="127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8,72%</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3,44%</w:t>
            </w:r>
          </w:p>
        </w:tc>
        <w:tc>
          <w:tcPr>
            <w:tcW w:w="1228"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14,93%</w:t>
            </w:r>
          </w:p>
        </w:tc>
        <w:tc>
          <w:tcPr>
            <w:tcW w:w="1233"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22,80%</w:t>
            </w:r>
          </w:p>
        </w:tc>
        <w:tc>
          <w:tcPr>
            <w:tcW w:w="1231" w:type="dxa"/>
            <w:shd w:val="clear" w:color="auto" w:fill="auto"/>
          </w:tcPr>
          <w:p w:rsidR="00E02076" w:rsidRPr="004D4ABB" w:rsidRDefault="00E02076" w:rsidP="00E02076">
            <w:pPr>
              <w:wordWrap/>
              <w:autoSpaceDE w:val="0"/>
              <w:autoSpaceDN w:val="0"/>
              <w:adjustRightInd w:val="0"/>
              <w:jc w:val="center"/>
              <w:rPr>
                <w:color w:val="000000"/>
              </w:rPr>
            </w:pPr>
            <w:r w:rsidRPr="004D4ABB">
              <w:rPr>
                <w:bCs/>
                <w:color w:val="000000"/>
              </w:rPr>
              <w:t>100,00%</w:t>
            </w:r>
          </w:p>
        </w:tc>
        <w:tc>
          <w:tcPr>
            <w:tcW w:w="1236" w:type="dxa"/>
            <w:shd w:val="clear" w:color="auto" w:fill="auto"/>
          </w:tcPr>
          <w:p w:rsidR="00E02076" w:rsidRPr="008323C9" w:rsidRDefault="00E02076" w:rsidP="00E02076">
            <w:pPr>
              <w:wordWrap/>
              <w:autoSpaceDE w:val="0"/>
              <w:autoSpaceDN w:val="0"/>
              <w:adjustRightInd w:val="0"/>
              <w:jc w:val="center"/>
              <w:rPr>
                <w:bCs/>
                <w:color w:val="000000"/>
              </w:rPr>
            </w:pPr>
          </w:p>
        </w:tc>
      </w:tr>
    </w:tbl>
    <w:p w:rsidR="00E02076" w:rsidRPr="00DE7844" w:rsidRDefault="00E02076" w:rsidP="00E02076">
      <w:pPr>
        <w:wordWrap/>
        <w:autoSpaceDE w:val="0"/>
        <w:autoSpaceDN w:val="0"/>
        <w:adjustRightInd w:val="0"/>
        <w:ind w:firstLine="709"/>
        <w:rPr>
          <w:sz w:val="25"/>
          <w:szCs w:val="25"/>
        </w:rPr>
      </w:pPr>
      <w:r w:rsidRPr="00DE7844">
        <w:rPr>
          <w:sz w:val="25"/>
          <w:szCs w:val="25"/>
        </w:rPr>
        <w:t xml:space="preserve">По состоянию на 01.10.2016 в соответствии с реестром маршрутов регулярных перевозок в границах города Новосибирска организовано движение общественного транспорта на 156 маршрутах, протяженностью 2826,35 км., из них: 11 трамвайных маршрутов (123,76 км.), 14 троллейбусных (172,6 км.), 74 автобусных (1412,73 км.) и 57 маршрутов маршрутного такси (1117,26 км.). </w:t>
      </w:r>
    </w:p>
    <w:p w:rsidR="00E02076" w:rsidRPr="00DE7844" w:rsidRDefault="00E02076" w:rsidP="00E02076">
      <w:pPr>
        <w:wordWrap/>
        <w:autoSpaceDE w:val="0"/>
        <w:autoSpaceDN w:val="0"/>
        <w:adjustRightInd w:val="0"/>
        <w:ind w:firstLine="709"/>
        <w:rPr>
          <w:bCs/>
          <w:sz w:val="25"/>
          <w:szCs w:val="25"/>
        </w:rPr>
      </w:pPr>
      <w:r w:rsidRPr="00DE7844">
        <w:rPr>
          <w:bCs/>
          <w:sz w:val="25"/>
          <w:szCs w:val="25"/>
        </w:rPr>
        <w:t>Перевозка пассажиров осуществляется наземным пассажирским транспортом:</w:t>
      </w:r>
    </w:p>
    <w:p w:rsidR="00E02076" w:rsidRPr="00DE7844" w:rsidRDefault="00E02076" w:rsidP="00E02076">
      <w:pPr>
        <w:numPr>
          <w:ilvl w:val="0"/>
          <w:numId w:val="16"/>
        </w:numPr>
        <w:wordWrap/>
        <w:autoSpaceDE w:val="0"/>
        <w:autoSpaceDN w:val="0"/>
        <w:adjustRightInd w:val="0"/>
        <w:rPr>
          <w:sz w:val="25"/>
          <w:szCs w:val="25"/>
        </w:rPr>
      </w:pPr>
      <w:r w:rsidRPr="00DE7844">
        <w:rPr>
          <w:bCs/>
          <w:sz w:val="25"/>
          <w:szCs w:val="25"/>
        </w:rPr>
        <w:t>муниципальным -</w:t>
      </w:r>
      <w:r w:rsidRPr="00DE7844">
        <w:rPr>
          <w:b/>
          <w:bCs/>
          <w:sz w:val="25"/>
          <w:szCs w:val="25"/>
        </w:rPr>
        <w:t xml:space="preserve"> </w:t>
      </w:r>
      <w:r w:rsidRPr="00DE7844">
        <w:rPr>
          <w:bCs/>
          <w:sz w:val="25"/>
          <w:szCs w:val="25"/>
        </w:rPr>
        <w:t>1</w:t>
      </w:r>
      <w:r w:rsidRPr="00DE7844">
        <w:rPr>
          <w:b/>
          <w:bCs/>
          <w:sz w:val="25"/>
          <w:szCs w:val="25"/>
        </w:rPr>
        <w:t xml:space="preserve"> </w:t>
      </w:r>
      <w:r w:rsidRPr="00DE7844">
        <w:rPr>
          <w:sz w:val="25"/>
          <w:szCs w:val="25"/>
        </w:rPr>
        <w:t>предприятие городского электрического транспорта с 3 троллейбусными филиала и 2 трамвайными филиалами, 2 предприятия пассажирского автотранспорта.</w:t>
      </w:r>
    </w:p>
    <w:p w:rsidR="00E02076" w:rsidRPr="00DE7844" w:rsidRDefault="00E02076" w:rsidP="00E02076">
      <w:pPr>
        <w:numPr>
          <w:ilvl w:val="0"/>
          <w:numId w:val="16"/>
        </w:numPr>
        <w:wordWrap/>
        <w:autoSpaceDE w:val="0"/>
        <w:autoSpaceDN w:val="0"/>
        <w:adjustRightInd w:val="0"/>
        <w:rPr>
          <w:sz w:val="25"/>
          <w:szCs w:val="25"/>
        </w:rPr>
      </w:pPr>
      <w:r w:rsidRPr="00DE7844">
        <w:rPr>
          <w:sz w:val="25"/>
          <w:szCs w:val="25"/>
        </w:rPr>
        <w:t xml:space="preserve">немуниципальным  - 72 перевозчика различных организационно-правовых форм. </w:t>
      </w:r>
    </w:p>
    <w:p w:rsidR="00E02076" w:rsidRPr="00DE7844" w:rsidRDefault="00E02076" w:rsidP="00E02076">
      <w:pPr>
        <w:wordWrap/>
        <w:autoSpaceDE w:val="0"/>
        <w:autoSpaceDN w:val="0"/>
        <w:adjustRightInd w:val="0"/>
        <w:ind w:firstLine="709"/>
        <w:rPr>
          <w:sz w:val="25"/>
          <w:szCs w:val="25"/>
        </w:rPr>
      </w:pPr>
      <w:r w:rsidRPr="00DE7844">
        <w:rPr>
          <w:sz w:val="25"/>
          <w:szCs w:val="25"/>
        </w:rPr>
        <w:t>В процессе перевозок задействовано около двух тысяч транспортных средств, в том числе: 129 трамваев, 287 троллейбусов, 781 автобус и 777 маршрутных такси.</w:t>
      </w:r>
    </w:p>
    <w:p w:rsidR="00E02076" w:rsidRPr="00DE7844" w:rsidRDefault="00E02076" w:rsidP="00E02076">
      <w:pPr>
        <w:wordWrap/>
        <w:ind w:firstLine="720"/>
        <w:rPr>
          <w:sz w:val="25"/>
          <w:szCs w:val="25"/>
        </w:rPr>
      </w:pPr>
      <w:r w:rsidRPr="00DE7844">
        <w:rPr>
          <w:sz w:val="25"/>
          <w:szCs w:val="25"/>
        </w:rPr>
        <w:t xml:space="preserve">В 2015 году объем перевозок наземного пассажирского транспорта составил 355,5 млн. чел., за 9 месяцев 2016 года – 280,0 млн. чел., в том числе трамвай  - 17,1 млн. чел., троллейбус – 37,9 млн. чел., автобус – 163,2 млн. чел., маршрутное такси – 61,8 млн. чел. </w:t>
      </w:r>
    </w:p>
    <w:p w:rsidR="00A575E9" w:rsidRPr="00DE7844" w:rsidRDefault="00A575E9" w:rsidP="00A575E9">
      <w:pPr>
        <w:tabs>
          <w:tab w:val="left" w:pos="2894"/>
        </w:tabs>
        <w:jc w:val="center"/>
        <w:rPr>
          <w:b/>
          <w:sz w:val="25"/>
          <w:szCs w:val="25"/>
        </w:rPr>
      </w:pPr>
    </w:p>
    <w:p w:rsidR="00A575E9" w:rsidRPr="00DE7844" w:rsidRDefault="00A575E9" w:rsidP="00A575E9">
      <w:pPr>
        <w:pStyle w:val="Default"/>
        <w:widowControl w:val="0"/>
        <w:jc w:val="center"/>
        <w:rPr>
          <w:b/>
          <w:bCs/>
          <w:sz w:val="25"/>
          <w:szCs w:val="25"/>
        </w:rPr>
      </w:pPr>
      <w:r w:rsidRPr="00DE7844">
        <w:rPr>
          <w:b/>
          <w:bCs/>
          <w:sz w:val="25"/>
          <w:szCs w:val="25"/>
        </w:rPr>
        <w:t>Сведен</w:t>
      </w:r>
      <w:r w:rsidR="00DE7844" w:rsidRPr="00DE7844">
        <w:rPr>
          <w:b/>
          <w:bCs/>
          <w:sz w:val="25"/>
          <w:szCs w:val="25"/>
        </w:rPr>
        <w:t>и</w:t>
      </w:r>
      <w:r w:rsidRPr="00DE7844">
        <w:rPr>
          <w:b/>
          <w:bCs/>
          <w:sz w:val="25"/>
          <w:szCs w:val="25"/>
        </w:rPr>
        <w:t>я о рассмотрении программы комплексного развития транспортной инфраструктуры с представителями широкой общественности</w:t>
      </w:r>
    </w:p>
    <w:p w:rsidR="00A575E9" w:rsidRPr="00DE7844" w:rsidRDefault="00A575E9" w:rsidP="00A575E9">
      <w:pPr>
        <w:pStyle w:val="Default"/>
        <w:widowControl w:val="0"/>
        <w:jc w:val="center"/>
        <w:rPr>
          <w:b/>
          <w:bCs/>
          <w:sz w:val="25"/>
          <w:szCs w:val="25"/>
        </w:rPr>
      </w:pPr>
    </w:p>
    <w:p w:rsidR="00DC2DAA" w:rsidRDefault="00A575E9" w:rsidP="00DE7844">
      <w:pPr>
        <w:pStyle w:val="Default"/>
        <w:ind w:firstLine="540"/>
        <w:jc w:val="both"/>
        <w:rPr>
          <w:sz w:val="25"/>
          <w:szCs w:val="25"/>
        </w:rPr>
        <w:sectPr w:rsidR="00DC2DAA" w:rsidSect="00DE7844">
          <w:pgSz w:w="11900" w:h="16840"/>
          <w:pgMar w:top="568" w:right="560" w:bottom="426" w:left="992" w:header="709" w:footer="709" w:gutter="0"/>
          <w:cols w:space="720"/>
          <w:titlePg/>
          <w:docGrid w:linePitch="272"/>
        </w:sectPr>
      </w:pPr>
      <w:r w:rsidRPr="00DE7844">
        <w:rPr>
          <w:sz w:val="25"/>
          <w:szCs w:val="25"/>
        </w:rPr>
        <w:t xml:space="preserve">Программа комплексного развития транспортной инфраструктуры городской агломерации будет рассмотрена с представителями широкой общественности в </w:t>
      </w:r>
      <w:r w:rsidRPr="00DE7844">
        <w:rPr>
          <w:sz w:val="25"/>
          <w:szCs w:val="25"/>
          <w:lang w:val="en-US"/>
        </w:rPr>
        <w:t>I</w:t>
      </w:r>
      <w:r w:rsidRPr="00DE7844">
        <w:rPr>
          <w:sz w:val="25"/>
          <w:szCs w:val="25"/>
        </w:rPr>
        <w:t xml:space="preserve"> квартале 2017 года.</w:t>
      </w:r>
    </w:p>
    <w:tbl>
      <w:tblPr>
        <w:tblW w:w="23390" w:type="dxa"/>
        <w:tblInd w:w="-284" w:type="dxa"/>
        <w:tblLayout w:type="fixed"/>
        <w:tblLook w:val="04A0" w:firstRow="1" w:lastRow="0" w:firstColumn="1" w:lastColumn="0" w:noHBand="0" w:noVBand="1"/>
      </w:tblPr>
      <w:tblGrid>
        <w:gridCol w:w="426"/>
        <w:gridCol w:w="1011"/>
        <w:gridCol w:w="741"/>
        <w:gridCol w:w="799"/>
        <w:gridCol w:w="671"/>
        <w:gridCol w:w="531"/>
        <w:gridCol w:w="671"/>
        <w:gridCol w:w="601"/>
        <w:gridCol w:w="671"/>
        <w:gridCol w:w="811"/>
        <w:gridCol w:w="692"/>
        <w:gridCol w:w="693"/>
        <w:gridCol w:w="706"/>
        <w:gridCol w:w="706"/>
        <w:gridCol w:w="832"/>
        <w:gridCol w:w="779"/>
        <w:gridCol w:w="557"/>
        <w:gridCol w:w="708"/>
        <w:gridCol w:w="881"/>
        <w:gridCol w:w="811"/>
        <w:gridCol w:w="669"/>
        <w:gridCol w:w="663"/>
        <w:gridCol w:w="663"/>
        <w:gridCol w:w="800"/>
        <w:gridCol w:w="851"/>
        <w:gridCol w:w="567"/>
        <w:gridCol w:w="708"/>
        <w:gridCol w:w="776"/>
        <w:gridCol w:w="811"/>
        <w:gridCol w:w="749"/>
        <w:gridCol w:w="663"/>
        <w:gridCol w:w="663"/>
        <w:gridCol w:w="509"/>
      </w:tblGrid>
      <w:tr w:rsidR="00DC2DAA" w:rsidRPr="00DC2DAA" w:rsidTr="001309E8">
        <w:trPr>
          <w:trHeight w:val="420"/>
        </w:trPr>
        <w:tc>
          <w:tcPr>
            <w:tcW w:w="23390" w:type="dxa"/>
            <w:gridSpan w:val="33"/>
            <w:tcBorders>
              <w:top w:val="nil"/>
              <w:left w:val="nil"/>
              <w:bottom w:val="nil"/>
            </w:tcBorders>
            <w:shd w:val="clear" w:color="FFFFCC" w:fill="FFFFFF"/>
            <w:noWrap/>
            <w:vAlign w:val="center"/>
            <w:hideMark/>
          </w:tcPr>
          <w:p w:rsidR="00DC2DAA" w:rsidRPr="001309E8" w:rsidRDefault="00DC2DAA" w:rsidP="00DC2DAA">
            <w:pPr>
              <w:widowControl/>
              <w:wordWrap/>
              <w:jc w:val="center"/>
              <w:rPr>
                <w:b/>
                <w:bCs/>
                <w:kern w:val="0"/>
                <w:sz w:val="24"/>
                <w:szCs w:val="24"/>
              </w:rPr>
            </w:pPr>
            <w:bookmarkStart w:id="1" w:name="RANGE!A1:AG593"/>
            <w:r w:rsidRPr="001309E8">
              <w:rPr>
                <w:b/>
                <w:bCs/>
                <w:kern w:val="0"/>
                <w:sz w:val="24"/>
                <w:szCs w:val="24"/>
              </w:rPr>
              <w:lastRenderedPageBreak/>
              <w:t>Перечень автомобильных дорог Новосибирской агломерации и планируемые мероприятия на них для достижения целевых показателей (таблица 1)</w:t>
            </w:r>
            <w:bookmarkEnd w:id="1"/>
          </w:p>
        </w:tc>
      </w:tr>
      <w:tr w:rsidR="00DC2DAA" w:rsidRPr="00DC2DAA" w:rsidTr="001309E8">
        <w:trPr>
          <w:trHeight w:val="1035"/>
        </w:trPr>
        <w:tc>
          <w:tcPr>
            <w:tcW w:w="426"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101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Перечень автодорог (улиц) с указанием км (адрес объекта в границах агломерации)входящих в состав агломерации</w:t>
            </w:r>
          </w:p>
        </w:tc>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Протяженность автодороги (улицы) в пределах агломерации и площадь покрытия</w:t>
            </w:r>
          </w:p>
        </w:tc>
        <w:tc>
          <w:tcPr>
            <w:tcW w:w="3956" w:type="dxa"/>
            <w:gridSpan w:val="6"/>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Протяженность автодороги (улицы), находящейся в нормативном состоянии, км/%</w:t>
            </w:r>
          </w:p>
        </w:tc>
        <w:tc>
          <w:tcPr>
            <w:tcW w:w="2797" w:type="dxa"/>
            <w:gridSpan w:val="4"/>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Места концентрации ДТП (адреса, причина ДТП) на автодороге (улице), шт.</w:t>
            </w:r>
          </w:p>
        </w:tc>
        <w:tc>
          <w:tcPr>
            <w:tcW w:w="13151" w:type="dxa"/>
            <w:gridSpan w:val="18"/>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Объекты, предлагаемые к реализации, в пределах агломерации</w:t>
            </w:r>
          </w:p>
        </w:tc>
        <w:tc>
          <w:tcPr>
            <w:tcW w:w="5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примечание</w:t>
            </w:r>
          </w:p>
        </w:tc>
      </w:tr>
      <w:tr w:rsidR="00DC2DAA" w:rsidRPr="00DC2DAA" w:rsidTr="001309E8">
        <w:trPr>
          <w:trHeight w:val="4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2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на 31.12.16</w:t>
            </w:r>
          </w:p>
        </w:tc>
        <w:tc>
          <w:tcPr>
            <w:tcW w:w="2754" w:type="dxa"/>
            <w:gridSpan w:val="4"/>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Ожидаемое</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на 31.12.16</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Ожидаемое</w:t>
            </w:r>
          </w:p>
        </w:tc>
        <w:tc>
          <w:tcPr>
            <w:tcW w:w="6563" w:type="dxa"/>
            <w:gridSpan w:val="9"/>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в 2017 году</w:t>
            </w:r>
          </w:p>
        </w:tc>
        <w:tc>
          <w:tcPr>
            <w:tcW w:w="6588" w:type="dxa"/>
            <w:gridSpan w:val="9"/>
            <w:tcBorders>
              <w:top w:val="single" w:sz="4" w:space="0" w:color="auto"/>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в 2018 году</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202"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на 31.12.17</w:t>
            </w:r>
          </w:p>
        </w:tc>
        <w:tc>
          <w:tcPr>
            <w:tcW w:w="14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на 31.12.18</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на 31.12.17</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на 31.12.18</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Адрес объекта</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Виды работ</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Единица измерения км, шт., п.м.</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xml:space="preserve">Мощность объекта, </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xml:space="preserve">кв.м (только для ремонта покрытия проезжей части) </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xml:space="preserve">Стоимость </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xml:space="preserve">Удельная стоимость за единицу </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Планируемый срок размещения закупки, мес.год</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Планируемый срок завершения работ, мес.год</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Адрес объекта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Виды работ</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Единица измерения км, шт., п.м.</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Мощность объекта, км/кв.м</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xml:space="preserve">кв.м (только для ремонта покрытия проезжей части) </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Стоимость, млн.руб.</w:t>
            </w:r>
          </w:p>
        </w:tc>
        <w:tc>
          <w:tcPr>
            <w:tcW w:w="749"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xml:space="preserve">Удельная стоимость за единицу </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Планируемый срок размещения закупки, мес.год</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Планируемый срок завершения работ, мес.год</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18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202"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Адрес места концентрации ДТП</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Описание причины возникновения места концентрации ДТП</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Адрес места концентрации ДТП</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Адрес места концентрации ДТП</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а/д (км+м-км+м)</w:t>
            </w:r>
          </w:p>
        </w:tc>
        <w:tc>
          <w:tcPr>
            <w:tcW w:w="74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w:t>
            </w:r>
          </w:p>
        </w:tc>
        <w:tc>
          <w:tcPr>
            <w:tcW w:w="79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кв.м</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w:t>
            </w:r>
          </w:p>
        </w:tc>
        <w:tc>
          <w:tcPr>
            <w:tcW w:w="53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w:t>
            </w:r>
          </w:p>
        </w:tc>
        <w:tc>
          <w:tcPr>
            <w:tcW w:w="60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w:t>
            </w:r>
          </w:p>
        </w:tc>
        <w:tc>
          <w:tcPr>
            <w:tcW w:w="8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692"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км+м-км+м</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км+м-км+м</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км+м-км+м</w:t>
            </w: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 (км+м-км+м)</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км/кв.м, шт., п.м.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млн.руб.</w:t>
            </w: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а/д (км+м-км+м)</w:t>
            </w: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км/кв.м, шт., п.м.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млн.руб.</w:t>
            </w: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90"/>
        </w:trPr>
        <w:tc>
          <w:tcPr>
            <w:tcW w:w="426" w:type="dxa"/>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1011" w:type="dxa"/>
            <w:tcBorders>
              <w:top w:val="nil"/>
              <w:left w:val="nil"/>
              <w:bottom w:val="single" w:sz="4" w:space="0" w:color="auto"/>
              <w:right w:val="single" w:sz="4" w:space="0" w:color="auto"/>
            </w:tcBorders>
            <w:shd w:val="clear" w:color="FFFFCC" w:fill="FFFFFF"/>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w:t>
            </w:r>
          </w:p>
        </w:tc>
      </w:tr>
      <w:tr w:rsidR="00DC2DAA" w:rsidRPr="00DC2DAA" w:rsidTr="001309E8">
        <w:trPr>
          <w:trHeight w:val="300"/>
        </w:trPr>
        <w:tc>
          <w:tcPr>
            <w:tcW w:w="20806" w:type="dxa"/>
            <w:gridSpan w:val="29"/>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Автомобильные дороги федерального значения</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FFFFF"/>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6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Р-254 "Иртыш" Челябинск – Курган – Омск - Новосибирск  км 1411+859 - км 1441+400, км  1442+660 - км 1454+009</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40,9</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388 550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w:t>
            </w:r>
          </w:p>
        </w:tc>
        <w:tc>
          <w:tcPr>
            <w:tcW w:w="53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49</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w:t>
            </w:r>
          </w:p>
        </w:tc>
        <w:tc>
          <w:tcPr>
            <w:tcW w:w="60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40,9</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1411+859- км 1415+900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Строительство автомобильной дороги</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4,04</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502,4</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124,4</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разм.</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4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1428+000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1,21</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1,21</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мар.17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авг.17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км 1421+870 - км 1438+770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16,9</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150200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175,07</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1165,5</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1444+000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1,36</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мар.17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авг.17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Р-255 "Сибирь"   Новосибирск - Кемерово - Красноярск - Иркутск км 41+823 - км 60+00</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145 416</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82</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82</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41+823 - км 45+033</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замене или восстановлению конструктивных элементов автомобильной дороги  (кап.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3,21</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73,63</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22,9</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Р-256 "Чуйский тракт"    Новосибирск - Барнаул - Горно-Алтайск - граница с Монголией км 28+863 - км 57+722</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346 800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20,9</w:t>
            </w:r>
          </w:p>
        </w:tc>
        <w:tc>
          <w:tcPr>
            <w:tcW w:w="53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72</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60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41+032-км 42+000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 смена полосности</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38+000 - км 46+000,</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замене или восстановлению конструктивных элементов автомобильной дороги (кап. ремонт)</w:t>
            </w:r>
          </w:p>
        </w:tc>
        <w:tc>
          <w:tcPr>
            <w:tcW w:w="557"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8</w:t>
            </w:r>
          </w:p>
        </w:tc>
        <w:tc>
          <w:tcPr>
            <w:tcW w:w="881"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358,01</w:t>
            </w:r>
          </w:p>
        </w:tc>
        <w:tc>
          <w:tcPr>
            <w:tcW w:w="669"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44,8</w:t>
            </w:r>
          </w:p>
        </w:tc>
        <w:tc>
          <w:tcPr>
            <w:tcW w:w="66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разм.</w:t>
            </w:r>
          </w:p>
        </w:tc>
        <w:tc>
          <w:tcPr>
            <w:tcW w:w="66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окт.17</w:t>
            </w: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42+347-км 43+046</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 смена полосности</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45+240-км 46+100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 смена полосности</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51+154-км 51+180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51+150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выделенной полосы для поворота налево</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0,05</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0,05</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разм.</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июн.17</w:t>
            </w: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Р-254 "Иртыш" Северный обход г. Новосибирска км 0+000 - км 76+100</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76,1</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1 353 870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52</w:t>
            </w:r>
          </w:p>
        </w:tc>
        <w:tc>
          <w:tcPr>
            <w:tcW w:w="53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68</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52</w:t>
            </w:r>
          </w:p>
        </w:tc>
        <w:tc>
          <w:tcPr>
            <w:tcW w:w="60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68</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75</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98,6</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км 0+000 - км 8+500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8,5</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76500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80,39</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1050,8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км 8+500 - км 11+000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2,5</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22500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23,63</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1,050,2</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br/>
              <w:t>км 24+000 - км 36+000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180000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189,15</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1050,8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50+000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1,57</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1,57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мар.17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авг.17</w:t>
            </w: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5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10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Итого по автодорогам федерального значения</w:t>
            </w:r>
          </w:p>
        </w:tc>
        <w:tc>
          <w:tcPr>
            <w:tcW w:w="74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164,1</w:t>
            </w:r>
          </w:p>
        </w:tc>
        <w:tc>
          <w:tcPr>
            <w:tcW w:w="79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2234636</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107,9</w:t>
            </w:r>
          </w:p>
        </w:tc>
        <w:tc>
          <w:tcPr>
            <w:tcW w:w="53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65,75</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119,9</w:t>
            </w:r>
          </w:p>
        </w:tc>
        <w:tc>
          <w:tcPr>
            <w:tcW w:w="60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73,07</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163</w:t>
            </w:r>
          </w:p>
        </w:tc>
        <w:tc>
          <w:tcPr>
            <w:tcW w:w="8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99,33</w:t>
            </w:r>
          </w:p>
        </w:tc>
        <w:tc>
          <w:tcPr>
            <w:tcW w:w="69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w:t>
            </w:r>
          </w:p>
        </w:tc>
        <w:tc>
          <w:tcPr>
            <w:tcW w:w="693"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864,56</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00"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5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541,87</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285"/>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FFFFCC" w:fill="FFFF00"/>
            <w:noWrap/>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Итого по автодорогам федерального значения</w:t>
            </w: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Капитальный ремонт дороги</w:t>
            </w:r>
          </w:p>
        </w:tc>
        <w:tc>
          <w:tcPr>
            <w:tcW w:w="55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8</w:t>
            </w:r>
          </w:p>
        </w:tc>
        <w:tc>
          <w:tcPr>
            <w:tcW w:w="88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358,01</w:t>
            </w:r>
          </w:p>
        </w:tc>
        <w:tc>
          <w:tcPr>
            <w:tcW w:w="66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44,8</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5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6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76"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4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1326" w:type="dxa"/>
            <w:gridSpan w:val="2"/>
            <w:vMerge w:val="restart"/>
            <w:tcBorders>
              <w:top w:val="single" w:sz="4" w:space="0" w:color="auto"/>
              <w:left w:val="single" w:sz="4" w:space="0" w:color="auto"/>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Строительство автомобильной дороги</w:t>
            </w:r>
          </w:p>
        </w:tc>
        <w:tc>
          <w:tcPr>
            <w:tcW w:w="55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4,04</w:t>
            </w:r>
          </w:p>
        </w:tc>
        <w:tc>
          <w:tcPr>
            <w:tcW w:w="88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502,4</w:t>
            </w:r>
          </w:p>
        </w:tc>
        <w:tc>
          <w:tcPr>
            <w:tcW w:w="66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124,4</w:t>
            </w:r>
          </w:p>
        </w:tc>
        <w:tc>
          <w:tcPr>
            <w:tcW w:w="2126" w:type="dxa"/>
            <w:gridSpan w:val="3"/>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Капитальный ремонт дороги</w:t>
            </w:r>
          </w:p>
        </w:tc>
        <w:tc>
          <w:tcPr>
            <w:tcW w:w="56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3,21</w:t>
            </w:r>
          </w:p>
        </w:tc>
        <w:tc>
          <w:tcPr>
            <w:tcW w:w="776"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73,63</w:t>
            </w:r>
          </w:p>
        </w:tc>
        <w:tc>
          <w:tcPr>
            <w:tcW w:w="74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22,9</w:t>
            </w:r>
          </w:p>
        </w:tc>
        <w:tc>
          <w:tcPr>
            <w:tcW w:w="1326" w:type="dxa"/>
            <w:gridSpan w:val="2"/>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w:t>
            </w:r>
          </w:p>
        </w:tc>
        <w:tc>
          <w:tcPr>
            <w:tcW w:w="88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4,1</w:t>
            </w:r>
          </w:p>
        </w:tc>
        <w:tc>
          <w:tcPr>
            <w:tcW w:w="66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1,4</w:t>
            </w:r>
          </w:p>
        </w:tc>
        <w:tc>
          <w:tcPr>
            <w:tcW w:w="2126" w:type="dxa"/>
            <w:gridSpan w:val="3"/>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Ремонт дороги</w:t>
            </w:r>
          </w:p>
        </w:tc>
        <w:tc>
          <w:tcPr>
            <w:tcW w:w="56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39,9</w:t>
            </w:r>
          </w:p>
        </w:tc>
        <w:tc>
          <w:tcPr>
            <w:tcW w:w="776"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429200</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468,24</w:t>
            </w:r>
          </w:p>
        </w:tc>
        <w:tc>
          <w:tcPr>
            <w:tcW w:w="74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1091,0</w:t>
            </w:r>
          </w:p>
        </w:tc>
        <w:tc>
          <w:tcPr>
            <w:tcW w:w="1326" w:type="dxa"/>
            <w:gridSpan w:val="2"/>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Устройство выделенной полосы для поворота налево</w:t>
            </w:r>
          </w:p>
        </w:tc>
        <w:tc>
          <w:tcPr>
            <w:tcW w:w="55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w:t>
            </w:r>
          </w:p>
        </w:tc>
        <w:tc>
          <w:tcPr>
            <w:tcW w:w="88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0,05</w:t>
            </w:r>
          </w:p>
        </w:tc>
        <w:tc>
          <w:tcPr>
            <w:tcW w:w="66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0,05</w:t>
            </w:r>
          </w:p>
        </w:tc>
        <w:tc>
          <w:tcPr>
            <w:tcW w:w="2126" w:type="dxa"/>
            <w:gridSpan w:val="3"/>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85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67"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76"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49" w:type="dxa"/>
            <w:tcBorders>
              <w:top w:val="nil"/>
              <w:left w:val="nil"/>
              <w:bottom w:val="single" w:sz="4" w:space="0" w:color="auto"/>
              <w:right w:val="single" w:sz="4" w:space="0" w:color="auto"/>
            </w:tcBorders>
            <w:shd w:val="clear" w:color="FFFFCC" w:fill="FFFF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1326" w:type="dxa"/>
            <w:gridSpan w:val="2"/>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85"/>
        </w:trPr>
        <w:tc>
          <w:tcPr>
            <w:tcW w:w="20806" w:type="dxa"/>
            <w:gridSpan w:val="29"/>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Автомобильные дороги регионального и межмуниципального значения</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24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5</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К-12 Новосибирск - Колывань - Томск  </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37,5</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282037,5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13,5</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26,1</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69,6</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32,1</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85,6</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19+900 - 20+900</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Нерегулируемый перекресток, примыкание, прямая в плане и профиле</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19+900 - 20+900</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Работы  по восстановлению транспортно-эксплуатационных характеристик на аварийно-опасных участках (ликвидация месиа концентрации ДТП)</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 9980.00</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54,55</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54,55</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ликвидация очага аварийности, необходимо устройство недостающих элементов обустройства </w:t>
            </w: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32+600 - 44+000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11.58 / 95575.63</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95 575,63</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17,29</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0,000181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верхнего слоя покрытия, недостаточная шероховатость покрытия</w:t>
            </w: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44+000 - 50+000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 / 48250,6</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48 250,60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0,000378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верхнего слоя покрытия, недостаточная шероховатость покрытия</w:t>
            </w:r>
          </w:p>
        </w:tc>
      </w:tr>
      <w:tr w:rsidR="00DC2DAA" w:rsidRPr="00DC2DAA" w:rsidTr="001309E8">
        <w:trPr>
          <w:trHeight w:val="24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 - 17 Новосибирск - Кочки - Павлодар </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35,85</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269627,92</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15,9</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44,4</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16,9</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47,1</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17,5</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48,8</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18+070 - 19+070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Нерегулируемый перекресток, кривые в плане и профиле</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18+070 - 19+048</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Работы  по восстановлению транспортно-эксплуатационных характеристик на аварийно-опасных участках  (ликвидация месиа концентрации ДТП)</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1/10000.00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54,08</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54,08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ликвидация очага аварийности, необходимо устройство недостающих элементов </w:t>
            </w:r>
            <w:r w:rsidRPr="00DC2DAA">
              <w:rPr>
                <w:kern w:val="0"/>
                <w:sz w:val="14"/>
                <w:szCs w:val="14"/>
              </w:rPr>
              <w:lastRenderedPageBreak/>
              <w:t xml:space="preserve">обустройства </w:t>
            </w:r>
          </w:p>
        </w:tc>
      </w:tr>
      <w:tr w:rsidR="00DC2DAA" w:rsidRPr="00DC2DAA" w:rsidTr="001309E8">
        <w:trPr>
          <w:trHeight w:val="4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19+048 - 27+601</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199,36</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19+048 - 27+601</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147,59</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устройство недостающих элементов обустройства, несоответствие технической категории дороги фактической интенсивности дорожного движения</w:t>
            </w: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14+150 + 14+721</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замене или восстановлению конструктивных элементов автомобильной дороги  (кап. ремонт)</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0.57/5710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5 710,00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45,66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0,00800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износ покрытия, устройство недостающих элементов обустройства </w:t>
            </w:r>
          </w:p>
        </w:tc>
      </w:tr>
      <w:tr w:rsidR="00DC2DAA" w:rsidRPr="00DC2DAA" w:rsidTr="001309E8">
        <w:trPr>
          <w:trHeight w:val="585"/>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К-19 Новосибирск - Ленинск-Кузнецкий (в границах НСО)</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44,161</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272703,93</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6,86</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15,5</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26,25</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59,4</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30,87</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24+230 - 25+230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Нерегулируемый перекресток, барьерное </w:t>
            </w:r>
            <w:r w:rsidRPr="00DC2DAA">
              <w:rPr>
                <w:kern w:val="0"/>
                <w:sz w:val="14"/>
                <w:szCs w:val="14"/>
              </w:rPr>
              <w:lastRenderedPageBreak/>
              <w:t>ограждение, кривые в плане и профиле</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24+230 - 25+230</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24+230 - 25+230</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Работы  по восстановлению транспортно-эксплуа</w:t>
            </w:r>
            <w:r w:rsidRPr="00DC2DAA">
              <w:rPr>
                <w:kern w:val="0"/>
                <w:sz w:val="14"/>
                <w:szCs w:val="14"/>
              </w:rPr>
              <w:lastRenderedPageBreak/>
              <w:t>тационных характеристик на аварийно-опасных участках  (ликвидация месиа концентрации ДТП)</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24+230 - 25+230</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w:t>
            </w:r>
            <w:r w:rsidRPr="00DC2DAA">
              <w:rPr>
                <w:kern w:val="0"/>
                <w:sz w:val="14"/>
                <w:szCs w:val="14"/>
              </w:rPr>
              <w:lastRenderedPageBreak/>
              <w:t>тационных характеристик на аварийно-опасных участках  (ликвидация месиа концентрации ДТП)</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/10520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ликвидация очага ава</w:t>
            </w:r>
            <w:r w:rsidRPr="00DC2DAA">
              <w:rPr>
                <w:kern w:val="0"/>
                <w:sz w:val="14"/>
                <w:szCs w:val="14"/>
              </w:rPr>
              <w:lastRenderedPageBreak/>
              <w:t xml:space="preserve">рийности, необходимо устройство недостающих элементов обустройства </w:t>
            </w:r>
          </w:p>
        </w:tc>
      </w:tr>
      <w:tr w:rsidR="00DC2DAA" w:rsidRPr="00DC2DAA" w:rsidTr="001309E8">
        <w:trPr>
          <w:trHeight w:val="9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26+500 - 27+500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Примыкание, барьерное ограждение, кривые в плане и профиле. Установлены дорожные знаки 3.20 "Обгон запрещен", 1.11.1 "Опасный поворот"</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26+500 - 27+500</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26+500 - 27+500</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26+500 - 27+500</w:t>
            </w: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10520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28+000 - 29+000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Примыкание, барьерное ограждение, кривые в плане и профиле. Установлены дорожные знаки 3.27 "Остановка запрещена"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28+000 - 29+000</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28+000 - 29+000</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28+000 - 29+000</w:t>
            </w: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10520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82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43+003 - 50+000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 / 54922,53</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54 922,53</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48,48</w:t>
            </w:r>
          </w:p>
        </w:tc>
        <w:tc>
          <w:tcPr>
            <w:tcW w:w="66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0,000296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верхнего слоя покрытия, недостаточная шероховатость покрытия</w:t>
            </w:r>
          </w:p>
        </w:tc>
      </w:tr>
      <w:tr w:rsidR="00DC2DAA" w:rsidRPr="00DC2DAA" w:rsidTr="001309E8">
        <w:trPr>
          <w:trHeight w:val="9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29+000 - 41+385</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12.39/ 108640.00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108 640,00</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8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41+385 - 43+003</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замене или восстановлению конструктивных элементов автомобильной дороги  (кап. ремонт)</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1.62/12130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12 130,00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32,62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0,00269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устройство недостающих эле</w:t>
            </w:r>
            <w:r w:rsidRPr="00DC2DAA">
              <w:rPr>
                <w:kern w:val="0"/>
                <w:sz w:val="14"/>
                <w:szCs w:val="14"/>
              </w:rPr>
              <w:lastRenderedPageBreak/>
              <w:t xml:space="preserve">ментов обустройства </w:t>
            </w:r>
          </w:p>
        </w:tc>
      </w:tr>
      <w:tr w:rsidR="00DC2DAA" w:rsidRPr="00DC2DAA" w:rsidTr="001309E8">
        <w:trPr>
          <w:trHeight w:val="4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11+626 -  17+465</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11+626 -  17+465</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устройство недостающих элементов обустройства, несоответствие технической категории дороги фактической интенсивности дорожного движения</w:t>
            </w: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right"/>
              <w:rPr>
                <w:kern w:val="0"/>
                <w:sz w:val="14"/>
                <w:szCs w:val="14"/>
              </w:rPr>
            </w:pPr>
            <w:r w:rsidRPr="00DC2DAA">
              <w:rPr>
                <w:kern w:val="0"/>
                <w:sz w:val="14"/>
                <w:szCs w:val="14"/>
              </w:rPr>
              <w:t>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К-24 Новосибирск-аэропорт Толмачево</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7,083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53271,2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60,6</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2+721 - 5+251</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2.53/50600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50 600,00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58,17</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0,00115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колейности</w:t>
            </w:r>
          </w:p>
        </w:tc>
      </w:tr>
      <w:tr w:rsidR="00DC2DAA" w:rsidRPr="00DC2DAA" w:rsidTr="001309E8">
        <w:trPr>
          <w:trHeight w:val="3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Н-2107 Инская - Барышево - 39 км а/д "К-19р" (в гр. района)</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30,74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231196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54,7</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21+000 - 26+000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капитальный ремонт автомобильной дороги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5,0/30000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212,21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0,007074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дефектные элементы земляного полотна и системы водоотвода, продольные и поперечные неровности дорожной одежды</w:t>
            </w:r>
          </w:p>
        </w:tc>
      </w:tr>
      <w:tr w:rsidR="00DC2DAA" w:rsidRPr="00DC2DAA" w:rsidTr="001309E8">
        <w:trPr>
          <w:trHeight w:val="15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Н-2116 "1 км а/д "Н-2123" - Верх-Тула-Ленинское-ОБЬГЭС"</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14,192</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106738</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8,6</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60,6</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10,3</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72,6</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14,1</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99,4</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0+000 - 0+610;    7+400 - 8+500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 / 11900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98,00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57,65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устройство недостающих элементов обустройства, несоответствие технической категории дороги фактической интенсивности дорожного движения</w:t>
            </w:r>
          </w:p>
        </w:tc>
      </w:tr>
      <w:tr w:rsidR="00DC2DAA" w:rsidRPr="00DC2DAA" w:rsidTr="001309E8">
        <w:trPr>
          <w:trHeight w:val="1032"/>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8 + 600 - 14 +192</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3,8 / 26600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26 600,00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14,76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0,000555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7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11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Н-2120 "12км а/д "К-12" - Криводановка"</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12,021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90409,9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32,4</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0+000-12+021</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 / 11200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11 200,00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25,50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0,00228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0+000-12+021</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2.3/16100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16100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33,90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0,002106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колейность, восстановление остановочных и посадочных площадок, автопавильонов и т.д.</w:t>
            </w:r>
          </w:p>
        </w:tc>
      </w:tr>
      <w:tr w:rsidR="00DC2DAA" w:rsidRPr="00DC2DAA" w:rsidTr="001309E8">
        <w:trPr>
          <w:trHeight w:val="12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Н-2138 Новосибирск - Красный Яр</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10,175</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74033,3</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0,375</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0,375</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8,2</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80,6</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4+600-11+586</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3/18000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68,06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0,003781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колейность</w:t>
            </w:r>
          </w:p>
        </w:tc>
      </w:tr>
      <w:tr w:rsidR="00DC2DAA" w:rsidRPr="00DC2DAA" w:rsidTr="001309E8">
        <w:trPr>
          <w:trHeight w:val="1298"/>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0+000 - 4+800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4,8 / 33600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33600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13,70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0,000408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верхнего слоя покрытия, недостаточная шероховатость покрытия</w:t>
            </w:r>
          </w:p>
        </w:tc>
      </w:tr>
      <w:tr w:rsidR="00DC2DAA" w:rsidRPr="00DC2DAA" w:rsidTr="001309E8">
        <w:trPr>
          <w:trHeight w:val="585"/>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 - 2141 Новосибирск-Сокур</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24,676</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179542,54</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2,55</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10,3</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14,37</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58,2</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14,37</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58,2</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19 + 252 - 21+400;                        23+000 - 24+329</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3,48 / 24339</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24 339,00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12,23</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0,000502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верхнего слоя покрытия, недостаточная шероховатость покрытия</w:t>
            </w:r>
          </w:p>
        </w:tc>
      </w:tr>
      <w:tr w:rsidR="00DC2DAA" w:rsidRPr="00DC2DAA" w:rsidTr="001309E8">
        <w:trPr>
          <w:trHeight w:val="58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 24+329 - 32+672</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8,34 / 58401</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58 401,00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32,20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0,000551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14</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Н-2101  Новосибирск - Садовый</w:t>
            </w:r>
          </w:p>
        </w:tc>
        <w:tc>
          <w:tcPr>
            <w:tcW w:w="74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1,77</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12878,5</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1,77</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0+000 - 1+770</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85,00</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0+000 - 1+770</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1,77 / 38 014</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197,00</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111,30</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износ дорожного покрытия, устройство недостающих элементов обустройства, несоответствие технической категории дороги фактической интенсивности дорожного движения</w:t>
            </w: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Н-2144  Барышево - Орловка - Кольцово</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2,246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16341,9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55,7</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Кольцово - Академгородок</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11,99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83966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98,9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4+584 - 13+584</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защитных слоев, слоев износа и поверхностная обработка дорожного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10,66 / 74620</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74 620,00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29,05</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0,000389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Диагностика, обследование и оценка состояния автомобильных дорог и искусственных сооружений</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Проведение телевизионных передач, информирования населения через СМИ ПДД</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(24 повтора)</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(24 повтора)</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Государственная програм</w:t>
            </w:r>
            <w:r w:rsidRPr="00DC2DAA">
              <w:rPr>
                <w:kern w:val="0"/>
                <w:sz w:val="14"/>
                <w:szCs w:val="14"/>
              </w:rPr>
              <w:lastRenderedPageBreak/>
              <w:t>ма Новосибирской области</w:t>
            </w:r>
            <w:r w:rsidRPr="00DC2DAA">
              <w:rPr>
                <w:kern w:val="0"/>
                <w:sz w:val="14"/>
                <w:szCs w:val="14"/>
              </w:rPr>
              <w:br/>
              <w:t>«Повышение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p>
        </w:tc>
      </w:tr>
      <w:tr w:rsidR="00DC2DAA" w:rsidRPr="00DC2DAA" w:rsidTr="001309E8">
        <w:trPr>
          <w:trHeight w:val="199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 </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Проведение и участие в городских мероприятиях детей по изучению правил дорожного движения и вопросам профилактики детского  </w:t>
            </w:r>
            <w:r w:rsidRPr="00DC2DAA">
              <w:rPr>
                <w:kern w:val="0"/>
                <w:sz w:val="14"/>
                <w:szCs w:val="14"/>
              </w:rPr>
              <w:br/>
              <w:t>дорожно-транспортного</w:t>
            </w:r>
            <w:r w:rsidRPr="00DC2DAA">
              <w:rPr>
                <w:kern w:val="0"/>
                <w:sz w:val="14"/>
                <w:szCs w:val="14"/>
              </w:rPr>
              <w:br/>
              <w:t>травматизма</w:t>
            </w:r>
          </w:p>
        </w:tc>
        <w:tc>
          <w:tcPr>
            <w:tcW w:w="74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 шт</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2,20</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 шт</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2,20</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185"/>
        </w:trPr>
        <w:tc>
          <w:tcPr>
            <w:tcW w:w="426" w:type="dxa"/>
            <w:tcBorders>
              <w:top w:val="nil"/>
              <w:left w:val="single" w:sz="4" w:space="0" w:color="auto"/>
              <w:bottom w:val="single" w:sz="4" w:space="0" w:color="auto"/>
              <w:right w:val="single" w:sz="4" w:space="0" w:color="auto"/>
            </w:tcBorders>
            <w:shd w:val="clear" w:color="000000" w:fill="EEECE1"/>
            <w:noWrap/>
            <w:vAlign w:val="bottom"/>
            <w:hideMark/>
          </w:tcPr>
          <w:p w:rsidR="00DC2DAA" w:rsidRPr="00DC2DAA" w:rsidRDefault="00DC2DAA" w:rsidP="00DC2DAA">
            <w:pPr>
              <w:widowControl/>
              <w:wordWrap/>
              <w:jc w:val="left"/>
              <w:rPr>
                <w:kern w:val="0"/>
                <w:sz w:val="14"/>
                <w:szCs w:val="14"/>
              </w:rPr>
            </w:pPr>
            <w:r w:rsidRPr="00DC2DAA">
              <w:rPr>
                <w:kern w:val="0"/>
                <w:sz w:val="14"/>
                <w:szCs w:val="14"/>
              </w:rPr>
              <w:lastRenderedPageBreak/>
              <w:t> </w:t>
            </w:r>
          </w:p>
        </w:tc>
        <w:tc>
          <w:tcPr>
            <w:tcW w:w="10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автомобильные дороги регионального и межмуниципального значения</w:t>
            </w:r>
          </w:p>
        </w:tc>
        <w:tc>
          <w:tcPr>
            <w:tcW w:w="74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232,404</w:t>
            </w:r>
          </w:p>
        </w:tc>
        <w:tc>
          <w:tcPr>
            <w:tcW w:w="799"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1672746,69</w:t>
            </w:r>
          </w:p>
        </w:tc>
        <w:tc>
          <w:tcPr>
            <w:tcW w:w="67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63,795</w:t>
            </w:r>
          </w:p>
        </w:tc>
        <w:tc>
          <w:tcPr>
            <w:tcW w:w="53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27,5</w:t>
            </w:r>
          </w:p>
        </w:tc>
        <w:tc>
          <w:tcPr>
            <w:tcW w:w="67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114,4</w:t>
            </w:r>
          </w:p>
        </w:tc>
        <w:tc>
          <w:tcPr>
            <w:tcW w:w="60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49,2</w:t>
            </w:r>
          </w:p>
        </w:tc>
        <w:tc>
          <w:tcPr>
            <w:tcW w:w="67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157,01</w:t>
            </w:r>
          </w:p>
        </w:tc>
        <w:tc>
          <w:tcPr>
            <w:tcW w:w="811"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67,6</w:t>
            </w:r>
          </w:p>
        </w:tc>
        <w:tc>
          <w:tcPr>
            <w:tcW w:w="692"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5</w:t>
            </w:r>
          </w:p>
        </w:tc>
        <w:tc>
          <w:tcPr>
            <w:tcW w:w="693"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2</w:t>
            </w:r>
          </w:p>
        </w:tc>
        <w:tc>
          <w:tcPr>
            <w:tcW w:w="706"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832"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50,62 / 435558,13</w:t>
            </w:r>
          </w:p>
        </w:tc>
        <w:tc>
          <w:tcPr>
            <w:tcW w:w="88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965,36</w:t>
            </w:r>
          </w:p>
        </w:tc>
        <w:tc>
          <w:tcPr>
            <w:tcW w:w="66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42,52 / 236884,6</w:t>
            </w:r>
          </w:p>
        </w:tc>
        <w:tc>
          <w:tcPr>
            <w:tcW w:w="776"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1 046,31</w:t>
            </w:r>
          </w:p>
        </w:tc>
        <w:tc>
          <w:tcPr>
            <w:tcW w:w="74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675"/>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xml:space="preserve">ИТОГО по автомобильным дорогам регионального и межмуниципального значения </w:t>
            </w: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46,92 / 403678,13</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403678,13</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197,37</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0,0004889</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30,56/119470</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119470</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181,23</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0,001517</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43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км/кв.м.</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км/кв.м.</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7,19/47840</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47840</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290,49</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0,006072</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 автомобильной дороги</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1,7 / 11900</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567,36</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333,74</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 автомобильной дороги</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1,77/38014</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529,59</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299,20</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 мест, км/кв.м.</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 места,                  2 / 19980</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200,63</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100,32</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 места,                  3 / 31560</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45,00</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15,00</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555"/>
        </w:trPr>
        <w:tc>
          <w:tcPr>
            <w:tcW w:w="23390" w:type="dxa"/>
            <w:gridSpan w:val="33"/>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lastRenderedPageBreak/>
              <w:t>Автомобильные дороги местного значения (улицы)</w:t>
            </w:r>
          </w:p>
        </w:tc>
      </w:tr>
      <w:tr w:rsidR="00DC2DAA" w:rsidRPr="00DC2DAA" w:rsidTr="001309E8">
        <w:trPr>
          <w:trHeight w:val="58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город НОВОСИБИРСК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333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ул.Станционная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153800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Станционная от площади Энергетиков до границы города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и организация дорожного движения (восстановление дорожных знаков, реконструкция светофорных объектов, установка пешеходных ограждений, дорожная разметка термопластиком)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5,4/153800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153800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183,321</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0,001192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транзитная дорога, выезд из города с большой интенсивностью движения ТС</w:t>
            </w:r>
          </w:p>
        </w:tc>
      </w:tr>
      <w:tr w:rsidR="00DC2DAA" w:rsidRPr="00DC2DAA" w:rsidTr="001309E8">
        <w:trPr>
          <w:trHeight w:val="88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2-ая Станционная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92000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0,185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3,185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61,3</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2-ая Станционная, 21</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отсутствие горизонтальной разметки, дефекты покрытия, нерегулируемый перекресток в условиях ограниченной видимости, интенсивное движение ТС</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2-ая Станционная, 21</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организация дорожного движения, мероприятия по улучшению дорожных условий на аварийно-опасном участке (ремонт проезжей части, восстановление дорожных знаков, строительство светофорного объекта, установка пешеходных ограждений, дорожная разметка термопластиком, установка </w:t>
            </w:r>
            <w:r w:rsidRPr="00DC2DAA">
              <w:rPr>
                <w:kern w:val="0"/>
                <w:sz w:val="14"/>
                <w:szCs w:val="14"/>
              </w:rPr>
              <w:lastRenderedPageBreak/>
              <w:t>прибора 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0,185/2848</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2848</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14,857</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14,857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2-ая Станционная от ул. Станционной до ул. Клубной</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и организация дорожного движения (восстановление дорожных знаков, реконструкция светофорных объектов, установка пешеходных ограждений, дорожная разметка термопластиком)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3,0/53076</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53076</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104,27</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0,001965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транзитная дорога, выезд из города с большой интенсивностью движения ТС</w:t>
            </w:r>
          </w:p>
        </w:tc>
      </w:tr>
      <w:tr w:rsidR="00DC2DAA" w:rsidRPr="00DC2DAA" w:rsidTr="001309E8">
        <w:trPr>
          <w:trHeight w:val="32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19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проезд Энергетиков (с площадью Энергетиков)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проезд Энергетиков, 8</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 дефекты покрытия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проезд Энергетиков, 8</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проезд Энергетиков с площадью Энергетиков от пл. Туда до Димитровского моста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и организация дорожного движения (восстановление дорожных знаков, реконструкция светофорных объектов, установка пешеходных ограждений, дорожная разметка термопластиком)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0,8/18000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53,18</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0,002954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транзитный проезд с большой интенсивностью движения ТС</w:t>
            </w:r>
          </w:p>
        </w:tc>
      </w:tr>
      <w:tr w:rsidR="00DC2DAA" w:rsidRPr="00DC2DAA" w:rsidTr="001309E8">
        <w:trPr>
          <w:trHeight w:val="108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Димитровский мост (с дамбами моста)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88900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транзитный проезд с большой интенсивностью движения ТС</w:t>
            </w:r>
          </w:p>
        </w:tc>
      </w:tr>
      <w:tr w:rsidR="00DC2DAA" w:rsidRPr="00DC2DAA" w:rsidTr="001309E8">
        <w:trPr>
          <w:trHeight w:val="105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проспект Димитрова (с тоннелью Димитровского моста)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32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22</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ул.Нарымская с площадями (пл. Кондратюка, пл. Лунинцев, пл. Трубникова)</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2,98</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72500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2,98</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2,98</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2,98</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Нарымская  и  ул. 1905 года</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Нарымская  и  ул. 1905 года</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Нарымская  и  ул. 1905 года</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транзитный проезд с большой интенсивностью движения ТС</w:t>
            </w: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ул.Плановая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6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ул.Жуковского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64800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Жуковского и ул. Дмитрия Донского</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w:t>
            </w:r>
            <w:r w:rsidRPr="00DC2DAA">
              <w:rPr>
                <w:kern w:val="0"/>
                <w:sz w:val="14"/>
                <w:szCs w:val="14"/>
              </w:rPr>
              <w:lastRenderedPageBreak/>
              <w:t>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перекресток ул. Жуковского и ул. Дмитрия Донского</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Жуковского и ул. Дмитрия Донского</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66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Мочищенское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72000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72,2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3,497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97,1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3,497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97,1</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Мочищенское шоссе и ул. Ереванская</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Мочищенское шоссе от Красного проспекта до ул. Жуковского</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0,897/15648</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15648</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45,431</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0,002903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транзитная дорога, выезд из города с большой интенсивностью движения ТС</w:t>
            </w: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ул.Кедровая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Бердское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44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28</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Бердское ( Старое) шоссе</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305000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Бердское шоссе и проспект Строителей</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Бердское шоссе и проспект Строителей</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Бердское шоссе и проспект Строителей</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Бердское шоссе и ул. Лесосечная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Бердское шоссе и ул. Лесосечная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Бердское шоссе и ул. Лесосечная</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w:t>
            </w:r>
          </w:p>
        </w:tc>
        <w:tc>
          <w:tcPr>
            <w:tcW w:w="10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ул.Большевистская</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7,9</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218600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Большевистская, 48</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w:t>
            </w:r>
            <w:r w:rsidRPr="00DC2DAA">
              <w:rPr>
                <w:kern w:val="0"/>
                <w:sz w:val="14"/>
                <w:szCs w:val="14"/>
              </w:rPr>
              <w:lastRenderedPageBreak/>
              <w:t>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ул. Большевистская, 48</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Большевистская, 48</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транзитный проезд с большой интенсивностью движения ТС</w:t>
            </w: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Большевистская и ул. Выборная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Большевистская и ул. Выборная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Большевистская и ул. Выборная</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30</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Красный проспект с площадями</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8,44</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192500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35,5</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79,4</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Красный проспект и ул. Кропоткина</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 место притяжения людей (торговые </w:t>
            </w:r>
            <w:r w:rsidRPr="00DC2DAA">
              <w:rPr>
                <w:kern w:val="0"/>
                <w:sz w:val="14"/>
                <w:szCs w:val="14"/>
              </w:rPr>
              <w:lastRenderedPageBreak/>
              <w:t>центры, офисы, рынки), интенсивное движение</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Красный проспект от ул. Писарева до ул. Аэропорт</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3,0/77913</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77913</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185,238</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0,002377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транзитный проезд с большой интенсивностью движения ТС</w:t>
            </w:r>
          </w:p>
        </w:tc>
      </w:tr>
      <w:tr w:rsidR="00DC2DAA" w:rsidRPr="00DC2DAA" w:rsidTr="001309E8">
        <w:trPr>
          <w:trHeight w:val="184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площадь Калинина (в районе перекрестка с ул. Перевозчикова)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Красный проспект и ул. Гоголя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перекресток ул. Красный проспект и ул. Гоголя</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5,196</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5,196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20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Красный проспект и ул. Орджоникидзе</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Красный проспект и ул. Орджоникидзе</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Красный проспект от ул. Писарева до ул. Большевистской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3,7/84400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84400</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231,21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0,002739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35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Красный проспект и  ул. Достоевского</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Красный проспект и  ул. Достоевского</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1-е Мочищенское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ул.Тайгинская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ул.Богдана Хмельницкого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133760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59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ул.Дуси Ковальчук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120000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Дуси Ковальчук, 12</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w:t>
            </w:r>
            <w:r w:rsidRPr="00DC2DAA">
              <w:rPr>
                <w:kern w:val="0"/>
                <w:sz w:val="14"/>
                <w:szCs w:val="14"/>
              </w:rPr>
              <w:lastRenderedPageBreak/>
              <w:t>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ул. Дуси Ковальчук, 12</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Дуси Ковальчук от ул. Сухарная до площади Калинина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w:t>
            </w:r>
            <w:r w:rsidRPr="00DC2DAA">
              <w:rPr>
                <w:kern w:val="0"/>
                <w:sz w:val="14"/>
                <w:szCs w:val="14"/>
              </w:rPr>
              <w:lastRenderedPageBreak/>
              <w:t>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2,5/83350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83350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112,86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0,001354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2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ул.Владимировская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Владимировская, 35</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Владимировская, 35</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Владимировская, 35</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6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36</w:t>
            </w:r>
          </w:p>
        </w:tc>
        <w:tc>
          <w:tcPr>
            <w:tcW w:w="10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ул.Фабричная</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33600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Фабричная и ул. Спартака</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Фабричная и ул. Спартака</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Фабричная и ул. Спартака</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ул.Хилокская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48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ул.Троллейная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Троллейная, 93</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w:t>
            </w:r>
            <w:r w:rsidRPr="00DC2DAA">
              <w:rPr>
                <w:kern w:val="0"/>
                <w:sz w:val="14"/>
                <w:szCs w:val="14"/>
              </w:rPr>
              <w:lastRenderedPageBreak/>
              <w:t>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ул. Троллейная, 93</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Троллейная, 93</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организация дорожного движения, мероприятия по улучшению дорожных условий на аварийно-опасном участке (ремонт проезжей части, восстановление дорожных знаков, строительство светофорного объекта, установка пешеходных ограждений, дорожная разметка термопластиком, установка </w:t>
            </w:r>
            <w:r w:rsidRPr="00DC2DAA">
              <w:rPr>
                <w:kern w:val="0"/>
                <w:sz w:val="14"/>
                <w:szCs w:val="14"/>
              </w:rPr>
              <w:lastRenderedPageBreak/>
              <w:t>прибора фотовидеофиксации)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0,350/4800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91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ул.Широкая (с площадью Труда)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Широкая от площади Труда до ул. Троллейная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0,8/12400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12400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43,85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0,003536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3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ул.Гусинобродское шоссе (Гусинобродский тракт)</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120000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13,3</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Гусинобродское шоссе и ул. Волочаевская</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w:t>
            </w:r>
            <w:r w:rsidRPr="00DC2DAA">
              <w:rPr>
                <w:kern w:val="0"/>
                <w:sz w:val="14"/>
                <w:szCs w:val="14"/>
              </w:rPr>
              <w:lastRenderedPageBreak/>
              <w:t>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перекресток ул. Гусинобродское шоссе и ул. Волочаевская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перекресток ул. Гусинобродское шоссе и ул. Волочаевская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аварийно-опасном участке (ремонт проезжей части, восстановление дорожных знаков, строительство светофорного объ</w:t>
            </w:r>
            <w:r w:rsidRPr="00DC2DAA">
              <w:rPr>
                <w:kern w:val="0"/>
                <w:sz w:val="14"/>
                <w:szCs w:val="14"/>
              </w:rPr>
              <w:lastRenderedPageBreak/>
              <w:t>екта, установка пешеходных ограждений, дорожная разметка термопластиком, установка прибора фотовидеофиксации)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0,8/16800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25,17</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магистральная улица, транзитная дорога, выезд из города с большой интенсивностью </w:t>
            </w:r>
            <w:r w:rsidRPr="00DC2DAA">
              <w:rPr>
                <w:kern w:val="0"/>
                <w:sz w:val="14"/>
                <w:szCs w:val="14"/>
              </w:rPr>
              <w:lastRenderedPageBreak/>
              <w:t>движения ТС</w:t>
            </w:r>
          </w:p>
        </w:tc>
      </w:tr>
      <w:tr w:rsidR="00DC2DAA" w:rsidRPr="00DC2DAA" w:rsidTr="001309E8">
        <w:trPr>
          <w:trHeight w:val="115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Гусинобродское шоссе, 60а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Гусинобродское шоссе, 60а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Гусинобродское шоссе, 60а</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ул.Никитина</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56566</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Никитина и ул. Автогенная и ул. Кошурникова</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Никитина от ул. Кирова до ул. Есенина</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w:t>
            </w:r>
            <w:r w:rsidRPr="00DC2DAA">
              <w:rPr>
                <w:kern w:val="0"/>
                <w:sz w:val="14"/>
                <w:szCs w:val="14"/>
              </w:rPr>
              <w:lastRenderedPageBreak/>
              <w:t>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3,4/56566</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56566</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161,542</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0,002856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Никитина и ул. Есенина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Никитина и ул. Кирова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Никитина и ул. Панфиловцев</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75"/>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42</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ул.Восход</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0,756</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14472</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0,756</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0,756</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Восход и ул. Зыряновская</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Восход от ул. Кирова до ул. Зыряновская</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0,756/14472</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14472</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48,986</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0,003385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магистральные улицы, транзитный проезд с большой интенсивностью движения ТС</w:t>
            </w:r>
          </w:p>
        </w:tc>
      </w:tr>
      <w:tr w:rsidR="00DC2DAA" w:rsidRPr="00DC2DAA" w:rsidTr="001309E8">
        <w:trPr>
          <w:trHeight w:val="249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Восход, 3</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Октябрьский мост с дамбами моста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57500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проспект Карла Маркса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34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ул.Титова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98400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Титова и ул. Римского-Корсакова</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w:t>
            </w:r>
            <w:r w:rsidRPr="00DC2DAA">
              <w:rPr>
                <w:kern w:val="0"/>
                <w:sz w:val="14"/>
                <w:szCs w:val="14"/>
              </w:rPr>
              <w:lastRenderedPageBreak/>
              <w:t>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перекресток ул. Титова и ул. Римского-Корсакова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Титова и ул. Римского-Корсакова</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46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Вокзальная магистраль</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9,1</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ул.Орджоникидзе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ул.Военная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ул.Пролетарская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ул.Ипподромская и Ипподромская магистраль</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10,86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180000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02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Октябрьская магистраль</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Октябрьская магистраль и ул. Серебренниковская</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w:t>
            </w:r>
            <w:r w:rsidRPr="00DC2DAA">
              <w:rPr>
                <w:kern w:val="0"/>
                <w:sz w:val="14"/>
                <w:szCs w:val="14"/>
              </w:rPr>
              <w:lastRenderedPageBreak/>
              <w:t>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перекресток ул. Октябрьская магистраль и ул. Серебренниковская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аварийно-опасном участке (восстановление дорожных знаков, строительство светофорного объекта, установка пешеходных ограждений, установка парапетного ограждения, дорожная разметка термо</w:t>
            </w:r>
            <w:r w:rsidRPr="00DC2DAA">
              <w:rPr>
                <w:kern w:val="0"/>
                <w:sz w:val="14"/>
                <w:szCs w:val="14"/>
              </w:rPr>
              <w:lastRenderedPageBreak/>
              <w:t>пластиком, установка прибора 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0,405</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29,985</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29,985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Октябрьская магистраль - ул. Серебренниковская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(ремонт проезжей части, восстановление дорожных знаков, реконструкция светофорных объектов, установка пешеходных </w:t>
            </w:r>
            <w:r w:rsidRPr="00DC2DAA">
              <w:rPr>
                <w:kern w:val="0"/>
                <w:sz w:val="14"/>
                <w:szCs w:val="14"/>
              </w:rPr>
              <w:lastRenderedPageBreak/>
              <w:t>ограждений, дорожная разметка термопластиком)</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1,15/42000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42000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90,94</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0,002165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52</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ул.Кирова</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4,05</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110000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Кирова и ул. Сакко и Ванцетти</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Кирова и ул. Сакко и Ванцетти</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Кирова и ул. Сакко и Ванцетти</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Кирова и ул. Гурьевская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Кирова и ул. Гурьевская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Кирова и ул. Гурьевская</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ул.Челюскинцев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23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54</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ул.Гоголя</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6,57</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118030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Гоголя и ул. Семьи Шамшиных</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Гоголя и ул. Семьи Шамшиных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Гоголя и ул. Семьи Шамшиных</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22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ул.Кошурникова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72160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Кошурникова и ул. Фрунзе и ул. Красина</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w:t>
            </w:r>
            <w:r w:rsidRPr="00DC2DAA">
              <w:rPr>
                <w:kern w:val="0"/>
                <w:sz w:val="14"/>
                <w:szCs w:val="14"/>
              </w:rPr>
              <w:lastRenderedPageBreak/>
              <w:t>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перекресток ул. Кошурникова и ул. Фрунзе и ул. Красина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Кошурникова и ул. Фрунзе и ул. Красина</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56</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ул.Бориса Богаткова</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5,476</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118232</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Есенина</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Есенина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Есенина</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Федосеева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Федосеева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Федосеева</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8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Андриена Лежена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Андриена Лежена</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Бориса Богаткова и ул. Андриена Лежена</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ул.Писарева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38940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58</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ул.Авиастроителей</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36400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0,583</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38,9</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0,583</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38,9</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Авиастроителей от ул. Учительской до ул. Писемского</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0,583/8540</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8540</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21,885</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0,002563</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31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ул.Трикотажная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Трикотажная и ул. Промышленная</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w:t>
            </w:r>
            <w:r w:rsidRPr="00DC2DAA">
              <w:rPr>
                <w:kern w:val="0"/>
                <w:sz w:val="14"/>
                <w:szCs w:val="14"/>
              </w:rPr>
              <w:lastRenderedPageBreak/>
              <w:t>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перекресток ул. Трикотажная и ул. Промышленная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Трикотажная и ул. Промышленная</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62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60</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ул.Ватутина</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5,15</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117870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15,5</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Ватутина - ООТ "ГУМ"</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Ватутина - ООТ "ГУМ"</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Ватутина - ООТ "ГУМ"</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аварийно-опасном участке (ремонт проезжей части, восстановление дорожных знаков, строительство светофорного объекта, установка пешеходных ограждений, дорожная разметка термопластиком, установка прибора фотовидеофиксации)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0,400/8400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33,65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33,65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69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Ватутина и ул. Выстовочная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Ватутина и ул. Выстовочная</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перекресток ул. Ватутина и ул. Выстовочная</w:t>
            </w: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0,400/8400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ул.Мира (1 участок)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Мира (2 участок)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Советское шоссе с Винаповским мостом</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63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64</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ул.Петухова</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87150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2,03</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30,3</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4,55</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67,9</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4,55</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67,9</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Петухова, 69</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Петухова от площади Кирова до Советского шоссе</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2,52/53396</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53396</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96,331</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0,001804</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ул.Фрунзе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55440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14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Шлюзовая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7352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Шлюзовая от ул. Балтийская до кольца "Шлюз"</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(ремонт </w:t>
            </w:r>
            <w:r w:rsidRPr="00DC2DAA">
              <w:rPr>
                <w:kern w:val="0"/>
                <w:sz w:val="14"/>
                <w:szCs w:val="14"/>
              </w:rPr>
              <w:lastRenderedPageBreak/>
              <w:t>проезжей части, восстановление дорожных знаков, реконструкция светофорных объектов, установка пешеходных ограждений, дорожная разметка термопластиком)</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0,657/7352</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7352</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21,168</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0,002879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72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67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ул.Русская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Русская от кольца "Шлюз" до Бердского шоссе</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Русская от кольца "Шлюз" до Бердского шоссе</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1,85/23600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23600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43,12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0,001827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дамба ГЭС (мост ГЭС мост шлюз)</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71400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ул.Объединения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ул.Курчатова (1 участок)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Курчатова (2 участок)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ул.Краузе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35520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73</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ул.25 лет Октября</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25480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25 лет Октября, 6, 7</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25 лет Октября, 6, 7</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25 лет Октября, 6, 7</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ул.Ленина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44920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ул.Советская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47180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6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76</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ул.Немировича-Данченко</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4,32</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150500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2,77</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64,1</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4,32</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Немировича-Данченко и ул. Сибиряков-Гвардейцев</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w:t>
            </w:r>
            <w:r w:rsidRPr="00DC2DAA">
              <w:rPr>
                <w:kern w:val="0"/>
                <w:sz w:val="14"/>
                <w:szCs w:val="14"/>
              </w:rPr>
              <w:lastRenderedPageBreak/>
              <w:t>-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Немировича-Данченко от ул. Сибиряков-Гвардейцев до ул. Станиславского</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w:t>
            </w:r>
            <w:r w:rsidRPr="00DC2DAA">
              <w:rPr>
                <w:kern w:val="0"/>
                <w:sz w:val="14"/>
                <w:szCs w:val="14"/>
              </w:rPr>
              <w:lastRenderedPageBreak/>
              <w:t>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2,77/94022</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94022</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223,13</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0,002373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Немировича-Данченко от ул. Сибиряков-Гвардейцев до ул. Станиславского</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(ремонт проезжей части, восстановление дорожных знаков, реконструкция светофорных объектов, установка </w:t>
            </w:r>
            <w:r w:rsidRPr="00DC2DAA">
              <w:rPr>
                <w:kern w:val="0"/>
                <w:sz w:val="14"/>
                <w:szCs w:val="14"/>
              </w:rPr>
              <w:lastRenderedPageBreak/>
              <w:t>пешеходных ограждений, дорожная разметка термопластиком)</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1,55/56478</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56478</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80,9</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0,001432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перекресток ул. Немировича-Данченко и ул. Ватутина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77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проспект Дзержинского (1 участок)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81880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проспкт Дзержинского (2 участок)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9,21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159830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Полякова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69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Первомайская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130500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Первомайская, 188</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Первомайская, 188</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Первомайская от Бердского шоссе до границы города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 (ремонт проезжей части, восстановление дорожных знаков, реконструкция светофорных объектов, установка пешеходных ограждений, дорожная разметка термопластиком, установка прибора фотовидеофиксации)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7,7/130500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130500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182,35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0,001397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магистральная улица, транзитная дорога, выезд из города с большой интенсивностью движения ТС</w:t>
            </w:r>
          </w:p>
        </w:tc>
      </w:tr>
      <w:tr w:rsidR="00DC2DAA" w:rsidRPr="00DC2DAA" w:rsidTr="001309E8">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81</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Приморская</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магистральный улицы, транзитный проезд с большой интенсивностью движения ТС</w:t>
            </w:r>
          </w:p>
        </w:tc>
      </w:tr>
      <w:tr w:rsidR="00DC2DAA" w:rsidRPr="00DC2DAA" w:rsidTr="001309E8">
        <w:trPr>
          <w:trHeight w:val="78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Бугринский мост с подъездами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113400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Аксенова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12180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дороги районного значения с транзитным проездом и большой интенсивностью движения ТС</w:t>
            </w: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Героев Революции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23520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50,6</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Эйхе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6650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Одоевского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29680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47,2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47,2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47,2</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Вересаева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11480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42,7</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Твардовского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10850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Нахимова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68,4</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Пихтовая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10290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54,4</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Ласточкина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3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Маяковского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8050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69,6</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Кубовая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17 080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12,3</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Дачное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6,63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46 410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45,2</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Колонды</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Аэропорт</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9 240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Северная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13 370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Залесского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6 790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Дмитрия Донского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9 310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75,2</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Дачная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8 610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81,3</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Кропоткина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24 010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67,1</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Ордынское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10 990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Железнодорожная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11 620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54,2</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Дмитрия Шамшурина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9 170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76,3</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Писемского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8 750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Фадеева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10 990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Рассветная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5 810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Учительская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21 560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48,7</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Балтийская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0,478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3 346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Молодости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21 350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Гидромонтажная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0,821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5 747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Энгельса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4 830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Барьерная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6 335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Часовая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19 250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115</w:t>
            </w:r>
          </w:p>
        </w:tc>
        <w:tc>
          <w:tcPr>
            <w:tcW w:w="10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Бердышева</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2,08</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14 560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48,1</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48,1</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48,1</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Варшавская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19 460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Печатников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5 901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Ветлужская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4 830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Софийская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4,527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31 689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Новоморская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5 887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Ивлева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2,476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17 332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пр. Строителей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66,7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Героев Труда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7 630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Иванова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22 190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Российская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13 720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Кутателадзе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8 960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Волочаевская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23 800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Есенина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18 900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Промышленная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Каменское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Коминтерна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13 790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Красина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9 380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Николая Островского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8 540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Доватора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14 770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Саратовская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0,435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3 045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Владимировский спуск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0,341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2 387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0,341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0,341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0,341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Революции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0,867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6 069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Урицкого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7 350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Максима Горького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13 384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Ивачева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0,465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3 255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Свердлова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1 505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Комсомольский проспект</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3 101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Кубановская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0,124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868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0,124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0,124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0,124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Депутатская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1 715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Чаплыгина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0,483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3 381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Октябрьская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1,136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7 952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Спартака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0,364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2 548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от Владимировского спуска до ул. Саратовской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0,609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4 263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0,609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0,609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0,609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 Высоцкого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11 515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Воинская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17 780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Автогенная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20 699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Федосеева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12 950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Гурьевская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17 990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Добролюбова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27 090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Панфиловцев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Сакко и Ванцетти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Зыряновская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0,977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6 839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Дунайская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1,737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12 159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159</w:t>
            </w:r>
          </w:p>
        </w:tc>
        <w:tc>
          <w:tcPr>
            <w:tcW w:w="10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Лобова</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1,28</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8 960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23,4</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23,4</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23,4</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Выборная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29 260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Ключ-Камышенское Плато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25 060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Дубравы</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0,991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6 937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Днепрогэсовская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4 130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Нижегородская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4 984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Лазурная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от ул. Ключ-Камышенское Плато до с. Новолуговое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11 550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Новоуральская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xml:space="preserve">ул. Чекалина </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7 630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Магистральная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17 290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Солидарности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23 450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Донецкая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Флотская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7 350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Красных Зорь</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5 880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Тюленина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9 380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Земнухова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4 830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Кочубея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0,895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6 265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Родники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3 990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Народная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21 070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Александра Невского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Театральная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3 150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Свечникова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3 850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Танковая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3 290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Гребенщикова</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7 560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Демьяна Бедного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0,792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5 544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Семьи Шамшиных</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Мичурина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Каменская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20 090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62,7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62,7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62,7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Некрасова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Ольги Жилиной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10 220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Лермонтова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3 584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Крылова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12 670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Романова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3 570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Державина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3 570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Ядринцевская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7 210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Депутатская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5 299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Коммунистическая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5 201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Свердлова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3 570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Серебренниковская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10 850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Сибревкома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3 080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Каинская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1 680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Мостовая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1 260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202</w:t>
            </w:r>
          </w:p>
        </w:tc>
        <w:tc>
          <w:tcPr>
            <w:tcW w:w="10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Щетинкина</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0,246</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1 722</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0,246</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0,246</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0,246</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Достоевского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0,521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3 647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Чаплыгина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2 912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Спартака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3 150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Селезнёва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11 480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пер. Потанинский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0,142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994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0,142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0,142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0,142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Татарская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0,314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2 198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Вертковская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14 315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Тульская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Таймырская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5 075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Серафимовича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0,935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6 545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Римского-Корсакова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6 160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Костычева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6 615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Телевизионная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0,845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5 915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Сибиряков-Гвардейцев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37 030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Бурденко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Аникина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11 410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49,1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Саввы Кожевникова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Обогатительная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4 550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Урманова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5 110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Чигорина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6 125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Тюменская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12 250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Комсомольская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Оловозаводская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Бетонная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Северный проезд</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17 010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32,9</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Громова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Зорге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13 440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Бородина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12 950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Бронная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16 100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Прокопьевская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ХХ Партсъезда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2 730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2-я Обогатительная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пер. 18-й Бронный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Герцена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3 850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Бебеля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0,365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2 555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Горбаня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239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Петровского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Моторная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4 900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Большая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24 010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Клубная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13 650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Дукача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7 980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87,7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87,7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87,7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Порт-Артурская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9 380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Забалуева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14 490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Колхидская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7 490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247</w:t>
            </w:r>
          </w:p>
        </w:tc>
        <w:tc>
          <w:tcPr>
            <w:tcW w:w="10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Связистов</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Новосибирская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5 320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Пермская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13 125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Демьяновская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4 004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Пархоменко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26 712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Толмачевское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15 190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Толмачевская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25 200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Волховская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7 350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Тихвинская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8 330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Степная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11 620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Петропавловская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1,084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7 588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Плахотного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22 190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Котовского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23 100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Блюхера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13 580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ИТОГО г. НОВОСИБИРСК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499,058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6622425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128,4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25,7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148,568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29,8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173,568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34,8</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43</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15</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9</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20,168/484557</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484557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1037,07</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0,002140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25/542204</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542204</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1046,5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0,001930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ГОРОД БЕРДСК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Островского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30240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0+54 - 0+85</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0+54 - 0+85</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0+54 - 0+85</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0,31/2170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транзитный проезд с большой интенсивностью движения ТС</w:t>
            </w: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Боровая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Лунная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14770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Лунная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1,13/7910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7910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59,65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0,007541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1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264</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Маяковского</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2,52</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17640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1,56</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61,9</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2,52</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2,52</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Маяковского</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0,96/6720</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6720</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0,004256</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Полевая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6,56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45920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705"/>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266</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Красная Сибирь</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22400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40,6</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2,61</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81,6</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2,61</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0+00 - 0+85</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0+00 - 0+85</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0,85/5950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72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1+84 - 2+30</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1+84 - 2+30</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0,46/3220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Красный Сокол</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Пушкина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18760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Рогачева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18340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78,6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Пролетарская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0,923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6461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0,469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0,469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0,469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Комсомольская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11900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Красноармейская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Суворова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Пирогова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75,4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Железнодорожная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5950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 Дзержинского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Тимирязева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Энгельса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8540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Таежная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8610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Промышленная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дорога Водозабор</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8,49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59430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Черемушная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283</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Химзаводская</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Новый поселок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Речкуновская зона отдыха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3,387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28700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 Вега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Первомайская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288</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Ленина</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5,64</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39480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64,0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3,61</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64,0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5,64</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1+22 - 1+96</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1+22 - 1+96</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1+22 - 1+96</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0,74/5180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2+16 - 2+83</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2+16 - 2+83</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2+16 - 2+83</w:t>
            </w: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0,67/4690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2+84 - 3+46</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2+84 - 3+46</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2+84 - 3+46</w:t>
            </w:r>
          </w:p>
        </w:tc>
        <w:tc>
          <w:tcPr>
            <w:tcW w:w="85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0,62/4340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9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ИТОГО г. БЕРДСК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72,33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512001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20,359</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28,1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22,629</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31,3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26,099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36,1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6</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2,27/15890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15890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51,6</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0,003247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3,47/24290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24290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102,15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0,004205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48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р.п. КОЛЬЦОВО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84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4</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0,77</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5390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0,77</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0,77</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0+10 - 0+145</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4</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57"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кв.м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0,77/5390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5390</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6,51</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0,001208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транзитный проезд с большой интенсивностью движения ТС</w:t>
            </w:r>
          </w:p>
        </w:tc>
      </w:tr>
      <w:tr w:rsidR="00DC2DAA" w:rsidRPr="00DC2DAA" w:rsidTr="001309E8">
        <w:trPr>
          <w:trHeight w:val="85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0+362 - 0+377</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84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0+506 - 0+521</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25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290</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6</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1,51</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4676</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0,67</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44,4</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0,67</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44,4</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6</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0,67/4676</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4676</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0,000712</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3</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3</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0,44/3101</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3101</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3,05</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0,000984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46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5</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5257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5</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w:t>
            </w:r>
            <w:r w:rsidRPr="00DC2DAA">
              <w:rPr>
                <w:kern w:val="0"/>
                <w:sz w:val="14"/>
                <w:szCs w:val="14"/>
              </w:rPr>
              <w:lastRenderedPageBreak/>
              <w:t>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0,75/5257</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5257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2,42</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0,000460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293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в микрорайоне "Новоборский"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13048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в микрорайоне "Новоборский"</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1,86/13048</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13048</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0,000207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Сооружение (проспект академика Сандахчиева)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17206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Сооружение (проспект академика Сандахчиева)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2,46/17206</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17206</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12,71</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0,000739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46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Местный проезд II. Дорожная часть I этап</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3983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Местный проезд II. Дорожная часть I этап</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w:t>
            </w:r>
            <w:r w:rsidRPr="00DC2DAA">
              <w:rPr>
                <w:kern w:val="0"/>
                <w:sz w:val="14"/>
                <w:szCs w:val="14"/>
              </w:rPr>
              <w:lastRenderedPageBreak/>
              <w:t>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0,57/3983</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3983</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0,68</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0,000171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36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296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12 (часть II) в р.п. Кольцово НСО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12 (часть II) в р.п. Кольцово НСО</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Замена, уширение, усиление дорожной одежды до норм соответствующих категории автомобильной дороги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0,42/2940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2940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0,013605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10</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Автомобильная дорога № 10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Замена, уширение, усиление дорожной одежды до норм соответствующих категории автомобильной дороги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0,42/2940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2940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39,42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0,013408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8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ИТОГО р.п. КОЛЬЦОВО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9,2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58541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7,52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81,7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8,36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90,869565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7,52/52661</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52661</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31,4</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0,000596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0,84/5880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5880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79,42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0,013507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ГОРОД ИСКИТИМ</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Объездная дорога мр. Южный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25130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1,02</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транзитный проезд с большой интенсивностью движения ТС</w:t>
            </w: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Железнодорожная от д.№ 8 ул. 2-ая Станционная до д. № 26</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14770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ул. Береговая </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23730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Мостовая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Линейная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18690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Радищева от д. № 1 до д. № 25</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Дорога Р-256 "Чуйский тракт" Новосибирск-Барнаул-Горно-Алтайск (граница с Монголией, км 52+000 - 72+000) до ООТ "Поликлиника"мр. Южный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36050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ул.Гагарина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15680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Центральная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ул.Гоголя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6370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ул.Юбилейная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22750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1,17</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36,0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Молодежная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7700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310</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ул.Советская</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19,24</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134680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0,38</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1,18</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Советская от ул. Школьная до ул. Кирова</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плохая различимость горизонтальной </w:t>
            </w:r>
            <w:r w:rsidRPr="00DC2DAA">
              <w:rPr>
                <w:kern w:val="0"/>
                <w:sz w:val="14"/>
                <w:szCs w:val="14"/>
              </w:rPr>
              <w:lastRenderedPageBreak/>
              <w:t>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lastRenderedPageBreak/>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Советская от ул. Школьная до ул. Кирова</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организация дорожного движения, мероприятия по </w:t>
            </w:r>
            <w:r w:rsidRPr="00DC2DAA">
              <w:rPr>
                <w:kern w:val="0"/>
                <w:sz w:val="14"/>
                <w:szCs w:val="14"/>
              </w:rPr>
              <w:lastRenderedPageBreak/>
              <w:t>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Советская от ул. Чайкиной до ул. Комсомольская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Советская от ул. Чайкиной до ул. Комсомольская</w:t>
            </w: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311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от трассы М-52, вдоль «Поликлиники № 2» до пр. Юбилейного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от трассы М-52 до ж/д переезда 64 км</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4410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от трассы М-52 до кругового перекрестка – пересечение ул. Нагорная, Почтовая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8470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314</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пр.Юбилейный</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3,786</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26502</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18,5</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29,1</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60,8</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 Юбилейный от дома №2 до дома №6</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 Юбилейный от дома №2 до дома №6</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 Юбилейный от ул. Маркса до дома №16</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пр. Юбилейный от ул. Маркса до дома №16</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 Юбилейный от ул. Маркса до дома №16</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Пушкина от ул. Юбилейная до ул. Коротеева</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Пушкина от ул. Юбилейная до ул. Коротеева</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Пушкина от ул. Юбилейная до ул. Коротеева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5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Пушкина от ул. Коротеева до ул. Вокзальная</w:t>
            </w: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Пушкина от ул. Коротеева до ул. Вокзальная</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xml:space="preserve">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Пушкина от ул. Коротеева до ул. Вокзальная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ул.Канатная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ул.Чайкиной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ул.Коммунистическая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7280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ул.Кирова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Почтовая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Пушкина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16730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ул.Школьная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8820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ул.2 Станционная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0,644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4508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ул.Элеваторная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ул.Набережная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Коротеева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8120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Революции</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6510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Автодорога от ж/д моста ч/з р. Койниха до ул. Советская </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от трассы М-52 до пр. Юбилейный, 15 (ДК «Россия)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5180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ул.Прорабская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ИТОГО г. ИСКИТИМ</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69,92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489440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5,16</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7,4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6,36</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9,1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7,56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10,8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6</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1,2/8400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75</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1,2/8400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75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4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ГОРОД ОБЬ</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96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330</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Вокзальная</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2,705</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18935</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2,705</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2,705</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Вокзальная от дома №31 до дома №31а</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Вокзальная от дома №31 до дома №31а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организация дорожного движения, мероприятия по улучшению дорожных условий на аварийно-опасных участках, реконструкция автомобильной дороги </w:t>
            </w:r>
          </w:p>
        </w:tc>
        <w:tc>
          <w:tcPr>
            <w:tcW w:w="557"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кв.м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2,705/18935</w:t>
            </w:r>
          </w:p>
        </w:tc>
        <w:tc>
          <w:tcPr>
            <w:tcW w:w="88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18 935,00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6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0,002852</w:t>
            </w:r>
          </w:p>
        </w:tc>
        <w:tc>
          <w:tcPr>
            <w:tcW w:w="66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транзитный проезд с большой интенсивностью движения ТС</w:t>
            </w:r>
          </w:p>
        </w:tc>
      </w:tr>
      <w:tr w:rsidR="00DC2DAA" w:rsidRPr="00DC2DAA" w:rsidTr="006050C8">
        <w:trPr>
          <w:trHeight w:val="93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капитальному ремонту</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53,00</w:t>
            </w: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331</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пер.Планировочный</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0,28</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1960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0,28</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Планировочная</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0,28/1960</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1 960,00</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5,50</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0,002806</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24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ул.Линейная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70,5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Линейная - ул. Планировочная</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Линейная - ул. Планировочная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Линейная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0,59/4130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4 130,00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11,60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0,002809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Железнодорожная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7490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37,4</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Железнодорожная, 12</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Железнодорожная, 12</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организация дорожного движения, мероприятия по улучшению дорожных условий на аварийно-опасных участках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шт</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место    0,4/2800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Строительная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1,435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6050C8">
        <w:trPr>
          <w:trHeight w:val="24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335</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Ломоносова</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ул. Ломоносова от дома 325/2 до дома 30</w:t>
            </w:r>
          </w:p>
        </w:tc>
        <w:tc>
          <w:tcPr>
            <w:tcW w:w="69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70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 </w:t>
            </w:r>
          </w:p>
        </w:tc>
        <w:tc>
          <w:tcPr>
            <w:tcW w:w="832"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Ломоносова</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 мероприятия по улучшению дорожных условий на аварийно-опасных участках</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2/14000</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14000</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26,00</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0,001857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2017</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2017</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2-я Северная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1,775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12425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97,5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2-ая Северная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 организация дорожного движения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1,23/8610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8 610,00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24,10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0,002799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февраль 2018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ноябрь 2018</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337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ул.Байдукова (от пересечения с ул.Огородная до пересечения с ул.Вокзальная)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4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ИТОГО г. ОБЬ</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11,765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82355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1,51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12,8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7,015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59,6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9,115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77,5</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5,5/38535</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38535</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82,00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0,002128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2,1/14700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14700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41,2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0,002803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1020"/>
        </w:trPr>
        <w:tc>
          <w:tcPr>
            <w:tcW w:w="426" w:type="dxa"/>
            <w:tcBorders>
              <w:top w:val="nil"/>
              <w:left w:val="single" w:sz="4" w:space="0" w:color="auto"/>
              <w:bottom w:val="single" w:sz="4" w:space="0" w:color="auto"/>
              <w:right w:val="single" w:sz="4" w:space="0" w:color="auto"/>
            </w:tcBorders>
            <w:shd w:val="clear" w:color="000000" w:fill="F2F2F2"/>
            <w:noWrap/>
            <w:vAlign w:val="bottom"/>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автодорогам местного значения (улицы)</w:t>
            </w:r>
          </w:p>
        </w:tc>
        <w:tc>
          <w:tcPr>
            <w:tcW w:w="74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662,3</w:t>
            </w:r>
          </w:p>
        </w:tc>
        <w:tc>
          <w:tcPr>
            <w:tcW w:w="799"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7764762</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155,429</w:t>
            </w:r>
          </w:p>
        </w:tc>
        <w:tc>
          <w:tcPr>
            <w:tcW w:w="53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23,5</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192,092</w:t>
            </w:r>
          </w:p>
        </w:tc>
        <w:tc>
          <w:tcPr>
            <w:tcW w:w="60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29,0</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224,702</w:t>
            </w:r>
          </w:p>
        </w:tc>
        <w:tc>
          <w:tcPr>
            <w:tcW w:w="81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33,9</w:t>
            </w:r>
          </w:p>
        </w:tc>
        <w:tc>
          <w:tcPr>
            <w:tcW w:w="692"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62</w:t>
            </w:r>
          </w:p>
        </w:tc>
        <w:tc>
          <w:tcPr>
            <w:tcW w:w="693"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27</w:t>
            </w:r>
          </w:p>
        </w:tc>
        <w:tc>
          <w:tcPr>
            <w:tcW w:w="706"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16</w:t>
            </w:r>
          </w:p>
        </w:tc>
        <w:tc>
          <w:tcPr>
            <w:tcW w:w="832"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36,66/600043</w:t>
            </w:r>
          </w:p>
        </w:tc>
        <w:tc>
          <w:tcPr>
            <w:tcW w:w="88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600043</w:t>
            </w:r>
          </w:p>
        </w:tc>
        <w:tc>
          <w:tcPr>
            <w:tcW w:w="81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1 277,07</w:t>
            </w:r>
          </w:p>
        </w:tc>
        <w:tc>
          <w:tcPr>
            <w:tcW w:w="669"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0,002128</w:t>
            </w:r>
          </w:p>
        </w:tc>
        <w:tc>
          <w:tcPr>
            <w:tcW w:w="663"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32,61/595474</w:t>
            </w:r>
          </w:p>
        </w:tc>
        <w:tc>
          <w:tcPr>
            <w:tcW w:w="776"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595474</w:t>
            </w:r>
          </w:p>
        </w:tc>
        <w:tc>
          <w:tcPr>
            <w:tcW w:w="81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1344,27</w:t>
            </w:r>
          </w:p>
        </w:tc>
        <w:tc>
          <w:tcPr>
            <w:tcW w:w="749"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0,002257</w:t>
            </w:r>
          </w:p>
        </w:tc>
        <w:tc>
          <w:tcPr>
            <w:tcW w:w="663"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630"/>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автомобильным дорогам местного значения (улицы)</w:t>
            </w: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 мест, км/кв.м.</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27мест</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416,95</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15,44</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16 мест</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320,32</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20,02</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63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автомобильных дорог. км.кв.м.</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2,705/18935</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18935</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53,00</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0,002799</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автомобильных дорог. км.кв.м.</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0,84/5880</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5880</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79,42</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0,013507</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63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57"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кв.м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33,95/581108</w:t>
            </w:r>
          </w:p>
        </w:tc>
        <w:tc>
          <w:tcPr>
            <w:tcW w:w="881"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581108</w:t>
            </w:r>
          </w:p>
        </w:tc>
        <w:tc>
          <w:tcPr>
            <w:tcW w:w="811"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807,12</w:t>
            </w:r>
          </w:p>
        </w:tc>
        <w:tc>
          <w:tcPr>
            <w:tcW w:w="66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0,001389</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67"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31,77/589594</w:t>
            </w:r>
          </w:p>
        </w:tc>
        <w:tc>
          <w:tcPr>
            <w:tcW w:w="776"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589594</w:t>
            </w:r>
          </w:p>
        </w:tc>
        <w:tc>
          <w:tcPr>
            <w:tcW w:w="811"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944,53</w:t>
            </w:r>
          </w:p>
        </w:tc>
        <w:tc>
          <w:tcPr>
            <w:tcW w:w="74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0,001602</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w:t>
            </w:r>
            <w:r w:rsidRPr="00DC2DAA">
              <w:rPr>
                <w:b/>
                <w:bCs/>
                <w:kern w:val="0"/>
                <w:sz w:val="14"/>
                <w:szCs w:val="14"/>
              </w:rPr>
              <w:lastRenderedPageBreak/>
              <w:t>струкция светофоров</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42 объекта</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 xml:space="preserve">строительство и реконструкция </w:t>
            </w:r>
            <w:r w:rsidRPr="00DC2DAA">
              <w:rPr>
                <w:b/>
                <w:bCs/>
                <w:kern w:val="0"/>
                <w:sz w:val="14"/>
                <w:szCs w:val="14"/>
              </w:rPr>
              <w:lastRenderedPageBreak/>
              <w:t>светофоров</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40 объектов</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7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приборов фотовидеофиксации</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11 объектов</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приборов фотовидеофиксации</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 объектов</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4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пешеходного ограждения</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10105 п.м.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пешеходного ограждения</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10300 п.м.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4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дорожная разметка термопластиком</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126 км.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дорожная разметка термопластиком</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150 км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39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восстановление дорожных знаков</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3227 шт.</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восстановление дорожных знаков</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3000 шт.</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r>
      <w:tr w:rsidR="00DC2DAA" w:rsidRPr="00DC2DAA" w:rsidTr="001309E8">
        <w:trPr>
          <w:trHeight w:val="1335"/>
        </w:trPr>
        <w:tc>
          <w:tcPr>
            <w:tcW w:w="426" w:type="dxa"/>
            <w:tcBorders>
              <w:top w:val="nil"/>
              <w:left w:val="single" w:sz="4" w:space="0" w:color="auto"/>
              <w:bottom w:val="single" w:sz="4" w:space="0" w:color="auto"/>
              <w:right w:val="single" w:sz="4" w:space="0" w:color="auto"/>
            </w:tcBorders>
            <w:shd w:val="clear" w:color="000000" w:fill="F2F2F2"/>
            <w:noWrap/>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ВСЕГО по Новосибирской агломерации</w:t>
            </w:r>
          </w:p>
        </w:tc>
        <w:tc>
          <w:tcPr>
            <w:tcW w:w="74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1058,78</w:t>
            </w:r>
          </w:p>
        </w:tc>
        <w:tc>
          <w:tcPr>
            <w:tcW w:w="799"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11672144,7</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327,13</w:t>
            </w:r>
          </w:p>
        </w:tc>
        <w:tc>
          <w:tcPr>
            <w:tcW w:w="53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30,9</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426,4</w:t>
            </w:r>
          </w:p>
        </w:tc>
        <w:tc>
          <w:tcPr>
            <w:tcW w:w="60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40,3</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544,7</w:t>
            </w:r>
          </w:p>
        </w:tc>
        <w:tc>
          <w:tcPr>
            <w:tcW w:w="81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51,4</w:t>
            </w:r>
          </w:p>
        </w:tc>
        <w:tc>
          <w:tcPr>
            <w:tcW w:w="692"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71,0</w:t>
            </w:r>
          </w:p>
        </w:tc>
        <w:tc>
          <w:tcPr>
            <w:tcW w:w="693"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33,0</w:t>
            </w:r>
          </w:p>
        </w:tc>
        <w:tc>
          <w:tcPr>
            <w:tcW w:w="706"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19,0</w:t>
            </w:r>
          </w:p>
        </w:tc>
        <w:tc>
          <w:tcPr>
            <w:tcW w:w="832"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119,18/1505518,6</w:t>
            </w:r>
          </w:p>
        </w:tc>
        <w:tc>
          <w:tcPr>
            <w:tcW w:w="88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1505518,6</w:t>
            </w:r>
          </w:p>
        </w:tc>
        <w:tc>
          <w:tcPr>
            <w:tcW w:w="8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2 242,43</w:t>
            </w:r>
          </w:p>
        </w:tc>
        <w:tc>
          <w:tcPr>
            <w:tcW w:w="66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0,001489</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191,37/2105788</w:t>
            </w:r>
          </w:p>
        </w:tc>
        <w:tc>
          <w:tcPr>
            <w:tcW w:w="776"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2105788</w:t>
            </w:r>
          </w:p>
        </w:tc>
        <w:tc>
          <w:tcPr>
            <w:tcW w:w="8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2 390,58</w:t>
            </w:r>
          </w:p>
        </w:tc>
        <w:tc>
          <w:tcPr>
            <w:tcW w:w="74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0,001135</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540"/>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xml:space="preserve">ВСЕГО по Новосибирской агломерации </w:t>
            </w: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33 места</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617,58</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18,71</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19 мест</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365,32</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19,23</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 автомобильных дорог</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1,7/11900</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567,36</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333,74</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 автомобильной дороги</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1,77/38014</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529,59</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299,20</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автомобильных дорог</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4,04/62800</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автомобильных дорог</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автомобильных дорог</w:t>
            </w:r>
          </w:p>
        </w:tc>
        <w:tc>
          <w:tcPr>
            <w:tcW w:w="55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10,705/114735</w:t>
            </w:r>
          </w:p>
        </w:tc>
        <w:tc>
          <w:tcPr>
            <w:tcW w:w="88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114735</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53,00</w:t>
            </w:r>
          </w:p>
        </w:tc>
        <w:tc>
          <w:tcPr>
            <w:tcW w:w="66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0,000462</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автомобильных дорог</w:t>
            </w:r>
          </w:p>
        </w:tc>
        <w:tc>
          <w:tcPr>
            <w:tcW w:w="567"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11,24/79480</w:t>
            </w:r>
          </w:p>
        </w:tc>
        <w:tc>
          <w:tcPr>
            <w:tcW w:w="776"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79480</w:t>
            </w:r>
          </w:p>
        </w:tc>
        <w:tc>
          <w:tcPr>
            <w:tcW w:w="81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369,91</w:t>
            </w:r>
          </w:p>
        </w:tc>
        <w:tc>
          <w:tcPr>
            <w:tcW w:w="74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0,004654</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57"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80,87/984786,13</w:t>
            </w:r>
          </w:p>
        </w:tc>
        <w:tc>
          <w:tcPr>
            <w:tcW w:w="881"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984786,13</w:t>
            </w:r>
          </w:p>
        </w:tc>
        <w:tc>
          <w:tcPr>
            <w:tcW w:w="811"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1 004,49</w:t>
            </w:r>
          </w:p>
        </w:tc>
        <w:tc>
          <w:tcPr>
            <w:tcW w:w="66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0,001020</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67"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102,23/1336264</w:t>
            </w:r>
          </w:p>
        </w:tc>
        <w:tc>
          <w:tcPr>
            <w:tcW w:w="776"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1336264</w:t>
            </w:r>
          </w:p>
        </w:tc>
        <w:tc>
          <w:tcPr>
            <w:tcW w:w="811"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1 125,76</w:t>
            </w:r>
          </w:p>
        </w:tc>
        <w:tc>
          <w:tcPr>
            <w:tcW w:w="749"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0,000842</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реконструкция светофоров</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45 объектов</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реконструкция светофоров</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40 объектов</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37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приборов фотовидеофиксации</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11 объектов</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приборов фотовидеофиксации</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 объектов</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34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пешеходного ограждения</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10105 п.м.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пешеходного ограждения</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10300 п.м.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37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дорожная разметка термопластиком</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126 км.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дорожная разметка термопластиком</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150 км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45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восстановление дорожных знаков</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3243</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left"/>
              <w:rPr>
                <w:b/>
                <w:bCs/>
                <w:kern w:val="0"/>
                <w:sz w:val="14"/>
                <w:szCs w:val="14"/>
              </w:rPr>
            </w:pPr>
            <w:r w:rsidRPr="00DC2DAA">
              <w:rPr>
                <w:b/>
                <w:bCs/>
                <w:kern w:val="0"/>
                <w:sz w:val="14"/>
                <w:szCs w:val="14"/>
              </w:rPr>
              <w:t>восстановление дорожных знаков</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FFFF00"/>
            <w:hideMark/>
          </w:tcPr>
          <w:p w:rsidR="00DC2DAA" w:rsidRPr="00DC2DAA" w:rsidRDefault="00DC2DAA" w:rsidP="00DC2DAA">
            <w:pPr>
              <w:widowControl/>
              <w:wordWrap/>
              <w:jc w:val="center"/>
              <w:rPr>
                <w:b/>
                <w:bCs/>
                <w:kern w:val="0"/>
                <w:sz w:val="14"/>
                <w:szCs w:val="14"/>
              </w:rPr>
            </w:pPr>
            <w:r w:rsidRPr="00DC2DAA">
              <w:rPr>
                <w:b/>
                <w:bCs/>
                <w:kern w:val="0"/>
                <w:sz w:val="14"/>
                <w:szCs w:val="14"/>
              </w:rPr>
              <w:t>3000 шт.</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300"/>
        </w:trPr>
        <w:tc>
          <w:tcPr>
            <w:tcW w:w="20806" w:type="dxa"/>
            <w:gridSpan w:val="29"/>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Объекты, находящиеся на автомобильных дорогах агломирации, финансируемые из прочих источников (справочная информация)</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300"/>
        </w:trPr>
        <w:tc>
          <w:tcPr>
            <w:tcW w:w="23390" w:type="dxa"/>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DAA" w:rsidRPr="00DC2DAA" w:rsidRDefault="00DC2DAA" w:rsidP="00DC2DAA">
            <w:pPr>
              <w:widowControl/>
              <w:wordWrap/>
              <w:jc w:val="center"/>
              <w:rPr>
                <w:b/>
                <w:bCs/>
                <w:kern w:val="0"/>
                <w:sz w:val="14"/>
                <w:szCs w:val="14"/>
              </w:rPr>
            </w:pPr>
            <w:r w:rsidRPr="00DC2DAA">
              <w:rPr>
                <w:b/>
                <w:bCs/>
                <w:kern w:val="0"/>
                <w:sz w:val="14"/>
                <w:szCs w:val="14"/>
              </w:rPr>
              <w:t>Автомобильные дороги федерального значения</w:t>
            </w:r>
          </w:p>
        </w:tc>
      </w:tr>
      <w:tr w:rsidR="00DC2DAA" w:rsidRPr="00DC2DAA" w:rsidTr="001309E8">
        <w:trPr>
          <w:trHeight w:val="6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Р-254 "Иртыш" Челябинск – Курган – Омск - Новосибирск  км 1411+859 - км 1441+400, км  1442+660 - км 1454+009</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40,9</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388 550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w:t>
            </w:r>
          </w:p>
        </w:tc>
        <w:tc>
          <w:tcPr>
            <w:tcW w:w="53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49</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w:t>
            </w:r>
          </w:p>
        </w:tc>
        <w:tc>
          <w:tcPr>
            <w:tcW w:w="60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40,9</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1411+859- км 1415+900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Строительство автомобильной дороги</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4,04</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502,4</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124,4</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разм.</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45"/>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1428+000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1,21</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1,21</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мар.17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авг.17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км 1421+870 - км 1438+770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16,9</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150200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175,07</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1165,5</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1444+000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1,36</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мар.17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авг.17</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Р-255 "Сибирь"   Новосибирск - Кемерово - Красноярск - Иркутск км 41+823 - км 60+00</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145 416</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82</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82</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18,2</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41+823 - км 45+033</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замене или восстановлению конструктивных элементов автомобильной дороги  (кап.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3,21</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73,63</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22,9</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Р-256 "Чуйский тракт"    Новосибирск - Барнаул - Горно-Алтайск - граница с Монголией км 28+863 - км 57+722</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346 800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20,9</w:t>
            </w:r>
          </w:p>
        </w:tc>
        <w:tc>
          <w:tcPr>
            <w:tcW w:w="53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72</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60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28,9</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41+032-км 42+000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 смена полосности</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38+000 - км 46+000,</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замене или восстановлению конструктивных элементов автомобильной дороги (кап. ремонт)</w:t>
            </w:r>
          </w:p>
        </w:tc>
        <w:tc>
          <w:tcPr>
            <w:tcW w:w="557"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8</w:t>
            </w:r>
          </w:p>
        </w:tc>
        <w:tc>
          <w:tcPr>
            <w:tcW w:w="881"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358,01</w:t>
            </w:r>
          </w:p>
        </w:tc>
        <w:tc>
          <w:tcPr>
            <w:tcW w:w="669"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44,8</w:t>
            </w:r>
          </w:p>
        </w:tc>
        <w:tc>
          <w:tcPr>
            <w:tcW w:w="66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разм.</w:t>
            </w:r>
          </w:p>
        </w:tc>
        <w:tc>
          <w:tcPr>
            <w:tcW w:w="66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окт.17</w:t>
            </w: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42+347-км 43+046</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 смена полосности</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45+240-км 46+100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 смена полосности</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color w:val="000000"/>
                <w:kern w:val="0"/>
                <w:sz w:val="14"/>
                <w:szCs w:val="14"/>
              </w:rPr>
            </w:pP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51+154-км 51+180</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Нерегулируемый перекресток</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51+150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выделенной полосы для поворота налево</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0,05</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0,05</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разм.</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июн.17</w:t>
            </w: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Р-254 "Иртыш" Северный обход г. Новосибирска км 0+000 - км 76+100</w:t>
            </w:r>
          </w:p>
        </w:tc>
        <w:tc>
          <w:tcPr>
            <w:tcW w:w="74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76,1</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1 353 870</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52</w:t>
            </w:r>
          </w:p>
        </w:tc>
        <w:tc>
          <w:tcPr>
            <w:tcW w:w="53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68</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52</w:t>
            </w:r>
          </w:p>
        </w:tc>
        <w:tc>
          <w:tcPr>
            <w:tcW w:w="60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68</w:t>
            </w:r>
          </w:p>
        </w:tc>
        <w:tc>
          <w:tcPr>
            <w:tcW w:w="67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75</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98,6</w:t>
            </w:r>
          </w:p>
        </w:tc>
        <w:tc>
          <w:tcPr>
            <w:tcW w:w="692"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км 0+000 - км 8+500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8,5</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76500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80,39</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1050,8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xml:space="preserve"> км 8+500 - км 11+000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2,5</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22500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23,63</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1,050,2</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12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br/>
              <w:t>км 24+000 - км 36+000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Комплекс работ по восстановлению транспортно-эксплуатационных характеристик автомобильной дороги (ремонт)</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км</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12</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180000</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189,15</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1050,8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фев.18</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окт.18</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600"/>
        </w:trPr>
        <w:tc>
          <w:tcPr>
            <w:tcW w:w="42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км 50+000</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шт</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1,57</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1,57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мар.17</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авг.17</w:t>
            </w:r>
          </w:p>
        </w:tc>
        <w:tc>
          <w:tcPr>
            <w:tcW w:w="800"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color w:val="000000"/>
                <w:kern w:val="0"/>
                <w:sz w:val="14"/>
                <w:szCs w:val="14"/>
              </w:rPr>
            </w:pPr>
            <w:r w:rsidRPr="00DC2DAA">
              <w:rPr>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color w:val="000000"/>
                <w:kern w:val="0"/>
                <w:sz w:val="14"/>
                <w:szCs w:val="14"/>
              </w:rPr>
            </w:pPr>
            <w:r w:rsidRPr="00DC2DAA">
              <w:rPr>
                <w:color w:val="000000"/>
                <w:kern w:val="0"/>
                <w:sz w:val="14"/>
                <w:szCs w:val="14"/>
              </w:rPr>
              <w:t> </w:t>
            </w:r>
          </w:p>
        </w:tc>
      </w:tr>
      <w:tr w:rsidR="00DC2DAA" w:rsidRPr="00DC2DAA" w:rsidTr="001309E8">
        <w:trPr>
          <w:trHeight w:val="5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10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Итого по автодорогам федерального значения</w:t>
            </w:r>
          </w:p>
        </w:tc>
        <w:tc>
          <w:tcPr>
            <w:tcW w:w="74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164,1</w:t>
            </w:r>
          </w:p>
        </w:tc>
        <w:tc>
          <w:tcPr>
            <w:tcW w:w="79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2234636</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107,9</w:t>
            </w:r>
          </w:p>
        </w:tc>
        <w:tc>
          <w:tcPr>
            <w:tcW w:w="53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65,75</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119,9</w:t>
            </w:r>
          </w:p>
        </w:tc>
        <w:tc>
          <w:tcPr>
            <w:tcW w:w="60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73,07</w:t>
            </w:r>
          </w:p>
        </w:tc>
        <w:tc>
          <w:tcPr>
            <w:tcW w:w="67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163</w:t>
            </w:r>
          </w:p>
        </w:tc>
        <w:tc>
          <w:tcPr>
            <w:tcW w:w="81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99,33</w:t>
            </w:r>
          </w:p>
        </w:tc>
        <w:tc>
          <w:tcPr>
            <w:tcW w:w="69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w:t>
            </w:r>
          </w:p>
        </w:tc>
        <w:tc>
          <w:tcPr>
            <w:tcW w:w="693"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w:t>
            </w:r>
          </w:p>
        </w:tc>
        <w:tc>
          <w:tcPr>
            <w:tcW w:w="70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32"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c>
          <w:tcPr>
            <w:tcW w:w="55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8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864,56</w:t>
            </w:r>
          </w:p>
        </w:tc>
        <w:tc>
          <w:tcPr>
            <w:tcW w:w="66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00"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5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67"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76"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541,87</w:t>
            </w:r>
          </w:p>
        </w:tc>
        <w:tc>
          <w:tcPr>
            <w:tcW w:w="749"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09" w:type="dxa"/>
            <w:tcBorders>
              <w:top w:val="nil"/>
              <w:left w:val="nil"/>
              <w:bottom w:val="single" w:sz="4" w:space="0" w:color="auto"/>
              <w:right w:val="single" w:sz="4" w:space="0" w:color="auto"/>
            </w:tcBorders>
            <w:shd w:val="clear" w:color="FFFFCC" w:fill="FFFFFF"/>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285"/>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Итого по автодорогам федерального значения</w:t>
            </w: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Капитальный ремонт дороги</w:t>
            </w:r>
          </w:p>
        </w:tc>
        <w:tc>
          <w:tcPr>
            <w:tcW w:w="55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8</w:t>
            </w:r>
          </w:p>
        </w:tc>
        <w:tc>
          <w:tcPr>
            <w:tcW w:w="88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358,01</w:t>
            </w:r>
          </w:p>
        </w:tc>
        <w:tc>
          <w:tcPr>
            <w:tcW w:w="66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44,8</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5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6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76"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4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1326" w:type="dxa"/>
            <w:gridSpan w:val="2"/>
            <w:vMerge w:val="restart"/>
            <w:tcBorders>
              <w:top w:val="single" w:sz="4" w:space="0" w:color="auto"/>
              <w:left w:val="single" w:sz="4" w:space="0" w:color="auto"/>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09" w:type="dxa"/>
            <w:tcBorders>
              <w:top w:val="nil"/>
              <w:left w:val="nil"/>
              <w:bottom w:val="single" w:sz="4" w:space="0" w:color="auto"/>
              <w:right w:val="single" w:sz="4" w:space="0" w:color="auto"/>
            </w:tcBorders>
            <w:shd w:val="clear" w:color="FFFFCC" w:fill="FFC000"/>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Строительство автомобильной дороги</w:t>
            </w:r>
          </w:p>
        </w:tc>
        <w:tc>
          <w:tcPr>
            <w:tcW w:w="55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4,04</w:t>
            </w:r>
          </w:p>
        </w:tc>
        <w:tc>
          <w:tcPr>
            <w:tcW w:w="88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502,4</w:t>
            </w:r>
          </w:p>
        </w:tc>
        <w:tc>
          <w:tcPr>
            <w:tcW w:w="66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124,4</w:t>
            </w:r>
          </w:p>
        </w:tc>
        <w:tc>
          <w:tcPr>
            <w:tcW w:w="2126" w:type="dxa"/>
            <w:gridSpan w:val="3"/>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Капитальный ремонт дороги</w:t>
            </w:r>
          </w:p>
        </w:tc>
        <w:tc>
          <w:tcPr>
            <w:tcW w:w="56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3,21</w:t>
            </w:r>
          </w:p>
        </w:tc>
        <w:tc>
          <w:tcPr>
            <w:tcW w:w="776"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73,63</w:t>
            </w:r>
          </w:p>
        </w:tc>
        <w:tc>
          <w:tcPr>
            <w:tcW w:w="74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22,9</w:t>
            </w:r>
          </w:p>
        </w:tc>
        <w:tc>
          <w:tcPr>
            <w:tcW w:w="1326" w:type="dxa"/>
            <w:gridSpan w:val="2"/>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509" w:type="dxa"/>
            <w:tcBorders>
              <w:top w:val="nil"/>
              <w:left w:val="nil"/>
              <w:bottom w:val="single" w:sz="4" w:space="0" w:color="auto"/>
              <w:right w:val="single" w:sz="4" w:space="0" w:color="auto"/>
            </w:tcBorders>
            <w:shd w:val="clear" w:color="FFFFCC" w:fill="FFC000"/>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Устрйоство светофорного объекта</w:t>
            </w:r>
          </w:p>
        </w:tc>
        <w:tc>
          <w:tcPr>
            <w:tcW w:w="55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шт</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w:t>
            </w:r>
          </w:p>
        </w:tc>
        <w:tc>
          <w:tcPr>
            <w:tcW w:w="88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4,1</w:t>
            </w:r>
          </w:p>
        </w:tc>
        <w:tc>
          <w:tcPr>
            <w:tcW w:w="66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1,4</w:t>
            </w:r>
          </w:p>
        </w:tc>
        <w:tc>
          <w:tcPr>
            <w:tcW w:w="2126" w:type="dxa"/>
            <w:gridSpan w:val="3"/>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Ремонт дороги</w:t>
            </w:r>
          </w:p>
        </w:tc>
        <w:tc>
          <w:tcPr>
            <w:tcW w:w="56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км</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39,9</w:t>
            </w:r>
          </w:p>
        </w:tc>
        <w:tc>
          <w:tcPr>
            <w:tcW w:w="776"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429200</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468,24</w:t>
            </w:r>
          </w:p>
        </w:tc>
        <w:tc>
          <w:tcPr>
            <w:tcW w:w="74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1091,0</w:t>
            </w:r>
          </w:p>
        </w:tc>
        <w:tc>
          <w:tcPr>
            <w:tcW w:w="1326" w:type="dxa"/>
            <w:gridSpan w:val="2"/>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509" w:type="dxa"/>
            <w:tcBorders>
              <w:top w:val="nil"/>
              <w:left w:val="nil"/>
              <w:bottom w:val="single" w:sz="4" w:space="0" w:color="auto"/>
              <w:right w:val="single" w:sz="4" w:space="0" w:color="auto"/>
            </w:tcBorders>
            <w:shd w:val="clear" w:color="FFFFCC" w:fill="FFC000"/>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Устройство выделенной полосы для поворота налево</w:t>
            </w:r>
          </w:p>
        </w:tc>
        <w:tc>
          <w:tcPr>
            <w:tcW w:w="55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шт</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1</w:t>
            </w:r>
          </w:p>
        </w:tc>
        <w:tc>
          <w:tcPr>
            <w:tcW w:w="88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0,05</w:t>
            </w:r>
          </w:p>
        </w:tc>
        <w:tc>
          <w:tcPr>
            <w:tcW w:w="66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0,05</w:t>
            </w:r>
          </w:p>
        </w:tc>
        <w:tc>
          <w:tcPr>
            <w:tcW w:w="2126" w:type="dxa"/>
            <w:gridSpan w:val="3"/>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85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567"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08"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76"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811"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749" w:type="dxa"/>
            <w:tcBorders>
              <w:top w:val="nil"/>
              <w:left w:val="nil"/>
              <w:bottom w:val="single" w:sz="4" w:space="0" w:color="auto"/>
              <w:right w:val="single" w:sz="4" w:space="0" w:color="auto"/>
            </w:tcBorders>
            <w:shd w:val="clear" w:color="FFFFCC" w:fill="FFC000"/>
            <w:noWrap/>
            <w:vAlign w:val="bottom"/>
            <w:hideMark/>
          </w:tcPr>
          <w:p w:rsidR="00DC2DAA" w:rsidRPr="00DC2DAA" w:rsidRDefault="00DC2DAA" w:rsidP="00DC2DAA">
            <w:pPr>
              <w:widowControl/>
              <w:wordWrap/>
              <w:jc w:val="center"/>
              <w:rPr>
                <w:b/>
                <w:bCs/>
                <w:color w:val="000000"/>
                <w:kern w:val="0"/>
                <w:sz w:val="14"/>
                <w:szCs w:val="14"/>
              </w:rPr>
            </w:pPr>
            <w:r w:rsidRPr="00DC2DAA">
              <w:rPr>
                <w:b/>
                <w:bCs/>
                <w:color w:val="000000"/>
                <w:kern w:val="0"/>
                <w:sz w:val="14"/>
                <w:szCs w:val="14"/>
              </w:rPr>
              <w:t> </w:t>
            </w:r>
          </w:p>
        </w:tc>
        <w:tc>
          <w:tcPr>
            <w:tcW w:w="1326" w:type="dxa"/>
            <w:gridSpan w:val="2"/>
            <w:vMerge/>
            <w:tcBorders>
              <w:top w:val="nil"/>
              <w:left w:val="nil"/>
              <w:bottom w:val="single" w:sz="4" w:space="0" w:color="auto"/>
              <w:right w:val="single" w:sz="4" w:space="0" w:color="auto"/>
            </w:tcBorders>
            <w:vAlign w:val="center"/>
            <w:hideMark/>
          </w:tcPr>
          <w:p w:rsidR="00DC2DAA" w:rsidRPr="00DC2DAA" w:rsidRDefault="00DC2DAA" w:rsidP="00DC2DAA">
            <w:pPr>
              <w:widowControl/>
              <w:wordWrap/>
              <w:jc w:val="left"/>
              <w:rPr>
                <w:b/>
                <w:bCs/>
                <w:color w:val="000000"/>
                <w:kern w:val="0"/>
                <w:sz w:val="14"/>
                <w:szCs w:val="14"/>
              </w:rPr>
            </w:pPr>
          </w:p>
        </w:tc>
        <w:tc>
          <w:tcPr>
            <w:tcW w:w="509" w:type="dxa"/>
            <w:tcBorders>
              <w:top w:val="nil"/>
              <w:left w:val="nil"/>
              <w:bottom w:val="single" w:sz="4" w:space="0" w:color="auto"/>
              <w:right w:val="single" w:sz="4" w:space="0" w:color="auto"/>
            </w:tcBorders>
            <w:shd w:val="clear" w:color="FFFFCC" w:fill="FFC000"/>
            <w:noWrap/>
            <w:hideMark/>
          </w:tcPr>
          <w:p w:rsidR="00DC2DAA" w:rsidRPr="00DC2DAA" w:rsidRDefault="00DC2DAA" w:rsidP="00DC2DAA">
            <w:pPr>
              <w:widowControl/>
              <w:wordWrap/>
              <w:jc w:val="left"/>
              <w:rPr>
                <w:b/>
                <w:bCs/>
                <w:color w:val="000000"/>
                <w:kern w:val="0"/>
                <w:sz w:val="14"/>
                <w:szCs w:val="14"/>
              </w:rPr>
            </w:pPr>
            <w:r w:rsidRPr="00DC2DAA">
              <w:rPr>
                <w:b/>
                <w:bCs/>
                <w:color w:val="000000"/>
                <w:kern w:val="0"/>
                <w:sz w:val="14"/>
                <w:szCs w:val="14"/>
              </w:rPr>
              <w:t> </w:t>
            </w:r>
          </w:p>
        </w:tc>
      </w:tr>
      <w:tr w:rsidR="00DC2DAA" w:rsidRPr="00DC2DAA" w:rsidTr="001309E8">
        <w:trPr>
          <w:trHeight w:val="585"/>
        </w:trPr>
        <w:tc>
          <w:tcPr>
            <w:tcW w:w="23390" w:type="dxa"/>
            <w:gridSpan w:val="33"/>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Автомобильные дороги регионального и межмуниципального значения</w:t>
            </w:r>
          </w:p>
        </w:tc>
      </w:tr>
      <w:tr w:rsidR="00DC2DAA" w:rsidRPr="00DC2DAA" w:rsidTr="006050C8">
        <w:trPr>
          <w:trHeight w:val="5138"/>
        </w:trPr>
        <w:tc>
          <w:tcPr>
            <w:tcW w:w="426" w:type="dxa"/>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lastRenderedPageBreak/>
              <w:t>342</w:t>
            </w:r>
          </w:p>
        </w:tc>
        <w:tc>
          <w:tcPr>
            <w:tcW w:w="101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left"/>
              <w:rPr>
                <w:kern w:val="0"/>
                <w:sz w:val="14"/>
                <w:szCs w:val="14"/>
              </w:rPr>
            </w:pPr>
            <w:r w:rsidRPr="00DC2DAA">
              <w:rPr>
                <w:kern w:val="0"/>
                <w:sz w:val="14"/>
                <w:szCs w:val="14"/>
              </w:rPr>
              <w:t>Содержание автомобильных дорог и дорожных сооружений</w:t>
            </w:r>
          </w:p>
        </w:tc>
        <w:tc>
          <w:tcPr>
            <w:tcW w:w="74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0,45</w:t>
            </w:r>
          </w:p>
        </w:tc>
        <w:tc>
          <w:tcPr>
            <w:tcW w:w="79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3150</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В состав работ входят: очистка от мусора, планировка откосов насыпей и выемок; устранение деформаций и повреждений (заделка выбоин, просадок, шелушения, выкрашивания и других дефектов) покрытий, заливка трещин на асфальтобетонных и цементобетонных покрытиях, восстановление поперечного профиля и ровности проезжей части автомобильных дорог с щебеночным, гравийным или грунтовым покрытием, очистка стоек, дорожных знаков, замена поврежденных дорожных знаков и стоек, очистка ограждений, катафотов, сигнальных столбиков, окраска элементов обстановки и обустройства, содержание линий электроосвещения, содержание светофорных объ</w:t>
            </w:r>
            <w:r w:rsidRPr="00DC2DAA">
              <w:rPr>
                <w:kern w:val="0"/>
                <w:sz w:val="14"/>
                <w:szCs w:val="14"/>
              </w:rPr>
              <w:lastRenderedPageBreak/>
              <w:t xml:space="preserve">ектов, заготовка, установка временных снегозадерживающих устройств, сигнальных вех; формирование снежных валов и траншей для задержания снега; механизированная снегоочистка, расчистка от снежных заносов, борьба с зимней скользкостью, уборка снежных валов с обочин; профилирование снежного покрова на проезжей части с переходным или грунтовым покрытием; погрузка и вывоз снега, в т.ч. утилизация; распределение противогололедных материалов; очистка от снега и льда элементов обустройства, круглосуточное дежурство механизированных бригад для уборки снега, патрульная снегоочистка; закрытие отверстий водопропускных труб осенью и открытие </w:t>
            </w:r>
            <w:r w:rsidRPr="00DC2DAA">
              <w:rPr>
                <w:kern w:val="0"/>
                <w:sz w:val="14"/>
                <w:szCs w:val="14"/>
              </w:rPr>
              <w:lastRenderedPageBreak/>
              <w:t>их весной, очистка водопропускных труб от снега, льда, мусора и посторонних предметов; скашивание травы на обочинах, откосах, разделительной полосе. Объем работ составляет до 23% от установленных приказом Минтранса РФ от 01.11.2007 г. № 157.</w:t>
            </w:r>
          </w:p>
        </w:tc>
        <w:tc>
          <w:tcPr>
            <w:tcW w:w="557"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lastRenderedPageBreak/>
              <w:t>км</w:t>
            </w: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224,5  /     1672746,7</w:t>
            </w:r>
          </w:p>
        </w:tc>
        <w:tc>
          <w:tcPr>
            <w:tcW w:w="88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135,76</w:t>
            </w:r>
          </w:p>
        </w:tc>
        <w:tc>
          <w:tcPr>
            <w:tcW w:w="66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0,0000812</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 xml:space="preserve">В состав работ входят: очистка от мусора, планировка откосов насыпей и выемок; устранение деформаций и повреждений (заделка выбоин, просадок, шелушения, выкрашивания и других дефектов) покрытий, заливка трещин на асфальтобетонных и цементобетонных покрытиях, восстановление поперечного профиля и ровности проезжей части автомобильных дорог с щебеночным, гравийным или грунтовым покрытием, очистка стоек, дорожных знаков, замена поврежденных дорожных знаков и стоек, очистка ограждений, катафотов, сигнальных столбиков, окраска элементов обстановки и обустройства, содержание линий электроосвещения, содержание светофорных объектов, заготовка, установка временных снегозадерживающих устройств, сигнальных вех; формирование снежных </w:t>
            </w:r>
            <w:r w:rsidRPr="00DC2DAA">
              <w:rPr>
                <w:kern w:val="0"/>
                <w:sz w:val="14"/>
                <w:szCs w:val="14"/>
              </w:rPr>
              <w:lastRenderedPageBreak/>
              <w:t xml:space="preserve">валов и траншей для задержания снега; механизированная снегоочистка, расчистка от снежных заносов, борьба с зимней скользкостью, уборка снежных валов с обочин; профилирование снежного покрова на проезжей части с переходным или грунтовым покрытием; погрузка и вывоз снега, в т.ч. утилизация; распределение противогололедных материалов; очистка от снега и льда элементов обустройства, круглосуточное дежурство механизированных бригад для уборки снега, патрульная снегоочистка; закрытие отверстий водопропускных труб осенью и открытие их весной, очистка водопропускных труб от снега, льда, мусора и посторонних предметов; скашивание травы на обочинах, откосах, разделительной полосе. Объем работ составляет до 23% от установленных приказом Минтранса РФ </w:t>
            </w:r>
            <w:r w:rsidRPr="00DC2DAA">
              <w:rPr>
                <w:kern w:val="0"/>
                <w:sz w:val="14"/>
                <w:szCs w:val="14"/>
              </w:rPr>
              <w:lastRenderedPageBreak/>
              <w:t>от 01.11.2007 г. № 157.</w:t>
            </w:r>
          </w:p>
        </w:tc>
        <w:tc>
          <w:tcPr>
            <w:tcW w:w="567"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224,5  /     1672746,7</w:t>
            </w:r>
          </w:p>
        </w:tc>
        <w:tc>
          <w:tcPr>
            <w:tcW w:w="77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141,73</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0,000085</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318"/>
        </w:trPr>
        <w:tc>
          <w:tcPr>
            <w:tcW w:w="426" w:type="dxa"/>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lastRenderedPageBreak/>
              <w:t>343</w:t>
            </w:r>
          </w:p>
        </w:tc>
        <w:tc>
          <w:tcPr>
            <w:tcW w:w="101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left"/>
              <w:rPr>
                <w:kern w:val="0"/>
                <w:sz w:val="14"/>
                <w:szCs w:val="14"/>
              </w:rPr>
            </w:pPr>
            <w:r w:rsidRPr="00DC2DAA">
              <w:rPr>
                <w:kern w:val="0"/>
                <w:sz w:val="14"/>
                <w:szCs w:val="14"/>
              </w:rPr>
              <w:t>Содержание автомобильных и пешеходных  мостов</w:t>
            </w:r>
          </w:p>
        </w:tc>
        <w:tc>
          <w:tcPr>
            <w:tcW w:w="74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надзор - состоящий из определенной системы наблюдения с целью своевременного обнаружения повреждений и дефектов;</w:t>
            </w:r>
            <w:r w:rsidRPr="00DC2DAA">
              <w:rPr>
                <w:kern w:val="0"/>
                <w:sz w:val="14"/>
                <w:szCs w:val="14"/>
              </w:rPr>
              <w:br/>
              <w:t xml:space="preserve"> уход - комплекс работ, обеспечивающий чистоту элементов мостового сооружения, снижающий вероятность образования  повреждений и обеспечивающий его эстетические качества; </w:t>
            </w:r>
            <w:r w:rsidRPr="00DC2DAA">
              <w:rPr>
                <w:kern w:val="0"/>
                <w:sz w:val="14"/>
                <w:szCs w:val="14"/>
              </w:rPr>
              <w:br/>
              <w:t xml:space="preserve">профилактика – комплекс работ направленный на устранение повреждений и дефектов на стадии, когда они не являются </w:t>
            </w:r>
            <w:r w:rsidRPr="00DC2DAA">
              <w:rPr>
                <w:kern w:val="0"/>
                <w:sz w:val="14"/>
                <w:szCs w:val="14"/>
              </w:rPr>
              <w:lastRenderedPageBreak/>
              <w:t>опасными для сооружения.</w:t>
            </w:r>
          </w:p>
        </w:tc>
        <w:tc>
          <w:tcPr>
            <w:tcW w:w="557"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lastRenderedPageBreak/>
              <w:t>пм</w:t>
            </w: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14 шт.  /          1167,1 п.м.</w:t>
            </w:r>
          </w:p>
        </w:tc>
        <w:tc>
          <w:tcPr>
            <w:tcW w:w="88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10,19</w:t>
            </w:r>
          </w:p>
        </w:tc>
        <w:tc>
          <w:tcPr>
            <w:tcW w:w="66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0,008731</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надзор - состоящий из определенной системы наблюдения с целью своевременного обнаружения повреждений и дефектов;</w:t>
            </w:r>
            <w:r w:rsidRPr="00DC2DAA">
              <w:rPr>
                <w:kern w:val="0"/>
                <w:sz w:val="14"/>
                <w:szCs w:val="14"/>
              </w:rPr>
              <w:br/>
              <w:t xml:space="preserve"> уход - комплекс работ, обеспечивающий чистоту элементов мостового сооружения, снижающий вероятность образования  повреждений и обеспечивающий его эстетические качества; </w:t>
            </w:r>
            <w:r w:rsidRPr="00DC2DAA">
              <w:rPr>
                <w:kern w:val="0"/>
                <w:sz w:val="14"/>
                <w:szCs w:val="14"/>
              </w:rPr>
              <w:br/>
              <w:t>профилактика – комплекс работ направленный на устранение повреждений и дефектов на стадии, когда они не являются опасными для сооружения.</w:t>
            </w:r>
          </w:p>
        </w:tc>
        <w:tc>
          <w:tcPr>
            <w:tcW w:w="567"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пм</w:t>
            </w: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14 шт.  /          1167,1 п.м.</w:t>
            </w:r>
          </w:p>
        </w:tc>
        <w:tc>
          <w:tcPr>
            <w:tcW w:w="77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10,64</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0,009117</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2498"/>
        </w:trPr>
        <w:tc>
          <w:tcPr>
            <w:tcW w:w="426" w:type="dxa"/>
            <w:tcBorders>
              <w:top w:val="nil"/>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lastRenderedPageBreak/>
              <w:t>344</w:t>
            </w:r>
          </w:p>
        </w:tc>
        <w:tc>
          <w:tcPr>
            <w:tcW w:w="101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left"/>
              <w:rPr>
                <w:kern w:val="0"/>
                <w:sz w:val="14"/>
                <w:szCs w:val="14"/>
              </w:rPr>
            </w:pPr>
            <w:r w:rsidRPr="00DC2DAA">
              <w:rPr>
                <w:kern w:val="0"/>
                <w:sz w:val="14"/>
                <w:szCs w:val="14"/>
              </w:rPr>
              <w:t>Мероприятия направленные на повышение безопасности дорожного движения</w:t>
            </w:r>
          </w:p>
        </w:tc>
        <w:tc>
          <w:tcPr>
            <w:tcW w:w="74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Установка барьерного ограждения. Строительство и реконструкция светофорных объектов (светофоров). Разметка автомобильных дорог. Оборудование искусственным освещением  в населенных пунктах с транзитным движением автотранспорта. Устройство переходно-скоростных полос разгона и торможения, пересечений и примыканий в одном уровне. Строительство и обустройство остановочных павильонов</w:t>
            </w:r>
          </w:p>
        </w:tc>
        <w:tc>
          <w:tcPr>
            <w:tcW w:w="557"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37,3</w:t>
            </w:r>
          </w:p>
        </w:tc>
        <w:tc>
          <w:tcPr>
            <w:tcW w:w="66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Установка барьерного ограждения. Строительство и реконструкция светофорных объектов (светофоров). Разметка автомобильных дорог. Оборудование искусственным освещением  в населенных пунктах с транзитным движением автотранспорта. Устройство переходно-скоростных полос разгона и торможения, пересечений и примыканий в одном уровне. Строительство и обустройство остановочных павильонов</w:t>
            </w:r>
          </w:p>
        </w:tc>
        <w:tc>
          <w:tcPr>
            <w:tcW w:w="567" w:type="dxa"/>
            <w:tcBorders>
              <w:top w:val="nil"/>
              <w:left w:val="nil"/>
              <w:bottom w:val="single" w:sz="4" w:space="0" w:color="auto"/>
              <w:right w:val="single" w:sz="4" w:space="0" w:color="auto"/>
            </w:tcBorders>
            <w:shd w:val="clear" w:color="FFFFCC" w:fill="FFFFFF"/>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auto" w:fill="auto"/>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kern w:val="0"/>
                <w:sz w:val="14"/>
                <w:szCs w:val="14"/>
              </w:rPr>
            </w:pPr>
            <w:r w:rsidRPr="00DC2DAA">
              <w:rPr>
                <w:kern w:val="0"/>
                <w:sz w:val="14"/>
                <w:szCs w:val="14"/>
              </w:rPr>
              <w:t>43,8</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40"/>
        </w:trPr>
        <w:tc>
          <w:tcPr>
            <w:tcW w:w="426" w:type="dxa"/>
            <w:tcBorders>
              <w:top w:val="nil"/>
              <w:left w:val="single" w:sz="4" w:space="0" w:color="auto"/>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автодорогам  регионального/межмуниципального значения</w:t>
            </w:r>
          </w:p>
        </w:tc>
        <w:tc>
          <w:tcPr>
            <w:tcW w:w="74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0,45</w:t>
            </w:r>
          </w:p>
        </w:tc>
        <w:tc>
          <w:tcPr>
            <w:tcW w:w="799"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3 150,00</w:t>
            </w:r>
          </w:p>
        </w:tc>
        <w:tc>
          <w:tcPr>
            <w:tcW w:w="67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53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7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0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7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81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92"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93"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06"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832"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183,25</w:t>
            </w:r>
          </w:p>
        </w:tc>
        <w:tc>
          <w:tcPr>
            <w:tcW w:w="669"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196,17</w:t>
            </w:r>
          </w:p>
        </w:tc>
        <w:tc>
          <w:tcPr>
            <w:tcW w:w="749"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r>
      <w:tr w:rsidR="00DC2DAA" w:rsidRPr="00DC2DAA" w:rsidTr="001309E8">
        <w:trPr>
          <w:trHeight w:val="570"/>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DC2DAA" w:rsidRPr="00DC2DAA" w:rsidRDefault="00DC2DAA" w:rsidP="00DC2DAA">
            <w:pPr>
              <w:widowControl/>
              <w:wordWrap/>
              <w:jc w:val="center"/>
              <w:rPr>
                <w:kern w:val="0"/>
                <w:sz w:val="14"/>
                <w:szCs w:val="14"/>
              </w:rPr>
            </w:pPr>
            <w:r w:rsidRPr="00DC2DAA">
              <w:rPr>
                <w:kern w:val="0"/>
                <w:sz w:val="14"/>
                <w:szCs w:val="14"/>
              </w:rPr>
              <w:t>Итого по автодорогам  регионального/межмуниципального значения</w:t>
            </w: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барьерного ограждения</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пм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2970 п.м.</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11,9</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0,004007</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барьерного ограждения</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rsidR="00DC2DAA" w:rsidRPr="00DC2DAA" w:rsidRDefault="00DC2DAA" w:rsidP="00DC2DAA">
            <w:pPr>
              <w:widowControl/>
              <w:wordWrap/>
              <w:jc w:val="center"/>
              <w:rPr>
                <w:rFonts w:ascii="Arial" w:hAnsi="Arial" w:cs="Arial"/>
                <w:kern w:val="0"/>
                <w:sz w:val="14"/>
                <w:szCs w:val="14"/>
              </w:rPr>
            </w:pPr>
            <w:r w:rsidRPr="00DC2DAA">
              <w:rPr>
                <w:rFonts w:ascii="Arial" w:hAnsi="Arial" w:cs="Arial"/>
                <w:kern w:val="0"/>
                <w:sz w:val="14"/>
                <w:szCs w:val="14"/>
              </w:rPr>
              <w:t> </w:t>
            </w:r>
          </w:p>
        </w:tc>
      </w:tr>
      <w:tr w:rsidR="00DC2DAA" w:rsidRPr="00DC2DAA" w:rsidTr="001309E8">
        <w:trPr>
          <w:trHeight w:val="85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реконструкция светофорных объектов (светофоров)</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 шт.</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8,9</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2,967</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реконструкция светофорных объектов (светофоров)</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 шт.</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Разметка автомобильных дорог</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116,7</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7,5</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0,064267</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Разметка автомобильных дорог</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116,7</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7,8</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0,066838</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11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Оборудование искусственным освещением  в населенных пунктах с транзитным движением автотранспорта</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пм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990 п.м.</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9</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0,009091</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Оборудование искусственным освещением  в населенных пунктах с транзитным движением автотранспорта</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пм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7000 п.м.</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20</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0,002857</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11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Устройство переходно-скоростных полос разгона и торможения, пересечений и примыканий в одном уровне</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Устройство переходно-скоростных полос разгона и торможения, пересечений и примыканий в одном уровне</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0,5 км</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10</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20,00</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85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обустройство остановочных павильонов</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обустройство остановочных павильонов</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 шт.</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3</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1,00</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638"/>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Содержание автомобильных дорог и дорожных сооружений</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224,5  /     1672746,7</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135,76</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0,0000812</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Содержание автомобильных дорог и дорожных сооружений</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224,5  /     1672746,7</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141,73</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0,000085</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683"/>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Содержание автомобильных и пешеходных  мостов</w:t>
            </w:r>
          </w:p>
        </w:tc>
        <w:tc>
          <w:tcPr>
            <w:tcW w:w="55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пм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14 шт.  /          1167,1 п.м.</w:t>
            </w:r>
          </w:p>
        </w:tc>
        <w:tc>
          <w:tcPr>
            <w:tcW w:w="88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10,19</w:t>
            </w:r>
          </w:p>
        </w:tc>
        <w:tc>
          <w:tcPr>
            <w:tcW w:w="66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0,008731</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Содержание автомобильных и пешеходных  мостов</w:t>
            </w:r>
          </w:p>
        </w:tc>
        <w:tc>
          <w:tcPr>
            <w:tcW w:w="567"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left"/>
              <w:rPr>
                <w:b/>
                <w:bCs/>
                <w:kern w:val="0"/>
                <w:sz w:val="14"/>
                <w:szCs w:val="14"/>
              </w:rPr>
            </w:pPr>
            <w:r w:rsidRPr="00DC2DAA">
              <w:rPr>
                <w:b/>
                <w:bCs/>
                <w:kern w:val="0"/>
                <w:sz w:val="14"/>
                <w:szCs w:val="14"/>
              </w:rPr>
              <w:t>пм</w:t>
            </w:r>
          </w:p>
        </w:tc>
        <w:tc>
          <w:tcPr>
            <w:tcW w:w="708"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14 шт.  /          1167,1 п.м.</w:t>
            </w:r>
          </w:p>
        </w:tc>
        <w:tc>
          <w:tcPr>
            <w:tcW w:w="776"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10,64</w:t>
            </w:r>
          </w:p>
        </w:tc>
        <w:tc>
          <w:tcPr>
            <w:tcW w:w="749"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0,009117</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rFonts w:ascii="Arial" w:hAnsi="Arial" w:cs="Arial"/>
                <w:kern w:val="0"/>
                <w:sz w:val="14"/>
                <w:szCs w:val="14"/>
              </w:rPr>
            </w:pPr>
          </w:p>
        </w:tc>
      </w:tr>
      <w:tr w:rsidR="00DC2DAA" w:rsidRPr="00DC2DAA" w:rsidTr="001309E8">
        <w:trPr>
          <w:trHeight w:val="555"/>
        </w:trPr>
        <w:tc>
          <w:tcPr>
            <w:tcW w:w="23390" w:type="dxa"/>
            <w:gridSpan w:val="33"/>
            <w:tcBorders>
              <w:top w:val="single" w:sz="4" w:space="0" w:color="auto"/>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Автомобильные дороги местного значения (улицы)</w:t>
            </w:r>
          </w:p>
        </w:tc>
      </w:tr>
      <w:tr w:rsidR="00DC2DAA" w:rsidRPr="00DC2DAA" w:rsidTr="001309E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г. НОВОСИБИРСК</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345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Лежена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2,33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16 310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Лежена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1,2/5000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346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Техническая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15 700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Техническая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1,67/15700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15700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15,70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347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Республиканская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2,121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14 847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Республиканская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0,2/6000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348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Королева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56,0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Королева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1,4/12500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12500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12,50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349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Алейская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0,603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4 221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Алейская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ремонт дорожного полотна (восстановление изношенных покрытий с фрезерованием и устройством одного дополнительного </w:t>
            </w:r>
            <w:r w:rsidRPr="00DC2DAA">
              <w:rPr>
                <w:kern w:val="0"/>
                <w:sz w:val="14"/>
                <w:szCs w:val="14"/>
              </w:rPr>
              <w:lastRenderedPageBreak/>
              <w:t>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0,2/1500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350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Красноярская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0,367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2 569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68,1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Красноярская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0,25/2000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Сибирская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7 160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69,8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Сибирская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0,5/5000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Тимирязева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17 920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Тимирязева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0,8/5600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5600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0,000893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353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Галущака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3 675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57,1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57,1</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Галущака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0,3/1200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Декоративная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7 140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83,3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83,3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Декоративная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0,85/5000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Свободы</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10 780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55,2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Свободы</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0,85/5000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Беловежская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6 790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Беловежская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ремонт дорожного полотна (восстановление изношенных покрытий с фрезерованием и устройством одного дополнительного </w:t>
            </w:r>
            <w:r w:rsidRPr="00DC2DAA">
              <w:rPr>
                <w:kern w:val="0"/>
                <w:sz w:val="14"/>
                <w:szCs w:val="14"/>
              </w:rPr>
              <w:lastRenderedPageBreak/>
              <w:t>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0,97/6790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6790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0,001031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357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2-я Ольховская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2 800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2-я Ольховская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0,2/1200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Успенского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Успенского</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0,7/4900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4900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4,90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359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Бийская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4 438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0,634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0,634</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Бийская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0,634/4438</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4438</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0,001127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360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Филатова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0,867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6 069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0,867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0,867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Филатова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0,867/6069</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6069</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5,50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0,000906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Горская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0,525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3 678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Горская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0,17/1000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0,000800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Ударная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71,4</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Ударная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Родниковая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17 780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19,7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Родниковая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ремонт дорожного полотна (восстановление изношенных покрытий с фрезерованием и устройством одного дополнительного </w:t>
            </w:r>
            <w:r w:rsidRPr="00DC2DAA">
              <w:rPr>
                <w:kern w:val="0"/>
                <w:sz w:val="14"/>
                <w:szCs w:val="14"/>
              </w:rPr>
              <w:lastRenderedPageBreak/>
              <w:t>слоя с обеспечением ровности и сцепных свойств покрытия)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lastRenderedPageBreak/>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0,5/3450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3450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3,467</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0,001005</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364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Учительская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21 560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Учительская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0,7/10000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Каменское шоссе</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11 200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6,3</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Каменское шоссе</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0,6/5000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Индустриальная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4 900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61,4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Индустриальная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0,43/3000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367</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Электрозаводская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Электрозаводская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0,7/5000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Комбинатская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5 600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71,3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Комбинатская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0,57/4000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369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Красина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9 380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29,9</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78,4</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Красина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0,65/1000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0,010000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Селезнева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8 400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41,7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Селезнева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0,5/5000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371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Урицкого</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7 350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Урицкого</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0,25/1750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1750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0,001143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Коммунистическая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0,743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5 201</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53,8</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0,743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Коммунистическая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0,343/2400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2,4</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Октябрьская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33,3</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Октябрьская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0,5/3500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3500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Чернышевский спуск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Чернышевский спуск</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0,3/2100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375</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Земнухова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0,69</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4 830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14,5</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Земнухова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0,59/4130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4130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0,000969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Линейная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Линейная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1,6/10000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Магистральная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17 290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48,6</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Магистральная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0,8/5000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378</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Флотская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7 350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28,6</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95,2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Флотская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0,7/4000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379</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Донецкая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5 460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Донецкая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0,78/5460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5460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0,000916</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380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Новоуральская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0,1</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6,7</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Новоуральская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0,8/5600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5600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0,001018</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381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Фадеева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10 990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Фадеева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1,57/10900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10900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382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 Сибиряков-Гвардейцев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4,2</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58 800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35,7</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Сибиряков-Гвардейцев</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1,5/21000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210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lastRenderedPageBreak/>
              <w:t>383</w:t>
            </w:r>
          </w:p>
        </w:tc>
        <w:tc>
          <w:tcPr>
            <w:tcW w:w="10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ул.Пролетарская</w:t>
            </w:r>
          </w:p>
        </w:tc>
        <w:tc>
          <w:tcPr>
            <w:tcW w:w="74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799"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w:t>
            </w:r>
          </w:p>
        </w:tc>
        <w:tc>
          <w:tcPr>
            <w:tcW w:w="67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w:t>
            </w:r>
          </w:p>
        </w:tc>
        <w:tc>
          <w:tcPr>
            <w:tcW w:w="811"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100,0</w:t>
            </w:r>
          </w:p>
        </w:tc>
        <w:tc>
          <w:tcPr>
            <w:tcW w:w="69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single" w:sz="4" w:space="0" w:color="auto"/>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Пролетарская</w:t>
            </w:r>
          </w:p>
        </w:tc>
        <w:tc>
          <w:tcPr>
            <w:tcW w:w="85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дорожного полотна (восстановление изношенных покрытий с фрезерованием и устройством одного дополнительного слоя с обеспечением ровности и сцепных свойств покрытия)</w:t>
            </w:r>
          </w:p>
        </w:tc>
        <w:tc>
          <w:tcPr>
            <w:tcW w:w="567"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1,4/12600</w:t>
            </w:r>
          </w:p>
        </w:tc>
        <w:tc>
          <w:tcPr>
            <w:tcW w:w="776"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12600</w:t>
            </w:r>
          </w:p>
        </w:tc>
        <w:tc>
          <w:tcPr>
            <w:tcW w:w="811"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49"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0,001032</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single" w:sz="4" w:space="0" w:color="auto"/>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single" w:sz="4" w:space="0" w:color="auto"/>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384</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Ремонт тротуаров</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31 500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Ремонт тротуаров</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тротуаров</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10/15500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15500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Ремонт тротуаров</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тротуаров</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10/16000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16000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32,00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0,002000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385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дорог индивидуальной жилой застройки (дороги частного сектора)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132 820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дорог индивидуальной жилой застройки (дороги частного сектора)</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Восстановление профиля щебеночных дорог, восстановление дорожных одежд в местах ремонта</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14,3/71420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71420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0,000700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дорог индивидуальной жилой застройки (дороги частного сектора)</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Восстановление профиля щебеночных дорог, восстановление дорожных одежд в местах ремонта</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12,2/61400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61400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43,00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0,000700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Погашение кредиторской задолженности за работы по ремонту объектов УДС, выполненные в 2016 году</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Погашение кредиторской задолженности за работы по ремонту объектов УДС, выполненные в 2016 году</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102,56</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45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right"/>
              <w:rPr>
                <w:kern w:val="0"/>
                <w:sz w:val="14"/>
                <w:szCs w:val="14"/>
              </w:rPr>
            </w:pPr>
            <w:r w:rsidRPr="00DC2DAA">
              <w:rPr>
                <w:kern w:val="0"/>
                <w:sz w:val="14"/>
                <w:szCs w:val="14"/>
              </w:rPr>
              <w:t>386</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xml:space="preserve">Содержание объектов УДС </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1413</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16 000 000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объектов УДС (текущее содержание (уборка закрепленных территорий в течении года), ямочный ремонт, заливка швов, устройство слоев износа, разметка, содердание светофоров и знаков, содержание ливневой канализации, содержание мостов и путепроводов)</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1413 км/16000000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1 757,13</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0,000110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объектов УДС (текущее содержание (уборка закрепленных территорий в течении года), ямочный ремонт, заливка швов, устройство слоев износа, разметка, содердание светофоров и знаков, содержание ливневой канализации, содержание мостов и путепроводов)</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1413 км/16000000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1 781,10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0,000111</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57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Итого по г. НОВОСИБИРСК</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1513,661</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16587008</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4,1</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7,6</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16,161</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29,84</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31,444</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58,06</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1450,5/16225867</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16225867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2 028,99</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0,0001250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0,00</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0,00</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1448,5/16198840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16198840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1 986,80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0,0001227</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г. БЕРДСК</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387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Ленина</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5,64</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39480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73,58</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73,58</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4,15</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73,58</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Ленина (от ул. Герцена до ул. Спортивная)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Реконструкция автомобильной дороги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0,15/1170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8,92</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59,43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388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Лунная (от ул. Космическая до ул. Рогачева по ул. Российская, Белокаменная)</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Лунная (от ул. Космическая до ул. Рогачева по ул. Российская, Белокаменная)</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Строительство автомобильной дороги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0,16/1120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20,10</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125,63</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Лунная (от ул. Космическая до ул. Рогачева по ул. Российская, Белокаменная)</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Строительство автомобильной дороги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0,04/280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5,00</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125,00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600"/>
        </w:trPr>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389</w:t>
            </w:r>
          </w:p>
        </w:tc>
        <w:tc>
          <w:tcPr>
            <w:tcW w:w="10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Содержание улично-дорожной сети (108 дорог)</w:t>
            </w:r>
          </w:p>
        </w:tc>
        <w:tc>
          <w:tcPr>
            <w:tcW w:w="74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205,32</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1438452</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vMerge w:val="restart"/>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улично-дорожной сети (108 дорог)</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Механизированная и ручная уборка проезжей части, </w:t>
            </w:r>
          </w:p>
        </w:tc>
        <w:tc>
          <w:tcPr>
            <w:tcW w:w="557"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205,4/1438452</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104,49961</w:t>
            </w:r>
          </w:p>
        </w:tc>
        <w:tc>
          <w:tcPr>
            <w:tcW w:w="66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0,000073</w:t>
            </w:r>
          </w:p>
        </w:tc>
        <w:tc>
          <w:tcPr>
            <w:tcW w:w="66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улично-дорожной сети (108 дорог)</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Механизированная и ручная уборка проезжей части,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205,4/1438452 м кв</w:t>
            </w:r>
          </w:p>
        </w:tc>
        <w:tc>
          <w:tcPr>
            <w:tcW w:w="776"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108,41000</w:t>
            </w:r>
          </w:p>
        </w:tc>
        <w:tc>
          <w:tcPr>
            <w:tcW w:w="74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0,000075</w:t>
            </w:r>
          </w:p>
        </w:tc>
        <w:tc>
          <w:tcPr>
            <w:tcW w:w="66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Вывоз снега</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130000 м куб</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Вывоз снега</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170000 м куб</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Выкашивание травы</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648622 м кв</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Выкашивание травы</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648622 м кв</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Уборка свалок</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200 м куб</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Уборка свалок</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200 м куб</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Очистка ливневой канализации</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1,2 км</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Очистка ливневой канализации</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 км</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6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Обустройство остановок общественного транспорта</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 шт.</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Обустройство остановок общественного транспорта</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 шт.</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6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Усторойство искусственных дорожных неровностей</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 шт.</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Усторойство искусственных дорожных неровностей</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20 шт.</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6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канализирующих пешеходных ограждений</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 п м</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Устройство канализирующих пешеходных ограждений</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 п м</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Нанесение дорожной разметки</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18000 м кв</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Нанесение дорожной разметки</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19000 м кв</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6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ямочный ремонт покрытия проезжей части</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29204 м кв</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покрытия проезжей части</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31692 м кв</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установка дор.знаков</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 шт.</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установка дор.знаков</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250 шт.</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установка тросового ограждения </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xml:space="preserve">установка тросового ограждения </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установка барьерного ограждения</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установка барьерного ограждения</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10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9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3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0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7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9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32"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и т.д.</w:t>
            </w:r>
          </w:p>
        </w:tc>
        <w:tc>
          <w:tcPr>
            <w:tcW w:w="55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и т.д.</w:t>
            </w:r>
          </w:p>
        </w:tc>
        <w:tc>
          <w:tcPr>
            <w:tcW w:w="567"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11"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74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663"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509"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Итого по г. БЕРДСК</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212,96</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1491932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4,15</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54,32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4,15</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54,32</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4,15</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54,32</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205,55/1440742</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1 440 742,00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133,51</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0,000093</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205,44/1438732</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1 438 732,00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113,41</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0,000079</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р.п. КОЛЬЦОВО</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lastRenderedPageBreak/>
              <w:t>390</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автомобильных дорог и инженерных сооружений на них</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14,15</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141000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автомобильных дорог и инженерных сооружений на них</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14,15/141000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5,45</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0,000039</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автомобильных дорог и инженерных сооружений на них</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14,15/141000</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5,45</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391</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 Зеленая</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0,41</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0,41</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41,00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Ремонт автодороги по ул.Зеленая</w:t>
            </w:r>
          </w:p>
        </w:tc>
        <w:tc>
          <w:tcPr>
            <w:tcW w:w="55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0,41/2870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2870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0,23</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0,000080</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ул.проспект Никольский</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0,67/4690</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4690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2,62</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0,000559</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392</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№5 (часть 3), внутреннего проезда от автодороги №5 к зданию поликлиники</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1,3</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9100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57,69</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0,75</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57,69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автодороги №5 (часть 3), внутреннего проезда от автодороги №5 к зданию поликлиники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0,75/6629</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6629</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4,38</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0,000661</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ул.Молодежная (часть 2)</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0,21/1260</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1260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0,703</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0,000558</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393</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Автодорога №7 (часть 2)</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5,36</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34830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5,36</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5,36</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100,00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Ремонт автодороги №7 (часть 2)</w:t>
            </w:r>
          </w:p>
        </w:tc>
        <w:tc>
          <w:tcPr>
            <w:tcW w:w="55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5,36/34830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34830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13,39</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0,000384</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394</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Внутренний проезд между автодорогами №3а и №4а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1,1</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7700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0,93</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84,55</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0,93</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84,55</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внутреннего проезда между автодорогами №3а и №4а</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0,93/6520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6520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4,57</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0,000701</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395</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Автодорога "Местный проезд II. Дорожная часть. I этап" (ул.Молодежная)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7200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71,25</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71,25</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автодороги "Местный проезд II. Дорожная часть. I этап" (ул.Молодежная)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0,57/5272</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5272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2,94</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0,000558</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396</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Местный проезд II. Дорожная часть. I этап (ул.Молодежная)</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0,8</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7200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71,25</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0,57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71,25</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Местный проезд II. Дорожная часть. I этап (ул.Молодежная)</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0,57/5272</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5272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0,71</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0,000135</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397</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проспект Никольский</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7000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0,67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67,00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398</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ул.Молодежная (часть 2)</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0,5</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3000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0,21</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42,00</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Итого по р.п. КОЛЬЦОВО</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24,51</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224030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8,59</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82,92</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9,47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82,92</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22,74/202393</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202393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31,66</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0,000156</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hideMark/>
          </w:tcPr>
          <w:p w:rsidR="00DC2DAA" w:rsidRPr="00DC2DAA" w:rsidRDefault="00DC2DAA" w:rsidP="00DC2DAA">
            <w:pPr>
              <w:widowControl/>
              <w:wordWrap/>
              <w:jc w:val="left"/>
              <w:rPr>
                <w:kern w:val="0"/>
                <w:sz w:val="14"/>
                <w:szCs w:val="14"/>
              </w:rPr>
            </w:pP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15,03/146950</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146950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8,77</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0,000060</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г. ИСКИТИМ</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399</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ул.Комсомольская 1 этап</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4900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покрытия проезжей части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0,42/2940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2940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9,1896</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0,003126</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400</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ул.Комсомольская 2 этап</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0,37</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2590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0,37</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0,37</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покрытия проезжей части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0,37/2590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2590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8,0956</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0,003126</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401</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ул.Комсомольская 3этап</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0,48</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0,48</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0,48</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покрытия проезжей части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0,48/3360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3360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10,5024</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0,003126</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402</w:t>
            </w:r>
          </w:p>
        </w:tc>
        <w:tc>
          <w:tcPr>
            <w:tcW w:w="10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ул.Пушкина</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35000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60</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ремонт дороги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3/22000</w:t>
            </w:r>
          </w:p>
        </w:tc>
        <w:tc>
          <w:tcPr>
            <w:tcW w:w="88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22000</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22,1234</w:t>
            </w:r>
          </w:p>
        </w:tc>
        <w:tc>
          <w:tcPr>
            <w:tcW w:w="66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0,001006</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56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7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4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6050C8">
        <w:trPr>
          <w:trHeight w:val="6300"/>
        </w:trPr>
        <w:tc>
          <w:tcPr>
            <w:tcW w:w="426" w:type="dxa"/>
            <w:tcBorders>
              <w:top w:val="nil"/>
              <w:left w:val="single" w:sz="4" w:space="0" w:color="auto"/>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lastRenderedPageBreak/>
              <w:t>403</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автомобильных дорог общего пользования в чистоте и порядке</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228,3 км( в том числе 130 км асфальтированные, 98 км - щебеночные, из них 173 улицы, 14 автодорог, 68 внутриквартальных проездов,12 мостов, 2 путепровода, 5 круговых перекрестков, 3 площади, 86 тротуаров)</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1598000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100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и ремонт ливневой канализации, грейдирование дорог улиц, ямочный ремонт до 5 м2, до 20 м2, ремонт картами с заполнением горячим асфальтобетоном до 100 м2, текущий ремонт, ремонт и содержание тротуаров.противопаводковые мероприятия, содержание автобусных павильонов, разметка автомобильных дорог, установка и обслуживание элементов обустройства автомобильных дорог (очистка и мойка ограждений, замена поврежденных ограждений, обслуживание и установка дорожных знаков) содержание сети наружного освещения на улично-дорожной сети</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228,3/1598100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15,3291</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0,000010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 и ремонт ливневой канализации, грейдирование дорог улиц, ямочный ремонт до 5 м2, до 20 м2, ремонт картами с заполнением горячим асфальтобетоном до 100 м2, текущий ремонт, ремонт и содержание тротуаров.противопаводковые мероприятия, содержание автобусных павильонов, разметка автомобильных дорог, установка и обслуживание элементов обустройства автомобильных дорог (очистка и мойка ограждений, замена поврежденных ограждений, обслуживание и установка дорожных знаков) содержание сети наружного освещения на улично-дорожной сети</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228,3/1598100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54,6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0,000034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Итого по г. ИСКИТИМ</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234,85</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1643850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4,27</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65,19</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4,27</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65,19</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232,5/1628990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1628990</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65,24</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0,000040</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228,3/1598100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54,5741</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0,000034</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г. ОБЬ</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C2DAA" w:rsidRPr="00DC2DAA" w:rsidRDefault="00DC2DAA" w:rsidP="00DC2DAA">
            <w:pPr>
              <w:widowControl/>
              <w:wordWrap/>
              <w:jc w:val="center"/>
              <w:rPr>
                <w:kern w:val="0"/>
                <w:sz w:val="14"/>
                <w:szCs w:val="14"/>
              </w:rPr>
            </w:pPr>
            <w:r w:rsidRPr="00DC2DAA">
              <w:rPr>
                <w:kern w:val="0"/>
                <w:sz w:val="14"/>
                <w:szCs w:val="14"/>
              </w:rPr>
              <w:t>404</w:t>
            </w:r>
          </w:p>
        </w:tc>
        <w:tc>
          <w:tcPr>
            <w:tcW w:w="1011" w:type="dxa"/>
            <w:tcBorders>
              <w:top w:val="nil"/>
              <w:left w:val="nil"/>
              <w:bottom w:val="single" w:sz="4" w:space="0" w:color="auto"/>
              <w:right w:val="single" w:sz="4" w:space="0" w:color="auto"/>
            </w:tcBorders>
            <w:shd w:val="clear" w:color="auto" w:fill="auto"/>
            <w:noWrap/>
            <w:vAlign w:val="center"/>
            <w:hideMark/>
          </w:tcPr>
          <w:p w:rsidR="00DC2DAA" w:rsidRPr="00DC2DAA" w:rsidRDefault="00DC2DAA" w:rsidP="00DC2DAA">
            <w:pPr>
              <w:widowControl/>
              <w:wordWrap/>
              <w:jc w:val="left"/>
              <w:rPr>
                <w:kern w:val="0"/>
                <w:sz w:val="14"/>
                <w:szCs w:val="14"/>
              </w:rPr>
            </w:pPr>
            <w:r w:rsidRPr="00DC2DAA">
              <w:rPr>
                <w:kern w:val="0"/>
                <w:sz w:val="14"/>
                <w:szCs w:val="14"/>
              </w:rPr>
              <w:t>Содержание УДС г.Обь, 78шт.</w:t>
            </w:r>
          </w:p>
        </w:tc>
        <w:tc>
          <w:tcPr>
            <w:tcW w:w="74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59,5</w:t>
            </w:r>
          </w:p>
        </w:tc>
        <w:tc>
          <w:tcPr>
            <w:tcW w:w="79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kern w:val="0"/>
                <w:sz w:val="14"/>
                <w:szCs w:val="14"/>
              </w:rPr>
            </w:pPr>
            <w:r w:rsidRPr="00DC2DAA">
              <w:rPr>
                <w:kern w:val="0"/>
                <w:sz w:val="14"/>
                <w:szCs w:val="14"/>
              </w:rPr>
              <w:t>248500</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УДС г.Обь</w:t>
            </w:r>
          </w:p>
        </w:tc>
        <w:tc>
          <w:tcPr>
            <w:tcW w:w="77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w:t>
            </w:r>
          </w:p>
        </w:tc>
        <w:tc>
          <w:tcPr>
            <w:tcW w:w="55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59,5/248500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17,92</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0,000072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kern w:val="0"/>
                <w:sz w:val="14"/>
                <w:szCs w:val="14"/>
              </w:rPr>
            </w:pPr>
            <w:r w:rsidRPr="00DC2DAA">
              <w:rPr>
                <w:kern w:val="0"/>
                <w:sz w:val="14"/>
                <w:szCs w:val="14"/>
              </w:rPr>
              <w:t>УДС г.Обь</w:t>
            </w:r>
          </w:p>
        </w:tc>
        <w:tc>
          <w:tcPr>
            <w:tcW w:w="85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содержание</w:t>
            </w:r>
          </w:p>
        </w:tc>
        <w:tc>
          <w:tcPr>
            <w:tcW w:w="567"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kern w:val="0"/>
                <w:sz w:val="14"/>
                <w:szCs w:val="14"/>
              </w:rPr>
            </w:pPr>
            <w:r w:rsidRPr="00DC2DAA">
              <w:rPr>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59,5/248500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19,6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0,000079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55"/>
        </w:trPr>
        <w:tc>
          <w:tcPr>
            <w:tcW w:w="426" w:type="dxa"/>
            <w:tcBorders>
              <w:top w:val="nil"/>
              <w:left w:val="single" w:sz="4" w:space="0" w:color="auto"/>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left"/>
              <w:rPr>
                <w:b/>
                <w:bCs/>
                <w:kern w:val="0"/>
                <w:sz w:val="14"/>
                <w:szCs w:val="14"/>
              </w:rPr>
            </w:pPr>
            <w:r w:rsidRPr="00DC2DAA">
              <w:rPr>
                <w:b/>
                <w:bCs/>
                <w:kern w:val="0"/>
                <w:sz w:val="14"/>
                <w:szCs w:val="14"/>
              </w:rPr>
              <w:t>Итого по г. ОБЬ</w:t>
            </w:r>
          </w:p>
        </w:tc>
        <w:tc>
          <w:tcPr>
            <w:tcW w:w="74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59,5</w:t>
            </w:r>
          </w:p>
        </w:tc>
        <w:tc>
          <w:tcPr>
            <w:tcW w:w="79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248500</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3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0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7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2"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9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59,52/248500</w:t>
            </w:r>
          </w:p>
        </w:tc>
        <w:tc>
          <w:tcPr>
            <w:tcW w:w="88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17,92</w:t>
            </w:r>
          </w:p>
        </w:tc>
        <w:tc>
          <w:tcPr>
            <w:tcW w:w="66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0,000072</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59,52/248500</w:t>
            </w:r>
          </w:p>
        </w:tc>
        <w:tc>
          <w:tcPr>
            <w:tcW w:w="776"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19,6</w:t>
            </w:r>
          </w:p>
        </w:tc>
        <w:tc>
          <w:tcPr>
            <w:tcW w:w="74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0,000079</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660"/>
        </w:trPr>
        <w:tc>
          <w:tcPr>
            <w:tcW w:w="426" w:type="dxa"/>
            <w:tcBorders>
              <w:top w:val="nil"/>
              <w:left w:val="single" w:sz="4" w:space="0" w:color="auto"/>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kern w:val="0"/>
                <w:sz w:val="14"/>
                <w:szCs w:val="14"/>
              </w:rPr>
            </w:pPr>
            <w:r w:rsidRPr="00DC2DAA">
              <w:rPr>
                <w:kern w:val="0"/>
                <w:sz w:val="14"/>
                <w:szCs w:val="14"/>
              </w:rPr>
              <w:lastRenderedPageBreak/>
              <w:t> </w:t>
            </w:r>
          </w:p>
        </w:tc>
        <w:tc>
          <w:tcPr>
            <w:tcW w:w="10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автодорогам  местного значения (улицы)</w:t>
            </w:r>
          </w:p>
        </w:tc>
        <w:tc>
          <w:tcPr>
            <w:tcW w:w="74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2045,481</w:t>
            </w:r>
          </w:p>
        </w:tc>
        <w:tc>
          <w:tcPr>
            <w:tcW w:w="79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20195320</w:t>
            </w:r>
          </w:p>
        </w:tc>
        <w:tc>
          <w:tcPr>
            <w:tcW w:w="67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8,25</w:t>
            </w:r>
          </w:p>
        </w:tc>
        <w:tc>
          <w:tcPr>
            <w:tcW w:w="53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6,59</w:t>
            </w:r>
          </w:p>
        </w:tc>
        <w:tc>
          <w:tcPr>
            <w:tcW w:w="67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33,171</w:t>
            </w:r>
          </w:p>
        </w:tc>
        <w:tc>
          <w:tcPr>
            <w:tcW w:w="60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26,49</w:t>
            </w:r>
          </w:p>
        </w:tc>
        <w:tc>
          <w:tcPr>
            <w:tcW w:w="67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49,334</w:t>
            </w:r>
          </w:p>
        </w:tc>
        <w:tc>
          <w:tcPr>
            <w:tcW w:w="8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39,40</w:t>
            </w:r>
          </w:p>
        </w:tc>
        <w:tc>
          <w:tcPr>
            <w:tcW w:w="692"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69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06"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832"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1970,81/19746492</w:t>
            </w:r>
          </w:p>
        </w:tc>
        <w:tc>
          <w:tcPr>
            <w:tcW w:w="88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19746492</w:t>
            </w:r>
          </w:p>
        </w:tc>
        <w:tc>
          <w:tcPr>
            <w:tcW w:w="8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2 277,33</w:t>
            </w:r>
          </w:p>
        </w:tc>
        <w:tc>
          <w:tcPr>
            <w:tcW w:w="66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0,0001153</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1956,79/19624122</w:t>
            </w:r>
          </w:p>
        </w:tc>
        <w:tc>
          <w:tcPr>
            <w:tcW w:w="776"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19624122</w:t>
            </w:r>
          </w:p>
        </w:tc>
        <w:tc>
          <w:tcPr>
            <w:tcW w:w="8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2 183,15</w:t>
            </w:r>
          </w:p>
        </w:tc>
        <w:tc>
          <w:tcPr>
            <w:tcW w:w="74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0,0001112</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285"/>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автодорогам  местного значения (улицы)</w:t>
            </w: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дорог</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50,13/318150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318150</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245,42</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0,000771</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дорог</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36,42/198070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198070</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214,02</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0,001081</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28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0,16/1170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8,92</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55,72</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28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0,15/1120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20,10</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134,00</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xml:space="preserve">содержание </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1920,37/19426052</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1 900,33</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0,000098</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xml:space="preserve">содержание </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1920,37/19426052</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1 969,13</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0,000101</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11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погашение кредиторской задолженности за выполненные работы в 2016 году</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102,56</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85"/>
        </w:trPr>
        <w:tc>
          <w:tcPr>
            <w:tcW w:w="23390" w:type="dxa"/>
            <w:gridSpan w:val="3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объектам</w:t>
            </w:r>
          </w:p>
        </w:tc>
      </w:tr>
      <w:tr w:rsidR="00DC2DAA" w:rsidRPr="00DC2DAA" w:rsidTr="001309E8">
        <w:trPr>
          <w:trHeight w:val="675"/>
        </w:trPr>
        <w:tc>
          <w:tcPr>
            <w:tcW w:w="426" w:type="dxa"/>
            <w:tcBorders>
              <w:top w:val="nil"/>
              <w:left w:val="single" w:sz="4" w:space="0" w:color="auto"/>
              <w:bottom w:val="single" w:sz="4" w:space="0" w:color="auto"/>
              <w:right w:val="single" w:sz="4" w:space="0" w:color="auto"/>
            </w:tcBorders>
            <w:shd w:val="clear" w:color="FFFFCC" w:fill="F2F2F2"/>
            <w:vAlign w:val="center"/>
            <w:hideMark/>
          </w:tcPr>
          <w:p w:rsidR="00DC2DAA" w:rsidRPr="00DC2DAA" w:rsidRDefault="00DC2DAA" w:rsidP="00DC2DAA">
            <w:pPr>
              <w:widowControl/>
              <w:wordWrap/>
              <w:jc w:val="left"/>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объектам</w:t>
            </w:r>
          </w:p>
        </w:tc>
        <w:tc>
          <w:tcPr>
            <w:tcW w:w="74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2 210,03</w:t>
            </w:r>
          </w:p>
        </w:tc>
        <w:tc>
          <w:tcPr>
            <w:tcW w:w="79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22 433 106,00</w:t>
            </w:r>
          </w:p>
        </w:tc>
        <w:tc>
          <w:tcPr>
            <w:tcW w:w="67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116,15</w:t>
            </w:r>
          </w:p>
        </w:tc>
        <w:tc>
          <w:tcPr>
            <w:tcW w:w="53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40,15</w:t>
            </w:r>
          </w:p>
        </w:tc>
        <w:tc>
          <w:tcPr>
            <w:tcW w:w="67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153,07</w:t>
            </w:r>
          </w:p>
        </w:tc>
        <w:tc>
          <w:tcPr>
            <w:tcW w:w="60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52,91</w:t>
            </w:r>
          </w:p>
        </w:tc>
        <w:tc>
          <w:tcPr>
            <w:tcW w:w="67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212,33</w:t>
            </w:r>
          </w:p>
        </w:tc>
        <w:tc>
          <w:tcPr>
            <w:tcW w:w="8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73,39</w:t>
            </w:r>
          </w:p>
        </w:tc>
        <w:tc>
          <w:tcPr>
            <w:tcW w:w="692"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4</w:t>
            </w:r>
          </w:p>
        </w:tc>
        <w:tc>
          <w:tcPr>
            <w:tcW w:w="69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4</w:t>
            </w:r>
          </w:p>
        </w:tc>
        <w:tc>
          <w:tcPr>
            <w:tcW w:w="706"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32"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3 325,14</w:t>
            </w:r>
          </w:p>
        </w:tc>
        <w:tc>
          <w:tcPr>
            <w:tcW w:w="66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2 921,19</w:t>
            </w:r>
          </w:p>
        </w:tc>
        <w:tc>
          <w:tcPr>
            <w:tcW w:w="74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FFFFCC"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285"/>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по объектам</w:t>
            </w: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дорог</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50,13/318150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318150</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245,42</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0,000771</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val="restart"/>
            <w:tcBorders>
              <w:top w:val="nil"/>
              <w:left w:val="single" w:sz="4" w:space="0" w:color="auto"/>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дорог</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76,32/825270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825 270,00</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682,26</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0,000827</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FFFFCC"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28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дороги</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8/95800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95 800,00</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358,01</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0,003737</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дороги</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3,21/25760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25 760,00</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73,63</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0,002858</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28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0,16/1170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8,92</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55,72</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28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4,19/63920</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522,50</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124,70</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xml:space="preserve">содержание </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2144,87/21098798,7</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2 046,28</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0,000097</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xml:space="preserve">содержание </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2144,87/21098798,7</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2 121,50</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0,0001006</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11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погашение кредиторской задолженности за выполненные работы в 2016 году</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102,56</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43,8</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85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мероприятия по обеспечению безопасности дорожного движения</w:t>
            </w:r>
          </w:p>
        </w:tc>
        <w:tc>
          <w:tcPr>
            <w:tcW w:w="557"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41,45</w:t>
            </w:r>
          </w:p>
        </w:tc>
        <w:tc>
          <w:tcPr>
            <w:tcW w:w="66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51" w:type="dxa"/>
            <w:tcBorders>
              <w:top w:val="nil"/>
              <w:left w:val="nil"/>
              <w:bottom w:val="single" w:sz="4" w:space="0" w:color="auto"/>
              <w:right w:val="single" w:sz="4" w:space="0" w:color="auto"/>
            </w:tcBorders>
            <w:shd w:val="clear" w:color="000000" w:fill="FFC000"/>
            <w:noWrap/>
            <w:vAlign w:val="bottom"/>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FFC00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300"/>
        </w:trPr>
        <w:tc>
          <w:tcPr>
            <w:tcW w:w="20806" w:type="dxa"/>
            <w:gridSpan w:val="29"/>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Общий итог</w:t>
            </w:r>
          </w:p>
        </w:tc>
        <w:tc>
          <w:tcPr>
            <w:tcW w:w="749"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FFFFCC" w:fill="FFFFFF"/>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auto" w:fill="auto"/>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765"/>
        </w:trPr>
        <w:tc>
          <w:tcPr>
            <w:tcW w:w="426" w:type="dxa"/>
            <w:tcBorders>
              <w:top w:val="nil"/>
              <w:left w:val="single" w:sz="4" w:space="0" w:color="auto"/>
              <w:bottom w:val="single" w:sz="4" w:space="0" w:color="auto"/>
              <w:right w:val="single" w:sz="4" w:space="0" w:color="auto"/>
            </w:tcBorders>
            <w:shd w:val="clear" w:color="000000" w:fill="F2F2F2"/>
            <w:noWrap/>
            <w:vAlign w:val="center"/>
            <w:hideMark/>
          </w:tcPr>
          <w:p w:rsidR="00DC2DAA" w:rsidRPr="00DC2DAA" w:rsidRDefault="00DC2DAA" w:rsidP="00DC2DAA">
            <w:pPr>
              <w:widowControl/>
              <w:wordWrap/>
              <w:jc w:val="center"/>
              <w:rPr>
                <w:kern w:val="0"/>
                <w:sz w:val="14"/>
                <w:szCs w:val="14"/>
              </w:rPr>
            </w:pPr>
            <w:r w:rsidRPr="00DC2DAA">
              <w:rPr>
                <w:kern w:val="0"/>
                <w:sz w:val="14"/>
                <w:szCs w:val="14"/>
              </w:rPr>
              <w:t> </w:t>
            </w:r>
          </w:p>
        </w:tc>
        <w:tc>
          <w:tcPr>
            <w:tcW w:w="1011" w:type="dxa"/>
            <w:tcBorders>
              <w:top w:val="nil"/>
              <w:left w:val="nil"/>
              <w:bottom w:val="single" w:sz="4" w:space="0" w:color="auto"/>
              <w:right w:val="single" w:sz="4" w:space="0" w:color="auto"/>
            </w:tcBorders>
            <w:shd w:val="clear" w:color="000000" w:fill="F2F2F2"/>
            <w:hideMark/>
          </w:tcPr>
          <w:p w:rsidR="00DC2DAA" w:rsidRPr="00DC2DAA" w:rsidRDefault="00DC2DAA" w:rsidP="00DC2DAA">
            <w:pPr>
              <w:widowControl/>
              <w:wordWrap/>
              <w:jc w:val="center"/>
              <w:rPr>
                <w:b/>
                <w:bCs/>
                <w:kern w:val="0"/>
                <w:sz w:val="14"/>
                <w:szCs w:val="14"/>
              </w:rPr>
            </w:pPr>
            <w:r w:rsidRPr="00DC2DAA">
              <w:rPr>
                <w:b/>
                <w:bCs/>
                <w:kern w:val="0"/>
                <w:sz w:val="14"/>
                <w:szCs w:val="14"/>
              </w:rPr>
              <w:t>Итого общий итог</w:t>
            </w:r>
          </w:p>
        </w:tc>
        <w:tc>
          <w:tcPr>
            <w:tcW w:w="74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1058,8</w:t>
            </w:r>
          </w:p>
        </w:tc>
        <w:tc>
          <w:tcPr>
            <w:tcW w:w="799"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11672144,7</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327,1</w:t>
            </w:r>
          </w:p>
        </w:tc>
        <w:tc>
          <w:tcPr>
            <w:tcW w:w="53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30,9</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426,4</w:t>
            </w:r>
          </w:p>
        </w:tc>
        <w:tc>
          <w:tcPr>
            <w:tcW w:w="60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40,3</w:t>
            </w:r>
          </w:p>
        </w:tc>
        <w:tc>
          <w:tcPr>
            <w:tcW w:w="67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544,7</w:t>
            </w:r>
          </w:p>
        </w:tc>
        <w:tc>
          <w:tcPr>
            <w:tcW w:w="811"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51,4</w:t>
            </w:r>
          </w:p>
        </w:tc>
        <w:tc>
          <w:tcPr>
            <w:tcW w:w="692"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71,0</w:t>
            </w:r>
          </w:p>
        </w:tc>
        <w:tc>
          <w:tcPr>
            <w:tcW w:w="693"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06"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33,0</w:t>
            </w:r>
          </w:p>
        </w:tc>
        <w:tc>
          <w:tcPr>
            <w:tcW w:w="706" w:type="dxa"/>
            <w:tcBorders>
              <w:top w:val="nil"/>
              <w:left w:val="nil"/>
              <w:bottom w:val="single" w:sz="4" w:space="0" w:color="auto"/>
              <w:right w:val="single" w:sz="4" w:space="0" w:color="auto"/>
            </w:tcBorders>
            <w:shd w:val="clear" w:color="000000" w:fill="F2F2F2"/>
            <w:noWrap/>
            <w:hideMark/>
          </w:tcPr>
          <w:p w:rsidR="00DC2DAA" w:rsidRPr="00DC2DAA" w:rsidRDefault="00DC2DAA" w:rsidP="00DC2DAA">
            <w:pPr>
              <w:widowControl/>
              <w:wordWrap/>
              <w:jc w:val="center"/>
              <w:rPr>
                <w:b/>
                <w:bCs/>
                <w:kern w:val="0"/>
                <w:sz w:val="14"/>
                <w:szCs w:val="14"/>
              </w:rPr>
            </w:pPr>
            <w:r w:rsidRPr="00DC2DAA">
              <w:rPr>
                <w:b/>
                <w:bCs/>
                <w:kern w:val="0"/>
                <w:sz w:val="14"/>
                <w:szCs w:val="14"/>
              </w:rPr>
              <w:t>19,0</w:t>
            </w:r>
          </w:p>
        </w:tc>
        <w:tc>
          <w:tcPr>
            <w:tcW w:w="832" w:type="dxa"/>
            <w:tcBorders>
              <w:top w:val="nil"/>
              <w:left w:val="nil"/>
              <w:bottom w:val="single" w:sz="4" w:space="0" w:color="auto"/>
              <w:right w:val="single" w:sz="4" w:space="0" w:color="auto"/>
            </w:tcBorders>
            <w:shd w:val="clear" w:color="000000" w:fill="EEECE1"/>
            <w:noWrap/>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7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57"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119,18/1505518,6</w:t>
            </w:r>
          </w:p>
        </w:tc>
        <w:tc>
          <w:tcPr>
            <w:tcW w:w="88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5 567,57</w:t>
            </w:r>
          </w:p>
        </w:tc>
        <w:tc>
          <w:tcPr>
            <w:tcW w:w="66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0,003698</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191,37/2105788</w:t>
            </w:r>
          </w:p>
        </w:tc>
        <w:tc>
          <w:tcPr>
            <w:tcW w:w="776"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5 311,77</w:t>
            </w:r>
          </w:p>
        </w:tc>
        <w:tc>
          <w:tcPr>
            <w:tcW w:w="74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0,002522</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tcBorders>
              <w:top w:val="nil"/>
              <w:left w:val="nil"/>
              <w:bottom w:val="single" w:sz="4" w:space="0" w:color="auto"/>
              <w:right w:val="single" w:sz="4" w:space="0" w:color="auto"/>
            </w:tcBorders>
            <w:shd w:val="clear" w:color="000000" w:fill="EEECE1"/>
            <w:hideMark/>
          </w:tcPr>
          <w:p w:rsidR="00DC2DAA" w:rsidRPr="00DC2DAA" w:rsidRDefault="00DC2DAA" w:rsidP="00DC2DAA">
            <w:pPr>
              <w:widowControl/>
              <w:wordWrap/>
              <w:jc w:val="center"/>
              <w:rPr>
                <w:kern w:val="0"/>
                <w:sz w:val="14"/>
                <w:szCs w:val="14"/>
              </w:rPr>
            </w:pPr>
            <w:r w:rsidRPr="00DC2DAA">
              <w:rPr>
                <w:kern w:val="0"/>
                <w:sz w:val="14"/>
                <w:szCs w:val="14"/>
              </w:rPr>
              <w:t> </w:t>
            </w:r>
          </w:p>
        </w:tc>
      </w:tr>
      <w:tr w:rsidR="00DC2DAA" w:rsidRPr="00DC2DAA" w:rsidTr="001309E8">
        <w:trPr>
          <w:trHeight w:val="570"/>
        </w:trPr>
        <w:tc>
          <w:tcPr>
            <w:tcW w:w="10562" w:type="dxa"/>
            <w:gridSpan w:val="15"/>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DC2DAA" w:rsidRPr="00DC2DAA" w:rsidRDefault="00DC2DAA" w:rsidP="00DC2DAA">
            <w:pPr>
              <w:widowControl/>
              <w:wordWrap/>
              <w:jc w:val="center"/>
              <w:rPr>
                <w:b/>
                <w:bCs/>
                <w:kern w:val="0"/>
                <w:sz w:val="14"/>
                <w:szCs w:val="14"/>
              </w:rPr>
            </w:pPr>
            <w:r w:rsidRPr="00DC2DAA">
              <w:rPr>
                <w:b/>
                <w:bCs/>
                <w:kern w:val="0"/>
                <w:sz w:val="14"/>
                <w:szCs w:val="14"/>
              </w:rPr>
              <w:t>Общий итог</w:t>
            </w: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33 места</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617,58</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18,71</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ликвидация мест концентрации ДТП</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шт</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19 мест</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365,32</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19,23</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 автомобильных дорог</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1,86/13070</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576,28</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309,83</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Реконструкция автомобильной дороги</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1,77/38014</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529,59</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299,20</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автомо</w:t>
            </w:r>
            <w:r w:rsidRPr="00DC2DAA">
              <w:rPr>
                <w:b/>
                <w:bCs/>
                <w:kern w:val="0"/>
                <w:sz w:val="14"/>
                <w:szCs w:val="14"/>
              </w:rPr>
              <w:lastRenderedPageBreak/>
              <w:t>бильных дорог</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lastRenderedPageBreak/>
              <w:t>км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4,19/63920</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522,50</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124,70</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xml:space="preserve">строительство </w:t>
            </w:r>
            <w:r w:rsidRPr="00DC2DAA">
              <w:rPr>
                <w:b/>
                <w:bCs/>
                <w:kern w:val="0"/>
                <w:sz w:val="14"/>
                <w:szCs w:val="14"/>
              </w:rPr>
              <w:lastRenderedPageBreak/>
              <w:t>автомобильных дорог</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lastRenderedPageBreak/>
              <w:t>км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0,00</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автомобильных дорог</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10,7/114735</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114765</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411,01</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0,003581</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капитальный ремонт автомобильных дорог</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3,21/25760</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25 760,00</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443,54</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0,017218</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57"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131,0/1302936,13</w:t>
            </w:r>
          </w:p>
        </w:tc>
        <w:tc>
          <w:tcPr>
            <w:tcW w:w="881"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1302936,13</w:t>
            </w:r>
          </w:p>
        </w:tc>
        <w:tc>
          <w:tcPr>
            <w:tcW w:w="811"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1 249,91</w:t>
            </w:r>
          </w:p>
        </w:tc>
        <w:tc>
          <w:tcPr>
            <w:tcW w:w="669"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0,000959</w:t>
            </w:r>
          </w:p>
        </w:tc>
        <w:tc>
          <w:tcPr>
            <w:tcW w:w="663"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Ремонт автомобильной дороги с ОДД, км/кв.м.</w:t>
            </w:r>
          </w:p>
        </w:tc>
        <w:tc>
          <w:tcPr>
            <w:tcW w:w="567"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138,65/1534334</w:t>
            </w:r>
          </w:p>
        </w:tc>
        <w:tc>
          <w:tcPr>
            <w:tcW w:w="776"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1534334</w:t>
            </w:r>
          </w:p>
        </w:tc>
        <w:tc>
          <w:tcPr>
            <w:tcW w:w="811"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1 808,02</w:t>
            </w:r>
          </w:p>
        </w:tc>
        <w:tc>
          <w:tcPr>
            <w:tcW w:w="749"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0,001178</w:t>
            </w:r>
          </w:p>
        </w:tc>
        <w:tc>
          <w:tcPr>
            <w:tcW w:w="663"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vMerge w:val="restart"/>
            <w:tcBorders>
              <w:top w:val="nil"/>
              <w:left w:val="single" w:sz="4" w:space="0" w:color="auto"/>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реконструкция светофоров</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45 объектов</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строительство и реконструкция светофоров</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40 объектов</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приборов фотовидеофиксации</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11 объектов</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приборов фотовидеофиксации</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10 объектов</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пешеходного ограждения</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10105 п.м.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установка пешеходного ограждения</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10300 п.м.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дорожная разметка термопластиком</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126 км.</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дорожная разметка термопластиком</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150 км</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восстановление дорожных знаков</w:t>
            </w:r>
          </w:p>
        </w:tc>
        <w:tc>
          <w:tcPr>
            <w:tcW w:w="55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3243</w:t>
            </w:r>
          </w:p>
        </w:tc>
        <w:tc>
          <w:tcPr>
            <w:tcW w:w="88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восстановление дорожных знаков</w:t>
            </w:r>
          </w:p>
        </w:tc>
        <w:tc>
          <w:tcPr>
            <w:tcW w:w="567"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3000 шт.</w:t>
            </w:r>
          </w:p>
        </w:tc>
        <w:tc>
          <w:tcPr>
            <w:tcW w:w="776"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811"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663"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57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Содержание</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2144,87/21098798,7</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2 046,28</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0,000097</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Содержание</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кв. м</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2144,87/21098798,7</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2 121,50</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0,000101</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855"/>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мероприятия по обеспечению безопасности дорожного движения</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41,45</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43,80</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1140"/>
        </w:trPr>
        <w:tc>
          <w:tcPr>
            <w:tcW w:w="10562" w:type="dxa"/>
            <w:gridSpan w:val="15"/>
            <w:vMerge/>
            <w:tcBorders>
              <w:top w:val="single" w:sz="4" w:space="0" w:color="auto"/>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c>
          <w:tcPr>
            <w:tcW w:w="77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погашение кредиторской задолженности за выполненные работы в 2016 году</w:t>
            </w:r>
          </w:p>
        </w:tc>
        <w:tc>
          <w:tcPr>
            <w:tcW w:w="55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8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102,56</w:t>
            </w:r>
          </w:p>
        </w:tc>
        <w:tc>
          <w:tcPr>
            <w:tcW w:w="66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00"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85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567"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left"/>
              <w:rPr>
                <w:b/>
                <w:bCs/>
                <w:kern w:val="0"/>
                <w:sz w:val="14"/>
                <w:szCs w:val="14"/>
              </w:rPr>
            </w:pPr>
            <w:r w:rsidRPr="00DC2DAA">
              <w:rPr>
                <w:b/>
                <w:bCs/>
                <w:kern w:val="0"/>
                <w:sz w:val="14"/>
                <w:szCs w:val="14"/>
              </w:rPr>
              <w:t> </w:t>
            </w:r>
          </w:p>
        </w:tc>
        <w:tc>
          <w:tcPr>
            <w:tcW w:w="708"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76"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811"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749"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663" w:type="dxa"/>
            <w:tcBorders>
              <w:top w:val="nil"/>
              <w:left w:val="nil"/>
              <w:bottom w:val="single" w:sz="4" w:space="0" w:color="auto"/>
              <w:right w:val="single" w:sz="4" w:space="0" w:color="auto"/>
            </w:tcBorders>
            <w:shd w:val="clear" w:color="000000" w:fill="92D050"/>
            <w:hideMark/>
          </w:tcPr>
          <w:p w:rsidR="00DC2DAA" w:rsidRPr="00DC2DAA" w:rsidRDefault="00DC2DAA" w:rsidP="00DC2DAA">
            <w:pPr>
              <w:widowControl/>
              <w:wordWrap/>
              <w:jc w:val="center"/>
              <w:rPr>
                <w:b/>
                <w:bCs/>
                <w:kern w:val="0"/>
                <w:sz w:val="14"/>
                <w:szCs w:val="14"/>
              </w:rPr>
            </w:pPr>
            <w:r w:rsidRPr="00DC2DAA">
              <w:rPr>
                <w:b/>
                <w:bCs/>
                <w:kern w:val="0"/>
                <w:sz w:val="14"/>
                <w:szCs w:val="14"/>
              </w:rPr>
              <w:t> </w:t>
            </w:r>
          </w:p>
        </w:tc>
        <w:tc>
          <w:tcPr>
            <w:tcW w:w="509" w:type="dxa"/>
            <w:vMerge/>
            <w:tcBorders>
              <w:top w:val="nil"/>
              <w:left w:val="single" w:sz="4" w:space="0" w:color="auto"/>
              <w:bottom w:val="single" w:sz="4" w:space="0" w:color="auto"/>
              <w:right w:val="single" w:sz="4" w:space="0" w:color="auto"/>
            </w:tcBorders>
            <w:vAlign w:val="center"/>
            <w:hideMark/>
          </w:tcPr>
          <w:p w:rsidR="00DC2DAA" w:rsidRPr="00DC2DAA" w:rsidRDefault="00DC2DAA" w:rsidP="00DC2DAA">
            <w:pPr>
              <w:widowControl/>
              <w:wordWrap/>
              <w:jc w:val="left"/>
              <w:rPr>
                <w:b/>
                <w:bCs/>
                <w:kern w:val="0"/>
                <w:sz w:val="14"/>
                <w:szCs w:val="14"/>
              </w:rPr>
            </w:pPr>
          </w:p>
        </w:tc>
      </w:tr>
      <w:tr w:rsidR="00DC2DAA" w:rsidRPr="00DC2DAA" w:rsidTr="001309E8">
        <w:trPr>
          <w:trHeight w:val="300"/>
        </w:trPr>
        <w:tc>
          <w:tcPr>
            <w:tcW w:w="426" w:type="dxa"/>
            <w:tcBorders>
              <w:top w:val="nil"/>
              <w:left w:val="nil"/>
              <w:bottom w:val="nil"/>
              <w:right w:val="nil"/>
            </w:tcBorders>
            <w:shd w:val="clear" w:color="auto" w:fill="auto"/>
            <w:noWrap/>
            <w:vAlign w:val="bottom"/>
            <w:hideMark/>
          </w:tcPr>
          <w:p w:rsidR="00DC2DAA" w:rsidRPr="00DC2DAA" w:rsidRDefault="00DC2DAA" w:rsidP="00DC2DAA">
            <w:pPr>
              <w:widowControl/>
              <w:wordWrap/>
              <w:jc w:val="center"/>
              <w:rPr>
                <w:b/>
                <w:bCs/>
                <w:kern w:val="0"/>
                <w:sz w:val="14"/>
                <w:szCs w:val="14"/>
              </w:rPr>
            </w:pPr>
          </w:p>
        </w:tc>
        <w:tc>
          <w:tcPr>
            <w:tcW w:w="1011" w:type="dxa"/>
            <w:tcBorders>
              <w:top w:val="nil"/>
              <w:left w:val="nil"/>
              <w:bottom w:val="nil"/>
              <w:right w:val="nil"/>
            </w:tcBorders>
            <w:shd w:val="clear" w:color="auto" w:fill="auto"/>
            <w:noWrap/>
            <w:hideMark/>
          </w:tcPr>
          <w:p w:rsidR="00DC2DAA" w:rsidRPr="00DC2DAA" w:rsidRDefault="00DC2DAA" w:rsidP="00DC2DAA">
            <w:pPr>
              <w:widowControl/>
              <w:wordWrap/>
              <w:jc w:val="left"/>
              <w:rPr>
                <w:kern w:val="0"/>
                <w:sz w:val="14"/>
                <w:szCs w:val="14"/>
              </w:rPr>
            </w:pPr>
          </w:p>
        </w:tc>
        <w:tc>
          <w:tcPr>
            <w:tcW w:w="741" w:type="dxa"/>
            <w:tcBorders>
              <w:top w:val="nil"/>
              <w:left w:val="nil"/>
              <w:bottom w:val="nil"/>
              <w:right w:val="nil"/>
            </w:tcBorders>
            <w:shd w:val="clear" w:color="auto" w:fill="auto"/>
            <w:noWrap/>
            <w:hideMark/>
          </w:tcPr>
          <w:p w:rsidR="00DC2DAA" w:rsidRPr="00DC2DAA" w:rsidRDefault="00DC2DAA" w:rsidP="00DC2DAA">
            <w:pPr>
              <w:widowControl/>
              <w:wordWrap/>
              <w:jc w:val="left"/>
              <w:rPr>
                <w:kern w:val="0"/>
                <w:sz w:val="14"/>
                <w:szCs w:val="14"/>
              </w:rPr>
            </w:pPr>
          </w:p>
        </w:tc>
        <w:tc>
          <w:tcPr>
            <w:tcW w:w="799"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671"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531"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671"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601"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671"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811"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692"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693"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706"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706" w:type="dxa"/>
            <w:tcBorders>
              <w:top w:val="nil"/>
              <w:left w:val="nil"/>
              <w:bottom w:val="nil"/>
              <w:right w:val="nil"/>
            </w:tcBorders>
            <w:shd w:val="clear" w:color="auto" w:fill="auto"/>
            <w:noWrap/>
            <w:hideMark/>
          </w:tcPr>
          <w:p w:rsidR="00DC2DAA" w:rsidRPr="00DC2DAA" w:rsidRDefault="00DC2DAA" w:rsidP="00DC2DAA">
            <w:pPr>
              <w:widowControl/>
              <w:wordWrap/>
              <w:jc w:val="center"/>
              <w:rPr>
                <w:kern w:val="0"/>
                <w:sz w:val="14"/>
                <w:szCs w:val="14"/>
              </w:rPr>
            </w:pPr>
          </w:p>
        </w:tc>
        <w:tc>
          <w:tcPr>
            <w:tcW w:w="832"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779" w:type="dxa"/>
            <w:tcBorders>
              <w:top w:val="nil"/>
              <w:left w:val="nil"/>
              <w:bottom w:val="nil"/>
              <w:right w:val="nil"/>
            </w:tcBorders>
            <w:shd w:val="clear" w:color="auto" w:fill="auto"/>
            <w:hideMark/>
          </w:tcPr>
          <w:p w:rsidR="00DC2DAA" w:rsidRPr="00DC2DAA" w:rsidRDefault="00DC2DAA" w:rsidP="00DC2DAA">
            <w:pPr>
              <w:widowControl/>
              <w:wordWrap/>
              <w:jc w:val="left"/>
              <w:rPr>
                <w:kern w:val="0"/>
                <w:sz w:val="14"/>
                <w:szCs w:val="14"/>
              </w:rPr>
            </w:pPr>
          </w:p>
        </w:tc>
        <w:tc>
          <w:tcPr>
            <w:tcW w:w="557" w:type="dxa"/>
            <w:tcBorders>
              <w:top w:val="nil"/>
              <w:left w:val="nil"/>
              <w:bottom w:val="nil"/>
              <w:right w:val="nil"/>
            </w:tcBorders>
            <w:shd w:val="clear" w:color="auto" w:fill="auto"/>
            <w:hideMark/>
          </w:tcPr>
          <w:p w:rsidR="00DC2DAA" w:rsidRPr="00DC2DAA" w:rsidRDefault="00DC2DAA" w:rsidP="00DC2DAA">
            <w:pPr>
              <w:widowControl/>
              <w:wordWrap/>
              <w:jc w:val="left"/>
              <w:rPr>
                <w:kern w:val="0"/>
                <w:sz w:val="14"/>
                <w:szCs w:val="14"/>
              </w:rPr>
            </w:pPr>
          </w:p>
        </w:tc>
        <w:tc>
          <w:tcPr>
            <w:tcW w:w="708" w:type="dxa"/>
            <w:tcBorders>
              <w:top w:val="nil"/>
              <w:left w:val="nil"/>
              <w:bottom w:val="nil"/>
              <w:right w:val="nil"/>
            </w:tcBorders>
            <w:shd w:val="clear" w:color="auto" w:fill="auto"/>
            <w:hideMark/>
          </w:tcPr>
          <w:p w:rsidR="00DC2DAA" w:rsidRPr="00DC2DAA" w:rsidRDefault="00DC2DAA" w:rsidP="00DC2DAA">
            <w:pPr>
              <w:widowControl/>
              <w:wordWrap/>
              <w:jc w:val="left"/>
              <w:rPr>
                <w:kern w:val="0"/>
                <w:sz w:val="14"/>
                <w:szCs w:val="14"/>
              </w:rPr>
            </w:pPr>
          </w:p>
        </w:tc>
        <w:tc>
          <w:tcPr>
            <w:tcW w:w="881"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811"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669"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663"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663"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800"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851" w:type="dxa"/>
            <w:tcBorders>
              <w:top w:val="nil"/>
              <w:left w:val="nil"/>
              <w:bottom w:val="nil"/>
              <w:right w:val="nil"/>
            </w:tcBorders>
            <w:shd w:val="clear" w:color="auto" w:fill="auto"/>
            <w:hideMark/>
          </w:tcPr>
          <w:p w:rsidR="00DC2DAA" w:rsidRPr="00DC2DAA" w:rsidRDefault="00DC2DAA" w:rsidP="00DC2DAA">
            <w:pPr>
              <w:widowControl/>
              <w:wordWrap/>
              <w:jc w:val="left"/>
              <w:rPr>
                <w:kern w:val="0"/>
                <w:sz w:val="14"/>
                <w:szCs w:val="14"/>
              </w:rPr>
            </w:pPr>
          </w:p>
        </w:tc>
        <w:tc>
          <w:tcPr>
            <w:tcW w:w="567" w:type="dxa"/>
            <w:tcBorders>
              <w:top w:val="nil"/>
              <w:left w:val="nil"/>
              <w:bottom w:val="nil"/>
              <w:right w:val="nil"/>
            </w:tcBorders>
            <w:shd w:val="clear" w:color="auto" w:fill="auto"/>
            <w:hideMark/>
          </w:tcPr>
          <w:p w:rsidR="00DC2DAA" w:rsidRPr="00DC2DAA" w:rsidRDefault="00DC2DAA" w:rsidP="00DC2DAA">
            <w:pPr>
              <w:widowControl/>
              <w:wordWrap/>
              <w:jc w:val="left"/>
              <w:rPr>
                <w:kern w:val="0"/>
                <w:sz w:val="14"/>
                <w:szCs w:val="14"/>
              </w:rPr>
            </w:pPr>
          </w:p>
        </w:tc>
        <w:tc>
          <w:tcPr>
            <w:tcW w:w="708" w:type="dxa"/>
            <w:tcBorders>
              <w:top w:val="nil"/>
              <w:left w:val="nil"/>
              <w:bottom w:val="nil"/>
              <w:right w:val="nil"/>
            </w:tcBorders>
            <w:shd w:val="clear" w:color="auto" w:fill="auto"/>
            <w:hideMark/>
          </w:tcPr>
          <w:p w:rsidR="00DC2DAA" w:rsidRPr="00DC2DAA" w:rsidRDefault="00DC2DAA" w:rsidP="00DC2DAA">
            <w:pPr>
              <w:widowControl/>
              <w:wordWrap/>
              <w:jc w:val="left"/>
              <w:rPr>
                <w:kern w:val="0"/>
                <w:sz w:val="14"/>
                <w:szCs w:val="14"/>
              </w:rPr>
            </w:pPr>
          </w:p>
        </w:tc>
        <w:tc>
          <w:tcPr>
            <w:tcW w:w="776"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811"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749"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663"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663"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c>
          <w:tcPr>
            <w:tcW w:w="509" w:type="dxa"/>
            <w:tcBorders>
              <w:top w:val="nil"/>
              <w:left w:val="nil"/>
              <w:bottom w:val="nil"/>
              <w:right w:val="nil"/>
            </w:tcBorders>
            <w:shd w:val="clear" w:color="auto" w:fill="auto"/>
            <w:hideMark/>
          </w:tcPr>
          <w:p w:rsidR="00DC2DAA" w:rsidRPr="00DC2DAA" w:rsidRDefault="00DC2DAA" w:rsidP="00DC2DAA">
            <w:pPr>
              <w:widowControl/>
              <w:wordWrap/>
              <w:jc w:val="center"/>
              <w:rPr>
                <w:kern w:val="0"/>
                <w:sz w:val="14"/>
                <w:szCs w:val="14"/>
              </w:rPr>
            </w:pPr>
          </w:p>
        </w:tc>
      </w:tr>
    </w:tbl>
    <w:p w:rsidR="006050C8" w:rsidRDefault="006050C8" w:rsidP="00DE7844">
      <w:pPr>
        <w:pStyle w:val="Default"/>
        <w:ind w:firstLine="540"/>
        <w:jc w:val="both"/>
        <w:rPr>
          <w:b/>
          <w:color w:val="auto"/>
          <w:sz w:val="25"/>
          <w:szCs w:val="25"/>
        </w:rPr>
        <w:sectPr w:rsidR="006050C8" w:rsidSect="00DC2DAA">
          <w:pgSz w:w="23814" w:h="16840" w:orient="landscape"/>
          <w:pgMar w:top="425" w:right="992" w:bottom="567" w:left="561" w:header="709" w:footer="709" w:gutter="0"/>
          <w:cols w:space="720"/>
          <w:titlePg/>
          <w:docGrid w:linePitch="272"/>
        </w:sectPr>
      </w:pPr>
    </w:p>
    <w:tbl>
      <w:tblPr>
        <w:tblW w:w="13420" w:type="dxa"/>
        <w:tblInd w:w="993" w:type="dxa"/>
        <w:tblLook w:val="04A0" w:firstRow="1" w:lastRow="0" w:firstColumn="1" w:lastColumn="0" w:noHBand="0" w:noVBand="1"/>
      </w:tblPr>
      <w:tblGrid>
        <w:gridCol w:w="880"/>
        <w:gridCol w:w="9220"/>
        <w:gridCol w:w="1660"/>
        <w:gridCol w:w="1660"/>
      </w:tblGrid>
      <w:tr w:rsidR="006050C8" w:rsidRPr="006050C8" w:rsidTr="006050C8">
        <w:trPr>
          <w:trHeight w:val="368"/>
        </w:trPr>
        <w:tc>
          <w:tcPr>
            <w:tcW w:w="13420" w:type="dxa"/>
            <w:gridSpan w:val="4"/>
            <w:vMerge w:val="restart"/>
            <w:tcBorders>
              <w:top w:val="nil"/>
              <w:left w:val="nil"/>
              <w:bottom w:val="nil"/>
              <w:right w:val="nil"/>
            </w:tcBorders>
            <w:shd w:val="clear" w:color="auto" w:fill="auto"/>
            <w:vAlign w:val="center"/>
            <w:hideMark/>
          </w:tcPr>
          <w:p w:rsidR="006050C8" w:rsidRPr="006050C8" w:rsidRDefault="006050C8" w:rsidP="006050C8">
            <w:pPr>
              <w:widowControl/>
              <w:wordWrap/>
              <w:jc w:val="center"/>
              <w:rPr>
                <w:b/>
                <w:bCs/>
                <w:color w:val="000000"/>
                <w:kern w:val="0"/>
                <w:sz w:val="32"/>
                <w:szCs w:val="32"/>
              </w:rPr>
            </w:pPr>
            <w:bookmarkStart w:id="2" w:name="RANGE!A1:D27"/>
            <w:r w:rsidRPr="006050C8">
              <w:rPr>
                <w:b/>
                <w:bCs/>
                <w:color w:val="000000"/>
                <w:kern w:val="0"/>
                <w:sz w:val="32"/>
                <w:szCs w:val="32"/>
              </w:rPr>
              <w:lastRenderedPageBreak/>
              <w:t>Предложения по ресурсному обеспечению программы (таблица 2)</w:t>
            </w:r>
            <w:bookmarkEnd w:id="2"/>
          </w:p>
        </w:tc>
      </w:tr>
      <w:tr w:rsidR="006050C8" w:rsidRPr="006050C8" w:rsidTr="006050C8">
        <w:trPr>
          <w:trHeight w:val="368"/>
        </w:trPr>
        <w:tc>
          <w:tcPr>
            <w:tcW w:w="13420" w:type="dxa"/>
            <w:gridSpan w:val="4"/>
            <w:vMerge/>
            <w:tcBorders>
              <w:top w:val="nil"/>
              <w:left w:val="nil"/>
              <w:bottom w:val="nil"/>
              <w:right w:val="nil"/>
            </w:tcBorders>
            <w:vAlign w:val="center"/>
            <w:hideMark/>
          </w:tcPr>
          <w:p w:rsidR="006050C8" w:rsidRPr="006050C8" w:rsidRDefault="006050C8" w:rsidP="006050C8">
            <w:pPr>
              <w:widowControl/>
              <w:wordWrap/>
              <w:jc w:val="left"/>
              <w:rPr>
                <w:b/>
                <w:bCs/>
                <w:color w:val="000000"/>
                <w:kern w:val="0"/>
                <w:sz w:val="32"/>
                <w:szCs w:val="32"/>
              </w:rPr>
            </w:pPr>
          </w:p>
        </w:tc>
      </w:tr>
      <w:tr w:rsidR="006050C8" w:rsidRPr="006050C8" w:rsidTr="006050C8">
        <w:trPr>
          <w:trHeight w:val="600"/>
        </w:trPr>
        <w:tc>
          <w:tcPr>
            <w:tcW w:w="13420" w:type="dxa"/>
            <w:gridSpan w:val="4"/>
            <w:tcBorders>
              <w:top w:val="nil"/>
              <w:left w:val="nil"/>
              <w:bottom w:val="single" w:sz="8" w:space="0" w:color="auto"/>
              <w:right w:val="nil"/>
            </w:tcBorders>
            <w:shd w:val="clear" w:color="auto" w:fill="auto"/>
            <w:vAlign w:val="center"/>
            <w:hideMark/>
          </w:tcPr>
          <w:p w:rsidR="006050C8" w:rsidRPr="006050C8" w:rsidRDefault="006050C8" w:rsidP="006050C8">
            <w:pPr>
              <w:widowControl/>
              <w:wordWrap/>
              <w:jc w:val="center"/>
              <w:rPr>
                <w:b/>
                <w:bCs/>
                <w:color w:val="000000"/>
                <w:kern w:val="0"/>
                <w:sz w:val="32"/>
                <w:szCs w:val="32"/>
              </w:rPr>
            </w:pPr>
            <w:r w:rsidRPr="006050C8">
              <w:rPr>
                <w:b/>
                <w:bCs/>
                <w:color w:val="000000"/>
                <w:kern w:val="0"/>
                <w:sz w:val="32"/>
                <w:szCs w:val="32"/>
              </w:rPr>
              <w:t>Новосибирская агломерация</w:t>
            </w:r>
          </w:p>
        </w:tc>
      </w:tr>
      <w:tr w:rsidR="006050C8" w:rsidRPr="006050C8" w:rsidTr="006050C8">
        <w:trPr>
          <w:trHeight w:val="87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w:t>
            </w:r>
          </w:p>
        </w:tc>
        <w:tc>
          <w:tcPr>
            <w:tcW w:w="9220" w:type="dxa"/>
            <w:vMerge w:val="restart"/>
            <w:tcBorders>
              <w:top w:val="nil"/>
              <w:left w:val="single" w:sz="4" w:space="0" w:color="auto"/>
              <w:bottom w:val="single" w:sz="8" w:space="0" w:color="000000"/>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Источник финансирования</w:t>
            </w:r>
          </w:p>
        </w:tc>
        <w:tc>
          <w:tcPr>
            <w:tcW w:w="3320" w:type="dxa"/>
            <w:gridSpan w:val="2"/>
            <w:tcBorders>
              <w:top w:val="single" w:sz="8" w:space="0" w:color="auto"/>
              <w:left w:val="nil"/>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Обьем финансирования, млн.руб.</w:t>
            </w:r>
          </w:p>
        </w:tc>
      </w:tr>
      <w:tr w:rsidR="006050C8" w:rsidRPr="006050C8" w:rsidTr="006050C8">
        <w:trPr>
          <w:trHeight w:val="315"/>
        </w:trPr>
        <w:tc>
          <w:tcPr>
            <w:tcW w:w="880" w:type="dxa"/>
            <w:vMerge/>
            <w:tcBorders>
              <w:top w:val="nil"/>
              <w:left w:val="single" w:sz="8"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9220" w:type="dxa"/>
            <w:vMerge/>
            <w:tcBorders>
              <w:top w:val="nil"/>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660" w:type="dxa"/>
            <w:tcBorders>
              <w:top w:val="nil"/>
              <w:left w:val="nil"/>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2017 год</w:t>
            </w:r>
          </w:p>
        </w:tc>
        <w:tc>
          <w:tcPr>
            <w:tcW w:w="1660" w:type="dxa"/>
            <w:tcBorders>
              <w:top w:val="nil"/>
              <w:left w:val="nil"/>
              <w:bottom w:val="single" w:sz="8"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2018 год</w:t>
            </w:r>
          </w:p>
        </w:tc>
      </w:tr>
      <w:tr w:rsidR="006050C8" w:rsidRPr="006050C8" w:rsidTr="006050C8">
        <w:trPr>
          <w:trHeight w:val="300"/>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w:t>
            </w:r>
          </w:p>
        </w:tc>
        <w:tc>
          <w:tcPr>
            <w:tcW w:w="9220" w:type="dxa"/>
            <w:tcBorders>
              <w:top w:val="nil"/>
              <w:left w:val="nil"/>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Местный бюджет</w:t>
            </w:r>
          </w:p>
        </w:tc>
        <w:tc>
          <w:tcPr>
            <w:tcW w:w="1660" w:type="dxa"/>
            <w:tcBorders>
              <w:top w:val="nil"/>
              <w:left w:val="nil"/>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236,55</w:t>
            </w:r>
          </w:p>
        </w:tc>
        <w:tc>
          <w:tcPr>
            <w:tcW w:w="1660" w:type="dxa"/>
            <w:tcBorders>
              <w:top w:val="nil"/>
              <w:left w:val="nil"/>
              <w:bottom w:val="single" w:sz="4" w:space="0" w:color="auto"/>
              <w:right w:val="single" w:sz="8"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275,39</w:t>
            </w:r>
          </w:p>
        </w:tc>
      </w:tr>
      <w:tr w:rsidR="006050C8" w:rsidRPr="006050C8" w:rsidTr="006050C8">
        <w:trPr>
          <w:trHeight w:val="300"/>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w:t>
            </w:r>
          </w:p>
        </w:tc>
        <w:tc>
          <w:tcPr>
            <w:tcW w:w="9220" w:type="dxa"/>
            <w:tcBorders>
              <w:top w:val="nil"/>
              <w:left w:val="nil"/>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Региональный бюджет</w:t>
            </w:r>
          </w:p>
        </w:tc>
        <w:tc>
          <w:tcPr>
            <w:tcW w:w="1660" w:type="dxa"/>
            <w:tcBorders>
              <w:top w:val="nil"/>
              <w:left w:val="nil"/>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1 005,88</w:t>
            </w:r>
          </w:p>
        </w:tc>
        <w:tc>
          <w:tcPr>
            <w:tcW w:w="1660" w:type="dxa"/>
            <w:tcBorders>
              <w:top w:val="nil"/>
              <w:left w:val="nil"/>
              <w:bottom w:val="single" w:sz="4" w:space="0" w:color="auto"/>
              <w:right w:val="single" w:sz="8"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1 115,19</w:t>
            </w:r>
          </w:p>
        </w:tc>
      </w:tr>
      <w:tr w:rsidR="006050C8" w:rsidRPr="006050C8" w:rsidTr="006050C8">
        <w:trPr>
          <w:trHeight w:val="315"/>
        </w:trPr>
        <w:tc>
          <w:tcPr>
            <w:tcW w:w="880" w:type="dxa"/>
            <w:tcBorders>
              <w:top w:val="nil"/>
              <w:left w:val="single" w:sz="8" w:space="0" w:color="auto"/>
              <w:bottom w:val="single" w:sz="4"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xml:space="preserve"> </w:t>
            </w:r>
          </w:p>
        </w:tc>
        <w:tc>
          <w:tcPr>
            <w:tcW w:w="9220" w:type="dxa"/>
            <w:tcBorders>
              <w:top w:val="nil"/>
              <w:left w:val="nil"/>
              <w:bottom w:val="single" w:sz="4"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Итого объем финансирования субъекта:</w:t>
            </w:r>
          </w:p>
        </w:tc>
        <w:tc>
          <w:tcPr>
            <w:tcW w:w="1660" w:type="dxa"/>
            <w:tcBorders>
              <w:top w:val="nil"/>
              <w:left w:val="nil"/>
              <w:bottom w:val="single" w:sz="4"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1 242,43</w:t>
            </w:r>
          </w:p>
        </w:tc>
        <w:tc>
          <w:tcPr>
            <w:tcW w:w="1660" w:type="dxa"/>
            <w:tcBorders>
              <w:top w:val="nil"/>
              <w:left w:val="nil"/>
              <w:bottom w:val="single" w:sz="4" w:space="0" w:color="auto"/>
              <w:right w:val="single" w:sz="8"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1 390,58</w:t>
            </w:r>
          </w:p>
        </w:tc>
      </w:tr>
      <w:tr w:rsidR="006050C8" w:rsidRPr="006050C8" w:rsidTr="006050C8">
        <w:trPr>
          <w:trHeight w:val="315"/>
        </w:trPr>
        <w:tc>
          <w:tcPr>
            <w:tcW w:w="880" w:type="dxa"/>
            <w:tcBorders>
              <w:top w:val="nil"/>
              <w:left w:val="single" w:sz="8" w:space="0" w:color="auto"/>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w:t>
            </w:r>
          </w:p>
        </w:tc>
        <w:tc>
          <w:tcPr>
            <w:tcW w:w="9220" w:type="dxa"/>
            <w:tcBorders>
              <w:top w:val="nil"/>
              <w:left w:val="nil"/>
              <w:bottom w:val="single" w:sz="8"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Федеральный бюджет</w:t>
            </w:r>
          </w:p>
        </w:tc>
        <w:tc>
          <w:tcPr>
            <w:tcW w:w="1660" w:type="dxa"/>
            <w:tcBorders>
              <w:top w:val="nil"/>
              <w:left w:val="nil"/>
              <w:bottom w:val="single" w:sz="8"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1 000,00</w:t>
            </w:r>
          </w:p>
        </w:tc>
        <w:tc>
          <w:tcPr>
            <w:tcW w:w="1660" w:type="dxa"/>
            <w:tcBorders>
              <w:top w:val="nil"/>
              <w:left w:val="nil"/>
              <w:bottom w:val="single" w:sz="8" w:space="0" w:color="auto"/>
              <w:right w:val="single" w:sz="8"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1 000,00</w:t>
            </w:r>
          </w:p>
        </w:tc>
      </w:tr>
      <w:tr w:rsidR="006050C8" w:rsidRPr="006050C8" w:rsidTr="006050C8">
        <w:trPr>
          <w:trHeight w:val="315"/>
        </w:trPr>
        <w:tc>
          <w:tcPr>
            <w:tcW w:w="880" w:type="dxa"/>
            <w:tcBorders>
              <w:top w:val="nil"/>
              <w:left w:val="single" w:sz="8" w:space="0" w:color="auto"/>
              <w:bottom w:val="single" w:sz="8" w:space="0" w:color="auto"/>
              <w:right w:val="single" w:sz="4" w:space="0" w:color="auto"/>
            </w:tcBorders>
            <w:shd w:val="clear" w:color="000000" w:fill="92D050"/>
            <w:noWrap/>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xml:space="preserve"> </w:t>
            </w:r>
          </w:p>
        </w:tc>
        <w:tc>
          <w:tcPr>
            <w:tcW w:w="9220" w:type="dxa"/>
            <w:tcBorders>
              <w:top w:val="nil"/>
              <w:left w:val="nil"/>
              <w:bottom w:val="single" w:sz="8" w:space="0" w:color="auto"/>
              <w:right w:val="single" w:sz="4" w:space="0" w:color="auto"/>
            </w:tcBorders>
            <w:shd w:val="clear" w:color="000000" w:fill="92D050"/>
            <w:noWrap/>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Итого общий объем финансирования:</w:t>
            </w:r>
          </w:p>
        </w:tc>
        <w:tc>
          <w:tcPr>
            <w:tcW w:w="1660" w:type="dxa"/>
            <w:tcBorders>
              <w:top w:val="nil"/>
              <w:left w:val="nil"/>
              <w:bottom w:val="single" w:sz="8" w:space="0" w:color="auto"/>
              <w:right w:val="single" w:sz="4" w:space="0" w:color="auto"/>
            </w:tcBorders>
            <w:shd w:val="clear" w:color="000000" w:fill="92D050"/>
            <w:noWrap/>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2 242,43</w:t>
            </w:r>
          </w:p>
        </w:tc>
        <w:tc>
          <w:tcPr>
            <w:tcW w:w="1660" w:type="dxa"/>
            <w:tcBorders>
              <w:top w:val="nil"/>
              <w:left w:val="nil"/>
              <w:bottom w:val="single" w:sz="8" w:space="0" w:color="auto"/>
              <w:right w:val="single" w:sz="8" w:space="0" w:color="auto"/>
            </w:tcBorders>
            <w:shd w:val="clear" w:color="000000" w:fill="92D050"/>
            <w:noWrap/>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2 390,58</w:t>
            </w:r>
          </w:p>
        </w:tc>
      </w:tr>
      <w:tr w:rsidR="006050C8" w:rsidRPr="006050C8" w:rsidTr="006050C8">
        <w:trPr>
          <w:trHeight w:val="300"/>
        </w:trPr>
        <w:tc>
          <w:tcPr>
            <w:tcW w:w="880" w:type="dxa"/>
            <w:tcBorders>
              <w:top w:val="nil"/>
              <w:left w:val="nil"/>
              <w:bottom w:val="nil"/>
              <w:right w:val="nil"/>
            </w:tcBorders>
            <w:shd w:val="clear" w:color="auto" w:fill="auto"/>
            <w:noWrap/>
            <w:vAlign w:val="bottom"/>
            <w:hideMark/>
          </w:tcPr>
          <w:p w:rsidR="006050C8" w:rsidRPr="006050C8" w:rsidRDefault="006050C8" w:rsidP="006050C8">
            <w:pPr>
              <w:widowControl/>
              <w:wordWrap/>
              <w:jc w:val="center"/>
              <w:rPr>
                <w:b/>
                <w:bCs/>
                <w:color w:val="000000"/>
                <w:kern w:val="0"/>
                <w:sz w:val="22"/>
                <w:szCs w:val="22"/>
              </w:rPr>
            </w:pPr>
          </w:p>
        </w:tc>
        <w:tc>
          <w:tcPr>
            <w:tcW w:w="9220"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660"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660"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r>
      <w:tr w:rsidR="006050C8" w:rsidRPr="006050C8" w:rsidTr="006050C8">
        <w:trPr>
          <w:trHeight w:val="315"/>
        </w:trPr>
        <w:tc>
          <w:tcPr>
            <w:tcW w:w="13420" w:type="dxa"/>
            <w:gridSpan w:val="4"/>
            <w:tcBorders>
              <w:top w:val="nil"/>
              <w:left w:val="nil"/>
              <w:bottom w:val="nil"/>
              <w:right w:val="nil"/>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Объемы финансирования из прочих источников (справочно)</w:t>
            </w:r>
          </w:p>
        </w:tc>
      </w:tr>
      <w:tr w:rsidR="006050C8" w:rsidRPr="006050C8" w:rsidTr="006050C8">
        <w:trPr>
          <w:trHeight w:val="300"/>
        </w:trPr>
        <w:tc>
          <w:tcPr>
            <w:tcW w:w="880" w:type="dxa"/>
            <w:vMerge w:val="restart"/>
            <w:tcBorders>
              <w:top w:val="single" w:sz="8" w:space="0" w:color="auto"/>
              <w:left w:val="single" w:sz="8" w:space="0" w:color="auto"/>
              <w:bottom w:val="single" w:sz="8" w:space="0" w:color="000000"/>
              <w:right w:val="nil"/>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w:t>
            </w:r>
          </w:p>
        </w:tc>
        <w:tc>
          <w:tcPr>
            <w:tcW w:w="9220" w:type="dxa"/>
            <w:vMerge w:val="restart"/>
            <w:tcBorders>
              <w:top w:val="single" w:sz="8" w:space="0" w:color="auto"/>
              <w:left w:val="single" w:sz="4" w:space="0" w:color="auto"/>
              <w:bottom w:val="single" w:sz="8" w:space="0" w:color="000000"/>
              <w:right w:val="nil"/>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Наименование программы</w:t>
            </w:r>
          </w:p>
        </w:tc>
        <w:tc>
          <w:tcPr>
            <w:tcW w:w="33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Объемы финансирования, млн.руб</w:t>
            </w:r>
          </w:p>
        </w:tc>
      </w:tr>
      <w:tr w:rsidR="006050C8" w:rsidRPr="006050C8" w:rsidTr="006050C8">
        <w:trPr>
          <w:trHeight w:val="315"/>
        </w:trPr>
        <w:tc>
          <w:tcPr>
            <w:tcW w:w="880" w:type="dxa"/>
            <w:vMerge/>
            <w:tcBorders>
              <w:top w:val="single" w:sz="8" w:space="0" w:color="auto"/>
              <w:left w:val="single" w:sz="8" w:space="0" w:color="auto"/>
              <w:bottom w:val="single" w:sz="8" w:space="0" w:color="000000"/>
              <w:right w:val="nil"/>
            </w:tcBorders>
            <w:vAlign w:val="center"/>
            <w:hideMark/>
          </w:tcPr>
          <w:p w:rsidR="006050C8" w:rsidRPr="006050C8" w:rsidRDefault="006050C8" w:rsidP="006050C8">
            <w:pPr>
              <w:widowControl/>
              <w:wordWrap/>
              <w:jc w:val="left"/>
              <w:rPr>
                <w:b/>
                <w:bCs/>
                <w:color w:val="000000"/>
                <w:kern w:val="0"/>
                <w:sz w:val="22"/>
                <w:szCs w:val="22"/>
              </w:rPr>
            </w:pPr>
          </w:p>
        </w:tc>
        <w:tc>
          <w:tcPr>
            <w:tcW w:w="9220" w:type="dxa"/>
            <w:vMerge/>
            <w:tcBorders>
              <w:top w:val="single" w:sz="8" w:space="0" w:color="auto"/>
              <w:left w:val="single" w:sz="4" w:space="0" w:color="auto"/>
              <w:bottom w:val="single" w:sz="8" w:space="0" w:color="000000"/>
              <w:right w:val="nil"/>
            </w:tcBorders>
            <w:vAlign w:val="center"/>
            <w:hideMark/>
          </w:tcPr>
          <w:p w:rsidR="006050C8" w:rsidRPr="006050C8" w:rsidRDefault="006050C8" w:rsidP="006050C8">
            <w:pPr>
              <w:widowControl/>
              <w:wordWrap/>
              <w:jc w:val="left"/>
              <w:rPr>
                <w:b/>
                <w:bCs/>
                <w:color w:val="000000"/>
                <w:kern w:val="0"/>
                <w:sz w:val="22"/>
                <w:szCs w:val="22"/>
              </w:rPr>
            </w:pPr>
          </w:p>
        </w:tc>
        <w:tc>
          <w:tcPr>
            <w:tcW w:w="1660" w:type="dxa"/>
            <w:tcBorders>
              <w:top w:val="nil"/>
              <w:left w:val="single" w:sz="8" w:space="0" w:color="auto"/>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2017 год</w:t>
            </w:r>
          </w:p>
        </w:tc>
        <w:tc>
          <w:tcPr>
            <w:tcW w:w="1660" w:type="dxa"/>
            <w:tcBorders>
              <w:top w:val="nil"/>
              <w:left w:val="nil"/>
              <w:bottom w:val="single" w:sz="8"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2018 год</w:t>
            </w:r>
          </w:p>
        </w:tc>
      </w:tr>
      <w:tr w:rsidR="006050C8" w:rsidRPr="006050C8" w:rsidTr="006050C8">
        <w:trPr>
          <w:trHeight w:val="300"/>
        </w:trPr>
        <w:tc>
          <w:tcPr>
            <w:tcW w:w="880" w:type="dxa"/>
            <w:tcBorders>
              <w:top w:val="nil"/>
              <w:left w:val="single" w:sz="8" w:space="0" w:color="auto"/>
              <w:bottom w:val="single" w:sz="4" w:space="0" w:color="auto"/>
              <w:right w:val="nil"/>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w:t>
            </w:r>
          </w:p>
        </w:tc>
        <w:tc>
          <w:tcPr>
            <w:tcW w:w="9220" w:type="dxa"/>
            <w:tcBorders>
              <w:top w:val="nil"/>
              <w:left w:val="single" w:sz="4"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Программа "Безопасность дорожного движения"</w:t>
            </w:r>
          </w:p>
        </w:tc>
        <w:tc>
          <w:tcPr>
            <w:tcW w:w="166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0,00</w:t>
            </w:r>
          </w:p>
        </w:tc>
      </w:tr>
      <w:tr w:rsidR="006050C8" w:rsidRPr="006050C8" w:rsidTr="006050C8">
        <w:trPr>
          <w:trHeight w:val="300"/>
        </w:trPr>
        <w:tc>
          <w:tcPr>
            <w:tcW w:w="880" w:type="dxa"/>
            <w:tcBorders>
              <w:top w:val="nil"/>
              <w:left w:val="single" w:sz="8" w:space="0" w:color="auto"/>
              <w:bottom w:val="single" w:sz="4" w:space="0" w:color="auto"/>
              <w:right w:val="nil"/>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w:t>
            </w:r>
          </w:p>
        </w:tc>
        <w:tc>
          <w:tcPr>
            <w:tcW w:w="9220" w:type="dxa"/>
            <w:tcBorders>
              <w:top w:val="nil"/>
              <w:left w:val="single" w:sz="4"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Дороги местного самоуправления</w:t>
            </w:r>
          </w:p>
        </w:tc>
        <w:tc>
          <w:tcPr>
            <w:tcW w:w="166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0,00</w:t>
            </w:r>
          </w:p>
        </w:tc>
      </w:tr>
      <w:tr w:rsidR="006050C8" w:rsidRPr="006050C8" w:rsidTr="006050C8">
        <w:trPr>
          <w:trHeight w:val="300"/>
        </w:trPr>
        <w:tc>
          <w:tcPr>
            <w:tcW w:w="880" w:type="dxa"/>
            <w:tcBorders>
              <w:top w:val="nil"/>
              <w:left w:val="single" w:sz="8" w:space="0" w:color="auto"/>
              <w:bottom w:val="single" w:sz="4" w:space="0" w:color="auto"/>
              <w:right w:val="nil"/>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w:t>
            </w:r>
          </w:p>
        </w:tc>
        <w:tc>
          <w:tcPr>
            <w:tcW w:w="9220" w:type="dxa"/>
            <w:tcBorders>
              <w:top w:val="nil"/>
              <w:left w:val="single" w:sz="4"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Дорожный фонд субъектов</w:t>
            </w:r>
          </w:p>
        </w:tc>
        <w:tc>
          <w:tcPr>
            <w:tcW w:w="166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183,25</w:t>
            </w:r>
          </w:p>
        </w:tc>
        <w:tc>
          <w:tcPr>
            <w:tcW w:w="1660"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196,17</w:t>
            </w:r>
          </w:p>
        </w:tc>
      </w:tr>
      <w:tr w:rsidR="006050C8" w:rsidRPr="006050C8" w:rsidTr="006050C8">
        <w:trPr>
          <w:trHeight w:val="300"/>
        </w:trPr>
        <w:tc>
          <w:tcPr>
            <w:tcW w:w="880" w:type="dxa"/>
            <w:tcBorders>
              <w:top w:val="nil"/>
              <w:left w:val="single" w:sz="8" w:space="0" w:color="auto"/>
              <w:bottom w:val="single" w:sz="4" w:space="0" w:color="auto"/>
              <w:right w:val="nil"/>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w:t>
            </w:r>
          </w:p>
        </w:tc>
        <w:tc>
          <w:tcPr>
            <w:tcW w:w="9220" w:type="dxa"/>
            <w:tcBorders>
              <w:top w:val="nil"/>
              <w:left w:val="single" w:sz="4"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Муниципальный дорожный фонд</w:t>
            </w:r>
          </w:p>
        </w:tc>
        <w:tc>
          <w:tcPr>
            <w:tcW w:w="166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2 277,33</w:t>
            </w:r>
          </w:p>
        </w:tc>
        <w:tc>
          <w:tcPr>
            <w:tcW w:w="1660"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2 183,15</w:t>
            </w:r>
          </w:p>
        </w:tc>
      </w:tr>
      <w:tr w:rsidR="006050C8" w:rsidRPr="006050C8" w:rsidTr="006050C8">
        <w:trPr>
          <w:trHeight w:val="300"/>
        </w:trPr>
        <w:tc>
          <w:tcPr>
            <w:tcW w:w="880" w:type="dxa"/>
            <w:tcBorders>
              <w:top w:val="nil"/>
              <w:left w:val="single" w:sz="8" w:space="0" w:color="auto"/>
              <w:bottom w:val="single" w:sz="4" w:space="0" w:color="auto"/>
              <w:right w:val="nil"/>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w:t>
            </w:r>
          </w:p>
        </w:tc>
        <w:tc>
          <w:tcPr>
            <w:tcW w:w="9220" w:type="dxa"/>
            <w:tcBorders>
              <w:top w:val="nil"/>
              <w:left w:val="single" w:sz="4"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Федеральный дорожный фонд</w:t>
            </w:r>
          </w:p>
        </w:tc>
        <w:tc>
          <w:tcPr>
            <w:tcW w:w="166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864,56</w:t>
            </w:r>
          </w:p>
        </w:tc>
        <w:tc>
          <w:tcPr>
            <w:tcW w:w="1660"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541,87</w:t>
            </w:r>
          </w:p>
        </w:tc>
      </w:tr>
      <w:tr w:rsidR="006050C8" w:rsidRPr="006050C8" w:rsidTr="006050C8">
        <w:trPr>
          <w:trHeight w:val="315"/>
        </w:trPr>
        <w:tc>
          <w:tcPr>
            <w:tcW w:w="880" w:type="dxa"/>
            <w:tcBorders>
              <w:top w:val="nil"/>
              <w:left w:val="single" w:sz="8" w:space="0" w:color="auto"/>
              <w:bottom w:val="nil"/>
              <w:right w:val="nil"/>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w:t>
            </w:r>
          </w:p>
        </w:tc>
        <w:tc>
          <w:tcPr>
            <w:tcW w:w="9220" w:type="dxa"/>
            <w:tcBorders>
              <w:top w:val="nil"/>
              <w:left w:val="single" w:sz="4" w:space="0" w:color="auto"/>
              <w:bottom w:val="single" w:sz="8"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Иные програмы (при их наличии)*</w:t>
            </w:r>
          </w:p>
        </w:tc>
        <w:tc>
          <w:tcPr>
            <w:tcW w:w="1660" w:type="dxa"/>
            <w:tcBorders>
              <w:top w:val="nil"/>
              <w:left w:val="nil"/>
              <w:bottom w:val="nil"/>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0,00</w:t>
            </w:r>
          </w:p>
        </w:tc>
        <w:tc>
          <w:tcPr>
            <w:tcW w:w="1660" w:type="dxa"/>
            <w:tcBorders>
              <w:top w:val="nil"/>
              <w:left w:val="nil"/>
              <w:bottom w:val="nil"/>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0,00</w:t>
            </w:r>
          </w:p>
        </w:tc>
      </w:tr>
      <w:tr w:rsidR="006050C8" w:rsidRPr="006050C8" w:rsidTr="006050C8">
        <w:trPr>
          <w:trHeight w:val="300"/>
        </w:trPr>
        <w:tc>
          <w:tcPr>
            <w:tcW w:w="88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 </w:t>
            </w:r>
          </w:p>
        </w:tc>
        <w:tc>
          <w:tcPr>
            <w:tcW w:w="9220" w:type="dxa"/>
            <w:tcBorders>
              <w:top w:val="nil"/>
              <w:left w:val="nil"/>
              <w:bottom w:val="single" w:sz="8" w:space="0" w:color="auto"/>
              <w:right w:val="nil"/>
            </w:tcBorders>
            <w:shd w:val="clear" w:color="000000" w:fill="92D050"/>
            <w:noWrap/>
            <w:vAlign w:val="bottom"/>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w:t>
            </w:r>
          </w:p>
        </w:tc>
        <w:tc>
          <w:tcPr>
            <w:tcW w:w="1660"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3 325,14</w:t>
            </w:r>
          </w:p>
        </w:tc>
        <w:tc>
          <w:tcPr>
            <w:tcW w:w="1660" w:type="dxa"/>
            <w:tcBorders>
              <w:top w:val="single" w:sz="8" w:space="0" w:color="auto"/>
              <w:left w:val="nil"/>
              <w:bottom w:val="single" w:sz="8" w:space="0" w:color="auto"/>
              <w:right w:val="single" w:sz="8" w:space="0" w:color="auto"/>
            </w:tcBorders>
            <w:shd w:val="clear" w:color="000000" w:fill="92D050"/>
            <w:noWrap/>
            <w:vAlign w:val="bottom"/>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2 921,19</w:t>
            </w:r>
          </w:p>
        </w:tc>
      </w:tr>
      <w:tr w:rsidR="006050C8" w:rsidRPr="006050C8" w:rsidTr="006050C8">
        <w:trPr>
          <w:trHeight w:val="300"/>
        </w:trPr>
        <w:tc>
          <w:tcPr>
            <w:tcW w:w="880" w:type="dxa"/>
            <w:tcBorders>
              <w:top w:val="nil"/>
              <w:left w:val="nil"/>
              <w:bottom w:val="nil"/>
              <w:right w:val="nil"/>
            </w:tcBorders>
            <w:shd w:val="clear" w:color="auto" w:fill="auto"/>
            <w:vAlign w:val="bottom"/>
            <w:hideMark/>
          </w:tcPr>
          <w:p w:rsidR="006050C8" w:rsidRPr="006050C8" w:rsidRDefault="006050C8" w:rsidP="006050C8">
            <w:pPr>
              <w:widowControl/>
              <w:wordWrap/>
              <w:jc w:val="center"/>
              <w:rPr>
                <w:b/>
                <w:bCs/>
                <w:color w:val="000000"/>
                <w:kern w:val="0"/>
                <w:sz w:val="22"/>
                <w:szCs w:val="22"/>
              </w:rPr>
            </w:pPr>
          </w:p>
        </w:tc>
        <w:tc>
          <w:tcPr>
            <w:tcW w:w="9220" w:type="dxa"/>
            <w:tcBorders>
              <w:top w:val="nil"/>
              <w:left w:val="nil"/>
              <w:bottom w:val="nil"/>
              <w:right w:val="nil"/>
            </w:tcBorders>
            <w:shd w:val="clear" w:color="auto" w:fill="auto"/>
            <w:vAlign w:val="bottom"/>
            <w:hideMark/>
          </w:tcPr>
          <w:p w:rsidR="006050C8" w:rsidRPr="006050C8" w:rsidRDefault="006050C8" w:rsidP="006050C8">
            <w:pPr>
              <w:widowControl/>
              <w:wordWrap/>
              <w:jc w:val="left"/>
              <w:rPr>
                <w:kern w:val="0"/>
              </w:rPr>
            </w:pPr>
          </w:p>
        </w:tc>
        <w:tc>
          <w:tcPr>
            <w:tcW w:w="1660" w:type="dxa"/>
            <w:tcBorders>
              <w:top w:val="nil"/>
              <w:left w:val="nil"/>
              <w:bottom w:val="nil"/>
              <w:right w:val="nil"/>
            </w:tcBorders>
            <w:shd w:val="clear" w:color="auto" w:fill="auto"/>
            <w:vAlign w:val="bottom"/>
            <w:hideMark/>
          </w:tcPr>
          <w:p w:rsidR="006050C8" w:rsidRPr="006050C8" w:rsidRDefault="006050C8" w:rsidP="006050C8">
            <w:pPr>
              <w:widowControl/>
              <w:wordWrap/>
              <w:jc w:val="left"/>
              <w:rPr>
                <w:kern w:val="0"/>
              </w:rPr>
            </w:pPr>
          </w:p>
        </w:tc>
        <w:tc>
          <w:tcPr>
            <w:tcW w:w="1660" w:type="dxa"/>
            <w:tcBorders>
              <w:top w:val="nil"/>
              <w:left w:val="nil"/>
              <w:bottom w:val="nil"/>
              <w:right w:val="nil"/>
            </w:tcBorders>
            <w:shd w:val="clear" w:color="auto" w:fill="auto"/>
            <w:vAlign w:val="bottom"/>
            <w:hideMark/>
          </w:tcPr>
          <w:p w:rsidR="006050C8" w:rsidRPr="006050C8" w:rsidRDefault="006050C8" w:rsidP="006050C8">
            <w:pPr>
              <w:widowControl/>
              <w:wordWrap/>
              <w:jc w:val="left"/>
              <w:rPr>
                <w:kern w:val="0"/>
              </w:rPr>
            </w:pPr>
          </w:p>
        </w:tc>
      </w:tr>
    </w:tbl>
    <w:p w:rsidR="006050C8" w:rsidRDefault="006050C8" w:rsidP="00DE7844">
      <w:pPr>
        <w:pStyle w:val="Default"/>
        <w:ind w:firstLine="540"/>
        <w:jc w:val="both"/>
        <w:rPr>
          <w:b/>
          <w:color w:val="auto"/>
          <w:sz w:val="25"/>
          <w:szCs w:val="25"/>
        </w:rPr>
        <w:sectPr w:rsidR="006050C8" w:rsidSect="006050C8">
          <w:pgSz w:w="16840" w:h="11907" w:orient="landscape" w:code="9"/>
          <w:pgMar w:top="425" w:right="992" w:bottom="567" w:left="561" w:header="709" w:footer="709" w:gutter="0"/>
          <w:cols w:space="720"/>
          <w:titlePg/>
          <w:docGrid w:linePitch="272"/>
        </w:sectPr>
      </w:pPr>
    </w:p>
    <w:tbl>
      <w:tblPr>
        <w:tblW w:w="16207" w:type="dxa"/>
        <w:tblInd w:w="-5" w:type="dxa"/>
        <w:tblLayout w:type="fixed"/>
        <w:tblLook w:val="04A0" w:firstRow="1" w:lastRow="0" w:firstColumn="1" w:lastColumn="0" w:noHBand="0" w:noVBand="1"/>
      </w:tblPr>
      <w:tblGrid>
        <w:gridCol w:w="560"/>
        <w:gridCol w:w="2989"/>
        <w:gridCol w:w="1559"/>
        <w:gridCol w:w="1320"/>
        <w:gridCol w:w="1380"/>
        <w:gridCol w:w="1340"/>
        <w:gridCol w:w="1268"/>
        <w:gridCol w:w="1538"/>
        <w:gridCol w:w="1276"/>
        <w:gridCol w:w="1418"/>
        <w:gridCol w:w="1275"/>
        <w:gridCol w:w="284"/>
      </w:tblGrid>
      <w:tr w:rsidR="006050C8" w:rsidRPr="006050C8" w:rsidTr="006050C8">
        <w:trPr>
          <w:gridAfter w:val="1"/>
          <w:wAfter w:w="284" w:type="dxa"/>
          <w:trHeight w:val="375"/>
        </w:trPr>
        <w:tc>
          <w:tcPr>
            <w:tcW w:w="15923" w:type="dxa"/>
            <w:gridSpan w:val="11"/>
            <w:vMerge w:val="restart"/>
            <w:tcBorders>
              <w:bottom w:val="single" w:sz="4" w:space="0" w:color="auto"/>
              <w:right w:val="nil"/>
            </w:tcBorders>
            <w:shd w:val="clear" w:color="auto" w:fill="auto"/>
            <w:vAlign w:val="center"/>
            <w:hideMark/>
          </w:tcPr>
          <w:p w:rsidR="006050C8" w:rsidRPr="006050C8" w:rsidRDefault="006050C8" w:rsidP="006050C8">
            <w:pPr>
              <w:widowControl/>
              <w:wordWrap/>
              <w:jc w:val="center"/>
              <w:rPr>
                <w:b/>
                <w:bCs/>
                <w:color w:val="000000"/>
                <w:kern w:val="0"/>
                <w:sz w:val="32"/>
                <w:szCs w:val="32"/>
              </w:rPr>
            </w:pPr>
            <w:r w:rsidRPr="006050C8">
              <w:rPr>
                <w:b/>
                <w:bCs/>
                <w:color w:val="000000"/>
                <w:kern w:val="0"/>
                <w:sz w:val="32"/>
                <w:szCs w:val="32"/>
              </w:rPr>
              <w:lastRenderedPageBreak/>
              <w:t>Информация по диагностике автомобильных дорог НОВОСИБИРСКОЙ АГЛОМЕРАЦИИ (таблица 3)</w:t>
            </w:r>
          </w:p>
        </w:tc>
      </w:tr>
      <w:tr w:rsidR="006050C8" w:rsidRPr="006050C8" w:rsidTr="006050C8">
        <w:trPr>
          <w:gridAfter w:val="1"/>
          <w:wAfter w:w="284" w:type="dxa"/>
          <w:trHeight w:val="480"/>
        </w:trPr>
        <w:tc>
          <w:tcPr>
            <w:tcW w:w="15923" w:type="dxa"/>
            <w:gridSpan w:val="11"/>
            <w:vMerge/>
            <w:tcBorders>
              <w:bottom w:val="single" w:sz="4" w:space="0" w:color="auto"/>
              <w:right w:val="nil"/>
            </w:tcBorders>
            <w:vAlign w:val="center"/>
            <w:hideMark/>
          </w:tcPr>
          <w:p w:rsidR="006050C8" w:rsidRPr="006050C8" w:rsidRDefault="006050C8" w:rsidP="006050C8">
            <w:pPr>
              <w:widowControl/>
              <w:wordWrap/>
              <w:jc w:val="left"/>
              <w:rPr>
                <w:b/>
                <w:bCs/>
                <w:color w:val="000000"/>
                <w:kern w:val="0"/>
                <w:sz w:val="32"/>
                <w:szCs w:val="32"/>
              </w:rPr>
            </w:pPr>
          </w:p>
        </w:tc>
      </w:tr>
      <w:tr w:rsidR="006050C8" w:rsidRPr="006050C8" w:rsidTr="006050C8">
        <w:trPr>
          <w:gridAfter w:val="1"/>
          <w:wAfter w:w="284" w:type="dxa"/>
          <w:trHeight w:val="420"/>
        </w:trPr>
        <w:tc>
          <w:tcPr>
            <w:tcW w:w="56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w:t>
            </w:r>
          </w:p>
        </w:tc>
        <w:tc>
          <w:tcPr>
            <w:tcW w:w="298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Наименование автодороги (улицы) с указанием  км (адрес объекта в границах агломерации)</w:t>
            </w:r>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Протяженность  автодороги (улицы) в пределах агломерации, км</w:t>
            </w:r>
          </w:p>
        </w:tc>
        <w:tc>
          <w:tcPr>
            <w:tcW w:w="10815" w:type="dxa"/>
            <w:gridSpan w:val="8"/>
            <w:tcBorders>
              <w:top w:val="single" w:sz="4" w:space="0" w:color="auto"/>
              <w:left w:val="nil"/>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Результаты диагностики</w:t>
            </w:r>
          </w:p>
        </w:tc>
      </w:tr>
      <w:tr w:rsidR="006050C8" w:rsidRPr="006050C8" w:rsidTr="006050C8">
        <w:trPr>
          <w:gridAfter w:val="1"/>
          <w:wAfter w:w="284" w:type="dxa"/>
          <w:trHeight w:val="31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0815" w:type="dxa"/>
            <w:gridSpan w:val="8"/>
            <w:tcBorders>
              <w:top w:val="single" w:sz="4" w:space="0" w:color="auto"/>
              <w:left w:val="nil"/>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Нормативное состояние, км / %</w:t>
            </w:r>
          </w:p>
        </w:tc>
      </w:tr>
      <w:tr w:rsidR="006050C8" w:rsidRPr="006050C8" w:rsidTr="006050C8">
        <w:trPr>
          <w:gridAfter w:val="1"/>
          <w:wAfter w:w="284" w:type="dxa"/>
          <w:trHeight w:val="31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5308" w:type="dxa"/>
            <w:gridSpan w:val="4"/>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Инструментальная</w:t>
            </w:r>
          </w:p>
        </w:tc>
        <w:tc>
          <w:tcPr>
            <w:tcW w:w="5507" w:type="dxa"/>
            <w:gridSpan w:val="4"/>
            <w:tcBorders>
              <w:top w:val="single" w:sz="4" w:space="0" w:color="auto"/>
              <w:left w:val="nil"/>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Экспертная</w:t>
            </w:r>
          </w:p>
        </w:tc>
      </w:tr>
      <w:tr w:rsidR="006050C8" w:rsidRPr="006050C8" w:rsidTr="006050C8">
        <w:trPr>
          <w:gridAfter w:val="1"/>
          <w:wAfter w:w="284" w:type="dxa"/>
          <w:trHeight w:val="31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320" w:type="dxa"/>
            <w:vMerge w:val="restart"/>
            <w:tcBorders>
              <w:top w:val="nil"/>
              <w:left w:val="single" w:sz="4" w:space="0" w:color="auto"/>
              <w:bottom w:val="single" w:sz="8" w:space="0" w:color="000000"/>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текущую дату</w:t>
            </w:r>
          </w:p>
        </w:tc>
        <w:tc>
          <w:tcPr>
            <w:tcW w:w="3988" w:type="dxa"/>
            <w:gridSpan w:val="3"/>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ожидаемое</w:t>
            </w:r>
          </w:p>
        </w:tc>
        <w:tc>
          <w:tcPr>
            <w:tcW w:w="1538" w:type="dxa"/>
            <w:vMerge w:val="restart"/>
            <w:tcBorders>
              <w:top w:val="nil"/>
              <w:left w:val="single" w:sz="4" w:space="0" w:color="auto"/>
              <w:bottom w:val="single" w:sz="8" w:space="0" w:color="000000"/>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текущую дату</w:t>
            </w:r>
          </w:p>
        </w:tc>
        <w:tc>
          <w:tcPr>
            <w:tcW w:w="3969" w:type="dxa"/>
            <w:gridSpan w:val="3"/>
            <w:tcBorders>
              <w:top w:val="single" w:sz="4" w:space="0" w:color="auto"/>
              <w:left w:val="nil"/>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ожидаемое</w:t>
            </w:r>
          </w:p>
        </w:tc>
      </w:tr>
      <w:tr w:rsidR="006050C8" w:rsidRPr="006050C8" w:rsidTr="006050C8">
        <w:trPr>
          <w:gridAfter w:val="1"/>
          <w:wAfter w:w="284" w:type="dxa"/>
          <w:trHeight w:val="1125"/>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320" w:type="dxa"/>
            <w:vMerge/>
            <w:tcBorders>
              <w:top w:val="nil"/>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380" w:type="dxa"/>
            <w:tcBorders>
              <w:top w:val="nil"/>
              <w:left w:val="nil"/>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31.12. 2016</w:t>
            </w:r>
          </w:p>
        </w:tc>
        <w:tc>
          <w:tcPr>
            <w:tcW w:w="1340" w:type="dxa"/>
            <w:tcBorders>
              <w:top w:val="nil"/>
              <w:left w:val="nil"/>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31.12. 2017</w:t>
            </w:r>
          </w:p>
        </w:tc>
        <w:tc>
          <w:tcPr>
            <w:tcW w:w="1268" w:type="dxa"/>
            <w:tcBorders>
              <w:top w:val="nil"/>
              <w:left w:val="nil"/>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31.12. 2018</w:t>
            </w:r>
          </w:p>
        </w:tc>
        <w:tc>
          <w:tcPr>
            <w:tcW w:w="1538" w:type="dxa"/>
            <w:vMerge/>
            <w:tcBorders>
              <w:top w:val="nil"/>
              <w:left w:val="single" w:sz="4" w:space="0" w:color="auto"/>
              <w:bottom w:val="single" w:sz="8" w:space="0" w:color="000000"/>
              <w:right w:val="single" w:sz="4" w:space="0" w:color="auto"/>
            </w:tcBorders>
            <w:vAlign w:val="center"/>
            <w:hideMark/>
          </w:tcPr>
          <w:p w:rsidR="006050C8" w:rsidRPr="006050C8" w:rsidRDefault="006050C8" w:rsidP="006050C8">
            <w:pPr>
              <w:widowControl/>
              <w:wordWrap/>
              <w:jc w:val="left"/>
              <w:rPr>
                <w:b/>
                <w:bCs/>
                <w:color w:val="000000"/>
                <w:kern w:val="0"/>
                <w:sz w:val="22"/>
                <w:szCs w:val="22"/>
              </w:rPr>
            </w:pPr>
          </w:p>
        </w:tc>
        <w:tc>
          <w:tcPr>
            <w:tcW w:w="1276" w:type="dxa"/>
            <w:tcBorders>
              <w:top w:val="nil"/>
              <w:left w:val="nil"/>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31.12. 2016</w:t>
            </w:r>
          </w:p>
        </w:tc>
        <w:tc>
          <w:tcPr>
            <w:tcW w:w="1418" w:type="dxa"/>
            <w:tcBorders>
              <w:top w:val="nil"/>
              <w:left w:val="nil"/>
              <w:bottom w:val="single" w:sz="8"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31.12. 2017</w:t>
            </w:r>
          </w:p>
        </w:tc>
        <w:tc>
          <w:tcPr>
            <w:tcW w:w="1275" w:type="dxa"/>
            <w:tcBorders>
              <w:top w:val="nil"/>
              <w:left w:val="nil"/>
              <w:bottom w:val="single" w:sz="8"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На 31.12. 2018</w:t>
            </w:r>
          </w:p>
        </w:tc>
      </w:tr>
      <w:tr w:rsidR="006050C8" w:rsidRPr="006050C8" w:rsidTr="006050C8">
        <w:trPr>
          <w:gridAfter w:val="1"/>
          <w:wAfter w:w="284" w:type="dxa"/>
          <w:trHeight w:val="315"/>
        </w:trPr>
        <w:tc>
          <w:tcPr>
            <w:tcW w:w="15923" w:type="dxa"/>
            <w:gridSpan w:val="11"/>
            <w:tcBorders>
              <w:top w:val="nil"/>
              <w:left w:val="single" w:sz="8" w:space="0" w:color="auto"/>
              <w:bottom w:val="single" w:sz="4" w:space="0" w:color="auto"/>
              <w:right w:val="single" w:sz="8" w:space="0" w:color="000000"/>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Автомобильные дороги федерального значения</w:t>
            </w:r>
          </w:p>
        </w:tc>
      </w:tr>
      <w:tr w:rsidR="006050C8" w:rsidRPr="006050C8" w:rsidTr="006050C8">
        <w:trPr>
          <w:gridAfter w:val="1"/>
          <w:wAfter w:w="284" w:type="dxa"/>
          <w:trHeight w:val="9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Р-254 "Иртыш" Челябинск – Курган – Омск - Новосибирск  км 1411+859-км1441+400, км1442+660+км1454-009</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40,9</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20/49</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20/49</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24/57</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40,9/100</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r>
      <w:tr w:rsidR="006050C8" w:rsidRPr="006050C8" w:rsidTr="006050C8">
        <w:trPr>
          <w:gridAfter w:val="1"/>
          <w:wAfter w:w="284" w:type="dxa"/>
          <w:trHeight w:val="9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Р-255 "Сибирь"   Новосибирск - Кемерово - Красноярск - Иркутск км 41+823 - км 60+00</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18,2</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15/82</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15/82</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15/82</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18,2/100</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r>
      <w:tr w:rsidR="006050C8" w:rsidRPr="006050C8" w:rsidTr="006050C8">
        <w:trPr>
          <w:gridAfter w:val="1"/>
          <w:wAfter w:w="284" w:type="dxa"/>
          <w:trHeight w:val="12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Р-256 "Чуйский тракт"    Новосибирск - Барнаул - Горно-Алтайск - граница с Монголией км 28+863 - км 57+722</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28,9</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20,9/72</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20,9/72</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28,9/100</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28,9/100</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Р-254 "Иртыш" Северный обход г. Новосибирска км 0+000 - км 76+100</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76,1</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52/68</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52/68</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52/68</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75/98,6</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r>
      <w:tr w:rsidR="006050C8" w:rsidRPr="006050C8" w:rsidTr="006050C8">
        <w:trPr>
          <w:gridAfter w:val="1"/>
          <w:wAfter w:w="284" w:type="dxa"/>
          <w:trHeight w:val="675"/>
        </w:trPr>
        <w:tc>
          <w:tcPr>
            <w:tcW w:w="3549" w:type="dxa"/>
            <w:gridSpan w:val="2"/>
            <w:tcBorders>
              <w:top w:val="single" w:sz="4" w:space="0" w:color="auto"/>
              <w:left w:val="single" w:sz="8" w:space="0" w:color="auto"/>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ИТОГО автомобильные дороги федерального значения:</w:t>
            </w:r>
          </w:p>
        </w:tc>
        <w:tc>
          <w:tcPr>
            <w:tcW w:w="1559"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164,1</w:t>
            </w:r>
          </w:p>
        </w:tc>
        <w:tc>
          <w:tcPr>
            <w:tcW w:w="1320"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107,9/65,75</w:t>
            </w:r>
          </w:p>
        </w:tc>
        <w:tc>
          <w:tcPr>
            <w:tcW w:w="1380"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107,9/65,75</w:t>
            </w:r>
          </w:p>
        </w:tc>
        <w:tc>
          <w:tcPr>
            <w:tcW w:w="1340"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119,9/73,07</w:t>
            </w:r>
          </w:p>
        </w:tc>
        <w:tc>
          <w:tcPr>
            <w:tcW w:w="1268"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163,0/99,33</w:t>
            </w:r>
          </w:p>
        </w:tc>
        <w:tc>
          <w:tcPr>
            <w:tcW w:w="1538"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276"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418" w:type="dxa"/>
            <w:tcBorders>
              <w:top w:val="nil"/>
              <w:left w:val="nil"/>
              <w:bottom w:val="single" w:sz="4" w:space="0" w:color="auto"/>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275" w:type="dxa"/>
            <w:tcBorders>
              <w:top w:val="nil"/>
              <w:left w:val="nil"/>
              <w:bottom w:val="single" w:sz="4" w:space="0" w:color="auto"/>
              <w:right w:val="single" w:sz="8"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Автомобильные дороги регионального/межмуниципального значения</w:t>
            </w:r>
          </w:p>
        </w:tc>
      </w:tr>
      <w:tr w:rsidR="006050C8" w:rsidRPr="006050C8" w:rsidTr="000B236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 - Колывань -Томск (в границах НСО)</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37,5</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13,5/36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13,5/36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26,1/69,6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32,1/85,6</w:t>
            </w:r>
          </w:p>
        </w:tc>
      </w:tr>
      <w:tr w:rsidR="006050C8" w:rsidRPr="006050C8" w:rsidTr="000B2368">
        <w:trPr>
          <w:gridAfter w:val="1"/>
          <w:wAfter w:w="284" w:type="dxa"/>
          <w:trHeight w:val="6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6</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 - Кочки - Павлодар (в границах РФ)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35,85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15,9/44,4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15,9/44,4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16,9/47,1</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17,5/48,8</w:t>
            </w:r>
          </w:p>
        </w:tc>
      </w:tr>
      <w:tr w:rsidR="006050C8" w:rsidRPr="006050C8" w:rsidTr="006050C8">
        <w:trPr>
          <w:gridAfter w:val="1"/>
          <w:wAfter w:w="284" w:type="dxa"/>
          <w:trHeight w:val="600"/>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 - Ленинск-Кузнецкий (в границах НСО)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44,161</w:t>
            </w:r>
          </w:p>
        </w:tc>
        <w:tc>
          <w:tcPr>
            <w:tcW w:w="1320"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6,86/15,5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6,86/15,5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26,25/59,4</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30,87/69,9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Новосибирск-аэропорт Толмачева</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7,083</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1,76/24,8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1,76/24,8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4,29/60,6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4,29/60,6</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Инская - Барышево - 39 км а/д "К-19р" (в гр. района)</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30,74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 / 38,4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 / 38,4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11,8/38,4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16,8/54,7</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1 км а/д "Н-2123" - Верх-Тула-Ленинское-ОБЬГЭС</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14,192</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8,6 / 60,6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8,6 / 60,6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10,3/72,6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14,1/99,4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12км а/д "К-12" - Криводановка</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12,021</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 / 13,3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3,9 / 32,4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 - Красный Яр</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10,175</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0,375 /3,7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5,2 / 51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0,375 /3,7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8,2 / 80,6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Новосибирск-Сокур (в гр. района)</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24,676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2,55 / 10,3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2,55 / 28,7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14,37/58,2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14,37/58,2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Новосибирск - Садовый</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1,77</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1,77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kern w:val="0"/>
                <w:sz w:val="22"/>
                <w:szCs w:val="22"/>
              </w:rPr>
            </w:pPr>
            <w:r w:rsidRPr="006050C8">
              <w:rPr>
                <w:kern w:val="0"/>
                <w:sz w:val="22"/>
                <w:szCs w:val="22"/>
              </w:rPr>
              <w:t>Барышево - Орловка - Кольцово</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2,246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xml:space="preserve"> 1,25/ 55,7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xml:space="preserve"> 1,249 / 55,6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xml:space="preserve"> 1,25/ 55,7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xml:space="preserve"> 1,25/ 55,7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kern w:val="0"/>
                <w:sz w:val="22"/>
                <w:szCs w:val="22"/>
              </w:rPr>
            </w:pPr>
            <w:r w:rsidRPr="006050C8">
              <w:rPr>
                <w:kern w:val="0"/>
                <w:sz w:val="22"/>
                <w:szCs w:val="22"/>
              </w:rPr>
              <w:t>Кольцово-Академгородок</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11,99</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11,86/98,9</w:t>
            </w:r>
          </w:p>
        </w:tc>
      </w:tr>
      <w:tr w:rsidR="006050C8" w:rsidRPr="006050C8" w:rsidTr="006050C8">
        <w:trPr>
          <w:gridAfter w:val="1"/>
          <w:wAfter w:w="284" w:type="dxa"/>
          <w:trHeight w:val="675"/>
        </w:trPr>
        <w:tc>
          <w:tcPr>
            <w:tcW w:w="354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ИТОГО:</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232,404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63,79/27,5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63,79/27,5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114,4/49,2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157,01/67,6</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Автомобильные дороги местного значения (улицы)</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г. НОВОСИБИРСК</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ул.Станционная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2-ая Станционная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5,2</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0,185 / 3,6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3,185 / 61,3</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проезд Энергетиков (с площадью Энергетиков)</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 / 100</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Димитровский мост (с дамбами моста)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проспект Димитрова (с тоннелью Димитровского моста)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9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ул.Нарымская с площадями (пл. Кондратюка, пл. Лунинцев, пл. Трубникова)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2,98</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2,98/100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2,98/100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2,98/100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23</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ул.Плановая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0,55/100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0,55/100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0,55/100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ул.Жуковского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Мочищенское шоссе</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 / 72,2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 / 72,2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3,497 / 97,1</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3,497 / 97,1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ул.Кедровая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Бердское шоссе</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Бердское ( Старое) шоссе</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ул.Большевистская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7,9</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 / 5,1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 / 5,1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 / 5,1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 / 5,1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Красный проспект с площадями</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8,44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 / 35,5</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6,7 /79,4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1-е Мочищенское шоссе</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ул.Тайгинская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ул.Богдана Хмельницкого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6,08</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ул.Дуси Ковальчук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1,1/30,6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1,1/30,6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ул.Владимировская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ул.Фабричная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ул.Хилокская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ул.Троллейная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5,8</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0,350 / 6,0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ул.Широкая (с площадью Труда)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 / 25,8</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ул.Гусинобродское шоссе (Гусинобродский тракт)</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 / 13,3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ул.Никитина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ул.Восход</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0,756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0,756 / 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Октябрьский мост с дамбами моста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проспект Карла Маркса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ул.Титова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4,1</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Вокзальная магистраль</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 / 9,1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 / 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 / 9,1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 / 9,1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ул.Орджоникидзе</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ул.Военная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ул.Пролетарская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ул.Ипподромская и Ипподромская магистраль</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10,86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Октябрьская магистраль</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 / 100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52</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ул.Кирова</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4,05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53</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ул.Челюскинцев</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ул.Гоголя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6,57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ул.Кошурникова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3,28</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ул.Бориса Богаткова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5,476</w:t>
            </w:r>
          </w:p>
        </w:tc>
        <w:tc>
          <w:tcPr>
            <w:tcW w:w="132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ул.Писарева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ул.Авиастроителей</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0,583 / 38,9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0,583 / 38,9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ул.Трикотажная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ул.Ватутина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 / 15,5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ул.Мира (1 участок)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Мира (2 участок)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Советское шоссе с Винаповским мостом</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ул.Петухова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2,03 / 30,3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2,03 / 30,3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4,55 / 67,9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4,55 / 67,9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ул.Фрунзе</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Шлюзовая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0,657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0,657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ул.Русская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1,85 / 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дамба ГЭС (мост ГЭС мост шлюз)</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ул.Объединения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center"/>
              <w:rPr>
                <w:rFonts w:ascii="Calibri" w:hAnsi="Calibri"/>
                <w:b/>
                <w:bCs/>
                <w:color w:val="000000"/>
                <w:kern w:val="0"/>
                <w:sz w:val="22"/>
                <w:szCs w:val="22"/>
              </w:rPr>
            </w:pPr>
            <w:r w:rsidRPr="006050C8">
              <w:rPr>
                <w:rFonts w:ascii="Calibri" w:hAnsi="Calibri"/>
                <w:b/>
                <w:bCs/>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center"/>
              <w:rPr>
                <w:rFonts w:ascii="Calibri" w:hAnsi="Calibri"/>
                <w:b/>
                <w:bCs/>
                <w:color w:val="000000"/>
                <w:kern w:val="0"/>
                <w:sz w:val="22"/>
                <w:szCs w:val="22"/>
              </w:rPr>
            </w:pPr>
            <w:r w:rsidRPr="006050C8">
              <w:rPr>
                <w:rFonts w:ascii="Calibri" w:hAnsi="Calibri"/>
                <w:b/>
                <w:bCs/>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center"/>
              <w:rPr>
                <w:rFonts w:ascii="Calibri" w:hAnsi="Calibri"/>
                <w:b/>
                <w:bCs/>
                <w:color w:val="000000"/>
                <w:kern w:val="0"/>
                <w:sz w:val="22"/>
                <w:szCs w:val="22"/>
              </w:rPr>
            </w:pPr>
            <w:r w:rsidRPr="006050C8">
              <w:rPr>
                <w:rFonts w:ascii="Calibri" w:hAnsi="Calibri"/>
                <w:b/>
                <w:bCs/>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center"/>
              <w:rPr>
                <w:rFonts w:ascii="Calibri" w:hAnsi="Calibri"/>
                <w:b/>
                <w:bCs/>
                <w:color w:val="000000"/>
                <w:kern w:val="0"/>
                <w:sz w:val="22"/>
                <w:szCs w:val="22"/>
              </w:rPr>
            </w:pPr>
            <w:r w:rsidRPr="006050C8">
              <w:rPr>
                <w:rFonts w:ascii="Calibri" w:hAnsi="Calibri"/>
                <w:b/>
                <w:bCs/>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ул.Курчатова (1 участок)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Курчатова (2 участок)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ул.Краузе</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ул.25 лет Октября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ул.Ленина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ул.Советская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ул.Немировича-Данченко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4,32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2,77 / 64,1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4,32 / 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проспект Дзержинского (1 участок)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проспкт Дзержинского (2 участок)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9,21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Полякова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Первомайская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7,7 / 100</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Приморская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82</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Бугринский мост с подъездами</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 / 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 / 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 / 100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5,4 / 100</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83</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Аксенова</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1,74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Героев Революции</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3,36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1,7/50,6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1,7/50,6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1,7/50,6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1,7/50,6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Эйхе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Одоевского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4,24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2/47,2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2/47,2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2/47,2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2/47,2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Вересаева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0,7/42,7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0,7/42,7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0,7/42,7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0,7/42,7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Твардовского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0,4/25,8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0,4/25,8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0,4/25,8</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0,4/25,8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Нахимова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1,17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0,8/68,4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0,8/68,4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0,8/68,4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0,8/68,4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Пихтовая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1,47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0,8/54,4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0,8/54,4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0,8/54,4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0,8/54,4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Ласточкина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Маяковского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0,8/69,6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0,8/69,6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0,8/69,6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0,8/69,6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Кубовая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2,44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0,3/12,3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0,3/12,3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0,3/12,3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0,3/12,3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Дачное шоссе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6,63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3/45,2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3/45,2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3/45,2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3/45,2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Колонды</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Аэропорт</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0,5/37,9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0,5/37,9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0,5/37,9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0,5/37,9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Северная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Залесского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0,/30,9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99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Дмитрия Донского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Дачная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Кропоткина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2,3/67,1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2,3/67,1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2,3/67,1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2,3/67,1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Ордынское шоссе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0,8/51,0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0,8/51,0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0,8/51,0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0,8/51,0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Железнодорожная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0,9/54,2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0,9/54,2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0,9/54,2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0,9/54,2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Дмитрия Шамшурина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Писемского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Фадеева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Рассветная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0,3/36,1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0,3/36,1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0,3/36,1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0,3/36,1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Учительская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1,5/48,7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1,5/48,7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1,5/48,7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1,5/48,7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Балтийская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0,478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0,1/20,9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0,1/20,9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0,1/20,9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0,1/20,9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Молодости</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1,7/55,7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1,7/55,7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1,7/55,7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1,7/55,7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Гидромонтажная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0,821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0,2/24,4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0,2/24,4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0,2/24,4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0,2/24,4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Энгельса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0,69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Барьерная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0,4/44,2</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114</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Часовая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2,75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1,7/61,8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1,7/61,8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Бердышева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1/48,1</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116</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Варшавская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2,78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1,1/39,6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1,1/39,6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Печатников</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Ветлужская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0,69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Софийская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4,527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1,9/42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1,9/42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1,9/42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1,9/42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Новоморская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0,841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Ивлева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2,476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1,2/48,5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1,2/48,5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1,2/48,5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1,2/48,5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пр. Строителей</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1/66,7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1/66,7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1/66,7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1/66,7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Героев Труда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Иванова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3,17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1,7/53,6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1,7/53,6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1,7/53,6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1,7/53,6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Российская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1,1/56,1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1,1/56,1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1,1/56,1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1,1/56,1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Кутателадзе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0,6/46,9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0,6/46,9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0,6/46,9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0,6/46,9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Волочаевская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0,5/14,7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0,5/14,7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0,5/14,7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0,5/14,7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Есенина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0,6/22,2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0,6/22,2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0,6/22,2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0,6/22,2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Промышленная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Каменское шоссе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Коминтерна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Красина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0,4/29,9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0,4/29,9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0,4/29,9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0,4/29,9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Николая Островского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Доватора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2,11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1,06/50,2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1,06/50,2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1,06/50,2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1,06/50,2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Саратовская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0,435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Владимировский спуск</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0,341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0,341/100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0,341/100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0,341/100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0,341/100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Революции</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0,867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0,3/34,6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0,3/34,6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0,3/34,6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0,3/34,6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Урицкого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0,8/76,2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0,8/76,2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0,8/76,2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0,8/76,2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Максима Горького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1/52,3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1/52,3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1/52,3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1/52,3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Ивачева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0,465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0,1/21,5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0,1/21,5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0,1/21,5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0,1/21,5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Свердлова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0,215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0,1/46,5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0,1/46,5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0,1/46,5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0,1/46,5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Комсомольский проспект</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0,2/45,1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0,2/45,1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0,2/45,1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0,2/45,1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Кубановская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0,124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Депутатская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0,245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0,1/40,8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0,1/40,8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0,1/40,8</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0,1/40,8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Чаплыгина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0,483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0,2/41,4</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Октябрьская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1,136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0,5/44</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147</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Спартака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0,364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6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148</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kern w:val="0"/>
                <w:sz w:val="22"/>
                <w:szCs w:val="22"/>
              </w:rPr>
            </w:pPr>
            <w:r w:rsidRPr="006050C8">
              <w:rPr>
                <w:kern w:val="0"/>
                <w:sz w:val="22"/>
                <w:szCs w:val="22"/>
              </w:rPr>
              <w:t>Автодорога от Владимировского спуска до ул. Саратовской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0,609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0,609/100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0,609/100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0,609/100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0,609/100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 Высоцкого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Воинская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2,54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1/39,4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1/39,4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1/39,4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1/39,4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Автогенная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2,957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2/67,6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2/67,6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2/67,6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2/67,6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Федосеева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1,85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Гурьевская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0,8/31,1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0,8/31,1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0,8/31,1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0,8/31,1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Добролюбова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3,87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0,8/20,7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0,8/20,7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0,8/20,7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0,8/20,7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Панфиловцев</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0,7/46,7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0,7/46,7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0,7/46,7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0,7/46,7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Сакко и Ванцетти</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Зыряновская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0,977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0,3/30,7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Дунайская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1,737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0,8/46,1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Лобова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0,3/23,4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0,3/23,4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0,3/23,4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0,3/23,4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Выборная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4,18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1/23,9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1/23,9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1/23,9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1/23,9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Ключ-Камышенское Плато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3,58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1,1/30,7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1,1/30,7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1,1/30,7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1,1/30,7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Дубравы</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0,991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0,1/10,1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0,1/10,1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0,1/10,1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0,1/10,1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Днепрогэсовская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Нижегородская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0,4/56,2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0,4/56,2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0,4/56,2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0,4/56,2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Лазурная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kern w:val="0"/>
                <w:sz w:val="22"/>
                <w:szCs w:val="22"/>
              </w:rPr>
            </w:pPr>
            <w:r w:rsidRPr="006050C8">
              <w:rPr>
                <w:kern w:val="0"/>
                <w:sz w:val="22"/>
                <w:szCs w:val="22"/>
              </w:rPr>
              <w:t>Автодорога от ул. Ключ-Камышенское Плато до с. Новолуговое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0,2/12,1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Новоуральская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0,1/6,7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 xml:space="preserve">ул. Чекалина </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0,1/9,2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0,1/9,2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0,1/9,2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0,1/9,2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169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Магистральная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2,47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0,4/16,2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0,4/16,2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0,4/16,2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0,4/16,2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Солидарности</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3,35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0,4/11,9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0,4/11,9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0,4/11,9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0,4/11,9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Донецкая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Флотская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Красных Зорь</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Тюленина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0,3/22,4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0,3/22,4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0,3/22,4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0,3/22,4</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Земнухова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0,69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0,1/14,5</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Кочубея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0,895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0,4/44,7</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0,4/44,7</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177</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Родники</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0,57</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0,57/100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0,57/100</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178</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Народная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3,01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0,5/16,6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0,5/16,6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Александра Невского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0,6/39,7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0,6/39,7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0,6/39,7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0,6/39,7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Театральная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0,2/44,4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0,2/44,4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0,2/44,4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0,2/44,4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Свечникова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Танковая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0,47/100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0,47/100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0,47/100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0,47/100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Гребенщикова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0,4/37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0,4/37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0,4/37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0,4/37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Демьяна Бедного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0,792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0,1/12,6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0,1/12,6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0,1/12,6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0,1/12,6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Семьи Шамшиных</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1,5/46,9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1,5/46,9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1,5/46,9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1,5/46,9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Мичурина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Каменская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2,87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1,8/62,7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1,8/62,7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1,8/62,7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1,8/62,7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Некрасова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0,9/69,2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0,9/69,2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0,9/69,2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0,9/69,2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Ольги Жилиной</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1,46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1,1/75,3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1,1/75,3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1,1/75,3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1,1/75,3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Лермонтова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Крылова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1,81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1,81/100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Романова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Державина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Ядринцевская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0,5/48,5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0,5/48,5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0,5/48,5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0,5/48,5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Депутатская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0,757/100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0,757/100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0,757/100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0,757/100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Коммунистическая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0,4/53,8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0,4/53,8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0,4/53,8</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0,4/53,8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Свердлова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0,51/100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Серебренниковская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1,55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0,6/38,7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0,6/38,7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0,6/38,7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0,6/38,7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Сибревкома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Каинская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0,24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Мостовая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0,18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0,18/100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0,18/100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0,18/100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0,18/100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Щетинкина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0,246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0,246/100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Достоевского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0,521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0,1/19,2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Чаплыгина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0,416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0,1/24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Спартака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Селезнёва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пер. Потанинский</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0,142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0,142/100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0,142/100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0,142/100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0,142/100</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Татарская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0,314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209</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Вертковская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2,045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0,2/9,8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0,2/9,8</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210</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Тульская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1/40</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211</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Таймырская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0,725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Серафимовича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0,935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0,2/21,4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0,2/21,4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0,2/21,4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0,2/21,4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Римского-Корсакова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0,1/11,4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0,1/11,4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0,1/11,4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0,1/11,4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Костычева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0,945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0,3/31,7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0,3/31,7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0,3/31,7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0,3/31,7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Телевизионная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0,845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0,3/35,5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Сибиряков-Гвардейцев</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5,29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3/56,7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3/56,7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3/56,7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3/56,7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Бурденко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0,8/61,5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0,8/61,5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0,8/61,5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0,8/61,5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Аникина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0,8/49,1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0,8/49,1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0,8/49,1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0,8/49,1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Саввы Кожевникова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Обогатительная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0,65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Урманова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0,1/13,7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0,1/13,7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0,1/13,7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0,1/13,7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Чигорина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0,875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0,2/22,9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0,2/22,9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0,2/22,9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0,2/22,9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Тюменская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0,5/28,6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0,5/28,6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0,5/28,6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0,5/28,6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Комсомольская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0,5/38,5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0,5/38,5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0,5/38,5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0,5/38,5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Оловозаводская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0,3/21,4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0,3/21,4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0,3/21,4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0,3/21,4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Бетонная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Северный проезд</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0,8/32,9</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0,8/32,9</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0,8/32,9</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0,8/32,9</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Громова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Зорге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0,3/15,6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Бородина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1,85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Бронная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1/43,5</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Прокопьевская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1/33,3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1/33,3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1/33,3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1/33,3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ХХ Партсъезда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0,39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0,39/100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0,39/100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0,39/100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0,39/100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2-я Обогатительная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пер. 18-й Бронный</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0,5/41,7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0,5/41,7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0,5/41,7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0,5/41,7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Герцена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0,1/18,2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Бебеля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0,365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Горбаня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0,2/33,3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Петровского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Моторная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0,2/28,6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0,2/28,6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0,2/28,6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0,2/28,6</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Большая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2/58,3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2/58,3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2/58,3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2/58,3</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242</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Клубная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0,5/25,6</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243</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Дукача</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1,14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1/87,7</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1/87,7</w:t>
            </w:r>
          </w:p>
        </w:tc>
      </w:tr>
      <w:tr w:rsidR="006050C8" w:rsidRPr="006050C8" w:rsidTr="006050C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244</w:t>
            </w:r>
          </w:p>
        </w:tc>
        <w:tc>
          <w:tcPr>
            <w:tcW w:w="298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Порт-Артурская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1,34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0,6/44,8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0,6/44,8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Забалуева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2,07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1/48,3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Колхидская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0,8/74,8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0,8/74,8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0,8/74,8</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0,8/74,8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Связистов</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1,5/50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1,5/50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1,5/50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1,5/50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Новосибирская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0,76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Пермская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1,875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0,2/10,7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Демьяновская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0,572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251</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Пархоменко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3,816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1/26,2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1/26,2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1/26,2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1/26,2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252</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Толмачевское шоссе</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2,17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1/46,1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1/46,1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1/46,1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1/46,1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253</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Толмачевская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1,5/41,7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1,5/41,7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1,5/41,7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1,5/41,7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254</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Волховская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0,3/28,6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255</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Тихвинская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1,19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0,6/50,4</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0,6/50,4</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0,6/50,4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0,6/50,4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256</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Степная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1,66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0,6/36,1</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0,6/36,1</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0,6/36,1</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0,6/36,1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257</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Петропавловская</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1,084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0,3/27,7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0,3/27,7</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0,3/27,7</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0,3/27,7</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258</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Плахотного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3,17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1,4/44,2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1,4/44,2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1,4/44,2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1,4/44,2</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259</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Котовского</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3,3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1,1/33,3</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1,1/33,3</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1,1/33,3</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1,1/33,3</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260</w:t>
            </w:r>
          </w:p>
        </w:tc>
        <w:tc>
          <w:tcPr>
            <w:tcW w:w="298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left"/>
              <w:rPr>
                <w:kern w:val="0"/>
                <w:sz w:val="22"/>
                <w:szCs w:val="22"/>
              </w:rPr>
            </w:pPr>
            <w:r w:rsidRPr="006050C8">
              <w:rPr>
                <w:kern w:val="0"/>
                <w:sz w:val="22"/>
                <w:szCs w:val="22"/>
              </w:rPr>
              <w:t>ул. Блюхера</w:t>
            </w:r>
          </w:p>
        </w:tc>
        <w:tc>
          <w:tcPr>
            <w:tcW w:w="1559" w:type="dxa"/>
            <w:tcBorders>
              <w:top w:val="nil"/>
              <w:left w:val="nil"/>
              <w:bottom w:val="single" w:sz="4" w:space="0" w:color="auto"/>
              <w:right w:val="single" w:sz="4" w:space="0" w:color="auto"/>
            </w:tcBorders>
            <w:shd w:val="clear" w:color="auto" w:fill="auto"/>
            <w:noWrap/>
            <w:hideMark/>
          </w:tcPr>
          <w:p w:rsidR="006050C8" w:rsidRPr="006050C8" w:rsidRDefault="006050C8" w:rsidP="006050C8">
            <w:pPr>
              <w:widowControl/>
              <w:wordWrap/>
              <w:jc w:val="center"/>
              <w:rPr>
                <w:kern w:val="0"/>
                <w:sz w:val="22"/>
                <w:szCs w:val="22"/>
              </w:rPr>
            </w:pPr>
            <w:r w:rsidRPr="006050C8">
              <w:rPr>
                <w:kern w:val="0"/>
                <w:sz w:val="22"/>
                <w:szCs w:val="22"/>
              </w:rPr>
              <w:t>1,94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0,5/25,8</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0,5/25,8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 по г. НОВОСИБИРСК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499,058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128,4/25,7</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148,5/29,8</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173,5/34,8</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г. БЕРДСК</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Островского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4,32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30,6</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30,6</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30,6</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30,6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Боровая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Лунная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0,98 / 46,4</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0,98 / 46,4</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0,98 / 46,4</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2,11/100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Маяковского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1,56 / 61,9</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1,56 / 61,9</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2,52 / 100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2,52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Полевая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6,56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 / 26,8</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 / 26,8</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 / 26,8</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1,76 / 26,8</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Красная Сибирь</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 / 40,6</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 / 40,6</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2,61 / 81,6</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2,61 / 81,6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Красный Сокол</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Пушкина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0,78/29,1</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0,78/29,1</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0,78/29,1</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0,78/29,1</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Рогачева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2,06/78,6</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2,06/78,6</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2,06/78,6</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2,06/78,6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Пролетарская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0,923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0,469/50,8</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0,469/50,8</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0,469/50,8</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0,469/50,8</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271</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Комсомольская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1,7/100</w:t>
            </w:r>
          </w:p>
        </w:tc>
        <w:tc>
          <w:tcPr>
            <w:tcW w:w="1276"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1,7/100</w:t>
            </w:r>
          </w:p>
        </w:tc>
        <w:tc>
          <w:tcPr>
            <w:tcW w:w="141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1,7/100</w:t>
            </w:r>
          </w:p>
        </w:tc>
        <w:tc>
          <w:tcPr>
            <w:tcW w:w="1275" w:type="dxa"/>
            <w:tcBorders>
              <w:top w:val="single" w:sz="4" w:space="0" w:color="auto"/>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1,7/100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272</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Красноармейская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1,2/100</w:t>
            </w:r>
          </w:p>
        </w:tc>
        <w:tc>
          <w:tcPr>
            <w:tcW w:w="1276"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1,2/100</w:t>
            </w:r>
          </w:p>
        </w:tc>
        <w:tc>
          <w:tcPr>
            <w:tcW w:w="141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1,2/100</w:t>
            </w:r>
          </w:p>
        </w:tc>
        <w:tc>
          <w:tcPr>
            <w:tcW w:w="1275" w:type="dxa"/>
            <w:tcBorders>
              <w:top w:val="single" w:sz="4" w:space="0" w:color="auto"/>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273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Суворова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Пирогова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75,4</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75,4</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75,4</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1,32 / 75,4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Железнодорожная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 Дзержинского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Тимирязева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Энгельса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Таежная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Промышленная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дорога Водозабор</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8,49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Черемушная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Химзаводская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Новый поселок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Речкуновская зона отдыха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3,387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 Вега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Первомайская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2,3/100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2,3/100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2,3/100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Ленина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5,64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3,61 / 64,0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3,61 / 64,0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3,61 / 64,0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5,64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 по г. БЕРДСК</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72,33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20,35/28,1</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20,35/28,1</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22,6/31,3</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26,09/36,1</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р.п. КОЛЬЦОВО</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289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Автомобильная дорога № 4</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0,77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0,77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Автомобильная дорога № 6</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1,51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0,67 / 44,4</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0,67 / 44,4</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Автомобильная дорога № 3</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0,44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Автомобильная дорога № 5</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0,75 / 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Автодорога в микрорайоне "Новоборский"</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1,86 / 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Сооружение (проспект академика Сандахчиева)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2,46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2,46 / 100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Местный проезд II. Дорожная часть I этап</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0,57 / 100</w:t>
            </w:r>
          </w:p>
        </w:tc>
      </w:tr>
      <w:tr w:rsidR="006050C8" w:rsidRPr="006050C8" w:rsidTr="000B2368">
        <w:trPr>
          <w:gridAfter w:val="1"/>
          <w:wAfter w:w="284" w:type="dxa"/>
          <w:trHeight w:val="7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296</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Автомобильная дорога № 12 (частьII) в р.п. Кольцово</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 / 100</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Автомобильная дорога № 10</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0,42 / 100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 по р.п. КОЛЬЦОВО</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9,2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7,52/81,7</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8,36/90,8</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г. ИСКИТИМ</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298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Объездная дорога мр. Южный</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3,59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1,02 / 28,4</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1,02 / 28,4</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1,02 / 28,4</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1,02 / 28,4</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299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Железнодорожная от д.№ 8 ул. 2-ая Станционная до д. № 26</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2,11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 xml:space="preserve">ул. Береговая </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Мостовая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Линейная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Радищева от д. № 1 до д. № 25</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15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Дорога Р-256 "Чуйский тракт" Новосибирск-Барнаул-Горно-Алтайск (граница с Монголией, км 52+000 - 72+000) до ООТ "Поликлиника"мр. Южный</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5,15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 / 12,6</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 / 12,6</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 / 12,6</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0,65 / 12,6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ул.Гагарина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Центральная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0,48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ул.Гоголя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ул.Юбилейная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 / 36</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 / 36</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 / 36</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1,17 / 36</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309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Молодежная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ул.Советская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19,24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0,38 / 2,0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0,38 / 2,0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 / 6,1</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1,18 / 6,1</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Автодорога от трассы М-52, вдоль «Поликлиники № 2» до пр. Юбилейного</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Автодорога от трассы М-52 до ж/д переезда 64 км</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9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Автодорога от трассы М-52 до кругового перекрестка – пересечение ул. Нагорная, Почтовая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1,21</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пр.Юбилейный</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3,786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 / 18,5</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 / 18,5</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 / 29,1</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 / 60,8</w:t>
            </w:r>
          </w:p>
        </w:tc>
      </w:tr>
      <w:tr w:rsidR="006050C8" w:rsidRPr="006050C8" w:rsidTr="006050C8">
        <w:trPr>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315</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ул.Канатная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 / 56,4</w:t>
            </w:r>
          </w:p>
        </w:tc>
        <w:tc>
          <w:tcPr>
            <w:tcW w:w="1276"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 / 56,4</w:t>
            </w:r>
          </w:p>
        </w:tc>
        <w:tc>
          <w:tcPr>
            <w:tcW w:w="141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 / 56,4</w:t>
            </w:r>
          </w:p>
        </w:tc>
        <w:tc>
          <w:tcPr>
            <w:tcW w:w="1559" w:type="dxa"/>
            <w:gridSpan w:val="2"/>
            <w:tcBorders>
              <w:top w:val="single" w:sz="4" w:space="0" w:color="auto"/>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1,24 / 56,4</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316</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ул.Чайкиной</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317</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ул.Коммунистическая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ул.Кирова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300"/>
        </w:trPr>
        <w:tc>
          <w:tcPr>
            <w:tcW w:w="560" w:type="dxa"/>
            <w:tcBorders>
              <w:top w:val="single" w:sz="4" w:space="0" w:color="auto"/>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319</w:t>
            </w:r>
          </w:p>
        </w:tc>
        <w:tc>
          <w:tcPr>
            <w:tcW w:w="298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Почтовая</w:t>
            </w:r>
          </w:p>
        </w:tc>
        <w:tc>
          <w:tcPr>
            <w:tcW w:w="1559"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single" w:sz="4" w:space="0" w:color="auto"/>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single" w:sz="4" w:space="0" w:color="auto"/>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lastRenderedPageBreak/>
              <w:t>320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Пушкина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2,39</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ул.Школьная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1,26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ул.2 Станционная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0,644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ул.Элеваторная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0,66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ул.Набережная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Коротеева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1,16</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326</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Революции</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0,93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0B2368">
        <w:trPr>
          <w:gridAfter w:val="1"/>
          <w:wAfter w:w="284" w:type="dxa"/>
          <w:trHeight w:val="7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327</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 xml:space="preserve">Автодорога от ж/д моста ч/з р. Койниха до ул. Советская </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0,33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6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328</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Автодорога от трассы М-52 до пр. Юбилейный, 15 (ДК «Россия)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0,74</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329</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ул.Прорабская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1,3</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 по г. ИСКИТИМ</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69,92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53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5,16/7,4</w:t>
            </w:r>
          </w:p>
        </w:tc>
        <w:tc>
          <w:tcPr>
            <w:tcW w:w="1276"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5,16/7,4</w:t>
            </w:r>
          </w:p>
        </w:tc>
        <w:tc>
          <w:tcPr>
            <w:tcW w:w="1418"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6,36/9,1</w:t>
            </w:r>
          </w:p>
        </w:tc>
        <w:tc>
          <w:tcPr>
            <w:tcW w:w="1275" w:type="dxa"/>
            <w:tcBorders>
              <w:top w:val="nil"/>
              <w:left w:val="nil"/>
              <w:bottom w:val="single" w:sz="4" w:space="0" w:color="auto"/>
              <w:right w:val="single" w:sz="8"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7,56/10,8</w:t>
            </w:r>
          </w:p>
        </w:tc>
      </w:tr>
      <w:tr w:rsidR="006050C8" w:rsidRPr="006050C8" w:rsidTr="006050C8">
        <w:trPr>
          <w:gridAfter w:val="1"/>
          <w:wAfter w:w="284" w:type="dxa"/>
          <w:trHeight w:val="300"/>
        </w:trPr>
        <w:tc>
          <w:tcPr>
            <w:tcW w:w="15923" w:type="dxa"/>
            <w:gridSpan w:val="11"/>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г. ОБЬ</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330</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Вокзальная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2,705/100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2,705/100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331</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пер.Планировочный</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0,28</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0,28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332</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ул.Линейная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1,01 / 50,5</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1,01 / 50,5</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1,41 / 70,5</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333</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Железнодорожная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1,07</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334</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Строительная</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1,435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335</w:t>
            </w:r>
          </w:p>
        </w:tc>
        <w:tc>
          <w:tcPr>
            <w:tcW w:w="298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Ломоносова</w:t>
            </w:r>
          </w:p>
        </w:tc>
        <w:tc>
          <w:tcPr>
            <w:tcW w:w="1559" w:type="dxa"/>
            <w:tcBorders>
              <w:top w:val="nil"/>
              <w:left w:val="nil"/>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 / 100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2 / 100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336</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 2-я Северная</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1,775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 / 28,2</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 / 28,2</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 / 28,2</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1,73 / 97,5</w:t>
            </w:r>
          </w:p>
        </w:tc>
      </w:tr>
      <w:tr w:rsidR="006050C8" w:rsidRPr="006050C8" w:rsidTr="000B2368">
        <w:trPr>
          <w:gridAfter w:val="1"/>
          <w:wAfter w:w="284" w:type="dxa"/>
          <w:trHeight w:val="516"/>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337</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ул.Байдукова (от пересечения с ул.Огородная до пересечения с ул.Вокзальная)</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color w:val="000000"/>
                <w:kern w:val="0"/>
                <w:sz w:val="22"/>
                <w:szCs w:val="22"/>
              </w:rPr>
            </w:pPr>
            <w:r w:rsidRPr="006050C8">
              <w:rPr>
                <w:rFonts w:ascii="Calibri" w:hAnsi="Calibri"/>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0 / 0</w:t>
            </w:r>
          </w:p>
        </w:tc>
      </w:tr>
      <w:tr w:rsidR="006050C8" w:rsidRPr="006050C8" w:rsidTr="006050C8">
        <w:trPr>
          <w:gridAfter w:val="1"/>
          <w:wAfter w:w="284" w:type="dxa"/>
          <w:trHeight w:val="300"/>
        </w:trPr>
        <w:tc>
          <w:tcPr>
            <w:tcW w:w="560" w:type="dxa"/>
            <w:tcBorders>
              <w:top w:val="nil"/>
              <w:left w:val="single" w:sz="8" w:space="0" w:color="auto"/>
              <w:bottom w:val="single" w:sz="4" w:space="0" w:color="auto"/>
              <w:right w:val="single" w:sz="4" w:space="0" w:color="auto"/>
            </w:tcBorders>
            <w:shd w:val="clear" w:color="auto" w:fill="auto"/>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 </w:t>
            </w:r>
          </w:p>
        </w:tc>
        <w:tc>
          <w:tcPr>
            <w:tcW w:w="298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 по г. ОБЬ</w:t>
            </w:r>
          </w:p>
        </w:tc>
        <w:tc>
          <w:tcPr>
            <w:tcW w:w="1559"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11,765</w:t>
            </w:r>
          </w:p>
        </w:tc>
        <w:tc>
          <w:tcPr>
            <w:tcW w:w="132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050C8" w:rsidRPr="006050C8" w:rsidRDefault="006050C8" w:rsidP="006050C8">
            <w:pPr>
              <w:widowControl/>
              <w:wordWrap/>
              <w:jc w:val="left"/>
              <w:rPr>
                <w:rFonts w:ascii="Calibri" w:hAnsi="Calibri"/>
                <w:b/>
                <w:bCs/>
                <w:color w:val="000000"/>
                <w:kern w:val="0"/>
                <w:sz w:val="22"/>
                <w:szCs w:val="22"/>
              </w:rPr>
            </w:pPr>
            <w:r w:rsidRPr="006050C8">
              <w:rPr>
                <w:rFonts w:ascii="Calibri" w:hAnsi="Calibri"/>
                <w:b/>
                <w:bCs/>
                <w:color w:val="000000"/>
                <w:kern w:val="0"/>
                <w:sz w:val="22"/>
                <w:szCs w:val="22"/>
              </w:rPr>
              <w:t> </w:t>
            </w:r>
          </w:p>
        </w:tc>
        <w:tc>
          <w:tcPr>
            <w:tcW w:w="153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1,51/12,8</w:t>
            </w:r>
          </w:p>
        </w:tc>
        <w:tc>
          <w:tcPr>
            <w:tcW w:w="1276"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1,51/12,8</w:t>
            </w:r>
          </w:p>
        </w:tc>
        <w:tc>
          <w:tcPr>
            <w:tcW w:w="1418" w:type="dxa"/>
            <w:tcBorders>
              <w:top w:val="nil"/>
              <w:left w:val="nil"/>
              <w:bottom w:val="single" w:sz="4" w:space="0" w:color="auto"/>
              <w:right w:val="single" w:sz="4"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7,015/59,6</w:t>
            </w:r>
          </w:p>
        </w:tc>
        <w:tc>
          <w:tcPr>
            <w:tcW w:w="1275" w:type="dxa"/>
            <w:tcBorders>
              <w:top w:val="nil"/>
              <w:left w:val="nil"/>
              <w:bottom w:val="single" w:sz="4" w:space="0" w:color="auto"/>
              <w:right w:val="single" w:sz="8" w:space="0" w:color="auto"/>
            </w:tcBorders>
            <w:shd w:val="clear" w:color="auto" w:fill="auto"/>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9,115/77,5</w:t>
            </w:r>
          </w:p>
        </w:tc>
      </w:tr>
      <w:tr w:rsidR="006050C8" w:rsidRPr="006050C8" w:rsidTr="006050C8">
        <w:trPr>
          <w:gridAfter w:val="1"/>
          <w:wAfter w:w="284" w:type="dxa"/>
          <w:trHeight w:val="600"/>
        </w:trPr>
        <w:tc>
          <w:tcPr>
            <w:tcW w:w="560" w:type="dxa"/>
            <w:tcBorders>
              <w:top w:val="nil"/>
              <w:left w:val="single" w:sz="8" w:space="0" w:color="auto"/>
              <w:bottom w:val="nil"/>
              <w:right w:val="single" w:sz="4" w:space="0" w:color="auto"/>
            </w:tcBorders>
            <w:shd w:val="clear" w:color="000000" w:fill="EBF1DE"/>
            <w:noWrap/>
            <w:vAlign w:val="bottom"/>
            <w:hideMark/>
          </w:tcPr>
          <w:p w:rsidR="006050C8" w:rsidRPr="006050C8" w:rsidRDefault="006050C8" w:rsidP="006050C8">
            <w:pPr>
              <w:widowControl/>
              <w:wordWrap/>
              <w:jc w:val="left"/>
              <w:rPr>
                <w:color w:val="000000"/>
                <w:kern w:val="0"/>
                <w:sz w:val="22"/>
                <w:szCs w:val="22"/>
              </w:rPr>
            </w:pPr>
            <w:r w:rsidRPr="006050C8">
              <w:rPr>
                <w:color w:val="000000"/>
                <w:kern w:val="0"/>
                <w:sz w:val="22"/>
                <w:szCs w:val="22"/>
              </w:rPr>
              <w:t> </w:t>
            </w:r>
          </w:p>
        </w:tc>
        <w:tc>
          <w:tcPr>
            <w:tcW w:w="2989" w:type="dxa"/>
            <w:tcBorders>
              <w:top w:val="nil"/>
              <w:left w:val="nil"/>
              <w:bottom w:val="nil"/>
              <w:right w:val="single" w:sz="4" w:space="0" w:color="auto"/>
            </w:tcBorders>
            <w:shd w:val="clear" w:color="000000" w:fill="EBF1DE"/>
            <w:vAlign w:val="bottom"/>
            <w:hideMark/>
          </w:tcPr>
          <w:p w:rsidR="006050C8" w:rsidRPr="006050C8" w:rsidRDefault="006050C8" w:rsidP="006050C8">
            <w:pPr>
              <w:widowControl/>
              <w:wordWrap/>
              <w:jc w:val="left"/>
              <w:rPr>
                <w:b/>
                <w:bCs/>
                <w:color w:val="000000"/>
                <w:kern w:val="0"/>
                <w:sz w:val="22"/>
                <w:szCs w:val="22"/>
              </w:rPr>
            </w:pPr>
            <w:r w:rsidRPr="006050C8">
              <w:rPr>
                <w:b/>
                <w:bCs/>
                <w:color w:val="000000"/>
                <w:kern w:val="0"/>
                <w:sz w:val="22"/>
                <w:szCs w:val="22"/>
              </w:rPr>
              <w:t>ИТОГО автомобильные дороги местного значения (улицы)</w:t>
            </w:r>
          </w:p>
        </w:tc>
        <w:tc>
          <w:tcPr>
            <w:tcW w:w="1559" w:type="dxa"/>
            <w:tcBorders>
              <w:top w:val="nil"/>
              <w:left w:val="nil"/>
              <w:bottom w:val="nil"/>
              <w:right w:val="single" w:sz="4" w:space="0" w:color="auto"/>
            </w:tcBorders>
            <w:shd w:val="clear" w:color="000000" w:fill="EBF1DE"/>
            <w:noWrap/>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662,3</w:t>
            </w:r>
          </w:p>
        </w:tc>
        <w:tc>
          <w:tcPr>
            <w:tcW w:w="1320" w:type="dxa"/>
            <w:tcBorders>
              <w:top w:val="nil"/>
              <w:left w:val="nil"/>
              <w:bottom w:val="nil"/>
              <w:right w:val="single" w:sz="4" w:space="0" w:color="auto"/>
            </w:tcBorders>
            <w:shd w:val="clear" w:color="000000" w:fill="EBF1DE"/>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80" w:type="dxa"/>
            <w:tcBorders>
              <w:top w:val="nil"/>
              <w:left w:val="nil"/>
              <w:bottom w:val="nil"/>
              <w:right w:val="single" w:sz="4" w:space="0" w:color="auto"/>
            </w:tcBorders>
            <w:shd w:val="clear" w:color="000000" w:fill="EBF1DE"/>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340" w:type="dxa"/>
            <w:tcBorders>
              <w:top w:val="nil"/>
              <w:left w:val="nil"/>
              <w:bottom w:val="nil"/>
              <w:right w:val="single" w:sz="4" w:space="0" w:color="auto"/>
            </w:tcBorders>
            <w:shd w:val="clear" w:color="000000" w:fill="EBF1DE"/>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268" w:type="dxa"/>
            <w:tcBorders>
              <w:top w:val="nil"/>
              <w:left w:val="nil"/>
              <w:bottom w:val="nil"/>
              <w:right w:val="single" w:sz="4" w:space="0" w:color="auto"/>
            </w:tcBorders>
            <w:shd w:val="clear" w:color="000000" w:fill="EBF1DE"/>
            <w:noWrap/>
            <w:vAlign w:val="center"/>
            <w:hideMark/>
          </w:tcPr>
          <w:p w:rsidR="006050C8" w:rsidRPr="006050C8" w:rsidRDefault="006050C8" w:rsidP="006050C8">
            <w:pPr>
              <w:widowControl/>
              <w:wordWrap/>
              <w:jc w:val="center"/>
              <w:rPr>
                <w:color w:val="000000"/>
                <w:kern w:val="0"/>
                <w:sz w:val="22"/>
                <w:szCs w:val="22"/>
              </w:rPr>
            </w:pPr>
            <w:r w:rsidRPr="006050C8">
              <w:rPr>
                <w:color w:val="000000"/>
                <w:kern w:val="0"/>
                <w:sz w:val="22"/>
                <w:szCs w:val="22"/>
              </w:rPr>
              <w:t> </w:t>
            </w:r>
          </w:p>
        </w:tc>
        <w:tc>
          <w:tcPr>
            <w:tcW w:w="1538" w:type="dxa"/>
            <w:tcBorders>
              <w:top w:val="nil"/>
              <w:left w:val="nil"/>
              <w:bottom w:val="nil"/>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155,43/23,5</w:t>
            </w:r>
          </w:p>
        </w:tc>
        <w:tc>
          <w:tcPr>
            <w:tcW w:w="1276" w:type="dxa"/>
            <w:tcBorders>
              <w:top w:val="nil"/>
              <w:left w:val="nil"/>
              <w:bottom w:val="nil"/>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155,43/23,5</w:t>
            </w:r>
          </w:p>
        </w:tc>
        <w:tc>
          <w:tcPr>
            <w:tcW w:w="1418" w:type="dxa"/>
            <w:tcBorders>
              <w:top w:val="nil"/>
              <w:left w:val="nil"/>
              <w:bottom w:val="nil"/>
              <w:right w:val="single" w:sz="4"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192,09/29,0</w:t>
            </w:r>
          </w:p>
        </w:tc>
        <w:tc>
          <w:tcPr>
            <w:tcW w:w="1275" w:type="dxa"/>
            <w:tcBorders>
              <w:top w:val="nil"/>
              <w:left w:val="nil"/>
              <w:bottom w:val="nil"/>
              <w:right w:val="single" w:sz="8" w:space="0" w:color="auto"/>
            </w:tcBorders>
            <w:shd w:val="clear" w:color="000000" w:fill="EBF1DE"/>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224,7/33,9</w:t>
            </w:r>
          </w:p>
        </w:tc>
      </w:tr>
      <w:tr w:rsidR="006050C8" w:rsidRPr="006050C8" w:rsidTr="006050C8">
        <w:trPr>
          <w:gridAfter w:val="1"/>
          <w:wAfter w:w="284" w:type="dxa"/>
          <w:trHeight w:val="780"/>
        </w:trPr>
        <w:tc>
          <w:tcPr>
            <w:tcW w:w="3549"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ВСЕГО по Новосибирской агломерации</w:t>
            </w:r>
          </w:p>
        </w:tc>
        <w:tc>
          <w:tcPr>
            <w:tcW w:w="1559"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1058,78</w:t>
            </w:r>
          </w:p>
        </w:tc>
        <w:tc>
          <w:tcPr>
            <w:tcW w:w="1320"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107,9/65,75</w:t>
            </w:r>
          </w:p>
        </w:tc>
        <w:tc>
          <w:tcPr>
            <w:tcW w:w="1380"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107,9/65,75</w:t>
            </w:r>
          </w:p>
        </w:tc>
        <w:tc>
          <w:tcPr>
            <w:tcW w:w="1340"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119,9/73,07</w:t>
            </w:r>
          </w:p>
        </w:tc>
        <w:tc>
          <w:tcPr>
            <w:tcW w:w="1268"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163,0/99,33</w:t>
            </w:r>
          </w:p>
        </w:tc>
        <w:tc>
          <w:tcPr>
            <w:tcW w:w="1538"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kern w:val="0"/>
                <w:sz w:val="22"/>
                <w:szCs w:val="22"/>
              </w:rPr>
            </w:pPr>
            <w:r w:rsidRPr="006050C8">
              <w:rPr>
                <w:b/>
                <w:bCs/>
                <w:kern w:val="0"/>
                <w:sz w:val="22"/>
                <w:szCs w:val="22"/>
              </w:rPr>
              <w:t>219,22/24,5</w:t>
            </w:r>
          </w:p>
        </w:tc>
        <w:tc>
          <w:tcPr>
            <w:tcW w:w="1276"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kern w:val="0"/>
                <w:sz w:val="22"/>
                <w:szCs w:val="22"/>
              </w:rPr>
            </w:pPr>
            <w:r w:rsidRPr="006050C8">
              <w:rPr>
                <w:b/>
                <w:bCs/>
                <w:kern w:val="0"/>
                <w:sz w:val="22"/>
                <w:szCs w:val="22"/>
              </w:rPr>
              <w:t>219,22/24,5</w:t>
            </w:r>
          </w:p>
        </w:tc>
        <w:tc>
          <w:tcPr>
            <w:tcW w:w="1418" w:type="dxa"/>
            <w:tcBorders>
              <w:top w:val="single" w:sz="8" w:space="0" w:color="auto"/>
              <w:left w:val="nil"/>
              <w:bottom w:val="single" w:sz="8" w:space="0" w:color="auto"/>
              <w:right w:val="single" w:sz="4"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306,49/34,25</w:t>
            </w:r>
          </w:p>
        </w:tc>
        <w:tc>
          <w:tcPr>
            <w:tcW w:w="1275" w:type="dxa"/>
            <w:tcBorders>
              <w:top w:val="single" w:sz="8" w:space="0" w:color="auto"/>
              <w:left w:val="nil"/>
              <w:bottom w:val="single" w:sz="8" w:space="0" w:color="auto"/>
              <w:right w:val="single" w:sz="8" w:space="0" w:color="auto"/>
            </w:tcBorders>
            <w:shd w:val="clear" w:color="000000" w:fill="FFFF00"/>
            <w:vAlign w:val="center"/>
            <w:hideMark/>
          </w:tcPr>
          <w:p w:rsidR="006050C8" w:rsidRPr="006050C8" w:rsidRDefault="006050C8" w:rsidP="006050C8">
            <w:pPr>
              <w:widowControl/>
              <w:wordWrap/>
              <w:jc w:val="center"/>
              <w:rPr>
                <w:b/>
                <w:bCs/>
                <w:color w:val="000000"/>
                <w:kern w:val="0"/>
                <w:sz w:val="22"/>
                <w:szCs w:val="22"/>
              </w:rPr>
            </w:pPr>
            <w:r w:rsidRPr="006050C8">
              <w:rPr>
                <w:b/>
                <w:bCs/>
                <w:color w:val="000000"/>
                <w:kern w:val="0"/>
                <w:sz w:val="22"/>
                <w:szCs w:val="22"/>
              </w:rPr>
              <w:t>381,71/42,66</w:t>
            </w:r>
          </w:p>
        </w:tc>
      </w:tr>
      <w:tr w:rsidR="006050C8" w:rsidRPr="006050C8" w:rsidTr="006050C8">
        <w:trPr>
          <w:gridAfter w:val="1"/>
          <w:wAfter w:w="284" w:type="dxa"/>
          <w:trHeight w:val="300"/>
        </w:trPr>
        <w:tc>
          <w:tcPr>
            <w:tcW w:w="560" w:type="dxa"/>
            <w:tcBorders>
              <w:top w:val="nil"/>
              <w:left w:val="nil"/>
              <w:bottom w:val="nil"/>
              <w:right w:val="nil"/>
            </w:tcBorders>
            <w:shd w:val="clear" w:color="auto" w:fill="auto"/>
            <w:noWrap/>
            <w:vAlign w:val="bottom"/>
            <w:hideMark/>
          </w:tcPr>
          <w:p w:rsidR="006050C8" w:rsidRPr="006050C8" w:rsidRDefault="006050C8" w:rsidP="006050C8">
            <w:pPr>
              <w:widowControl/>
              <w:wordWrap/>
              <w:jc w:val="center"/>
              <w:rPr>
                <w:b/>
                <w:bCs/>
                <w:color w:val="000000"/>
                <w:kern w:val="0"/>
                <w:sz w:val="22"/>
                <w:szCs w:val="22"/>
              </w:rPr>
            </w:pPr>
          </w:p>
        </w:tc>
        <w:tc>
          <w:tcPr>
            <w:tcW w:w="2989"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559"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320"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380"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340"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268"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538"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276"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418"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c>
          <w:tcPr>
            <w:tcW w:w="1275" w:type="dxa"/>
            <w:tcBorders>
              <w:top w:val="nil"/>
              <w:left w:val="nil"/>
              <w:bottom w:val="nil"/>
              <w:right w:val="nil"/>
            </w:tcBorders>
            <w:shd w:val="clear" w:color="auto" w:fill="auto"/>
            <w:noWrap/>
            <w:vAlign w:val="bottom"/>
            <w:hideMark/>
          </w:tcPr>
          <w:p w:rsidR="006050C8" w:rsidRPr="006050C8" w:rsidRDefault="006050C8" w:rsidP="006050C8">
            <w:pPr>
              <w:widowControl/>
              <w:wordWrap/>
              <w:jc w:val="left"/>
              <w:rPr>
                <w:kern w:val="0"/>
              </w:rPr>
            </w:pPr>
          </w:p>
        </w:tc>
      </w:tr>
    </w:tbl>
    <w:p w:rsidR="00056091" w:rsidRDefault="00056091" w:rsidP="00DE7844">
      <w:pPr>
        <w:pStyle w:val="Default"/>
        <w:ind w:firstLine="540"/>
        <w:jc w:val="both"/>
        <w:rPr>
          <w:b/>
          <w:color w:val="auto"/>
          <w:sz w:val="25"/>
          <w:szCs w:val="25"/>
        </w:rPr>
        <w:sectPr w:rsidR="00056091" w:rsidSect="006050C8">
          <w:pgSz w:w="16840" w:h="11907" w:orient="landscape" w:code="9"/>
          <w:pgMar w:top="425" w:right="992" w:bottom="567" w:left="561" w:header="709" w:footer="709" w:gutter="0"/>
          <w:cols w:space="720"/>
          <w:titlePg/>
          <w:docGrid w:linePitch="272"/>
        </w:sectPr>
      </w:pPr>
    </w:p>
    <w:tbl>
      <w:tblPr>
        <w:tblW w:w="15695" w:type="dxa"/>
        <w:tblInd w:w="40" w:type="dxa"/>
        <w:tblLook w:val="04A0" w:firstRow="1" w:lastRow="0" w:firstColumn="1" w:lastColumn="0" w:noHBand="0" w:noVBand="1"/>
      </w:tblPr>
      <w:tblGrid>
        <w:gridCol w:w="546"/>
        <w:gridCol w:w="2826"/>
        <w:gridCol w:w="2491"/>
        <w:gridCol w:w="2055"/>
        <w:gridCol w:w="2243"/>
        <w:gridCol w:w="2741"/>
        <w:gridCol w:w="2793"/>
      </w:tblGrid>
      <w:tr w:rsidR="00056091" w:rsidRPr="00056091" w:rsidTr="00056091">
        <w:trPr>
          <w:trHeight w:val="375"/>
        </w:trPr>
        <w:tc>
          <w:tcPr>
            <w:tcW w:w="15695" w:type="dxa"/>
            <w:gridSpan w:val="7"/>
            <w:vMerge w:val="restart"/>
            <w:tcBorders>
              <w:top w:val="nil"/>
              <w:left w:val="nil"/>
              <w:bottom w:val="nil"/>
              <w:right w:val="nil"/>
            </w:tcBorders>
            <w:shd w:val="clear" w:color="auto" w:fill="auto"/>
            <w:hideMark/>
          </w:tcPr>
          <w:p w:rsidR="00056091" w:rsidRPr="00056091" w:rsidRDefault="00056091" w:rsidP="00056091">
            <w:pPr>
              <w:widowControl/>
              <w:wordWrap/>
              <w:jc w:val="center"/>
              <w:rPr>
                <w:b/>
                <w:bCs/>
                <w:color w:val="000000"/>
                <w:kern w:val="0"/>
                <w:sz w:val="32"/>
                <w:szCs w:val="32"/>
              </w:rPr>
            </w:pPr>
            <w:r w:rsidRPr="00056091">
              <w:rPr>
                <w:b/>
                <w:bCs/>
                <w:color w:val="000000"/>
                <w:kern w:val="0"/>
                <w:sz w:val="32"/>
                <w:szCs w:val="32"/>
              </w:rPr>
              <w:lastRenderedPageBreak/>
              <w:t>План мероприятий по ликвидации мест концентрации ДТП на автомобильных дорогах, входящих в НОВОСИБИРСКУЮ АГЛОМЕРАЦИЮ (таблица 4)</w:t>
            </w:r>
          </w:p>
        </w:tc>
      </w:tr>
      <w:tr w:rsidR="00056091" w:rsidRPr="00056091" w:rsidTr="00056091">
        <w:trPr>
          <w:trHeight w:val="705"/>
        </w:trPr>
        <w:tc>
          <w:tcPr>
            <w:tcW w:w="15695" w:type="dxa"/>
            <w:gridSpan w:val="7"/>
            <w:vMerge/>
            <w:tcBorders>
              <w:top w:val="nil"/>
              <w:left w:val="nil"/>
              <w:bottom w:val="nil"/>
              <w:right w:val="nil"/>
            </w:tcBorders>
            <w:hideMark/>
          </w:tcPr>
          <w:p w:rsidR="00056091" w:rsidRPr="00056091" w:rsidRDefault="00056091" w:rsidP="00056091">
            <w:pPr>
              <w:widowControl/>
              <w:wordWrap/>
              <w:jc w:val="left"/>
              <w:rPr>
                <w:b/>
                <w:bCs/>
                <w:color w:val="000000"/>
                <w:kern w:val="0"/>
                <w:sz w:val="32"/>
                <w:szCs w:val="32"/>
              </w:rPr>
            </w:pPr>
          </w:p>
        </w:tc>
      </w:tr>
      <w:tr w:rsidR="00056091" w:rsidRPr="00056091" w:rsidTr="00056091">
        <w:trPr>
          <w:trHeight w:val="709"/>
        </w:trPr>
        <w:tc>
          <w:tcPr>
            <w:tcW w:w="546" w:type="dxa"/>
            <w:tcBorders>
              <w:top w:val="single" w:sz="8" w:space="0" w:color="auto"/>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w:t>
            </w:r>
          </w:p>
        </w:tc>
        <w:tc>
          <w:tcPr>
            <w:tcW w:w="2826" w:type="dxa"/>
            <w:tcBorders>
              <w:top w:val="single" w:sz="8"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Наименование автодороги (улицы) с указанием  км (адрес объекта в границах агломерации)</w:t>
            </w:r>
          </w:p>
        </w:tc>
        <w:tc>
          <w:tcPr>
            <w:tcW w:w="2491" w:type="dxa"/>
            <w:tcBorders>
              <w:top w:val="single" w:sz="8"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Протяженность  автодороги (улицы) в пределах агломерации, км</w:t>
            </w:r>
          </w:p>
        </w:tc>
        <w:tc>
          <w:tcPr>
            <w:tcW w:w="2055" w:type="dxa"/>
            <w:tcBorders>
              <w:top w:val="single" w:sz="8"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Кол-во мест концентрации ДТП, шт</w:t>
            </w:r>
          </w:p>
        </w:tc>
        <w:tc>
          <w:tcPr>
            <w:tcW w:w="2243" w:type="dxa"/>
            <w:tcBorders>
              <w:top w:val="single" w:sz="8"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Адрес мест концентрации ДТП, км</w:t>
            </w:r>
          </w:p>
        </w:tc>
        <w:tc>
          <w:tcPr>
            <w:tcW w:w="2741" w:type="dxa"/>
            <w:tcBorders>
              <w:top w:val="single" w:sz="8"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Причины возникновения места концентрации ДТП</w:t>
            </w:r>
          </w:p>
        </w:tc>
        <w:tc>
          <w:tcPr>
            <w:tcW w:w="2793" w:type="dxa"/>
            <w:tcBorders>
              <w:top w:val="single" w:sz="8"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Рекомендованные мероприятия по ликвидации места концентрации ДТП</w:t>
            </w:r>
          </w:p>
        </w:tc>
      </w:tr>
      <w:tr w:rsidR="00056091" w:rsidRPr="00056091" w:rsidTr="00056091">
        <w:trPr>
          <w:trHeight w:val="70"/>
        </w:trPr>
        <w:tc>
          <w:tcPr>
            <w:tcW w:w="15695" w:type="dxa"/>
            <w:gridSpan w:val="7"/>
            <w:tcBorders>
              <w:top w:val="single" w:sz="4" w:space="0" w:color="auto"/>
              <w:left w:val="single" w:sz="8" w:space="0" w:color="auto"/>
              <w:bottom w:val="single" w:sz="4" w:space="0" w:color="auto"/>
              <w:right w:val="single" w:sz="8" w:space="0" w:color="000000"/>
            </w:tcBorders>
            <w:shd w:val="clear" w:color="auto" w:fill="auto"/>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Автомобильные дороги федерального значения</w:t>
            </w:r>
          </w:p>
        </w:tc>
      </w:tr>
      <w:tr w:rsidR="00056091" w:rsidRPr="00056091" w:rsidTr="00056091">
        <w:trPr>
          <w:trHeight w:val="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Р-254 "Иртыш" Челябинск – Курган – Омск - Новосибирск  км 1411+859-км1441+400, км1442+660+км1454-009</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40,9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r>
      <w:tr w:rsidR="00056091" w:rsidRPr="00056091" w:rsidTr="00056091">
        <w:trPr>
          <w:trHeight w:val="300"/>
        </w:trPr>
        <w:tc>
          <w:tcPr>
            <w:tcW w:w="546" w:type="dxa"/>
            <w:vMerge w:val="restart"/>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Р-255 "Сибирь"   Новосибирск - Кемерово - Красноярск - Иркутск км 41+823 - км 60+00</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18,2</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r>
      <w:tr w:rsidR="00056091" w:rsidRPr="00056091" w:rsidTr="00056091">
        <w:trPr>
          <w:trHeight w:val="253"/>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22"/>
                <w:szCs w:val="22"/>
              </w:rPr>
            </w:pPr>
          </w:p>
        </w:tc>
      </w:tr>
      <w:tr w:rsidR="00056091" w:rsidRPr="00056091" w:rsidTr="00056091">
        <w:trPr>
          <w:trHeight w:val="900"/>
        </w:trPr>
        <w:tc>
          <w:tcPr>
            <w:tcW w:w="546" w:type="dxa"/>
            <w:vMerge w:val="restart"/>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Р-256 "Чуйский тракт"    Новосибирск - Барнаул - Горно-Алтайск - граница с Монголией км 28+863 - км 57+722</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28,9</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41+032-42+000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Нерегулируемый перекресток, смена полосности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Комплекс работ по замене или восстановлению конструктивных элементов автомобильной дороги </w:t>
            </w:r>
          </w:p>
        </w:tc>
      </w:tr>
      <w:tr w:rsidR="00056091" w:rsidRPr="00056091" w:rsidTr="00056091">
        <w:trPr>
          <w:trHeight w:val="102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42+347-43+046</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Нерегулируемый перекресток, смена полосности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Комплекс работ по замене или восстановлению конструктивных элементов автомобильной дороги </w:t>
            </w:r>
          </w:p>
        </w:tc>
      </w:tr>
      <w:tr w:rsidR="00056091" w:rsidRPr="00056091" w:rsidTr="00056091">
        <w:trPr>
          <w:trHeight w:val="90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45+240-46+100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Нерегулируемый перекресток, смена полосности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Комплекс работ по замене или восстановлению конструктивных элементов автомобильной дороги </w:t>
            </w:r>
          </w:p>
        </w:tc>
      </w:tr>
      <w:tr w:rsidR="00056091" w:rsidRPr="00056091" w:rsidTr="00056091">
        <w:trPr>
          <w:trHeight w:val="60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51+154-51+180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Нерегулируемый перекресток</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Устройство выделенной полосы накопления для поворота налево</w:t>
            </w:r>
          </w:p>
        </w:tc>
      </w:tr>
      <w:tr w:rsidR="00056091" w:rsidRPr="00056091" w:rsidTr="00056091">
        <w:trPr>
          <w:trHeight w:val="70"/>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 Р-254 "Иртыш" Северный обход г. Новосибирска км 0+000 - км 76+100</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76,1</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r>
      <w:tr w:rsidR="00056091" w:rsidRPr="00056091" w:rsidTr="00056091">
        <w:trPr>
          <w:trHeight w:val="70"/>
        </w:trPr>
        <w:tc>
          <w:tcPr>
            <w:tcW w:w="546" w:type="dxa"/>
            <w:tcBorders>
              <w:top w:val="single" w:sz="4" w:space="0" w:color="auto"/>
              <w:left w:val="single" w:sz="8" w:space="0" w:color="auto"/>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single" w:sz="4" w:space="0" w:color="auto"/>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ИТОГО автомобильные дороги федерального значения:</w:t>
            </w:r>
          </w:p>
        </w:tc>
        <w:tc>
          <w:tcPr>
            <w:tcW w:w="2491" w:type="dxa"/>
            <w:tcBorders>
              <w:top w:val="single" w:sz="4" w:space="0" w:color="auto"/>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164,1</w:t>
            </w:r>
          </w:p>
        </w:tc>
        <w:tc>
          <w:tcPr>
            <w:tcW w:w="2055" w:type="dxa"/>
            <w:tcBorders>
              <w:top w:val="single" w:sz="4" w:space="0" w:color="auto"/>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4</w:t>
            </w:r>
          </w:p>
        </w:tc>
        <w:tc>
          <w:tcPr>
            <w:tcW w:w="2243" w:type="dxa"/>
            <w:tcBorders>
              <w:top w:val="single" w:sz="4" w:space="0" w:color="auto"/>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41" w:type="dxa"/>
            <w:tcBorders>
              <w:top w:val="single" w:sz="4" w:space="0" w:color="auto"/>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93" w:type="dxa"/>
            <w:tcBorders>
              <w:top w:val="single" w:sz="4" w:space="0" w:color="auto"/>
              <w:left w:val="nil"/>
              <w:bottom w:val="single" w:sz="4" w:space="0" w:color="auto"/>
              <w:right w:val="single" w:sz="8"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r>
      <w:tr w:rsidR="00056091" w:rsidRPr="00056091" w:rsidTr="00056091">
        <w:trPr>
          <w:trHeight w:val="405"/>
        </w:trPr>
        <w:tc>
          <w:tcPr>
            <w:tcW w:w="15695" w:type="dxa"/>
            <w:gridSpan w:val="7"/>
            <w:tcBorders>
              <w:top w:val="single" w:sz="4" w:space="0" w:color="auto"/>
              <w:left w:val="single" w:sz="8" w:space="0" w:color="auto"/>
              <w:bottom w:val="single" w:sz="4" w:space="0" w:color="auto"/>
              <w:right w:val="single" w:sz="8" w:space="0" w:color="000000"/>
            </w:tcBorders>
            <w:shd w:val="clear" w:color="auto" w:fill="auto"/>
            <w:noWrap/>
            <w:hideMark/>
          </w:tcPr>
          <w:p w:rsidR="00056091" w:rsidRPr="00056091" w:rsidRDefault="00056091" w:rsidP="00056091">
            <w:pPr>
              <w:widowControl/>
              <w:wordWrap/>
              <w:jc w:val="center"/>
              <w:rPr>
                <w:rFonts w:ascii="Calibri" w:hAnsi="Calibri"/>
                <w:b/>
                <w:bCs/>
                <w:color w:val="000000"/>
                <w:kern w:val="0"/>
                <w:sz w:val="22"/>
                <w:szCs w:val="22"/>
              </w:rPr>
            </w:pPr>
            <w:r w:rsidRPr="00056091">
              <w:rPr>
                <w:rFonts w:ascii="Calibri" w:hAnsi="Calibri"/>
                <w:b/>
                <w:bCs/>
                <w:color w:val="000000"/>
                <w:kern w:val="0"/>
                <w:sz w:val="22"/>
                <w:szCs w:val="22"/>
              </w:rPr>
              <w:lastRenderedPageBreak/>
              <w:t>Автомобильные дороги регионального/межмуниципального значения</w:t>
            </w:r>
          </w:p>
        </w:tc>
      </w:tr>
      <w:tr w:rsidR="00056091" w:rsidRPr="00056091" w:rsidTr="00056091">
        <w:trPr>
          <w:trHeight w:val="84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Новосибирск - Колывань - Томск  (в границах НСО) </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37,5</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19+900 - 20+900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xml:space="preserve"> Нерегулируемый перекресток, примыкание, прямая в плане и профиле</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Установка дорожных знаков 2.5 "движение без остановки запрещено" на примыканиях, установка комплексов фотовидеофиксации нарушений ПДД</w:t>
            </w:r>
          </w:p>
        </w:tc>
      </w:tr>
      <w:tr w:rsidR="00056091" w:rsidRPr="00056091" w:rsidTr="00056091">
        <w:trPr>
          <w:trHeight w:val="112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Новосибирск - Кочки - Павлодар (в границах РФ)</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35,85</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18+070 - 19+070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xml:space="preserve"> Нерегулируемый перекресток, кривые в плане и профиле</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Установка дорожных знаков 3.24 "ограничение максимальной скорости 70км/ч" установка комплексов фотовидеофиксации нарушений ПДД, установка информационных щитов</w:t>
            </w:r>
          </w:p>
        </w:tc>
      </w:tr>
      <w:tr w:rsidR="00056091" w:rsidRPr="00056091" w:rsidTr="00056091">
        <w:trPr>
          <w:trHeight w:val="855"/>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Новосибирск - Ленинск-Кузнецкий (в границах НСО)</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44,161</w:t>
            </w:r>
          </w:p>
        </w:tc>
        <w:tc>
          <w:tcPr>
            <w:tcW w:w="2055" w:type="dxa"/>
            <w:vMerge w:val="restart"/>
            <w:tcBorders>
              <w:top w:val="nil"/>
              <w:left w:val="single" w:sz="4"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24+230 - 25+230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xml:space="preserve"> Нерегулируемый перекресток, барьерное ограждение, кривые в плане и профиле</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Установка дорожных знаков 3.24 "ограничение максимальной скорости 70км/ч" установка комплексов фотовидеофиксации нарушений ПДД</w:t>
            </w:r>
          </w:p>
        </w:tc>
      </w:tr>
      <w:tr w:rsidR="00056091" w:rsidRPr="00056091" w:rsidTr="00056091">
        <w:trPr>
          <w:trHeight w:val="120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26+500 - 27+500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Примыкание, барьерное ограждение, кривые в плане и профиле. Установлены дорожные знаки 3.20 "Обгон запрещен", 1.11.1 "Опасный поворот"</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Установка дорожных знаков 2.5 "движение без остановки запрещено" на примыканиях, установка комплексов фотовидеофиксации нарушений ПДД, установка информационных щитов</w:t>
            </w:r>
          </w:p>
        </w:tc>
      </w:tr>
      <w:tr w:rsidR="00056091" w:rsidRPr="00056091" w:rsidTr="00056091">
        <w:trPr>
          <w:trHeight w:val="96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28+000 - 29+000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Примыкание, барьерное ограждение, кривые в плане и профиле. Установлены дорожные знаки 3.27 "Остановка запрещена"</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Установка дорожных знаков 3.24 "ограничение максимальной скорости 70км/ч" установка комплексов фотовидеофиксации нарушений ПДД</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Новосибирск-аэропорт Толмачева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7,083</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Инская - Барышево - 39 км а/д "К-19р" (в гр. района)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30,74</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1 км а/д "Н-2123" - Верх-Тула-Ленинское-ОБЬГЭС</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14,192</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12км а/д "К-12" - Криводановка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12,021</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Новосибирск - Красный Яр</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10,175</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13</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Новосибирск-Сокур (в гр. района)</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24,676</w:t>
            </w:r>
          </w:p>
        </w:tc>
        <w:tc>
          <w:tcPr>
            <w:tcW w:w="2055"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Новосибирск - Садовый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1,77</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Барышево - Орловка - Кольцово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2,246</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Кольцово-Академгородок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11,99</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r>
      <w:tr w:rsidR="00056091" w:rsidRPr="00056091" w:rsidTr="00056091">
        <w:trPr>
          <w:trHeight w:val="1140"/>
        </w:trPr>
        <w:tc>
          <w:tcPr>
            <w:tcW w:w="546" w:type="dxa"/>
            <w:tcBorders>
              <w:top w:val="nil"/>
              <w:left w:val="single" w:sz="8" w:space="0" w:color="auto"/>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rFonts w:ascii="Calibri" w:hAnsi="Calibri"/>
                <w:b/>
                <w:bCs/>
                <w:color w:val="000000"/>
                <w:kern w:val="0"/>
                <w:sz w:val="22"/>
                <w:szCs w:val="22"/>
              </w:rPr>
            </w:pPr>
            <w:r w:rsidRPr="00056091">
              <w:rPr>
                <w:rFonts w:ascii="Calibri" w:hAnsi="Calibri"/>
                <w:b/>
                <w:bCs/>
                <w:color w:val="000000"/>
                <w:kern w:val="0"/>
                <w:sz w:val="22"/>
                <w:szCs w:val="22"/>
              </w:rPr>
              <w:t> </w:t>
            </w:r>
          </w:p>
        </w:tc>
        <w:tc>
          <w:tcPr>
            <w:tcW w:w="2826" w:type="dxa"/>
            <w:tcBorders>
              <w:top w:val="nil"/>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rPr>
            </w:pPr>
            <w:r w:rsidRPr="00056091">
              <w:rPr>
                <w:b/>
                <w:bCs/>
                <w:color w:val="000000"/>
                <w:kern w:val="0"/>
              </w:rPr>
              <w:t>ИТОГО автомобильные дороги регионального/межмуниципального значения:</w:t>
            </w:r>
          </w:p>
        </w:tc>
        <w:tc>
          <w:tcPr>
            <w:tcW w:w="2491" w:type="dxa"/>
            <w:tcBorders>
              <w:top w:val="nil"/>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rFonts w:ascii="Calibri" w:hAnsi="Calibri"/>
                <w:b/>
                <w:bCs/>
                <w:color w:val="000000"/>
                <w:kern w:val="0"/>
                <w:sz w:val="22"/>
                <w:szCs w:val="22"/>
              </w:rPr>
            </w:pPr>
            <w:r w:rsidRPr="00056091">
              <w:rPr>
                <w:rFonts w:ascii="Calibri" w:hAnsi="Calibri"/>
                <w:b/>
                <w:bCs/>
                <w:color w:val="000000"/>
                <w:kern w:val="0"/>
                <w:sz w:val="22"/>
                <w:szCs w:val="22"/>
              </w:rPr>
              <w:t>232,4</w:t>
            </w:r>
          </w:p>
        </w:tc>
        <w:tc>
          <w:tcPr>
            <w:tcW w:w="2055" w:type="dxa"/>
            <w:tcBorders>
              <w:top w:val="nil"/>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rFonts w:ascii="Calibri" w:hAnsi="Calibri"/>
                <w:b/>
                <w:bCs/>
                <w:color w:val="000000"/>
                <w:kern w:val="0"/>
                <w:sz w:val="22"/>
                <w:szCs w:val="22"/>
              </w:rPr>
            </w:pPr>
            <w:r w:rsidRPr="00056091">
              <w:rPr>
                <w:rFonts w:ascii="Calibri" w:hAnsi="Calibri"/>
                <w:b/>
                <w:bCs/>
                <w:color w:val="000000"/>
                <w:kern w:val="0"/>
                <w:sz w:val="22"/>
                <w:szCs w:val="22"/>
              </w:rPr>
              <w:t>5</w:t>
            </w:r>
          </w:p>
        </w:tc>
        <w:tc>
          <w:tcPr>
            <w:tcW w:w="2243" w:type="dxa"/>
            <w:tcBorders>
              <w:top w:val="nil"/>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41" w:type="dxa"/>
            <w:tcBorders>
              <w:top w:val="nil"/>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93" w:type="dxa"/>
            <w:tcBorders>
              <w:top w:val="nil"/>
              <w:left w:val="nil"/>
              <w:bottom w:val="single" w:sz="4" w:space="0" w:color="auto"/>
              <w:right w:val="single" w:sz="8" w:space="0" w:color="auto"/>
            </w:tcBorders>
            <w:shd w:val="clear" w:color="000000" w:fill="F2F2F2"/>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r>
      <w:tr w:rsidR="00056091" w:rsidRPr="00056091" w:rsidTr="00056091">
        <w:trPr>
          <w:trHeight w:val="300"/>
        </w:trPr>
        <w:tc>
          <w:tcPr>
            <w:tcW w:w="15695" w:type="dxa"/>
            <w:gridSpan w:val="7"/>
            <w:tcBorders>
              <w:top w:val="single" w:sz="4" w:space="0" w:color="auto"/>
              <w:left w:val="single" w:sz="8" w:space="0" w:color="auto"/>
              <w:bottom w:val="single" w:sz="4" w:space="0" w:color="auto"/>
              <w:right w:val="single" w:sz="8" w:space="0" w:color="000000"/>
            </w:tcBorders>
            <w:shd w:val="clear" w:color="auto" w:fill="auto"/>
            <w:noWrap/>
            <w:hideMark/>
          </w:tcPr>
          <w:p w:rsidR="00056091" w:rsidRPr="00056091" w:rsidRDefault="00056091" w:rsidP="00056091">
            <w:pPr>
              <w:widowControl/>
              <w:wordWrap/>
              <w:jc w:val="center"/>
              <w:rPr>
                <w:rFonts w:ascii="Calibri" w:hAnsi="Calibri"/>
                <w:b/>
                <w:bCs/>
                <w:color w:val="000000"/>
                <w:kern w:val="0"/>
                <w:sz w:val="22"/>
                <w:szCs w:val="22"/>
              </w:rPr>
            </w:pPr>
            <w:r w:rsidRPr="00056091">
              <w:rPr>
                <w:rFonts w:ascii="Calibri" w:hAnsi="Calibri"/>
                <w:b/>
                <w:bCs/>
                <w:color w:val="000000"/>
                <w:kern w:val="0"/>
                <w:sz w:val="22"/>
                <w:szCs w:val="22"/>
              </w:rPr>
              <w:t>Автомобильные дороги местного значения (улицы)</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left"/>
              <w:rPr>
                <w:rFonts w:ascii="Calibri" w:hAnsi="Calibri"/>
                <w:b/>
                <w:bCs/>
                <w:color w:val="000000"/>
                <w:kern w:val="0"/>
                <w:sz w:val="22"/>
                <w:szCs w:val="22"/>
              </w:rPr>
            </w:pPr>
            <w:r w:rsidRPr="00056091">
              <w:rPr>
                <w:rFonts w:ascii="Calibri" w:hAnsi="Calibri"/>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2"/>
                <w:szCs w:val="22"/>
              </w:rPr>
            </w:pPr>
            <w:r w:rsidRPr="00056091">
              <w:rPr>
                <w:b/>
                <w:bCs/>
                <w:color w:val="000000"/>
                <w:kern w:val="0"/>
                <w:sz w:val="22"/>
                <w:szCs w:val="22"/>
              </w:rPr>
              <w:t>г. Новосибирск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18"/>
                <w:szCs w:val="18"/>
              </w:rPr>
            </w:pPr>
            <w:r w:rsidRPr="00056091">
              <w:rPr>
                <w:b/>
                <w:bCs/>
                <w:color w:val="000000"/>
                <w:kern w:val="0"/>
                <w:sz w:val="18"/>
                <w:szCs w:val="18"/>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rPr>
                <w:b/>
                <w:bCs/>
                <w:color w:val="000000"/>
                <w:kern w:val="0"/>
                <w:sz w:val="18"/>
                <w:szCs w:val="18"/>
              </w:rPr>
            </w:pPr>
            <w:r w:rsidRPr="00056091">
              <w:rPr>
                <w:b/>
                <w:bCs/>
                <w:color w:val="000000"/>
                <w:kern w:val="0"/>
                <w:sz w:val="18"/>
                <w:szCs w:val="18"/>
              </w:rPr>
              <w:t> </w:t>
            </w:r>
          </w:p>
        </w:tc>
      </w:tr>
      <w:tr w:rsidR="00056091" w:rsidRPr="00056091" w:rsidTr="00056091">
        <w:trPr>
          <w:trHeight w:val="2640"/>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2-ая Станционная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5,2</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2-ая Станционная, 21</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w:t>
            </w:r>
          </w:p>
        </w:tc>
      </w:tr>
      <w:tr w:rsidR="00056091" w:rsidRPr="00056091" w:rsidTr="00056091">
        <w:trPr>
          <w:trHeight w:val="288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проезд Энергетиков (с площадью Энергетиков)</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проезд Энергетиков, 8</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88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19</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ул.Нарымская с площадями (пл. Кондратюка, пл. Лунинцев, пл. Трубникова)</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2,98</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Нарымская - ул. 1905 года</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88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ул.Жуковского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Жуковского - ул. Дмитрия Донского</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Мочищенское шоссе</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Мочищенское шоссе - ул. Ереванская</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w:t>
            </w:r>
            <w:r w:rsidRPr="00056091">
              <w:rPr>
                <w:color w:val="000000"/>
                <w:kern w:val="0"/>
                <w:sz w:val="18"/>
                <w:szCs w:val="18"/>
              </w:rPr>
              <w:lastRenderedPageBreak/>
              <w:t>ектов, предусмотреть искусственное освещение пешеходных переходов</w:t>
            </w:r>
          </w:p>
        </w:tc>
      </w:tr>
      <w:tr w:rsidR="00056091" w:rsidRPr="00056091" w:rsidTr="00056091">
        <w:trPr>
          <w:trHeight w:val="240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22</w:t>
            </w:r>
          </w:p>
        </w:tc>
        <w:tc>
          <w:tcPr>
            <w:tcW w:w="2826" w:type="dxa"/>
            <w:vMerge w:val="restart"/>
            <w:tcBorders>
              <w:top w:val="nil"/>
              <w:left w:val="single" w:sz="4"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Бердское ( Старое) шоссе</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Бердское шоссе - проспект Строителей</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88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Бердское шоссе - ул. Лесосечная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30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w:t>
            </w:r>
          </w:p>
        </w:tc>
        <w:tc>
          <w:tcPr>
            <w:tcW w:w="2826" w:type="dxa"/>
            <w:tcBorders>
              <w:top w:val="nil"/>
              <w:left w:val="nil"/>
              <w:bottom w:val="nil"/>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ул.Большевистская</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7,9</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Большевистская, 48</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w:t>
            </w:r>
            <w:r w:rsidRPr="00056091">
              <w:rPr>
                <w:color w:val="000000"/>
                <w:kern w:val="0"/>
                <w:sz w:val="18"/>
                <w:szCs w:val="18"/>
              </w:rPr>
              <w:lastRenderedPageBreak/>
              <w:t>ектов, предусмотреть искусственное освещение пешеходных переходов</w:t>
            </w:r>
          </w:p>
        </w:tc>
      </w:tr>
      <w:tr w:rsidR="00056091" w:rsidRPr="00056091" w:rsidTr="00056091">
        <w:trPr>
          <w:trHeight w:val="76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Большевистская - ул. Выборная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765"/>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24</w:t>
            </w: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Красный проспект с площадями</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8,44</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Красный проспект - ул. Кропоткина</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30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площадь Калинина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51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Красный проспект - ул. Гоголя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72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перекресток ул Красный проспект - ул. Орджоникидзе</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76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Красный проспект - ул. Достоевского</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283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ул.Дуси Ковальчук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Дуси Ковальчук, 12</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ул.Владимировская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Владимировская, 35</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w:t>
            </w:r>
            <w:r w:rsidRPr="00056091">
              <w:rPr>
                <w:color w:val="000000"/>
                <w:kern w:val="0"/>
                <w:sz w:val="18"/>
                <w:szCs w:val="18"/>
              </w:rPr>
              <w:lastRenderedPageBreak/>
              <w:t>ходных зон, предусмотреть искусственное освещение пешеходных переходов</w:t>
            </w:r>
          </w:p>
        </w:tc>
      </w:tr>
      <w:tr w:rsidR="00056091" w:rsidRPr="00056091" w:rsidTr="00056091">
        <w:trPr>
          <w:trHeight w:val="282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ул.Фабричная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Фабричная - ул. Спартака</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82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ул.Троллейная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Троллейная, 93</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318"/>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w:t>
            </w: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ул.Гусинобродское шоссе (Гусинобродский тракт)</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Гусинобродское шоссе - ул. Волочаевская</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w:t>
            </w:r>
            <w:r w:rsidRPr="00056091">
              <w:rPr>
                <w:color w:val="000000"/>
                <w:kern w:val="0"/>
                <w:sz w:val="18"/>
                <w:szCs w:val="18"/>
              </w:rPr>
              <w:lastRenderedPageBreak/>
              <w:t>тофорных объектов, предусмотреть искусственное освещение пешеходных переходов</w:t>
            </w:r>
          </w:p>
        </w:tc>
      </w:tr>
      <w:tr w:rsidR="00056091" w:rsidRPr="00056091" w:rsidTr="00056091">
        <w:trPr>
          <w:trHeight w:val="124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Гусинобродское шоссе, 60а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705"/>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30</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ул.Никитина</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3,4</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Никитина - ул. Автогенная</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75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Никитина - ул. Есенина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81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Никитина - ул. Кирова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63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Никитина - ул. Панфиловцев</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2595"/>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w:t>
            </w: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ул.Восход</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0,756</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Восход - ул. Зыряновская</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w:t>
            </w:r>
          </w:p>
        </w:tc>
      </w:tr>
      <w:tr w:rsidR="00056091" w:rsidRPr="00056091" w:rsidTr="00056091">
        <w:trPr>
          <w:trHeight w:val="214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Восход, 3</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и строительство тротуаров и пешеходных зон, строительство пешеходного сфетофора</w:t>
            </w:r>
          </w:p>
        </w:tc>
      </w:tr>
      <w:tr w:rsidR="00056091" w:rsidRPr="00056091" w:rsidTr="00056091">
        <w:trPr>
          <w:trHeight w:val="282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32</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ул.Титова</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4,1</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Титова - ул. Римского-Корсакова</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64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Октябрьская магистраль</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Октябрьская магистраль - ул. Серебренниковская</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51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34</w:t>
            </w: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ул.Кирова</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4,05</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Кирова - ул. Сакко и Ванцетти</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51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Кирова - ул. Гурьевская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291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35</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ул.Гоголя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6,57</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Гоголя - ул. Семьи Шамшиных</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88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ул.Кошурникова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Кошурникова - ул. Фрунзе - ул. Красина</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51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37</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ул.Бориса Богаткова</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5,476</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Бориса Богаткова - ул. Есенина</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76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Бориса Богаткова - ул. Андриена Лежена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51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Бориса Богаткова - ул. Федосеева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288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38</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ул.Трикотажная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перекресток ул. Трикотажная - Промыщленная</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135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39</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ул.Ватутина</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5,15</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Ватутина - ООТ "ГУМ"</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105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Ватутина - ул. Выставочная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264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ул.Петухова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Петухова, 69</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056091">
        <w:trPr>
          <w:trHeight w:val="264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41</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ул.25 лет Октября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1,82</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ул. 25 лет Октября, 6, 7</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предусмотреть искусственное освещение пешеходных переходов</w:t>
            </w:r>
          </w:p>
        </w:tc>
      </w:tr>
      <w:tr w:rsidR="00056091" w:rsidRPr="00056091" w:rsidTr="00056091">
        <w:trPr>
          <w:trHeight w:val="291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42</w:t>
            </w:r>
          </w:p>
        </w:tc>
        <w:tc>
          <w:tcPr>
            <w:tcW w:w="2826" w:type="dxa"/>
            <w:tcBorders>
              <w:top w:val="nil"/>
              <w:left w:val="nil"/>
              <w:bottom w:val="nil"/>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ул.Немировича-Данченко</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4,32</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Немировича-Данченко - ул. Сибиряков-Гвардейцев</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605637">
        <w:trPr>
          <w:trHeight w:val="294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rPr>
            </w:pPr>
            <w:r w:rsidRPr="00056091">
              <w:rPr>
                <w:color w:val="000000"/>
                <w:kern w:val="0"/>
              </w:rPr>
              <w:t>перекресток ул. Немировича-Данченко - ул. Ватутина</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светофора,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 предусмотреть искусственное освещение пешеходных переходов</w:t>
            </w:r>
          </w:p>
        </w:tc>
      </w:tr>
      <w:tr w:rsidR="00056091" w:rsidRPr="00056091" w:rsidTr="00605637">
        <w:trPr>
          <w:trHeight w:val="264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43</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Первомайская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7,7</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ул. Первомайская, 188</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отсутствие тротуаров в местах - где они должны быть согласно п. 4.5.1 ГОСТ Р 52766-2007, плохая видимость дорожных знаков - знаки установлены с нарушением требований ГОСТ Р 52289-2004,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предусмотреть искусственное освещение пешеходных переходов</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ул.Станционная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Димитровский мост (с дамбами моста)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проспект Димитрова (с тоннелью Димитровского моста)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ул.Плановая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ул.Кедровая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Бердское шоссе</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1-е Мочищенское шоссе</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ул.Тайгинская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ул.Богдана Хмельницкого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ул.Хилокская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ул.Широкая (с площадью Труда)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Октябрьский мост с дамбами моста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проспект Карла Маркса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Вокзальная магистраль</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ул.Орджоникидзе</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ул.Военная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ул.Пролетарская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7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61</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ул.Ипподромская и Ипподромская магистраль</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10,86</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ул.Челюскинцев</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ул.Писарева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ул.Авиастроителей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ул.Мира (1 участок)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Мира (2 участок)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Советское шоссе с Винаповским мостом</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ул.Фрунзе</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Шлюзовая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0,657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ул.Русская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дамба ГЭС (мост ГЭС мост шлюз)</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ул.Объединения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ул.Курчатова (1 участок)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Курчатова (2 участок)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ул.Краузе</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ул.Ленина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ул.Советская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проспект Дзержинского (1 участок)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79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проспкт Дзержинского (2 участок)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9,21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Полякова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Приморская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Бугринский мост с подъездами</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Аксенова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1,74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Героев Революции</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3,36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Эйхе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Одоевского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4,24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Вересаева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88</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Твардовского</w:t>
            </w:r>
          </w:p>
        </w:tc>
        <w:tc>
          <w:tcPr>
            <w:tcW w:w="2491"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1,55</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Нахимова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1,17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Пихтовая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1,47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Ласточкина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Маяковского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Кубовая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2,44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Дачное шоссе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6,63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Колонды</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Аэропорт</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Северная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Залесского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99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Дмитрия Донского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Дачная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Кропоткина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Ордынское шоссе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Железнодорожная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Дмитрия Шамшурина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Писемского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Фадеева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Рассветная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Учительская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Балтийская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0,478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Молодости</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Гидромонтажная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0,821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Энгельса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0,69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Барьерная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Часовая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Бердышева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Варшавская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2,78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Печатников</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Ветлужская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0,69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Софийская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4,527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Новоморская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0,841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121</w:t>
            </w:r>
          </w:p>
        </w:tc>
        <w:tc>
          <w:tcPr>
            <w:tcW w:w="2826"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Ивлева</w:t>
            </w:r>
          </w:p>
        </w:tc>
        <w:tc>
          <w:tcPr>
            <w:tcW w:w="2491"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2,476</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пр. Строителей</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Героев Труда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Иванова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3,17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Российская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Кутателадзе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Волочаевская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Есенина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Промышленная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Каменское шоссе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Коминтерна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Красина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Николая Островского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Доватора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2,11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Саратовская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0,435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Владимировский спуск</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0,341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Революции</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0,867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Урицкого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Максима Горького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Ивачева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0,465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Свердлова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0,215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Комсомольский проспект</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Кубановская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0,124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Депутатская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0,245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Чаплыгина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0,483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Октябрьская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1,136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Спартака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0,364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kern w:val="0"/>
                <w:sz w:val="22"/>
                <w:szCs w:val="22"/>
              </w:rPr>
            </w:pPr>
            <w:r w:rsidRPr="00056091">
              <w:rPr>
                <w:kern w:val="0"/>
                <w:sz w:val="22"/>
                <w:szCs w:val="22"/>
              </w:rPr>
              <w:t>Автодорога от Владимировского спуска до ул. Саратовской</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0,609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 Высоцкого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Воинская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2,54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Автогенная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2,957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Федосеева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1,85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153</w:t>
            </w:r>
          </w:p>
        </w:tc>
        <w:tc>
          <w:tcPr>
            <w:tcW w:w="2826"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Гурьевская</w:t>
            </w:r>
          </w:p>
        </w:tc>
        <w:tc>
          <w:tcPr>
            <w:tcW w:w="2491"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2,57</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Добролюбова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3,87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Панфиловцев</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Сакко и Ванцетти</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Зыряновская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0,977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Дунайская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1,737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Лобова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Выборная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4,18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Ключ-Камышенское Плато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3,58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Дубравы</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0,991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Днепрогэсовская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Нижегородская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Лазурная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kern w:val="0"/>
                <w:sz w:val="22"/>
                <w:szCs w:val="22"/>
              </w:rPr>
            </w:pPr>
            <w:r w:rsidRPr="00056091">
              <w:rPr>
                <w:kern w:val="0"/>
                <w:sz w:val="22"/>
                <w:szCs w:val="22"/>
              </w:rPr>
              <w:t>Автодорога от ул. Ключ-Камышенское Плато до с. Новолуговое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Новоуральская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ул. Чекалина </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169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Магистральная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2,47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Солидарности</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3,35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Донецкая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Флотская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Красных Зорь</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Тюленина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Земнухова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0,69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Кочубея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0,895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Родники</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Народная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3,01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Александра Невского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Театральная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Свечникова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Танковая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183</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Гребенщикова</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1,08</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Демьяна Бедного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0,792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Семьи Шамшиных</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Мичурина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Каменская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2,87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Некрасова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Ольги Жилиной</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1,46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Лермонтова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Крылова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1,81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Романова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Державина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Ядринцевская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Депутатская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Коммунистическая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Свердлова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Серебренниковская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1,55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Сибревкома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Каинская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0,24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Мостовая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0,18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Щетинкина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0,246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Достоевского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0,521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Чаплыгина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0,416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Спартака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Селезнёва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пер. Потанинский</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0,142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Татарская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0,314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209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Вертковская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2,045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Тульская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Таймырская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0,725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Серафимовича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0,935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Римского-Корсакова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Костычева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0,945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Телевизионная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0,845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216</w:t>
            </w:r>
          </w:p>
        </w:tc>
        <w:tc>
          <w:tcPr>
            <w:tcW w:w="2826"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Сибиряков-Гвардейцев</w:t>
            </w:r>
          </w:p>
        </w:tc>
        <w:tc>
          <w:tcPr>
            <w:tcW w:w="2491"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5,29</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Бурденко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Аникина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Саввы Кожевникова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Обогатительная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0,65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Урманова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Чигорина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0,875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Тюменская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Комсомольская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Оловозаводская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Бетонная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Северный проезд</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Громова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Зорге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Бородина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1,85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Бронная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Прокопьевская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ХХ Партсъезда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0,39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2-я Обогатительная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пер. 18-й Бронный</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Герцена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Бебеля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0,365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Горбаня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Петровского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Моторная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Большая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Клубная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Дукача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1,14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Порт-Артурская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1,34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Забалуева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2,07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Колхидская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Связистов</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Новосибирская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0,76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249</w:t>
            </w:r>
          </w:p>
        </w:tc>
        <w:tc>
          <w:tcPr>
            <w:tcW w:w="2826"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Пермская</w:t>
            </w:r>
          </w:p>
        </w:tc>
        <w:tc>
          <w:tcPr>
            <w:tcW w:w="2491" w:type="dxa"/>
            <w:tcBorders>
              <w:top w:val="single" w:sz="4" w:space="0" w:color="auto"/>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1,875</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Демьяновская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0,572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251</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Пархоменко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3,816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252</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Толмачевское шоссе</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2,17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253</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Толмачевская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254</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Волховская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255</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Тихвинская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1,19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256</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Степная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1,66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257</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Петропавловская</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1,084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258</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Плахотного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3,17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259</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Котовского</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3,3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260</w:t>
            </w:r>
          </w:p>
        </w:tc>
        <w:tc>
          <w:tcPr>
            <w:tcW w:w="2826"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left"/>
              <w:rPr>
                <w:kern w:val="0"/>
                <w:sz w:val="22"/>
                <w:szCs w:val="22"/>
              </w:rPr>
            </w:pPr>
            <w:r w:rsidRPr="00056091">
              <w:rPr>
                <w:kern w:val="0"/>
                <w:sz w:val="22"/>
                <w:szCs w:val="22"/>
              </w:rPr>
              <w:t>ул. Блюхера</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kern w:val="0"/>
                <w:sz w:val="22"/>
                <w:szCs w:val="22"/>
              </w:rPr>
            </w:pPr>
            <w:r w:rsidRPr="00056091">
              <w:rPr>
                <w:kern w:val="0"/>
                <w:sz w:val="22"/>
                <w:szCs w:val="22"/>
              </w:rPr>
              <w:t>1,94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5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kern w:val="0"/>
                <w:sz w:val="22"/>
                <w:szCs w:val="22"/>
              </w:rPr>
            </w:pPr>
            <w:r w:rsidRPr="00056091">
              <w:rPr>
                <w:b/>
                <w:bCs/>
                <w:kern w:val="0"/>
                <w:sz w:val="22"/>
                <w:szCs w:val="22"/>
              </w:rPr>
              <w:t>ИТОГО по г. НОВОСИБИРСК</w:t>
            </w:r>
          </w:p>
        </w:tc>
        <w:tc>
          <w:tcPr>
            <w:tcW w:w="2491"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b/>
                <w:bCs/>
                <w:kern w:val="0"/>
                <w:sz w:val="22"/>
                <w:szCs w:val="22"/>
              </w:rPr>
            </w:pPr>
            <w:r w:rsidRPr="00056091">
              <w:rPr>
                <w:b/>
                <w:bCs/>
                <w:kern w:val="0"/>
                <w:sz w:val="22"/>
                <w:szCs w:val="22"/>
              </w:rPr>
              <w:t>499,058</w:t>
            </w:r>
          </w:p>
        </w:tc>
        <w:tc>
          <w:tcPr>
            <w:tcW w:w="2055" w:type="dxa"/>
            <w:tcBorders>
              <w:top w:val="nil"/>
              <w:left w:val="nil"/>
              <w:bottom w:val="single" w:sz="4" w:space="0" w:color="auto"/>
              <w:right w:val="single" w:sz="4" w:space="0" w:color="auto"/>
            </w:tcBorders>
            <w:shd w:val="clear" w:color="auto" w:fill="auto"/>
            <w:noWrap/>
            <w:hideMark/>
          </w:tcPr>
          <w:p w:rsidR="00056091" w:rsidRPr="00056091" w:rsidRDefault="00056091" w:rsidP="00056091">
            <w:pPr>
              <w:widowControl/>
              <w:wordWrap/>
              <w:jc w:val="center"/>
              <w:rPr>
                <w:b/>
                <w:bCs/>
                <w:kern w:val="0"/>
                <w:sz w:val="22"/>
                <w:szCs w:val="22"/>
              </w:rPr>
            </w:pPr>
            <w:r w:rsidRPr="00056091">
              <w:rPr>
                <w:b/>
                <w:bCs/>
                <w:kern w:val="0"/>
                <w:sz w:val="22"/>
                <w:szCs w:val="22"/>
              </w:rPr>
              <w:t>43</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left"/>
              <w:rPr>
                <w:rFonts w:ascii="Calibri" w:hAnsi="Calibri"/>
                <w:b/>
                <w:bCs/>
                <w:color w:val="000000"/>
                <w:kern w:val="0"/>
                <w:sz w:val="22"/>
                <w:szCs w:val="22"/>
              </w:rPr>
            </w:pPr>
            <w:r w:rsidRPr="00056091">
              <w:rPr>
                <w:rFonts w:ascii="Calibri" w:hAnsi="Calibri"/>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2"/>
                <w:szCs w:val="22"/>
              </w:rPr>
            </w:pPr>
            <w:r w:rsidRPr="00056091">
              <w:rPr>
                <w:b/>
                <w:bCs/>
                <w:color w:val="000000"/>
                <w:kern w:val="0"/>
                <w:sz w:val="22"/>
                <w:szCs w:val="22"/>
              </w:rPr>
              <w:t>г. Бердск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18"/>
                <w:szCs w:val="18"/>
              </w:rPr>
            </w:pPr>
            <w:r w:rsidRPr="00056091">
              <w:rPr>
                <w:b/>
                <w:bCs/>
                <w:color w:val="000000"/>
                <w:kern w:val="0"/>
                <w:sz w:val="18"/>
                <w:szCs w:val="18"/>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rPr>
                <w:b/>
                <w:bCs/>
                <w:color w:val="000000"/>
                <w:kern w:val="0"/>
                <w:sz w:val="18"/>
                <w:szCs w:val="18"/>
              </w:rPr>
            </w:pPr>
            <w:r w:rsidRPr="00056091">
              <w:rPr>
                <w:b/>
                <w:bCs/>
                <w:color w:val="000000"/>
                <w:kern w:val="0"/>
                <w:sz w:val="18"/>
                <w:szCs w:val="18"/>
              </w:rPr>
              <w:t> </w:t>
            </w:r>
          </w:p>
        </w:tc>
      </w:tr>
      <w:tr w:rsidR="00056091" w:rsidRPr="00056091" w:rsidTr="00056091">
        <w:trPr>
          <w:trHeight w:val="18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Островского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4,32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0+54 - 0+85</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реконструкция светофорных объектов</w:t>
            </w:r>
          </w:p>
        </w:tc>
      </w:tr>
      <w:tr w:rsidR="00056091" w:rsidRPr="00056091" w:rsidTr="00056091">
        <w:trPr>
          <w:trHeight w:val="30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262</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Красная Сибирь</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0+00 - 0+85</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реконструкция светофорных объектов</w:t>
            </w:r>
          </w:p>
        </w:tc>
      </w:tr>
      <w:tr w:rsidR="00056091" w:rsidRPr="00056091" w:rsidTr="00056091">
        <w:trPr>
          <w:trHeight w:val="147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1+84 - 2+30</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30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263</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Ленина</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5,64</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1+22 - 1+96</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xml:space="preserve">Выполнить комплекс работ по восстановлению конструктивных </w:t>
            </w:r>
            <w:r w:rsidRPr="00056091">
              <w:rPr>
                <w:color w:val="000000"/>
                <w:kern w:val="0"/>
                <w:sz w:val="18"/>
                <w:szCs w:val="18"/>
              </w:rPr>
              <w:lastRenderedPageBreak/>
              <w:t>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реконструкция светофорных объектов</w:t>
            </w:r>
          </w:p>
        </w:tc>
      </w:tr>
      <w:tr w:rsidR="00056091" w:rsidRPr="00056091" w:rsidTr="00056091">
        <w:trPr>
          <w:trHeight w:val="30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2+16 - 2+83</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129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2+84 - 3+46</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264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Боровая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Лунная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Маяковского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Полевая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6,56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Красный Сокол</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Пушкина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Рогачева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Пролетарская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0,923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Комсомольская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Красноармейская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Суворова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Пирогова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Железнодорожная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 Дзержинского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Тимирязева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0,98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Энгельса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Таежная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Промышленная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дорога Водозабор</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8,49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Черемушная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Химзаводская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Новый поселок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Речкуновская зона отдыха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3,387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 Вега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288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Первомайская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2"/>
                <w:szCs w:val="22"/>
              </w:rPr>
            </w:pPr>
            <w:r w:rsidRPr="00056091">
              <w:rPr>
                <w:b/>
                <w:bCs/>
                <w:color w:val="000000"/>
                <w:kern w:val="0"/>
                <w:sz w:val="22"/>
                <w:szCs w:val="22"/>
              </w:rPr>
              <w:t>ИТОГО по г. БЕРДСК</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72,33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6</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r>
      <w:tr w:rsidR="00056091" w:rsidRPr="00056091" w:rsidTr="00605637">
        <w:trPr>
          <w:trHeight w:val="315"/>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left"/>
              <w:rPr>
                <w:rFonts w:ascii="Calibri" w:hAnsi="Calibri"/>
                <w:b/>
                <w:bCs/>
                <w:color w:val="000000"/>
                <w:kern w:val="0"/>
                <w:sz w:val="22"/>
                <w:szCs w:val="22"/>
              </w:rPr>
            </w:pPr>
            <w:r w:rsidRPr="00056091">
              <w:rPr>
                <w:rFonts w:ascii="Calibri" w:hAnsi="Calibri"/>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4"/>
                <w:szCs w:val="24"/>
              </w:rPr>
            </w:pPr>
            <w:r w:rsidRPr="00056091">
              <w:rPr>
                <w:b/>
                <w:bCs/>
                <w:color w:val="000000"/>
                <w:kern w:val="0"/>
                <w:sz w:val="24"/>
                <w:szCs w:val="24"/>
              </w:rPr>
              <w:t>р.п. Кольцово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18"/>
                <w:szCs w:val="18"/>
              </w:rPr>
            </w:pPr>
            <w:r w:rsidRPr="00056091">
              <w:rPr>
                <w:b/>
                <w:bCs/>
                <w:color w:val="000000"/>
                <w:kern w:val="0"/>
                <w:sz w:val="18"/>
                <w:szCs w:val="18"/>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rPr>
                <w:b/>
                <w:bCs/>
                <w:color w:val="000000"/>
                <w:kern w:val="0"/>
                <w:sz w:val="18"/>
                <w:szCs w:val="18"/>
              </w:rPr>
            </w:pPr>
            <w:r w:rsidRPr="00056091">
              <w:rPr>
                <w:b/>
                <w:bCs/>
                <w:color w:val="000000"/>
                <w:kern w:val="0"/>
                <w:sz w:val="18"/>
                <w:szCs w:val="18"/>
              </w:rPr>
              <w:t> </w:t>
            </w:r>
          </w:p>
        </w:tc>
      </w:tr>
      <w:tr w:rsidR="00056091" w:rsidRPr="00056091" w:rsidTr="00605637">
        <w:trPr>
          <w:trHeight w:val="525"/>
        </w:trPr>
        <w:tc>
          <w:tcPr>
            <w:tcW w:w="546"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289</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Автомобильная дорога № 4</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0,765</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0+10 - 0+145</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056091">
        <w:trPr>
          <w:trHeight w:val="60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0+362 - 0+377</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82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0+506 - 0+521</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43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Автомобильная дорога № 6</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1,51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42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Автомобильная дорога № 3</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0,443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40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Автомобильная дорога № 5</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3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Автодорога в микрорайоне "Новоборский"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1,86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4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Сооружение (проспект академика Сандахчиева)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2,46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Местный проезд II. Дорожная часть I этап</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Автомобильная дорога № 12 (частьII) в р.п. Кольцово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0,42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Автомобильная дорога № 10</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0,42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5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2"/>
                <w:szCs w:val="22"/>
              </w:rPr>
            </w:pPr>
            <w:r w:rsidRPr="00056091">
              <w:rPr>
                <w:b/>
                <w:bCs/>
                <w:color w:val="000000"/>
                <w:kern w:val="0"/>
                <w:sz w:val="22"/>
                <w:szCs w:val="22"/>
              </w:rPr>
              <w:t>ИТОГО по р. п. КОЛЬЦОВО</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9,20</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3</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r>
      <w:tr w:rsidR="00056091" w:rsidRPr="00056091" w:rsidTr="00056091">
        <w:trPr>
          <w:trHeight w:val="315"/>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left"/>
              <w:rPr>
                <w:rFonts w:ascii="Calibri" w:hAnsi="Calibri"/>
                <w:b/>
                <w:bCs/>
                <w:color w:val="000000"/>
                <w:kern w:val="0"/>
                <w:sz w:val="22"/>
                <w:szCs w:val="22"/>
              </w:rPr>
            </w:pPr>
            <w:r w:rsidRPr="00056091">
              <w:rPr>
                <w:rFonts w:ascii="Calibri" w:hAnsi="Calibri"/>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4"/>
                <w:szCs w:val="24"/>
              </w:rPr>
            </w:pPr>
            <w:r w:rsidRPr="00056091">
              <w:rPr>
                <w:b/>
                <w:bCs/>
                <w:color w:val="000000"/>
                <w:kern w:val="0"/>
                <w:sz w:val="24"/>
                <w:szCs w:val="24"/>
              </w:rPr>
              <w:t>г. Искитим</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18"/>
                <w:szCs w:val="18"/>
              </w:rPr>
            </w:pPr>
            <w:r w:rsidRPr="00056091">
              <w:rPr>
                <w:b/>
                <w:bCs/>
                <w:color w:val="000000"/>
                <w:kern w:val="0"/>
                <w:sz w:val="18"/>
                <w:szCs w:val="18"/>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84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298</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ул.Советская</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19,24</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Советская от ул. Школьная до ул. Кирова</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605637">
        <w:trPr>
          <w:trHeight w:val="1110"/>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Советская от ул. Чайкиной до ул. Комсомольская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605637">
        <w:trPr>
          <w:trHeight w:val="9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299</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Автодорога от трассы М-52, вдоль «Поликлиники № 2» до пр. Юбилейного</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750"/>
        </w:trPr>
        <w:tc>
          <w:tcPr>
            <w:tcW w:w="546" w:type="dxa"/>
            <w:vMerge w:val="restart"/>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300</w:t>
            </w:r>
          </w:p>
        </w:tc>
        <w:tc>
          <w:tcPr>
            <w:tcW w:w="2826"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пр.Юбилейный</w:t>
            </w:r>
          </w:p>
        </w:tc>
        <w:tc>
          <w:tcPr>
            <w:tcW w:w="249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3,786</w:t>
            </w:r>
          </w:p>
        </w:tc>
        <w:tc>
          <w:tcPr>
            <w:tcW w:w="2055"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4</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пр. Юбилейный от дома №2 до дома №6</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vMerge w:val="restart"/>
            <w:tcBorders>
              <w:top w:val="nil"/>
              <w:left w:val="single" w:sz="4" w:space="0" w:color="auto"/>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056091">
        <w:trPr>
          <w:trHeight w:val="73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пр. Юбилейный от ул. Маркса до дома №16</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76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Пушкина от ул. Юбилейная до ул. Коротеева</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825"/>
        </w:trPr>
        <w:tc>
          <w:tcPr>
            <w:tcW w:w="546" w:type="dxa"/>
            <w:vMerge/>
            <w:tcBorders>
              <w:top w:val="nil"/>
              <w:left w:val="single" w:sz="8"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826"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49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055"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22"/>
                <w:szCs w:val="22"/>
              </w:rPr>
            </w:pP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Пушкина от ул. Коротеева до ул. Вокзальная</w:t>
            </w:r>
          </w:p>
        </w:tc>
        <w:tc>
          <w:tcPr>
            <w:tcW w:w="2741" w:type="dxa"/>
            <w:vMerge/>
            <w:tcBorders>
              <w:top w:val="nil"/>
              <w:left w:val="single" w:sz="4" w:space="0" w:color="auto"/>
              <w:bottom w:val="single" w:sz="4" w:space="0" w:color="auto"/>
              <w:right w:val="single" w:sz="4" w:space="0" w:color="auto"/>
            </w:tcBorders>
            <w:hideMark/>
          </w:tcPr>
          <w:p w:rsidR="00056091" w:rsidRPr="00056091" w:rsidRDefault="00056091" w:rsidP="00056091">
            <w:pPr>
              <w:widowControl/>
              <w:wordWrap/>
              <w:jc w:val="left"/>
              <w:rPr>
                <w:color w:val="000000"/>
                <w:kern w:val="0"/>
                <w:sz w:val="18"/>
                <w:szCs w:val="18"/>
              </w:rPr>
            </w:pPr>
          </w:p>
        </w:tc>
        <w:tc>
          <w:tcPr>
            <w:tcW w:w="2793" w:type="dxa"/>
            <w:vMerge/>
            <w:tcBorders>
              <w:top w:val="nil"/>
              <w:left w:val="single" w:sz="4" w:space="0" w:color="auto"/>
              <w:bottom w:val="single" w:sz="4" w:space="0" w:color="auto"/>
              <w:right w:val="single" w:sz="8" w:space="0" w:color="auto"/>
            </w:tcBorders>
            <w:hideMark/>
          </w:tcPr>
          <w:p w:rsidR="00056091" w:rsidRPr="00056091" w:rsidRDefault="00056091" w:rsidP="00056091">
            <w:pPr>
              <w:widowControl/>
              <w:wordWrap/>
              <w:jc w:val="left"/>
              <w:rPr>
                <w:color w:val="000000"/>
                <w:kern w:val="0"/>
                <w:sz w:val="18"/>
                <w:szCs w:val="18"/>
              </w:rPr>
            </w:pP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Объездная дорога мр. Южный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3,59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Железнодорожная от д.№ 8 ул. 2-ая Станционная до д. № 26</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2,11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ул. Береговая </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Мостовая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0,98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Линейная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Радищева от д. № 1 до д. № 25</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21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Дорога Р-256 "Чуйский тракт" Новосибирск-Барнаул-Горно-Алтайск (граница с Монголией, км 52+000 - 72+000) до ООТ "Поликлиника"мр. Южный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5,15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ул.Гагарина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309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Центральная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0,48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ул.Гоголя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0,91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311</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ул.Юбилейная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3,25</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Молодежная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6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Автодорога от трассы М-52 до ж/д переезда 64 км</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0,63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15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Автодорога от трассы М-52 до кругового перекрестка – пересечение ул. Нагорная, Почтовая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1,21</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ул.Канатная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ул.Чайкиной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ул.Коммунистическая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ул.Кирова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319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Почтовая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320</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Пушкина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2,39</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ул.Школьная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1,26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ул.2 Станционная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0,644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ул.Элеваторная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0,66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ул.Набережная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325</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Коротеева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1,16</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Революции</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0,93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xml:space="preserve">Автодорога от ж/д моста ч/з р. Койниха до ул. Советская </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0,33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9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328</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Автодорога от трассы М-52 до пр. Юбилейный, 15 (ДК «Россия)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0,74</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329</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ул.Прорабская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1,3</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57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2"/>
                <w:szCs w:val="22"/>
              </w:rPr>
            </w:pPr>
            <w:r w:rsidRPr="00056091">
              <w:rPr>
                <w:b/>
                <w:bCs/>
                <w:color w:val="000000"/>
                <w:kern w:val="0"/>
                <w:sz w:val="22"/>
                <w:szCs w:val="22"/>
              </w:rPr>
              <w:t>ИТОГО по г. ИСКИТИМ</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69,92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6</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rPr>
            </w:pPr>
            <w:r w:rsidRPr="00056091">
              <w:rPr>
                <w:b/>
                <w:bCs/>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r>
      <w:tr w:rsidR="00056091" w:rsidRPr="00056091" w:rsidTr="00605637">
        <w:trPr>
          <w:trHeight w:val="315"/>
        </w:trPr>
        <w:tc>
          <w:tcPr>
            <w:tcW w:w="546" w:type="dxa"/>
            <w:tcBorders>
              <w:top w:val="nil"/>
              <w:left w:val="single" w:sz="8" w:space="0" w:color="auto"/>
              <w:bottom w:val="single" w:sz="4" w:space="0" w:color="auto"/>
              <w:right w:val="single" w:sz="4" w:space="0" w:color="auto"/>
            </w:tcBorders>
            <w:shd w:val="clear" w:color="auto" w:fill="auto"/>
            <w:noWrap/>
            <w:hideMark/>
          </w:tcPr>
          <w:p w:rsidR="00056091" w:rsidRPr="00056091" w:rsidRDefault="00056091" w:rsidP="00056091">
            <w:pPr>
              <w:widowControl/>
              <w:wordWrap/>
              <w:jc w:val="left"/>
              <w:rPr>
                <w:rFonts w:ascii="Calibri" w:hAnsi="Calibri"/>
                <w:b/>
                <w:bCs/>
                <w:color w:val="000000"/>
                <w:kern w:val="0"/>
                <w:sz w:val="22"/>
                <w:szCs w:val="22"/>
              </w:rPr>
            </w:pPr>
            <w:r w:rsidRPr="00056091">
              <w:rPr>
                <w:rFonts w:ascii="Calibri" w:hAnsi="Calibri"/>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4"/>
                <w:szCs w:val="24"/>
              </w:rPr>
            </w:pPr>
            <w:r w:rsidRPr="00056091">
              <w:rPr>
                <w:b/>
                <w:bCs/>
                <w:color w:val="000000"/>
                <w:kern w:val="0"/>
                <w:sz w:val="24"/>
                <w:szCs w:val="24"/>
              </w:rPr>
              <w:t>г. Обь</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18"/>
                <w:szCs w:val="18"/>
              </w:rPr>
            </w:pPr>
            <w:r w:rsidRPr="00056091">
              <w:rPr>
                <w:b/>
                <w:bCs/>
                <w:color w:val="000000"/>
                <w:kern w:val="0"/>
                <w:sz w:val="18"/>
                <w:szCs w:val="18"/>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rPr>
                <w:b/>
                <w:bCs/>
                <w:color w:val="000000"/>
                <w:kern w:val="0"/>
                <w:sz w:val="18"/>
                <w:szCs w:val="18"/>
              </w:rPr>
            </w:pPr>
            <w:r w:rsidRPr="00056091">
              <w:rPr>
                <w:b/>
                <w:bCs/>
                <w:color w:val="000000"/>
                <w:kern w:val="0"/>
                <w:sz w:val="18"/>
                <w:szCs w:val="18"/>
              </w:rPr>
              <w:t> </w:t>
            </w:r>
          </w:p>
        </w:tc>
      </w:tr>
      <w:tr w:rsidR="00056091" w:rsidRPr="00056091" w:rsidTr="00605637">
        <w:trPr>
          <w:trHeight w:val="234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330</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Вокзальная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2,705</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Вокзальная от дома №31 до дома №31а</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056091">
        <w:trPr>
          <w:trHeight w:val="247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331</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ул.Линейная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перекресток ул. Линейная - ул. Планировочная</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056091">
        <w:trPr>
          <w:trHeight w:val="2475"/>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332</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Железнодорожная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1,07</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Железнодорожная, 12</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056091">
        <w:trPr>
          <w:trHeight w:val="249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333</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Ломоносова</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2</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ул. Ломоносова от дома 325/2 до дома 30</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плохая различимость горизонтальной разметки проезжей части,  плохая видимость светофора, плохая видимость дорожных знаков, отсутствие пешеходных ограждений в необходимых местах</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ремонт тротуаров и пешеходных зон, реконструкция светофорных объектов</w:t>
            </w:r>
          </w:p>
        </w:tc>
      </w:tr>
      <w:tr w:rsidR="00056091" w:rsidRPr="00056091" w:rsidTr="00605637">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334</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пер.Планировочный</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0,28</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605637">
        <w:trPr>
          <w:trHeight w:val="300"/>
        </w:trPr>
        <w:tc>
          <w:tcPr>
            <w:tcW w:w="546" w:type="dxa"/>
            <w:tcBorders>
              <w:top w:val="single" w:sz="4" w:space="0" w:color="auto"/>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lastRenderedPageBreak/>
              <w:t>335</w:t>
            </w:r>
          </w:p>
        </w:tc>
        <w:tc>
          <w:tcPr>
            <w:tcW w:w="2826"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Строительная</w:t>
            </w:r>
          </w:p>
        </w:tc>
        <w:tc>
          <w:tcPr>
            <w:tcW w:w="249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1,435</w:t>
            </w:r>
          </w:p>
        </w:tc>
        <w:tc>
          <w:tcPr>
            <w:tcW w:w="2055"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single" w:sz="4" w:space="0" w:color="auto"/>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single" w:sz="4" w:space="0" w:color="auto"/>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336</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 2-я Северная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1,775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15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337</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ул.Байдукова (от пересечения с ул.Огородная до пересечения с ул.Вокзальная)</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0,5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sz w:val="22"/>
                <w:szCs w:val="22"/>
              </w:rPr>
            </w:pPr>
            <w:r w:rsidRPr="00056091">
              <w:rPr>
                <w:color w:val="000000"/>
                <w:kern w:val="0"/>
                <w:sz w:val="22"/>
                <w:szCs w:val="22"/>
              </w:rPr>
              <w:t> </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color w:val="000000"/>
                <w:kern w:val="0"/>
              </w:rPr>
            </w:pPr>
            <w:r w:rsidRPr="00056091">
              <w:rPr>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color w:val="000000"/>
                <w:kern w:val="0"/>
                <w:sz w:val="18"/>
                <w:szCs w:val="18"/>
              </w:rPr>
            </w:pPr>
            <w:r w:rsidRPr="00056091">
              <w:rPr>
                <w:color w:val="000000"/>
                <w:kern w:val="0"/>
                <w:sz w:val="18"/>
                <w:szCs w:val="18"/>
              </w:rPr>
              <w:t> </w:t>
            </w:r>
          </w:p>
        </w:tc>
      </w:tr>
      <w:tr w:rsidR="00056091" w:rsidRPr="00056091" w:rsidTr="00056091">
        <w:trPr>
          <w:trHeight w:val="300"/>
        </w:trPr>
        <w:tc>
          <w:tcPr>
            <w:tcW w:w="546" w:type="dxa"/>
            <w:tcBorders>
              <w:top w:val="nil"/>
              <w:left w:val="single" w:sz="8" w:space="0" w:color="auto"/>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22"/>
                <w:szCs w:val="22"/>
              </w:rPr>
            </w:pPr>
            <w:r w:rsidRPr="00056091">
              <w:rPr>
                <w:b/>
                <w:bCs/>
                <w:color w:val="000000"/>
                <w:kern w:val="0"/>
                <w:sz w:val="22"/>
                <w:szCs w:val="22"/>
              </w:rPr>
              <w:t>ИТОГО по г. ОБЬ</w:t>
            </w:r>
          </w:p>
        </w:tc>
        <w:tc>
          <w:tcPr>
            <w:tcW w:w="249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11,765</w:t>
            </w:r>
          </w:p>
        </w:tc>
        <w:tc>
          <w:tcPr>
            <w:tcW w:w="2055"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4</w:t>
            </w:r>
          </w:p>
        </w:tc>
        <w:tc>
          <w:tcPr>
            <w:tcW w:w="2243"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center"/>
              <w:rPr>
                <w:b/>
                <w:bCs/>
                <w:color w:val="000000"/>
                <w:kern w:val="0"/>
              </w:rPr>
            </w:pPr>
            <w:r w:rsidRPr="00056091">
              <w:rPr>
                <w:b/>
                <w:bCs/>
                <w:color w:val="000000"/>
                <w:kern w:val="0"/>
              </w:rPr>
              <w:t> </w:t>
            </w:r>
          </w:p>
        </w:tc>
        <w:tc>
          <w:tcPr>
            <w:tcW w:w="2741" w:type="dxa"/>
            <w:tcBorders>
              <w:top w:val="nil"/>
              <w:left w:val="nil"/>
              <w:bottom w:val="single" w:sz="4" w:space="0" w:color="auto"/>
              <w:right w:val="single" w:sz="4"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c>
          <w:tcPr>
            <w:tcW w:w="2793" w:type="dxa"/>
            <w:tcBorders>
              <w:top w:val="nil"/>
              <w:left w:val="nil"/>
              <w:bottom w:val="single" w:sz="4" w:space="0" w:color="auto"/>
              <w:right w:val="single" w:sz="8" w:space="0" w:color="auto"/>
            </w:tcBorders>
            <w:shd w:val="clear" w:color="auto" w:fill="auto"/>
            <w:hideMark/>
          </w:tcPr>
          <w:p w:rsidR="00056091" w:rsidRPr="00056091" w:rsidRDefault="00056091" w:rsidP="00056091">
            <w:pPr>
              <w:widowControl/>
              <w:wordWrap/>
              <w:jc w:val="left"/>
              <w:rPr>
                <w:b/>
                <w:bCs/>
                <w:color w:val="000000"/>
                <w:kern w:val="0"/>
                <w:sz w:val="18"/>
                <w:szCs w:val="18"/>
              </w:rPr>
            </w:pPr>
            <w:r w:rsidRPr="00056091">
              <w:rPr>
                <w:b/>
                <w:bCs/>
                <w:color w:val="000000"/>
                <w:kern w:val="0"/>
                <w:sz w:val="18"/>
                <w:szCs w:val="18"/>
              </w:rPr>
              <w:t> </w:t>
            </w:r>
          </w:p>
        </w:tc>
      </w:tr>
      <w:tr w:rsidR="00056091" w:rsidRPr="00056091" w:rsidTr="00056091">
        <w:trPr>
          <w:trHeight w:val="990"/>
        </w:trPr>
        <w:tc>
          <w:tcPr>
            <w:tcW w:w="546" w:type="dxa"/>
            <w:tcBorders>
              <w:top w:val="nil"/>
              <w:left w:val="single" w:sz="8" w:space="0" w:color="auto"/>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826" w:type="dxa"/>
            <w:tcBorders>
              <w:top w:val="nil"/>
              <w:left w:val="nil"/>
              <w:bottom w:val="single" w:sz="4" w:space="0" w:color="auto"/>
              <w:right w:val="single" w:sz="4" w:space="0" w:color="auto"/>
            </w:tcBorders>
            <w:shd w:val="clear" w:color="000000" w:fill="F2F2F2"/>
            <w:hideMark/>
          </w:tcPr>
          <w:p w:rsidR="00056091" w:rsidRPr="00056091" w:rsidRDefault="00056091" w:rsidP="00056091">
            <w:pPr>
              <w:widowControl/>
              <w:wordWrap/>
              <w:jc w:val="center"/>
              <w:rPr>
                <w:b/>
                <w:bCs/>
                <w:color w:val="000000"/>
                <w:kern w:val="0"/>
              </w:rPr>
            </w:pPr>
            <w:r w:rsidRPr="00056091">
              <w:rPr>
                <w:b/>
                <w:bCs/>
                <w:color w:val="000000"/>
                <w:kern w:val="0"/>
              </w:rPr>
              <w:t>ИТОГО автомобильные дороги местного значения (улицы):</w:t>
            </w:r>
          </w:p>
        </w:tc>
        <w:tc>
          <w:tcPr>
            <w:tcW w:w="2491" w:type="dxa"/>
            <w:tcBorders>
              <w:top w:val="nil"/>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662,3</w:t>
            </w:r>
          </w:p>
        </w:tc>
        <w:tc>
          <w:tcPr>
            <w:tcW w:w="2055" w:type="dxa"/>
            <w:tcBorders>
              <w:top w:val="nil"/>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62</w:t>
            </w:r>
          </w:p>
        </w:tc>
        <w:tc>
          <w:tcPr>
            <w:tcW w:w="2243" w:type="dxa"/>
            <w:tcBorders>
              <w:top w:val="nil"/>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41" w:type="dxa"/>
            <w:tcBorders>
              <w:top w:val="nil"/>
              <w:left w:val="nil"/>
              <w:bottom w:val="single" w:sz="4" w:space="0" w:color="auto"/>
              <w:right w:val="single" w:sz="4"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c>
          <w:tcPr>
            <w:tcW w:w="2793" w:type="dxa"/>
            <w:tcBorders>
              <w:top w:val="nil"/>
              <w:left w:val="nil"/>
              <w:bottom w:val="single" w:sz="4" w:space="0" w:color="auto"/>
              <w:right w:val="single" w:sz="8" w:space="0" w:color="auto"/>
            </w:tcBorders>
            <w:shd w:val="clear" w:color="000000" w:fill="F2F2F2"/>
            <w:noWrap/>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 </w:t>
            </w:r>
          </w:p>
        </w:tc>
      </w:tr>
      <w:tr w:rsidR="00056091" w:rsidRPr="00056091" w:rsidTr="00056091">
        <w:trPr>
          <w:trHeight w:val="780"/>
        </w:trPr>
        <w:tc>
          <w:tcPr>
            <w:tcW w:w="3372" w:type="dxa"/>
            <w:gridSpan w:val="2"/>
            <w:tcBorders>
              <w:top w:val="single" w:sz="4" w:space="0" w:color="auto"/>
              <w:left w:val="single" w:sz="8" w:space="0" w:color="auto"/>
              <w:bottom w:val="single" w:sz="8" w:space="0" w:color="auto"/>
              <w:right w:val="single" w:sz="4" w:space="0" w:color="auto"/>
            </w:tcBorders>
            <w:shd w:val="clear" w:color="000000" w:fill="FFFF00"/>
            <w:hideMark/>
          </w:tcPr>
          <w:p w:rsidR="00056091" w:rsidRPr="00056091" w:rsidRDefault="00056091" w:rsidP="00056091">
            <w:pPr>
              <w:widowControl/>
              <w:wordWrap/>
              <w:jc w:val="center"/>
              <w:rPr>
                <w:b/>
                <w:bCs/>
                <w:color w:val="000000"/>
                <w:kern w:val="0"/>
                <w:sz w:val="22"/>
                <w:szCs w:val="22"/>
              </w:rPr>
            </w:pPr>
            <w:r w:rsidRPr="00056091">
              <w:rPr>
                <w:b/>
                <w:bCs/>
                <w:color w:val="000000"/>
                <w:kern w:val="0"/>
                <w:sz w:val="22"/>
                <w:szCs w:val="22"/>
              </w:rPr>
              <w:t>ВСЕГО Новосибирская агломерация</w:t>
            </w:r>
          </w:p>
        </w:tc>
        <w:tc>
          <w:tcPr>
            <w:tcW w:w="2491" w:type="dxa"/>
            <w:tcBorders>
              <w:top w:val="nil"/>
              <w:left w:val="nil"/>
              <w:bottom w:val="single" w:sz="8" w:space="0" w:color="auto"/>
              <w:right w:val="single" w:sz="4" w:space="0" w:color="auto"/>
            </w:tcBorders>
            <w:shd w:val="clear" w:color="000000" w:fill="FFFF00"/>
            <w:noWrap/>
            <w:hideMark/>
          </w:tcPr>
          <w:p w:rsidR="00056091" w:rsidRPr="00056091" w:rsidRDefault="00056091" w:rsidP="00056091">
            <w:pPr>
              <w:widowControl/>
              <w:wordWrap/>
              <w:jc w:val="center"/>
              <w:rPr>
                <w:b/>
                <w:bCs/>
                <w:color w:val="000000"/>
                <w:kern w:val="0"/>
                <w:sz w:val="24"/>
                <w:szCs w:val="24"/>
              </w:rPr>
            </w:pPr>
            <w:r w:rsidRPr="00056091">
              <w:rPr>
                <w:b/>
                <w:bCs/>
                <w:color w:val="000000"/>
                <w:kern w:val="0"/>
                <w:sz w:val="24"/>
                <w:szCs w:val="24"/>
              </w:rPr>
              <w:t>1058,78</w:t>
            </w:r>
          </w:p>
        </w:tc>
        <w:tc>
          <w:tcPr>
            <w:tcW w:w="2055" w:type="dxa"/>
            <w:tcBorders>
              <w:top w:val="nil"/>
              <w:left w:val="nil"/>
              <w:bottom w:val="single" w:sz="8" w:space="0" w:color="auto"/>
              <w:right w:val="single" w:sz="4" w:space="0" w:color="auto"/>
            </w:tcBorders>
            <w:shd w:val="clear" w:color="000000" w:fill="FFFF00"/>
            <w:noWrap/>
            <w:hideMark/>
          </w:tcPr>
          <w:p w:rsidR="00056091" w:rsidRPr="00056091" w:rsidRDefault="00056091" w:rsidP="00056091">
            <w:pPr>
              <w:widowControl/>
              <w:wordWrap/>
              <w:jc w:val="center"/>
              <w:rPr>
                <w:b/>
                <w:bCs/>
                <w:color w:val="000000"/>
                <w:kern w:val="0"/>
                <w:sz w:val="24"/>
                <w:szCs w:val="24"/>
              </w:rPr>
            </w:pPr>
            <w:r w:rsidRPr="00056091">
              <w:rPr>
                <w:b/>
                <w:bCs/>
                <w:color w:val="000000"/>
                <w:kern w:val="0"/>
                <w:sz w:val="24"/>
                <w:szCs w:val="24"/>
              </w:rPr>
              <w:t>71</w:t>
            </w:r>
          </w:p>
        </w:tc>
        <w:tc>
          <w:tcPr>
            <w:tcW w:w="2243" w:type="dxa"/>
            <w:tcBorders>
              <w:top w:val="nil"/>
              <w:left w:val="nil"/>
              <w:bottom w:val="single" w:sz="8" w:space="0" w:color="auto"/>
              <w:right w:val="single" w:sz="4" w:space="0" w:color="auto"/>
            </w:tcBorders>
            <w:shd w:val="clear" w:color="000000" w:fill="FFFF00"/>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741" w:type="dxa"/>
            <w:tcBorders>
              <w:top w:val="nil"/>
              <w:left w:val="nil"/>
              <w:bottom w:val="single" w:sz="8" w:space="0" w:color="auto"/>
              <w:right w:val="single" w:sz="4" w:space="0" w:color="auto"/>
            </w:tcBorders>
            <w:shd w:val="clear" w:color="000000" w:fill="FFFF00"/>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c>
          <w:tcPr>
            <w:tcW w:w="2793" w:type="dxa"/>
            <w:tcBorders>
              <w:top w:val="nil"/>
              <w:left w:val="nil"/>
              <w:bottom w:val="single" w:sz="8" w:space="0" w:color="auto"/>
              <w:right w:val="single" w:sz="8" w:space="0" w:color="auto"/>
            </w:tcBorders>
            <w:shd w:val="clear" w:color="000000" w:fill="FFFF00"/>
            <w:noWrap/>
            <w:hideMark/>
          </w:tcPr>
          <w:p w:rsidR="00056091" w:rsidRPr="00056091" w:rsidRDefault="00056091" w:rsidP="00056091">
            <w:pPr>
              <w:widowControl/>
              <w:wordWrap/>
              <w:jc w:val="left"/>
              <w:rPr>
                <w:color w:val="000000"/>
                <w:kern w:val="0"/>
                <w:sz w:val="22"/>
                <w:szCs w:val="22"/>
              </w:rPr>
            </w:pPr>
            <w:r w:rsidRPr="00056091">
              <w:rPr>
                <w:color w:val="000000"/>
                <w:kern w:val="0"/>
                <w:sz w:val="22"/>
                <w:szCs w:val="22"/>
              </w:rPr>
              <w:t> </w:t>
            </w:r>
          </w:p>
        </w:tc>
      </w:tr>
    </w:tbl>
    <w:p w:rsidR="00B003BB" w:rsidRPr="00DE7844" w:rsidRDefault="00B003BB" w:rsidP="00DE7844">
      <w:pPr>
        <w:pStyle w:val="Default"/>
        <w:ind w:firstLine="540"/>
        <w:jc w:val="both"/>
        <w:rPr>
          <w:b/>
          <w:color w:val="auto"/>
          <w:sz w:val="25"/>
          <w:szCs w:val="25"/>
        </w:rPr>
      </w:pPr>
    </w:p>
    <w:sectPr w:rsidR="00B003BB" w:rsidRPr="00DE7844" w:rsidSect="006050C8">
      <w:pgSz w:w="16840" w:h="11907" w:orient="landscape" w:code="9"/>
      <w:pgMar w:top="425" w:right="992" w:bottom="567" w:left="56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0A" w:rsidRDefault="00867C0A" w:rsidP="00FC4BDA">
      <w:r>
        <w:separator/>
      </w:r>
    </w:p>
  </w:endnote>
  <w:endnote w:type="continuationSeparator" w:id="0">
    <w:p w:rsidR="00867C0A" w:rsidRDefault="00867C0A" w:rsidP="00F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0A" w:rsidRDefault="00867C0A" w:rsidP="00FC4BDA">
      <w:r>
        <w:separator/>
      </w:r>
    </w:p>
  </w:footnote>
  <w:footnote w:type="continuationSeparator" w:id="0">
    <w:p w:rsidR="00867C0A" w:rsidRDefault="00867C0A" w:rsidP="00FC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91" w:rsidRPr="00356E5F" w:rsidRDefault="00056091" w:rsidP="00261533">
    <w:pPr>
      <w:tabs>
        <w:tab w:val="left" w:pos="0"/>
        <w:tab w:val="center" w:pos="4677"/>
        <w:tab w:val="center" w:pos="5100"/>
        <w:tab w:val="right" w:pos="9355"/>
        <w:tab w:val="right" w:pos="10199"/>
      </w:tabs>
      <w:jc w:val="center"/>
      <w:outlineLvl w:val="0"/>
      <w:rPr>
        <w:rFonts w:eastAsia="Arial Unicode MS"/>
        <w:color w:val="FFFFFF" w:themeColor="background1"/>
        <w:u w:color="000000"/>
      </w:rPr>
    </w:pPr>
    <w:r w:rsidRPr="00356E5F">
      <w:rPr>
        <w:rFonts w:eastAsia="Arial Unicode MS"/>
        <w:color w:val="FFFFFF" w:themeColor="background1"/>
        <w:u w:color="000000"/>
      </w:rPr>
      <w:fldChar w:fldCharType="begin"/>
    </w:r>
    <w:r w:rsidRPr="00356E5F">
      <w:rPr>
        <w:rFonts w:eastAsia="Arial Unicode MS"/>
        <w:color w:val="FFFFFF" w:themeColor="background1"/>
        <w:u w:color="000000"/>
      </w:rPr>
      <w:instrText xml:space="preserve"> PAGE </w:instrText>
    </w:r>
    <w:r w:rsidRPr="00356E5F">
      <w:rPr>
        <w:rFonts w:eastAsia="Arial Unicode MS"/>
        <w:color w:val="FFFFFF" w:themeColor="background1"/>
        <w:u w:color="000000"/>
      </w:rPr>
      <w:fldChar w:fldCharType="separate"/>
    </w:r>
    <w:r w:rsidR="00E83931">
      <w:rPr>
        <w:rFonts w:eastAsia="Arial Unicode MS"/>
        <w:noProof/>
        <w:color w:val="FFFFFF" w:themeColor="background1"/>
        <w:u w:color="000000"/>
      </w:rPr>
      <w:t>1</w:t>
    </w:r>
    <w:r w:rsidRPr="00356E5F">
      <w:rPr>
        <w:rFonts w:eastAsia="Arial Unicode MS"/>
        <w:color w:val="FFFFFF" w:themeColor="background1"/>
        <w:u w:color="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126848"/>
      <w:docPartObj>
        <w:docPartGallery w:val="Page Numbers (Top of Page)"/>
        <w:docPartUnique/>
      </w:docPartObj>
    </w:sdtPr>
    <w:sdtEndPr/>
    <w:sdtContent>
      <w:p w:rsidR="00056091" w:rsidRPr="0050084F" w:rsidRDefault="00056091">
        <w:pPr>
          <w:pStyle w:val="ad"/>
          <w:jc w:val="center"/>
        </w:pPr>
        <w:r w:rsidRPr="0050084F">
          <w:fldChar w:fldCharType="begin"/>
        </w:r>
        <w:r w:rsidRPr="0050084F">
          <w:instrText>PAGE   \* MERGEFORMAT</w:instrText>
        </w:r>
        <w:r w:rsidRPr="0050084F">
          <w:fldChar w:fldCharType="separate"/>
        </w:r>
        <w:r w:rsidR="00E83931">
          <w:rPr>
            <w:noProof/>
          </w:rPr>
          <w:t>118</w:t>
        </w:r>
        <w:r w:rsidRPr="0050084F">
          <w:fldChar w:fldCharType="end"/>
        </w:r>
      </w:p>
    </w:sdtContent>
  </w:sdt>
  <w:p w:rsidR="00056091" w:rsidRDefault="0005609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91" w:rsidRDefault="00056091">
    <w:pPr>
      <w:pStyle w:val="ad"/>
      <w:jc w:val="center"/>
    </w:pPr>
    <w:r>
      <w:fldChar w:fldCharType="begin"/>
    </w:r>
    <w:r>
      <w:instrText>PAGE   \* MERGEFORMAT</w:instrText>
    </w:r>
    <w:r>
      <w:fldChar w:fldCharType="separate"/>
    </w:r>
    <w:r w:rsidR="00E83931">
      <w:rPr>
        <w:noProof/>
      </w:rPr>
      <w:t>16</w:t>
    </w:r>
    <w:r>
      <w:fldChar w:fldCharType="end"/>
    </w:r>
  </w:p>
  <w:p w:rsidR="00056091" w:rsidRDefault="00056091" w:rsidP="00261533">
    <w:pPr>
      <w:tabs>
        <w:tab w:val="left" w:pos="0"/>
        <w:tab w:val="center" w:pos="4677"/>
        <w:tab w:val="center" w:pos="5100"/>
        <w:tab w:val="right" w:pos="9355"/>
        <w:tab w:val="right" w:pos="10199"/>
      </w:tabs>
      <w:jc w:val="center"/>
      <w:outlineLvl w:val="0"/>
      <w:rPr>
        <w:rFonts w:eastAsia="Arial Unicode MS"/>
        <w:color w:val="000000"/>
        <w:u w:color="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91" w:rsidRDefault="00056091" w:rsidP="00261533">
    <w:pPr>
      <w:tabs>
        <w:tab w:val="left" w:pos="0"/>
        <w:tab w:val="center" w:pos="4677"/>
        <w:tab w:val="center" w:pos="5100"/>
        <w:tab w:val="right" w:pos="9355"/>
        <w:tab w:val="right" w:pos="10199"/>
      </w:tabs>
      <w:jc w:val="center"/>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E83931">
      <w:rPr>
        <w:rFonts w:eastAsia="Arial Unicode MS" w:hAnsi="Arial Unicode MS"/>
        <w:noProof/>
        <w:color w:val="000000"/>
        <w:u w:color="000000"/>
      </w:rPr>
      <w:t>117</w:t>
    </w:r>
    <w:r>
      <w:rPr>
        <w:rFonts w:eastAsia="Arial Unicode MS"/>
        <w:color w:val="000000"/>
        <w:u w:color="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F2ED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2352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20BDE"/>
    <w:multiLevelType w:val="multilevel"/>
    <w:tmpl w:val="D3E6D67C"/>
    <w:lvl w:ilvl="0">
      <w:start w:val="1"/>
      <w:numFmt w:val="bullet"/>
      <w:lvlText w:val=""/>
      <w:lvlJc w:val="left"/>
      <w:pPr>
        <w:ind w:left="426"/>
      </w:pPr>
      <w:rPr>
        <w:rFonts w:ascii="Symbol" w:hAnsi="Symbol" w:hint="default"/>
      </w:rPr>
    </w:lvl>
    <w:lvl w:ilvl="1">
      <w:start w:val="1"/>
      <w:numFmt w:val="bullet"/>
      <w:suff w:val="space"/>
      <w:lvlText w:val=""/>
      <w:lvlJc w:val="left"/>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3">
    <w:nsid w:val="0AA507EF"/>
    <w:multiLevelType w:val="hybridMultilevel"/>
    <w:tmpl w:val="357E9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7F1A21"/>
    <w:multiLevelType w:val="hybridMultilevel"/>
    <w:tmpl w:val="188C0B1C"/>
    <w:lvl w:ilvl="0" w:tplc="04190001">
      <w:start w:val="1"/>
      <w:numFmt w:val="bullet"/>
      <w:lvlText w:val=""/>
      <w:lvlJc w:val="left"/>
      <w:pPr>
        <w:tabs>
          <w:tab w:val="num" w:pos="2200"/>
        </w:tabs>
        <w:ind w:left="2200" w:hanging="360"/>
      </w:pPr>
      <w:rPr>
        <w:rFonts w:ascii="Symbol" w:hAnsi="Symbol" w:hint="default"/>
      </w:rPr>
    </w:lvl>
    <w:lvl w:ilvl="1" w:tplc="04190003">
      <w:start w:val="1"/>
      <w:numFmt w:val="bullet"/>
      <w:lvlText w:val="o"/>
      <w:lvlJc w:val="left"/>
      <w:pPr>
        <w:tabs>
          <w:tab w:val="num" w:pos="2920"/>
        </w:tabs>
        <w:ind w:left="2920" w:hanging="360"/>
      </w:pPr>
      <w:rPr>
        <w:rFonts w:ascii="Courier New" w:hAnsi="Courier New" w:hint="default"/>
      </w:rPr>
    </w:lvl>
    <w:lvl w:ilvl="2" w:tplc="04190005" w:tentative="1">
      <w:start w:val="1"/>
      <w:numFmt w:val="bullet"/>
      <w:lvlText w:val=""/>
      <w:lvlJc w:val="left"/>
      <w:pPr>
        <w:tabs>
          <w:tab w:val="num" w:pos="3640"/>
        </w:tabs>
        <w:ind w:left="3640" w:hanging="360"/>
      </w:pPr>
      <w:rPr>
        <w:rFonts w:ascii="Wingdings" w:hAnsi="Wingdings" w:hint="default"/>
      </w:rPr>
    </w:lvl>
    <w:lvl w:ilvl="3" w:tplc="04190001" w:tentative="1">
      <w:start w:val="1"/>
      <w:numFmt w:val="bullet"/>
      <w:lvlText w:val=""/>
      <w:lvlJc w:val="left"/>
      <w:pPr>
        <w:tabs>
          <w:tab w:val="num" w:pos="4360"/>
        </w:tabs>
        <w:ind w:left="4360" w:hanging="360"/>
      </w:pPr>
      <w:rPr>
        <w:rFonts w:ascii="Symbol" w:hAnsi="Symbol" w:hint="default"/>
      </w:rPr>
    </w:lvl>
    <w:lvl w:ilvl="4" w:tplc="04190003" w:tentative="1">
      <w:start w:val="1"/>
      <w:numFmt w:val="bullet"/>
      <w:lvlText w:val="o"/>
      <w:lvlJc w:val="left"/>
      <w:pPr>
        <w:tabs>
          <w:tab w:val="num" w:pos="5080"/>
        </w:tabs>
        <w:ind w:left="5080" w:hanging="360"/>
      </w:pPr>
      <w:rPr>
        <w:rFonts w:ascii="Courier New" w:hAnsi="Courier New" w:hint="default"/>
      </w:rPr>
    </w:lvl>
    <w:lvl w:ilvl="5" w:tplc="04190005" w:tentative="1">
      <w:start w:val="1"/>
      <w:numFmt w:val="bullet"/>
      <w:lvlText w:val=""/>
      <w:lvlJc w:val="left"/>
      <w:pPr>
        <w:tabs>
          <w:tab w:val="num" w:pos="5800"/>
        </w:tabs>
        <w:ind w:left="5800" w:hanging="360"/>
      </w:pPr>
      <w:rPr>
        <w:rFonts w:ascii="Wingdings" w:hAnsi="Wingdings" w:hint="default"/>
      </w:rPr>
    </w:lvl>
    <w:lvl w:ilvl="6" w:tplc="04190001" w:tentative="1">
      <w:start w:val="1"/>
      <w:numFmt w:val="bullet"/>
      <w:lvlText w:val=""/>
      <w:lvlJc w:val="left"/>
      <w:pPr>
        <w:tabs>
          <w:tab w:val="num" w:pos="6520"/>
        </w:tabs>
        <w:ind w:left="6520" w:hanging="360"/>
      </w:pPr>
      <w:rPr>
        <w:rFonts w:ascii="Symbol" w:hAnsi="Symbol" w:hint="default"/>
      </w:rPr>
    </w:lvl>
    <w:lvl w:ilvl="7" w:tplc="04190003" w:tentative="1">
      <w:start w:val="1"/>
      <w:numFmt w:val="bullet"/>
      <w:lvlText w:val="o"/>
      <w:lvlJc w:val="left"/>
      <w:pPr>
        <w:tabs>
          <w:tab w:val="num" w:pos="7240"/>
        </w:tabs>
        <w:ind w:left="7240" w:hanging="360"/>
      </w:pPr>
      <w:rPr>
        <w:rFonts w:ascii="Courier New" w:hAnsi="Courier New" w:hint="default"/>
      </w:rPr>
    </w:lvl>
    <w:lvl w:ilvl="8" w:tplc="04190005" w:tentative="1">
      <w:start w:val="1"/>
      <w:numFmt w:val="bullet"/>
      <w:lvlText w:val=""/>
      <w:lvlJc w:val="left"/>
      <w:pPr>
        <w:tabs>
          <w:tab w:val="num" w:pos="7960"/>
        </w:tabs>
        <w:ind w:left="7960" w:hanging="360"/>
      </w:pPr>
      <w:rPr>
        <w:rFonts w:ascii="Wingdings" w:hAnsi="Wingdings" w:hint="default"/>
      </w:rPr>
    </w:lvl>
  </w:abstractNum>
  <w:abstractNum w:abstractNumId="5">
    <w:nsid w:val="197E3245"/>
    <w:multiLevelType w:val="multilevel"/>
    <w:tmpl w:val="50DEE4EA"/>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6">
    <w:nsid w:val="30EB5E3D"/>
    <w:multiLevelType w:val="hybridMultilevel"/>
    <w:tmpl w:val="4AD6795A"/>
    <w:lvl w:ilvl="0" w:tplc="BAEA5CBA">
      <w:start w:val="1"/>
      <w:numFmt w:val="bullet"/>
      <w:lvlText w:val="-"/>
      <w:lvlJc w:val="left"/>
      <w:pPr>
        <w:tabs>
          <w:tab w:val="num" w:pos="510"/>
        </w:tabs>
        <w:ind w:left="510" w:hanging="5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8E2BE7"/>
    <w:multiLevelType w:val="hybridMultilevel"/>
    <w:tmpl w:val="D4D4478E"/>
    <w:lvl w:ilvl="0" w:tplc="EBE091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4E7976"/>
    <w:multiLevelType w:val="hybridMultilevel"/>
    <w:tmpl w:val="A838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20473"/>
    <w:multiLevelType w:val="hybridMultilevel"/>
    <w:tmpl w:val="AD90E2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911A42"/>
    <w:multiLevelType w:val="multilevel"/>
    <w:tmpl w:val="39C46410"/>
    <w:lvl w:ilvl="0">
      <w:start w:val="1"/>
      <w:numFmt w:val="decimal"/>
      <w:pStyle w:val="1"/>
      <w:lvlText w:val="%1. "/>
      <w:lvlJc w:val="left"/>
      <w:pPr>
        <w:ind w:left="1637" w:hanging="360"/>
      </w:pPr>
      <w:rPr>
        <w:rFonts w:cs="Times New Roman" w:hint="default"/>
      </w:rPr>
    </w:lvl>
    <w:lvl w:ilvl="1">
      <w:start w:val="1"/>
      <w:numFmt w:val="decimal"/>
      <w:pStyle w:val="2"/>
      <w:suff w:val="space"/>
      <w:lvlText w:val="%1.%2."/>
      <w:lvlJc w:val="left"/>
      <w:pPr>
        <w:ind w:left="-567"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11">
    <w:nsid w:val="494F1258"/>
    <w:multiLevelType w:val="hybridMultilevel"/>
    <w:tmpl w:val="EA6A721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507E337C"/>
    <w:multiLevelType w:val="hybridMultilevel"/>
    <w:tmpl w:val="838E5FDC"/>
    <w:lvl w:ilvl="0" w:tplc="EFC27B4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D21DB8"/>
    <w:multiLevelType w:val="hybridMultilevel"/>
    <w:tmpl w:val="A85C5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A02A3"/>
    <w:multiLevelType w:val="hybridMultilevel"/>
    <w:tmpl w:val="A672DB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7DB0E8E"/>
    <w:multiLevelType w:val="hybridMultilevel"/>
    <w:tmpl w:val="06AC70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9C90727"/>
    <w:multiLevelType w:val="multilevel"/>
    <w:tmpl w:val="64964456"/>
    <w:lvl w:ilvl="0">
      <w:start w:val="1"/>
      <w:numFmt w:val="bullet"/>
      <w:pStyle w:val="10"/>
      <w:suff w:val="space"/>
      <w:lvlText w:val=""/>
      <w:lvlJc w:val="left"/>
      <w:pPr>
        <w:ind w:left="426"/>
      </w:pPr>
      <w:rPr>
        <w:rFonts w:ascii="Wingdings" w:hAnsi="Wingdings" w:hint="default"/>
      </w:rPr>
    </w:lvl>
    <w:lvl w:ilvl="1">
      <w:start w:val="1"/>
      <w:numFmt w:val="bullet"/>
      <w:pStyle w:val="20"/>
      <w:suff w:val="space"/>
      <w:lvlText w:val=""/>
      <w:lvlJc w:val="left"/>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17">
    <w:nsid w:val="724F174C"/>
    <w:multiLevelType w:val="hybridMultilevel"/>
    <w:tmpl w:val="CB46BF5E"/>
    <w:lvl w:ilvl="0" w:tplc="04190001">
      <w:start w:val="1"/>
      <w:numFmt w:val="bullet"/>
      <w:lvlText w:val=""/>
      <w:lvlJc w:val="left"/>
      <w:pPr>
        <w:tabs>
          <w:tab w:val="num" w:pos="2200"/>
        </w:tabs>
        <w:ind w:left="2200" w:hanging="360"/>
      </w:pPr>
      <w:rPr>
        <w:rFonts w:ascii="Symbol" w:hAnsi="Symbol" w:hint="default"/>
      </w:rPr>
    </w:lvl>
    <w:lvl w:ilvl="1" w:tplc="04190003" w:tentative="1">
      <w:start w:val="1"/>
      <w:numFmt w:val="bullet"/>
      <w:lvlText w:val="o"/>
      <w:lvlJc w:val="left"/>
      <w:pPr>
        <w:tabs>
          <w:tab w:val="num" w:pos="2920"/>
        </w:tabs>
        <w:ind w:left="2920" w:hanging="360"/>
      </w:pPr>
      <w:rPr>
        <w:rFonts w:ascii="Courier New" w:hAnsi="Courier New" w:hint="default"/>
      </w:rPr>
    </w:lvl>
    <w:lvl w:ilvl="2" w:tplc="04190005" w:tentative="1">
      <w:start w:val="1"/>
      <w:numFmt w:val="bullet"/>
      <w:lvlText w:val=""/>
      <w:lvlJc w:val="left"/>
      <w:pPr>
        <w:tabs>
          <w:tab w:val="num" w:pos="3640"/>
        </w:tabs>
        <w:ind w:left="3640" w:hanging="360"/>
      </w:pPr>
      <w:rPr>
        <w:rFonts w:ascii="Wingdings" w:hAnsi="Wingdings" w:hint="default"/>
      </w:rPr>
    </w:lvl>
    <w:lvl w:ilvl="3" w:tplc="04190001" w:tentative="1">
      <w:start w:val="1"/>
      <w:numFmt w:val="bullet"/>
      <w:lvlText w:val=""/>
      <w:lvlJc w:val="left"/>
      <w:pPr>
        <w:tabs>
          <w:tab w:val="num" w:pos="4360"/>
        </w:tabs>
        <w:ind w:left="4360" w:hanging="360"/>
      </w:pPr>
      <w:rPr>
        <w:rFonts w:ascii="Symbol" w:hAnsi="Symbol" w:hint="default"/>
      </w:rPr>
    </w:lvl>
    <w:lvl w:ilvl="4" w:tplc="04190003" w:tentative="1">
      <w:start w:val="1"/>
      <w:numFmt w:val="bullet"/>
      <w:lvlText w:val="o"/>
      <w:lvlJc w:val="left"/>
      <w:pPr>
        <w:tabs>
          <w:tab w:val="num" w:pos="5080"/>
        </w:tabs>
        <w:ind w:left="5080" w:hanging="360"/>
      </w:pPr>
      <w:rPr>
        <w:rFonts w:ascii="Courier New" w:hAnsi="Courier New" w:hint="default"/>
      </w:rPr>
    </w:lvl>
    <w:lvl w:ilvl="5" w:tplc="04190005" w:tentative="1">
      <w:start w:val="1"/>
      <w:numFmt w:val="bullet"/>
      <w:lvlText w:val=""/>
      <w:lvlJc w:val="left"/>
      <w:pPr>
        <w:tabs>
          <w:tab w:val="num" w:pos="5800"/>
        </w:tabs>
        <w:ind w:left="5800" w:hanging="360"/>
      </w:pPr>
      <w:rPr>
        <w:rFonts w:ascii="Wingdings" w:hAnsi="Wingdings" w:hint="default"/>
      </w:rPr>
    </w:lvl>
    <w:lvl w:ilvl="6" w:tplc="04190001" w:tentative="1">
      <w:start w:val="1"/>
      <w:numFmt w:val="bullet"/>
      <w:lvlText w:val=""/>
      <w:lvlJc w:val="left"/>
      <w:pPr>
        <w:tabs>
          <w:tab w:val="num" w:pos="6520"/>
        </w:tabs>
        <w:ind w:left="6520" w:hanging="360"/>
      </w:pPr>
      <w:rPr>
        <w:rFonts w:ascii="Symbol" w:hAnsi="Symbol" w:hint="default"/>
      </w:rPr>
    </w:lvl>
    <w:lvl w:ilvl="7" w:tplc="04190003" w:tentative="1">
      <w:start w:val="1"/>
      <w:numFmt w:val="bullet"/>
      <w:lvlText w:val="o"/>
      <w:lvlJc w:val="left"/>
      <w:pPr>
        <w:tabs>
          <w:tab w:val="num" w:pos="7240"/>
        </w:tabs>
        <w:ind w:left="7240" w:hanging="360"/>
      </w:pPr>
      <w:rPr>
        <w:rFonts w:ascii="Courier New" w:hAnsi="Courier New" w:hint="default"/>
      </w:rPr>
    </w:lvl>
    <w:lvl w:ilvl="8" w:tplc="04190005" w:tentative="1">
      <w:start w:val="1"/>
      <w:numFmt w:val="bullet"/>
      <w:lvlText w:val=""/>
      <w:lvlJc w:val="left"/>
      <w:pPr>
        <w:tabs>
          <w:tab w:val="num" w:pos="7960"/>
        </w:tabs>
        <w:ind w:left="7960" w:hanging="360"/>
      </w:pPr>
      <w:rPr>
        <w:rFonts w:ascii="Wingdings" w:hAnsi="Wingdings" w:hint="default"/>
      </w:rPr>
    </w:lvl>
  </w:abstractNum>
  <w:abstractNum w:abstractNumId="18">
    <w:nsid w:val="7FB23488"/>
    <w:multiLevelType w:val="hybridMultilevel"/>
    <w:tmpl w:val="3216019A"/>
    <w:lvl w:ilvl="0" w:tplc="D92E56B6">
      <w:start w:val="1"/>
      <w:numFmt w:val="decimal"/>
      <w:lvlText w:val="%1."/>
      <w:lvlJc w:val="left"/>
      <w:pPr>
        <w:ind w:left="720" w:hanging="36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7"/>
  </w:num>
  <w:num w:numId="6">
    <w:abstractNumId w:val="18"/>
  </w:num>
  <w:num w:numId="7">
    <w:abstractNumId w:val="8"/>
  </w:num>
  <w:num w:numId="8">
    <w:abstractNumId w:val="12"/>
  </w:num>
  <w:num w:numId="9">
    <w:abstractNumId w:val="17"/>
  </w:num>
  <w:num w:numId="10">
    <w:abstractNumId w:val="4"/>
  </w:num>
  <w:num w:numId="11">
    <w:abstractNumId w:val="16"/>
  </w:num>
  <w:num w:numId="12">
    <w:abstractNumId w:val="11"/>
  </w:num>
  <w:num w:numId="13">
    <w:abstractNumId w:val="14"/>
  </w:num>
  <w:num w:numId="14">
    <w:abstractNumId w:val="9"/>
  </w:num>
  <w:num w:numId="15">
    <w:abstractNumId w:val="2"/>
  </w:num>
  <w:num w:numId="16">
    <w:abstractNumId w:val="3"/>
  </w:num>
  <w:num w:numId="17">
    <w:abstractNumId w:val="10"/>
  </w:num>
  <w:num w:numId="18">
    <w:abstractNumId w:val="15"/>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ttachedTemplate r:id="rId1"/>
  <w:defaultTabStop w:val="708"/>
  <w:autoHyphenation/>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ED"/>
    <w:rsid w:val="0000556C"/>
    <w:rsid w:val="00010F22"/>
    <w:rsid w:val="00013454"/>
    <w:rsid w:val="00017E99"/>
    <w:rsid w:val="00021BA5"/>
    <w:rsid w:val="0002310A"/>
    <w:rsid w:val="00050159"/>
    <w:rsid w:val="00056091"/>
    <w:rsid w:val="00061939"/>
    <w:rsid w:val="00066589"/>
    <w:rsid w:val="000713EB"/>
    <w:rsid w:val="00075595"/>
    <w:rsid w:val="0008222F"/>
    <w:rsid w:val="00085204"/>
    <w:rsid w:val="00092C69"/>
    <w:rsid w:val="00095BFD"/>
    <w:rsid w:val="000A1701"/>
    <w:rsid w:val="000A223D"/>
    <w:rsid w:val="000A4545"/>
    <w:rsid w:val="000A5B6F"/>
    <w:rsid w:val="000A7913"/>
    <w:rsid w:val="000B2368"/>
    <w:rsid w:val="000C06B5"/>
    <w:rsid w:val="000C083B"/>
    <w:rsid w:val="000C0C83"/>
    <w:rsid w:val="000C0F01"/>
    <w:rsid w:val="000C6C80"/>
    <w:rsid w:val="000D339B"/>
    <w:rsid w:val="000D4962"/>
    <w:rsid w:val="000D61CD"/>
    <w:rsid w:val="001025E6"/>
    <w:rsid w:val="001053E5"/>
    <w:rsid w:val="00106152"/>
    <w:rsid w:val="0012679A"/>
    <w:rsid w:val="001309E8"/>
    <w:rsid w:val="0013711F"/>
    <w:rsid w:val="00143E3A"/>
    <w:rsid w:val="00145CFB"/>
    <w:rsid w:val="001460B9"/>
    <w:rsid w:val="00151547"/>
    <w:rsid w:val="001600D5"/>
    <w:rsid w:val="0016043D"/>
    <w:rsid w:val="0016229C"/>
    <w:rsid w:val="00166B8A"/>
    <w:rsid w:val="00170B22"/>
    <w:rsid w:val="00174B1F"/>
    <w:rsid w:val="00174E38"/>
    <w:rsid w:val="00175728"/>
    <w:rsid w:val="0017610E"/>
    <w:rsid w:val="00181B34"/>
    <w:rsid w:val="001820C9"/>
    <w:rsid w:val="00187A47"/>
    <w:rsid w:val="00187E2F"/>
    <w:rsid w:val="001978D9"/>
    <w:rsid w:val="001A60A9"/>
    <w:rsid w:val="001A73D9"/>
    <w:rsid w:val="001B024B"/>
    <w:rsid w:val="001B1D55"/>
    <w:rsid w:val="001B7422"/>
    <w:rsid w:val="001D6BAA"/>
    <w:rsid w:val="001E45BD"/>
    <w:rsid w:val="001F1E31"/>
    <w:rsid w:val="001F6434"/>
    <w:rsid w:val="00200043"/>
    <w:rsid w:val="002008B4"/>
    <w:rsid w:val="00203153"/>
    <w:rsid w:val="00212732"/>
    <w:rsid w:val="00212B03"/>
    <w:rsid w:val="00214607"/>
    <w:rsid w:val="002402A5"/>
    <w:rsid w:val="00242116"/>
    <w:rsid w:val="00242DE9"/>
    <w:rsid w:val="002505C9"/>
    <w:rsid w:val="002509BE"/>
    <w:rsid w:val="00250C14"/>
    <w:rsid w:val="00251366"/>
    <w:rsid w:val="0025145C"/>
    <w:rsid w:val="00255B88"/>
    <w:rsid w:val="0025661C"/>
    <w:rsid w:val="002571E7"/>
    <w:rsid w:val="00257775"/>
    <w:rsid w:val="002613AF"/>
    <w:rsid w:val="00261533"/>
    <w:rsid w:val="00271A7B"/>
    <w:rsid w:val="002750FE"/>
    <w:rsid w:val="00275120"/>
    <w:rsid w:val="00277B6B"/>
    <w:rsid w:val="00282CA7"/>
    <w:rsid w:val="00282CB1"/>
    <w:rsid w:val="00283A7B"/>
    <w:rsid w:val="00285FC0"/>
    <w:rsid w:val="00292839"/>
    <w:rsid w:val="00295DF6"/>
    <w:rsid w:val="002A0411"/>
    <w:rsid w:val="002A345A"/>
    <w:rsid w:val="002A48BB"/>
    <w:rsid w:val="002B33A1"/>
    <w:rsid w:val="002C4268"/>
    <w:rsid w:val="002C7E6E"/>
    <w:rsid w:val="002C7F81"/>
    <w:rsid w:val="002E4105"/>
    <w:rsid w:val="002E721F"/>
    <w:rsid w:val="002F2FB5"/>
    <w:rsid w:val="002F4A84"/>
    <w:rsid w:val="002F7D95"/>
    <w:rsid w:val="003008D1"/>
    <w:rsid w:val="003010F0"/>
    <w:rsid w:val="0030147B"/>
    <w:rsid w:val="003014BB"/>
    <w:rsid w:val="00302CEF"/>
    <w:rsid w:val="00311058"/>
    <w:rsid w:val="00317469"/>
    <w:rsid w:val="00322837"/>
    <w:rsid w:val="00323E3D"/>
    <w:rsid w:val="00324025"/>
    <w:rsid w:val="00330D57"/>
    <w:rsid w:val="0033485B"/>
    <w:rsid w:val="00336CDD"/>
    <w:rsid w:val="003427BA"/>
    <w:rsid w:val="00356E5F"/>
    <w:rsid w:val="00357D2C"/>
    <w:rsid w:val="0036063E"/>
    <w:rsid w:val="00361D2B"/>
    <w:rsid w:val="00364987"/>
    <w:rsid w:val="00367B61"/>
    <w:rsid w:val="00373522"/>
    <w:rsid w:val="00381BEC"/>
    <w:rsid w:val="00382D3E"/>
    <w:rsid w:val="003905F3"/>
    <w:rsid w:val="00391244"/>
    <w:rsid w:val="00394B8A"/>
    <w:rsid w:val="003A314D"/>
    <w:rsid w:val="003A3E8B"/>
    <w:rsid w:val="003A4D88"/>
    <w:rsid w:val="003A6484"/>
    <w:rsid w:val="003B3868"/>
    <w:rsid w:val="003D19B0"/>
    <w:rsid w:val="003D5201"/>
    <w:rsid w:val="003D53F2"/>
    <w:rsid w:val="003D602E"/>
    <w:rsid w:val="003D6306"/>
    <w:rsid w:val="003E14F9"/>
    <w:rsid w:val="00405883"/>
    <w:rsid w:val="004074F3"/>
    <w:rsid w:val="0041666E"/>
    <w:rsid w:val="004265DB"/>
    <w:rsid w:val="00435BD2"/>
    <w:rsid w:val="00436607"/>
    <w:rsid w:val="00442C55"/>
    <w:rsid w:val="004454A5"/>
    <w:rsid w:val="00445913"/>
    <w:rsid w:val="00450190"/>
    <w:rsid w:val="004556B2"/>
    <w:rsid w:val="00460140"/>
    <w:rsid w:val="004605D1"/>
    <w:rsid w:val="00463200"/>
    <w:rsid w:val="00467DB4"/>
    <w:rsid w:val="004741B0"/>
    <w:rsid w:val="004767CC"/>
    <w:rsid w:val="004961C8"/>
    <w:rsid w:val="004A5333"/>
    <w:rsid w:val="004A6DE5"/>
    <w:rsid w:val="004A6F2A"/>
    <w:rsid w:val="004B006B"/>
    <w:rsid w:val="004B1E10"/>
    <w:rsid w:val="004B5184"/>
    <w:rsid w:val="004B65EB"/>
    <w:rsid w:val="004C472B"/>
    <w:rsid w:val="004C73CE"/>
    <w:rsid w:val="004D2437"/>
    <w:rsid w:val="004D3F28"/>
    <w:rsid w:val="004E1C6C"/>
    <w:rsid w:val="004E35AB"/>
    <w:rsid w:val="004E3E53"/>
    <w:rsid w:val="004E71EE"/>
    <w:rsid w:val="004F140D"/>
    <w:rsid w:val="004F7182"/>
    <w:rsid w:val="0050084F"/>
    <w:rsid w:val="0051778A"/>
    <w:rsid w:val="005235F0"/>
    <w:rsid w:val="00526DF6"/>
    <w:rsid w:val="00527EAF"/>
    <w:rsid w:val="00530B60"/>
    <w:rsid w:val="0053323F"/>
    <w:rsid w:val="00535056"/>
    <w:rsid w:val="00541312"/>
    <w:rsid w:val="0054311F"/>
    <w:rsid w:val="005470B3"/>
    <w:rsid w:val="0055040A"/>
    <w:rsid w:val="00550549"/>
    <w:rsid w:val="00551D00"/>
    <w:rsid w:val="00552D6B"/>
    <w:rsid w:val="005567D3"/>
    <w:rsid w:val="00556BAD"/>
    <w:rsid w:val="005603E9"/>
    <w:rsid w:val="00561170"/>
    <w:rsid w:val="0056447A"/>
    <w:rsid w:val="00566C44"/>
    <w:rsid w:val="005708F0"/>
    <w:rsid w:val="005A6EF6"/>
    <w:rsid w:val="005B1D3F"/>
    <w:rsid w:val="005B4789"/>
    <w:rsid w:val="005C0E14"/>
    <w:rsid w:val="005D51C5"/>
    <w:rsid w:val="005E2AE5"/>
    <w:rsid w:val="005F29DC"/>
    <w:rsid w:val="005F5694"/>
    <w:rsid w:val="005F7FDD"/>
    <w:rsid w:val="00603007"/>
    <w:rsid w:val="00604218"/>
    <w:rsid w:val="006050C8"/>
    <w:rsid w:val="0060516E"/>
    <w:rsid w:val="00605637"/>
    <w:rsid w:val="00606621"/>
    <w:rsid w:val="006148FA"/>
    <w:rsid w:val="00615978"/>
    <w:rsid w:val="0061671E"/>
    <w:rsid w:val="00620DDA"/>
    <w:rsid w:val="00624964"/>
    <w:rsid w:val="00633795"/>
    <w:rsid w:val="00635E43"/>
    <w:rsid w:val="00636CEF"/>
    <w:rsid w:val="006469EC"/>
    <w:rsid w:val="00646C5E"/>
    <w:rsid w:val="0065078F"/>
    <w:rsid w:val="0065266B"/>
    <w:rsid w:val="00656A77"/>
    <w:rsid w:val="006579DF"/>
    <w:rsid w:val="006878D7"/>
    <w:rsid w:val="006939B0"/>
    <w:rsid w:val="00693C92"/>
    <w:rsid w:val="00694F48"/>
    <w:rsid w:val="00696173"/>
    <w:rsid w:val="006A5EE1"/>
    <w:rsid w:val="006A7966"/>
    <w:rsid w:val="006B01A8"/>
    <w:rsid w:val="006B0961"/>
    <w:rsid w:val="006D6A4E"/>
    <w:rsid w:val="006E42D6"/>
    <w:rsid w:val="006E7174"/>
    <w:rsid w:val="006F446D"/>
    <w:rsid w:val="006F60B4"/>
    <w:rsid w:val="00704709"/>
    <w:rsid w:val="00707FAE"/>
    <w:rsid w:val="00711667"/>
    <w:rsid w:val="00716356"/>
    <w:rsid w:val="00730AB8"/>
    <w:rsid w:val="00741AE3"/>
    <w:rsid w:val="00744628"/>
    <w:rsid w:val="00762132"/>
    <w:rsid w:val="0076726B"/>
    <w:rsid w:val="00767DC1"/>
    <w:rsid w:val="00775A21"/>
    <w:rsid w:val="00775B60"/>
    <w:rsid w:val="0077760C"/>
    <w:rsid w:val="007A6EC7"/>
    <w:rsid w:val="007B381E"/>
    <w:rsid w:val="007B3D4A"/>
    <w:rsid w:val="007B4B66"/>
    <w:rsid w:val="007C46E9"/>
    <w:rsid w:val="007C5842"/>
    <w:rsid w:val="007C74DA"/>
    <w:rsid w:val="007D043F"/>
    <w:rsid w:val="007D4044"/>
    <w:rsid w:val="007D5F34"/>
    <w:rsid w:val="007E0E1B"/>
    <w:rsid w:val="007E45ED"/>
    <w:rsid w:val="007E54EB"/>
    <w:rsid w:val="007E5D45"/>
    <w:rsid w:val="007F312A"/>
    <w:rsid w:val="007F7796"/>
    <w:rsid w:val="007F7803"/>
    <w:rsid w:val="00801B73"/>
    <w:rsid w:val="008040D2"/>
    <w:rsid w:val="00804BE2"/>
    <w:rsid w:val="008148E3"/>
    <w:rsid w:val="00816CD0"/>
    <w:rsid w:val="00821D18"/>
    <w:rsid w:val="00825A7E"/>
    <w:rsid w:val="008260CF"/>
    <w:rsid w:val="00840E25"/>
    <w:rsid w:val="00841834"/>
    <w:rsid w:val="00844C0C"/>
    <w:rsid w:val="00847DE8"/>
    <w:rsid w:val="008509E1"/>
    <w:rsid w:val="00852B36"/>
    <w:rsid w:val="00865DA9"/>
    <w:rsid w:val="00866F36"/>
    <w:rsid w:val="00867C0A"/>
    <w:rsid w:val="00877012"/>
    <w:rsid w:val="008856F0"/>
    <w:rsid w:val="008860B9"/>
    <w:rsid w:val="00891CD0"/>
    <w:rsid w:val="00895054"/>
    <w:rsid w:val="008A294E"/>
    <w:rsid w:val="008A2B5E"/>
    <w:rsid w:val="008A3696"/>
    <w:rsid w:val="008A515A"/>
    <w:rsid w:val="008A6476"/>
    <w:rsid w:val="008B0B00"/>
    <w:rsid w:val="008B4DF7"/>
    <w:rsid w:val="008C7F23"/>
    <w:rsid w:val="008D363D"/>
    <w:rsid w:val="008D3C53"/>
    <w:rsid w:val="008E125C"/>
    <w:rsid w:val="008E5112"/>
    <w:rsid w:val="008F2613"/>
    <w:rsid w:val="008F4EBF"/>
    <w:rsid w:val="00903346"/>
    <w:rsid w:val="009056CE"/>
    <w:rsid w:val="00915461"/>
    <w:rsid w:val="0092094E"/>
    <w:rsid w:val="0092197D"/>
    <w:rsid w:val="00922E86"/>
    <w:rsid w:val="0094042E"/>
    <w:rsid w:val="0094157B"/>
    <w:rsid w:val="00943865"/>
    <w:rsid w:val="009542ED"/>
    <w:rsid w:val="00956BF1"/>
    <w:rsid w:val="0096410B"/>
    <w:rsid w:val="009746B1"/>
    <w:rsid w:val="00976A03"/>
    <w:rsid w:val="00992A8D"/>
    <w:rsid w:val="00994D63"/>
    <w:rsid w:val="009A38B1"/>
    <w:rsid w:val="009B1B49"/>
    <w:rsid w:val="009B493E"/>
    <w:rsid w:val="009B5503"/>
    <w:rsid w:val="009C1ED1"/>
    <w:rsid w:val="009C3F37"/>
    <w:rsid w:val="009C6B5A"/>
    <w:rsid w:val="009E1539"/>
    <w:rsid w:val="009E22CB"/>
    <w:rsid w:val="009F0182"/>
    <w:rsid w:val="00A01BB7"/>
    <w:rsid w:val="00A13533"/>
    <w:rsid w:val="00A20B13"/>
    <w:rsid w:val="00A2324E"/>
    <w:rsid w:val="00A26AD0"/>
    <w:rsid w:val="00A3245A"/>
    <w:rsid w:val="00A353D4"/>
    <w:rsid w:val="00A52420"/>
    <w:rsid w:val="00A575E9"/>
    <w:rsid w:val="00A62EBA"/>
    <w:rsid w:val="00A63F6B"/>
    <w:rsid w:val="00A6640C"/>
    <w:rsid w:val="00A7299C"/>
    <w:rsid w:val="00A7576F"/>
    <w:rsid w:val="00AA0E0E"/>
    <w:rsid w:val="00AA13CA"/>
    <w:rsid w:val="00AA178C"/>
    <w:rsid w:val="00AC125D"/>
    <w:rsid w:val="00AD3A44"/>
    <w:rsid w:val="00AD3D1B"/>
    <w:rsid w:val="00AD5279"/>
    <w:rsid w:val="00AF244A"/>
    <w:rsid w:val="00B003BB"/>
    <w:rsid w:val="00B02634"/>
    <w:rsid w:val="00B02737"/>
    <w:rsid w:val="00B03584"/>
    <w:rsid w:val="00B06496"/>
    <w:rsid w:val="00B103AE"/>
    <w:rsid w:val="00B10768"/>
    <w:rsid w:val="00B11AD1"/>
    <w:rsid w:val="00B12E33"/>
    <w:rsid w:val="00B1515D"/>
    <w:rsid w:val="00B25659"/>
    <w:rsid w:val="00B3177F"/>
    <w:rsid w:val="00B323D3"/>
    <w:rsid w:val="00B339A8"/>
    <w:rsid w:val="00B501FE"/>
    <w:rsid w:val="00B87A14"/>
    <w:rsid w:val="00BB6E98"/>
    <w:rsid w:val="00BB712D"/>
    <w:rsid w:val="00BC2981"/>
    <w:rsid w:val="00BC7CE0"/>
    <w:rsid w:val="00BD18D5"/>
    <w:rsid w:val="00BD7590"/>
    <w:rsid w:val="00BE4D58"/>
    <w:rsid w:val="00BE5471"/>
    <w:rsid w:val="00BF1B5A"/>
    <w:rsid w:val="00BF56EF"/>
    <w:rsid w:val="00C152CD"/>
    <w:rsid w:val="00C162A4"/>
    <w:rsid w:val="00C21334"/>
    <w:rsid w:val="00C56B31"/>
    <w:rsid w:val="00C60CC6"/>
    <w:rsid w:val="00C72B14"/>
    <w:rsid w:val="00C751BE"/>
    <w:rsid w:val="00C77CA2"/>
    <w:rsid w:val="00C86F36"/>
    <w:rsid w:val="00C94FF8"/>
    <w:rsid w:val="00C95418"/>
    <w:rsid w:val="00C969D3"/>
    <w:rsid w:val="00CB2FF8"/>
    <w:rsid w:val="00CB585D"/>
    <w:rsid w:val="00CC0469"/>
    <w:rsid w:val="00CC4905"/>
    <w:rsid w:val="00CC4C50"/>
    <w:rsid w:val="00CD25E8"/>
    <w:rsid w:val="00CD336F"/>
    <w:rsid w:val="00CD41EE"/>
    <w:rsid w:val="00CD7262"/>
    <w:rsid w:val="00CE16C4"/>
    <w:rsid w:val="00CE295F"/>
    <w:rsid w:val="00CE543E"/>
    <w:rsid w:val="00CE5A0B"/>
    <w:rsid w:val="00CF305E"/>
    <w:rsid w:val="00CF4D82"/>
    <w:rsid w:val="00CF61F3"/>
    <w:rsid w:val="00D00844"/>
    <w:rsid w:val="00D01C80"/>
    <w:rsid w:val="00D04240"/>
    <w:rsid w:val="00D0561B"/>
    <w:rsid w:val="00D1272B"/>
    <w:rsid w:val="00D21BDB"/>
    <w:rsid w:val="00D22094"/>
    <w:rsid w:val="00D25DB1"/>
    <w:rsid w:val="00D30019"/>
    <w:rsid w:val="00D344AC"/>
    <w:rsid w:val="00D35472"/>
    <w:rsid w:val="00D35EA3"/>
    <w:rsid w:val="00D40339"/>
    <w:rsid w:val="00D4456A"/>
    <w:rsid w:val="00D453C1"/>
    <w:rsid w:val="00D45E57"/>
    <w:rsid w:val="00D4643B"/>
    <w:rsid w:val="00D46935"/>
    <w:rsid w:val="00D47568"/>
    <w:rsid w:val="00D51B81"/>
    <w:rsid w:val="00D531EA"/>
    <w:rsid w:val="00D53E7B"/>
    <w:rsid w:val="00D628B1"/>
    <w:rsid w:val="00D671DC"/>
    <w:rsid w:val="00D67957"/>
    <w:rsid w:val="00D6798E"/>
    <w:rsid w:val="00D759E4"/>
    <w:rsid w:val="00D84760"/>
    <w:rsid w:val="00D86C77"/>
    <w:rsid w:val="00D87FDA"/>
    <w:rsid w:val="00D930F2"/>
    <w:rsid w:val="00D97F2C"/>
    <w:rsid w:val="00DA250E"/>
    <w:rsid w:val="00DB0C2A"/>
    <w:rsid w:val="00DB4BF2"/>
    <w:rsid w:val="00DB504F"/>
    <w:rsid w:val="00DB5F05"/>
    <w:rsid w:val="00DC2DAA"/>
    <w:rsid w:val="00DD236B"/>
    <w:rsid w:val="00DD68B4"/>
    <w:rsid w:val="00DE59B0"/>
    <w:rsid w:val="00DE7844"/>
    <w:rsid w:val="00DF3BA4"/>
    <w:rsid w:val="00E00D8D"/>
    <w:rsid w:val="00E02076"/>
    <w:rsid w:val="00E0238D"/>
    <w:rsid w:val="00E02443"/>
    <w:rsid w:val="00E03C5B"/>
    <w:rsid w:val="00E044A9"/>
    <w:rsid w:val="00E052CF"/>
    <w:rsid w:val="00E156F2"/>
    <w:rsid w:val="00E17DDF"/>
    <w:rsid w:val="00E31731"/>
    <w:rsid w:val="00E34CA0"/>
    <w:rsid w:val="00E34EB2"/>
    <w:rsid w:val="00E3689F"/>
    <w:rsid w:val="00E36920"/>
    <w:rsid w:val="00E4118D"/>
    <w:rsid w:val="00E450C9"/>
    <w:rsid w:val="00E45E3B"/>
    <w:rsid w:val="00E4630B"/>
    <w:rsid w:val="00E52195"/>
    <w:rsid w:val="00E53B26"/>
    <w:rsid w:val="00E541D3"/>
    <w:rsid w:val="00E548B2"/>
    <w:rsid w:val="00E54E52"/>
    <w:rsid w:val="00E806B9"/>
    <w:rsid w:val="00E83931"/>
    <w:rsid w:val="00E858FB"/>
    <w:rsid w:val="00E8667C"/>
    <w:rsid w:val="00E87F0A"/>
    <w:rsid w:val="00E91AC5"/>
    <w:rsid w:val="00E943FB"/>
    <w:rsid w:val="00EA03C0"/>
    <w:rsid w:val="00EA2CE1"/>
    <w:rsid w:val="00EA3F48"/>
    <w:rsid w:val="00EA4541"/>
    <w:rsid w:val="00EB20BF"/>
    <w:rsid w:val="00EB2E71"/>
    <w:rsid w:val="00EC01FA"/>
    <w:rsid w:val="00EC340A"/>
    <w:rsid w:val="00EC4C07"/>
    <w:rsid w:val="00EC6080"/>
    <w:rsid w:val="00EC6B9E"/>
    <w:rsid w:val="00ED2997"/>
    <w:rsid w:val="00ED52DC"/>
    <w:rsid w:val="00ED6A3E"/>
    <w:rsid w:val="00ED75FF"/>
    <w:rsid w:val="00EE0591"/>
    <w:rsid w:val="00EF35AB"/>
    <w:rsid w:val="00F0221C"/>
    <w:rsid w:val="00F022D7"/>
    <w:rsid w:val="00F04528"/>
    <w:rsid w:val="00F10AFC"/>
    <w:rsid w:val="00F1520D"/>
    <w:rsid w:val="00F20B0F"/>
    <w:rsid w:val="00F30159"/>
    <w:rsid w:val="00F37511"/>
    <w:rsid w:val="00F55412"/>
    <w:rsid w:val="00F63623"/>
    <w:rsid w:val="00F747F9"/>
    <w:rsid w:val="00F751BC"/>
    <w:rsid w:val="00F75E39"/>
    <w:rsid w:val="00F76B92"/>
    <w:rsid w:val="00F77DDB"/>
    <w:rsid w:val="00F843E4"/>
    <w:rsid w:val="00F852A1"/>
    <w:rsid w:val="00F87628"/>
    <w:rsid w:val="00F91165"/>
    <w:rsid w:val="00F93272"/>
    <w:rsid w:val="00FA2DEB"/>
    <w:rsid w:val="00FA336A"/>
    <w:rsid w:val="00FA758F"/>
    <w:rsid w:val="00FB39C8"/>
    <w:rsid w:val="00FC0989"/>
    <w:rsid w:val="00FC1322"/>
    <w:rsid w:val="00FC136B"/>
    <w:rsid w:val="00FC3221"/>
    <w:rsid w:val="00FC3637"/>
    <w:rsid w:val="00FC4BDA"/>
    <w:rsid w:val="00FC716E"/>
    <w:rsid w:val="00FC748D"/>
    <w:rsid w:val="00FC7F75"/>
    <w:rsid w:val="00FD0624"/>
    <w:rsid w:val="00FE54CD"/>
    <w:rsid w:val="00FF3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D01579-0AC5-4238-B0AA-F0849E7F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2E33"/>
    <w:pPr>
      <w:widowControl w:val="0"/>
      <w:wordWrap w:val="0"/>
      <w:jc w:val="both"/>
    </w:pPr>
    <w:rPr>
      <w:rFonts w:eastAsia="Times New Roman"/>
      <w:kern w:val="2"/>
    </w:rPr>
  </w:style>
  <w:style w:type="paragraph" w:styleId="1">
    <w:name w:val="heading 1"/>
    <w:basedOn w:val="a0"/>
    <w:next w:val="a1"/>
    <w:link w:val="11"/>
    <w:qFormat/>
    <w:rsid w:val="00A575E9"/>
    <w:pPr>
      <w:keepNext/>
      <w:pageBreakBefore/>
      <w:widowControl/>
      <w:numPr>
        <w:numId w:val="17"/>
      </w:numPr>
      <w:tabs>
        <w:tab w:val="left" w:pos="851"/>
      </w:tabs>
      <w:wordWrap/>
      <w:spacing w:before="240" w:after="120"/>
      <w:ind w:left="927"/>
      <w:jc w:val="center"/>
      <w:outlineLvl w:val="0"/>
    </w:pPr>
    <w:rPr>
      <w:rFonts w:eastAsia="Calibri"/>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0"/>
    <w:next w:val="a1"/>
    <w:link w:val="21"/>
    <w:qFormat/>
    <w:rsid w:val="00A575E9"/>
    <w:pPr>
      <w:keepNext/>
      <w:widowControl/>
      <w:numPr>
        <w:ilvl w:val="1"/>
        <w:numId w:val="17"/>
      </w:numPr>
      <w:tabs>
        <w:tab w:val="left" w:pos="1134"/>
        <w:tab w:val="left" w:pos="1276"/>
      </w:tabs>
      <w:wordWrap/>
      <w:spacing w:before="180" w:after="60"/>
      <w:ind w:left="0"/>
      <w:jc w:val="center"/>
      <w:outlineLvl w:val="1"/>
    </w:pPr>
    <w:rPr>
      <w:rFonts w:eastAsia="Calibri"/>
      <w:b/>
      <w:bCs/>
      <w:iCs/>
      <w:kern w:val="0"/>
      <w:sz w:val="28"/>
      <w:szCs w:val="28"/>
    </w:rPr>
  </w:style>
  <w:style w:type="paragraph" w:styleId="4">
    <w:name w:val="heading 4"/>
    <w:basedOn w:val="a0"/>
    <w:next w:val="a1"/>
    <w:link w:val="40"/>
    <w:qFormat/>
    <w:rsid w:val="00635E43"/>
    <w:pPr>
      <w:keepNext/>
      <w:widowControl/>
      <w:tabs>
        <w:tab w:val="left" w:pos="1418"/>
      </w:tabs>
      <w:wordWrap/>
      <w:spacing w:before="120" w:after="60"/>
      <w:jc w:val="left"/>
      <w:outlineLvl w:val="3"/>
    </w:pPr>
    <w:rPr>
      <w:rFonts w:eastAsia="Calibri"/>
      <w:b/>
      <w:bCs/>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w:link w:val="a5"/>
    <w:rsid w:val="00635E43"/>
    <w:pPr>
      <w:spacing w:before="120" w:after="60"/>
      <w:ind w:firstLine="567"/>
      <w:jc w:val="both"/>
    </w:pPr>
    <w:rPr>
      <w:sz w:val="24"/>
      <w:szCs w:val="24"/>
    </w:rPr>
  </w:style>
  <w:style w:type="character" w:customStyle="1" w:styleId="a5">
    <w:name w:val="Абзац Знак"/>
    <w:link w:val="a1"/>
    <w:locked/>
    <w:rsid w:val="00635E43"/>
    <w:rPr>
      <w:sz w:val="24"/>
      <w:szCs w:val="24"/>
    </w:rPr>
  </w:style>
  <w:style w:type="character" w:customStyle="1" w:styleId="11">
    <w:name w:val="Заголовок 1 Знак"/>
    <w:link w:val="1"/>
    <w:rsid w:val="00A575E9"/>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rsid w:val="00A575E9"/>
    <w:rPr>
      <w:b/>
      <w:bCs/>
      <w:iCs/>
      <w:sz w:val="28"/>
      <w:szCs w:val="28"/>
    </w:rPr>
  </w:style>
  <w:style w:type="character" w:customStyle="1" w:styleId="40">
    <w:name w:val="Заголовок 4 Знак"/>
    <w:link w:val="4"/>
    <w:rsid w:val="00635E43"/>
    <w:rPr>
      <w:b/>
      <w:bCs/>
      <w:sz w:val="24"/>
      <w:szCs w:val="24"/>
    </w:rPr>
  </w:style>
  <w:style w:type="paragraph" w:styleId="a6">
    <w:name w:val="footnote text"/>
    <w:basedOn w:val="a0"/>
    <w:link w:val="a7"/>
    <w:uiPriority w:val="99"/>
    <w:unhideWhenUsed/>
    <w:rsid w:val="00FC4BDA"/>
    <w:rPr>
      <w:sz w:val="24"/>
      <w:szCs w:val="24"/>
    </w:rPr>
  </w:style>
  <w:style w:type="character" w:customStyle="1" w:styleId="a7">
    <w:name w:val="Текст сноски Знак"/>
    <w:link w:val="a6"/>
    <w:uiPriority w:val="99"/>
    <w:rsid w:val="00FC4BDA"/>
    <w:rPr>
      <w:rFonts w:eastAsia="Times New Roman"/>
      <w:kern w:val="2"/>
      <w:sz w:val="24"/>
      <w:szCs w:val="24"/>
    </w:rPr>
  </w:style>
  <w:style w:type="character" w:styleId="a8">
    <w:name w:val="footnote reference"/>
    <w:uiPriority w:val="99"/>
    <w:unhideWhenUsed/>
    <w:rsid w:val="00FC4BDA"/>
    <w:rPr>
      <w:vertAlign w:val="superscript"/>
    </w:rPr>
  </w:style>
  <w:style w:type="paragraph" w:styleId="a9">
    <w:name w:val="List Paragraph"/>
    <w:basedOn w:val="a0"/>
    <w:uiPriority w:val="72"/>
    <w:qFormat/>
    <w:rsid w:val="004A6F2A"/>
    <w:pPr>
      <w:ind w:left="720"/>
      <w:contextualSpacing/>
    </w:pPr>
  </w:style>
  <w:style w:type="paragraph" w:styleId="3">
    <w:name w:val="Body Text Indent 3"/>
    <w:basedOn w:val="a0"/>
    <w:link w:val="30"/>
    <w:semiHidden/>
    <w:rsid w:val="00A2324E"/>
    <w:pPr>
      <w:widowControl/>
      <w:wordWrap/>
      <w:ind w:firstLine="540"/>
    </w:pPr>
    <w:rPr>
      <w:rFonts w:eastAsia="Calibri"/>
      <w:kern w:val="0"/>
      <w:sz w:val="28"/>
      <w:szCs w:val="24"/>
    </w:rPr>
  </w:style>
  <w:style w:type="character" w:customStyle="1" w:styleId="30">
    <w:name w:val="Основной текст с отступом 3 Знак"/>
    <w:link w:val="3"/>
    <w:semiHidden/>
    <w:rsid w:val="00A2324E"/>
    <w:rPr>
      <w:sz w:val="28"/>
      <w:szCs w:val="24"/>
    </w:rPr>
  </w:style>
  <w:style w:type="table" w:styleId="aa">
    <w:name w:val="Table Grid"/>
    <w:basedOn w:val="a3"/>
    <w:rsid w:val="00A2324E"/>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CF305E"/>
    <w:rPr>
      <w:rFonts w:ascii="Tahoma" w:hAnsi="Tahoma" w:cs="Tahoma"/>
      <w:sz w:val="16"/>
      <w:szCs w:val="16"/>
    </w:rPr>
  </w:style>
  <w:style w:type="character" w:customStyle="1" w:styleId="ac">
    <w:name w:val="Текст выноски Знак"/>
    <w:link w:val="ab"/>
    <w:uiPriority w:val="99"/>
    <w:semiHidden/>
    <w:rsid w:val="00CF305E"/>
    <w:rPr>
      <w:rFonts w:ascii="Tahoma" w:eastAsia="Times New Roman" w:hAnsi="Tahoma" w:cs="Tahoma"/>
      <w:kern w:val="2"/>
      <w:sz w:val="16"/>
      <w:szCs w:val="16"/>
    </w:rPr>
  </w:style>
  <w:style w:type="paragraph" w:styleId="ad">
    <w:name w:val="header"/>
    <w:basedOn w:val="a0"/>
    <w:link w:val="ae"/>
    <w:uiPriority w:val="99"/>
    <w:unhideWhenUsed/>
    <w:rsid w:val="00361D2B"/>
    <w:pPr>
      <w:tabs>
        <w:tab w:val="center" w:pos="4677"/>
        <w:tab w:val="right" w:pos="9355"/>
      </w:tabs>
    </w:pPr>
  </w:style>
  <w:style w:type="character" w:customStyle="1" w:styleId="ae">
    <w:name w:val="Верхний колонтитул Знак"/>
    <w:link w:val="ad"/>
    <w:uiPriority w:val="99"/>
    <w:rsid w:val="00361D2B"/>
    <w:rPr>
      <w:rFonts w:eastAsia="Times New Roman"/>
      <w:kern w:val="2"/>
    </w:rPr>
  </w:style>
  <w:style w:type="paragraph" w:styleId="af">
    <w:name w:val="footer"/>
    <w:basedOn w:val="a0"/>
    <w:link w:val="af0"/>
    <w:uiPriority w:val="99"/>
    <w:unhideWhenUsed/>
    <w:rsid w:val="00361D2B"/>
    <w:pPr>
      <w:tabs>
        <w:tab w:val="center" w:pos="4677"/>
        <w:tab w:val="right" w:pos="9355"/>
      </w:tabs>
    </w:pPr>
  </w:style>
  <w:style w:type="character" w:customStyle="1" w:styleId="af0">
    <w:name w:val="Нижний колонтитул Знак"/>
    <w:link w:val="af"/>
    <w:uiPriority w:val="99"/>
    <w:rsid w:val="00361D2B"/>
    <w:rPr>
      <w:rFonts w:eastAsia="Times New Roman"/>
      <w:kern w:val="2"/>
    </w:rPr>
  </w:style>
  <w:style w:type="table" w:customStyle="1" w:styleId="12">
    <w:name w:val="Сетка таблицы1"/>
    <w:basedOn w:val="a3"/>
    <w:next w:val="aa"/>
    <w:rsid w:val="00D25DB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E53"/>
    <w:pPr>
      <w:widowControl w:val="0"/>
      <w:autoSpaceDE w:val="0"/>
      <w:autoSpaceDN w:val="0"/>
    </w:pPr>
    <w:rPr>
      <w:rFonts w:ascii="Calibri" w:eastAsia="Times New Roman" w:hAnsi="Calibri" w:cs="Calibri"/>
      <w:sz w:val="22"/>
    </w:rPr>
  </w:style>
  <w:style w:type="character" w:styleId="af1">
    <w:name w:val="Strong"/>
    <w:qFormat/>
    <w:rsid w:val="00D84760"/>
    <w:rPr>
      <w:rFonts w:cs="Times New Roman"/>
      <w:b/>
      <w:bCs/>
    </w:rPr>
  </w:style>
  <w:style w:type="paragraph" w:styleId="af2">
    <w:name w:val="Normal (Web)"/>
    <w:basedOn w:val="a0"/>
    <w:uiPriority w:val="99"/>
    <w:semiHidden/>
    <w:unhideWhenUsed/>
    <w:rsid w:val="00143E3A"/>
    <w:pPr>
      <w:widowControl/>
      <w:wordWrap/>
      <w:spacing w:before="100" w:beforeAutospacing="1" w:after="100" w:afterAutospacing="1"/>
      <w:jc w:val="left"/>
    </w:pPr>
    <w:rPr>
      <w:kern w:val="0"/>
      <w:sz w:val="24"/>
      <w:szCs w:val="24"/>
    </w:rPr>
  </w:style>
  <w:style w:type="paragraph" w:customStyle="1" w:styleId="a">
    <w:name w:val="ж) Тире"/>
    <w:basedOn w:val="a9"/>
    <w:link w:val="af3"/>
    <w:qFormat/>
    <w:rsid w:val="005E2AE5"/>
    <w:pPr>
      <w:widowControl/>
      <w:numPr>
        <w:numId w:val="8"/>
      </w:numPr>
      <w:wordWrap/>
      <w:spacing w:before="120" w:after="120" w:line="360" w:lineRule="auto"/>
    </w:pPr>
    <w:rPr>
      <w:kern w:val="0"/>
      <w:sz w:val="24"/>
      <w:szCs w:val="24"/>
    </w:rPr>
  </w:style>
  <w:style w:type="character" w:customStyle="1" w:styleId="af3">
    <w:name w:val="ж) Тире Знак"/>
    <w:link w:val="a"/>
    <w:rsid w:val="005E2AE5"/>
    <w:rPr>
      <w:rFonts w:eastAsia="Times New Roman"/>
      <w:sz w:val="24"/>
      <w:szCs w:val="24"/>
    </w:rPr>
  </w:style>
  <w:style w:type="paragraph" w:customStyle="1" w:styleId="22">
    <w:name w:val="Текст2"/>
    <w:basedOn w:val="a0"/>
    <w:rsid w:val="00E943FB"/>
    <w:pPr>
      <w:wordWrap/>
      <w:jc w:val="left"/>
    </w:pPr>
    <w:rPr>
      <w:rFonts w:ascii="Courier New" w:hAnsi="Courier New"/>
      <w:kern w:val="0"/>
      <w:szCs w:val="28"/>
    </w:rPr>
  </w:style>
  <w:style w:type="paragraph" w:customStyle="1" w:styleId="20">
    <w:name w:val="Список_маркерный_2_уровень"/>
    <w:basedOn w:val="10"/>
    <w:link w:val="23"/>
    <w:rsid w:val="00635E43"/>
    <w:pPr>
      <w:numPr>
        <w:ilvl w:val="1"/>
      </w:numPr>
      <w:tabs>
        <w:tab w:val="num" w:pos="360"/>
      </w:tabs>
      <w:ind w:left="964" w:hanging="720"/>
    </w:pPr>
  </w:style>
  <w:style w:type="paragraph" w:customStyle="1" w:styleId="10">
    <w:name w:val="Список_маркерный_1_уровень"/>
    <w:link w:val="13"/>
    <w:rsid w:val="00635E43"/>
    <w:pPr>
      <w:numPr>
        <w:numId w:val="11"/>
      </w:numPr>
      <w:spacing w:before="60" w:after="100"/>
      <w:jc w:val="both"/>
    </w:pPr>
    <w:rPr>
      <w:sz w:val="24"/>
      <w:szCs w:val="24"/>
    </w:rPr>
  </w:style>
  <w:style w:type="character" w:customStyle="1" w:styleId="13">
    <w:name w:val="Список_маркерный_1_уровень Знак"/>
    <w:link w:val="10"/>
    <w:locked/>
    <w:rsid w:val="00635E43"/>
    <w:rPr>
      <w:sz w:val="24"/>
      <w:szCs w:val="24"/>
    </w:rPr>
  </w:style>
  <w:style w:type="character" w:customStyle="1" w:styleId="23">
    <w:name w:val="Список_маркерный_2_уровень Знак"/>
    <w:link w:val="20"/>
    <w:locked/>
    <w:rsid w:val="003A6484"/>
    <w:rPr>
      <w:sz w:val="24"/>
      <w:szCs w:val="24"/>
    </w:rPr>
  </w:style>
  <w:style w:type="paragraph" w:customStyle="1" w:styleId="14">
    <w:name w:val="Абзац списка1"/>
    <w:aliases w:val="Table-Normal,RSHB_Table-Normal,Bullet List,FooterText,numbered,SL_Абзац списка,Нумерованый список,СпБезКС,Paragraphe de liste1,lp1,ПАРАГРАФ"/>
    <w:basedOn w:val="a0"/>
    <w:link w:val="ListParagraphChar"/>
    <w:rsid w:val="00635E43"/>
    <w:pPr>
      <w:widowControl/>
      <w:wordWrap/>
      <w:ind w:left="720"/>
      <w:jc w:val="left"/>
    </w:pPr>
    <w:rPr>
      <w:rFonts w:eastAsia="Calibri"/>
      <w:kern w:val="0"/>
      <w:sz w:val="24"/>
      <w:szCs w:val="24"/>
    </w:rPr>
  </w:style>
  <w:style w:type="character" w:customStyle="1" w:styleId="ListParagraphChar">
    <w:name w:val="List Paragraph Char"/>
    <w:aliases w:val="Table-Normal Char,RSHB_Table-Normal Char,Bullet List Char,FooterText Char,numbered Char,SL_Абзац списка Char,Нумерованый список Char,СпБезКС Char,Paragraphe de liste1 Char,lp1 Char,ПАРАГРАФ Char"/>
    <w:link w:val="14"/>
    <w:locked/>
    <w:rsid w:val="00E858FB"/>
    <w:rPr>
      <w:sz w:val="24"/>
      <w:szCs w:val="24"/>
    </w:rPr>
  </w:style>
  <w:style w:type="character" w:styleId="af4">
    <w:name w:val="Hyperlink"/>
    <w:uiPriority w:val="99"/>
    <w:rsid w:val="00E450C9"/>
    <w:rPr>
      <w:rFonts w:cs="Times New Roman"/>
      <w:color w:val="0000FF"/>
      <w:u w:val="single"/>
    </w:rPr>
  </w:style>
  <w:style w:type="character" w:customStyle="1" w:styleId="af5">
    <w:name w:val="Текст_Обычный"/>
    <w:rsid w:val="003A6484"/>
    <w:rPr>
      <w:rFonts w:cs="Times New Roman"/>
    </w:rPr>
  </w:style>
  <w:style w:type="character" w:customStyle="1" w:styleId="af6">
    <w:name w:val="Текст_Красный"/>
    <w:rsid w:val="003A6484"/>
    <w:rPr>
      <w:rFonts w:cs="Times New Roman"/>
      <w:color w:val="FF0000"/>
    </w:rPr>
  </w:style>
  <w:style w:type="paragraph" w:customStyle="1" w:styleId="Default">
    <w:name w:val="Default"/>
    <w:rsid w:val="00D0561B"/>
    <w:pPr>
      <w:autoSpaceDE w:val="0"/>
      <w:autoSpaceDN w:val="0"/>
      <w:adjustRightInd w:val="0"/>
    </w:pPr>
    <w:rPr>
      <w:color w:val="000000"/>
      <w:sz w:val="24"/>
      <w:szCs w:val="24"/>
    </w:rPr>
  </w:style>
  <w:style w:type="character" w:styleId="af7">
    <w:name w:val="FollowedHyperlink"/>
    <w:uiPriority w:val="99"/>
    <w:semiHidden/>
    <w:unhideWhenUsed/>
    <w:rsid w:val="004C73CE"/>
    <w:rPr>
      <w:color w:val="954F72"/>
      <w:u w:val="single"/>
    </w:rPr>
  </w:style>
  <w:style w:type="paragraph" w:customStyle="1" w:styleId="xl63">
    <w:name w:val="xl63"/>
    <w:basedOn w:val="a0"/>
    <w:rsid w:val="004C73CE"/>
    <w:pPr>
      <w:widowControl/>
      <w:wordWrap/>
      <w:spacing w:before="100" w:beforeAutospacing="1" w:after="100" w:afterAutospacing="1"/>
      <w:jc w:val="center"/>
      <w:textAlignment w:val="center"/>
    </w:pPr>
    <w:rPr>
      <w:kern w:val="0"/>
      <w:sz w:val="24"/>
      <w:szCs w:val="24"/>
    </w:rPr>
  </w:style>
  <w:style w:type="paragraph" w:customStyle="1" w:styleId="xl64">
    <w:name w:val="xl64"/>
    <w:basedOn w:val="a0"/>
    <w:rsid w:val="004C73CE"/>
    <w:pPr>
      <w:widowControl/>
      <w:wordWrap/>
      <w:spacing w:before="100" w:beforeAutospacing="1" w:after="100" w:afterAutospacing="1"/>
      <w:jc w:val="left"/>
      <w:textAlignment w:val="top"/>
    </w:pPr>
    <w:rPr>
      <w:kern w:val="0"/>
      <w:sz w:val="24"/>
      <w:szCs w:val="24"/>
    </w:rPr>
  </w:style>
  <w:style w:type="paragraph" w:customStyle="1" w:styleId="xl65">
    <w:name w:val="xl65"/>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b/>
      <w:bCs/>
      <w:kern w:val="0"/>
      <w:sz w:val="24"/>
      <w:szCs w:val="24"/>
    </w:rPr>
  </w:style>
  <w:style w:type="paragraph" w:customStyle="1" w:styleId="xl66">
    <w:name w:val="xl66"/>
    <w:basedOn w:val="a0"/>
    <w:rsid w:val="004C73CE"/>
    <w:pPr>
      <w:widowControl/>
      <w:wordWrap/>
      <w:spacing w:before="100" w:beforeAutospacing="1" w:after="100" w:afterAutospacing="1"/>
      <w:jc w:val="left"/>
      <w:textAlignment w:val="top"/>
    </w:pPr>
    <w:rPr>
      <w:b/>
      <w:bCs/>
      <w:kern w:val="0"/>
      <w:sz w:val="24"/>
      <w:szCs w:val="24"/>
    </w:rPr>
  </w:style>
  <w:style w:type="paragraph" w:customStyle="1" w:styleId="xl67">
    <w:name w:val="xl6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68">
    <w:name w:val="xl6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69">
    <w:name w:val="xl6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70">
    <w:name w:val="xl7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b/>
      <w:bCs/>
      <w:i/>
      <w:iCs/>
      <w:kern w:val="0"/>
      <w:sz w:val="24"/>
      <w:szCs w:val="24"/>
    </w:rPr>
  </w:style>
  <w:style w:type="paragraph" w:customStyle="1" w:styleId="xl71">
    <w:name w:val="xl71"/>
    <w:basedOn w:val="a0"/>
    <w:rsid w:val="004C73CE"/>
    <w:pPr>
      <w:widowControl/>
      <w:wordWrap/>
      <w:spacing w:before="100" w:beforeAutospacing="1" w:after="100" w:afterAutospacing="1"/>
      <w:jc w:val="left"/>
      <w:textAlignment w:val="top"/>
    </w:pPr>
    <w:rPr>
      <w:b/>
      <w:bCs/>
      <w:i/>
      <w:iCs/>
      <w:kern w:val="0"/>
      <w:sz w:val="24"/>
      <w:szCs w:val="24"/>
    </w:rPr>
  </w:style>
  <w:style w:type="paragraph" w:customStyle="1" w:styleId="xl72">
    <w:name w:val="xl72"/>
    <w:basedOn w:val="a0"/>
    <w:rsid w:val="004C73CE"/>
    <w:pPr>
      <w:widowControl/>
      <w:wordWrap/>
      <w:spacing w:before="100" w:beforeAutospacing="1" w:after="100" w:afterAutospacing="1"/>
      <w:jc w:val="center"/>
      <w:textAlignment w:val="top"/>
    </w:pPr>
    <w:rPr>
      <w:kern w:val="0"/>
      <w:sz w:val="24"/>
      <w:szCs w:val="24"/>
    </w:rPr>
  </w:style>
  <w:style w:type="paragraph" w:customStyle="1" w:styleId="xl73">
    <w:name w:val="xl7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74">
    <w:name w:val="xl74"/>
    <w:basedOn w:val="a0"/>
    <w:rsid w:val="004C73CE"/>
    <w:pPr>
      <w:widowControl/>
      <w:pBdr>
        <w:top w:val="single" w:sz="4" w:space="0" w:color="auto"/>
        <w:left w:val="single" w:sz="4" w:space="0" w:color="auto"/>
        <w:bottom w:val="single" w:sz="4" w:space="0" w:color="auto"/>
        <w:right w:val="single" w:sz="4" w:space="0" w:color="auto"/>
      </w:pBdr>
      <w:shd w:val="clear" w:color="000000" w:fill="FFFFFF"/>
      <w:wordWrap/>
      <w:spacing w:before="100" w:beforeAutospacing="1" w:after="100" w:afterAutospacing="1"/>
      <w:jc w:val="center"/>
      <w:textAlignment w:val="center"/>
    </w:pPr>
    <w:rPr>
      <w:color w:val="000000"/>
      <w:kern w:val="0"/>
      <w:sz w:val="26"/>
      <w:szCs w:val="26"/>
    </w:rPr>
  </w:style>
  <w:style w:type="paragraph" w:customStyle="1" w:styleId="xl75">
    <w:name w:val="xl75"/>
    <w:basedOn w:val="a0"/>
    <w:rsid w:val="004C73CE"/>
    <w:pPr>
      <w:widowControl/>
      <w:wordWrap/>
      <w:spacing w:before="100" w:beforeAutospacing="1" w:after="100" w:afterAutospacing="1"/>
      <w:jc w:val="center"/>
      <w:textAlignment w:val="top"/>
    </w:pPr>
    <w:rPr>
      <w:b/>
      <w:bCs/>
      <w:kern w:val="0"/>
      <w:sz w:val="24"/>
      <w:szCs w:val="24"/>
    </w:rPr>
  </w:style>
  <w:style w:type="paragraph" w:customStyle="1" w:styleId="xl76">
    <w:name w:val="xl7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color w:val="000000"/>
      <w:kern w:val="0"/>
      <w:sz w:val="24"/>
      <w:szCs w:val="24"/>
    </w:rPr>
  </w:style>
  <w:style w:type="paragraph" w:customStyle="1" w:styleId="xl77">
    <w:name w:val="xl77"/>
    <w:basedOn w:val="a0"/>
    <w:rsid w:val="004C73CE"/>
    <w:pPr>
      <w:widowControl/>
      <w:wordWrap/>
      <w:spacing w:before="100" w:beforeAutospacing="1" w:after="100" w:afterAutospacing="1"/>
      <w:jc w:val="left"/>
      <w:textAlignment w:val="top"/>
    </w:pPr>
    <w:rPr>
      <w:color w:val="000000"/>
      <w:kern w:val="0"/>
      <w:sz w:val="24"/>
      <w:szCs w:val="24"/>
    </w:rPr>
  </w:style>
  <w:style w:type="paragraph" w:customStyle="1" w:styleId="xl78">
    <w:name w:val="xl7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color w:val="000000"/>
      <w:kern w:val="0"/>
      <w:sz w:val="24"/>
      <w:szCs w:val="24"/>
    </w:rPr>
  </w:style>
  <w:style w:type="paragraph" w:customStyle="1" w:styleId="xl79">
    <w:name w:val="xl7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kern w:val="0"/>
      <w:sz w:val="24"/>
      <w:szCs w:val="24"/>
    </w:rPr>
  </w:style>
  <w:style w:type="paragraph" w:customStyle="1" w:styleId="xl80">
    <w:name w:val="xl80"/>
    <w:basedOn w:val="a0"/>
    <w:rsid w:val="004C73CE"/>
    <w:pPr>
      <w:widowControl/>
      <w:wordWrap/>
      <w:spacing w:before="100" w:beforeAutospacing="1" w:after="100" w:afterAutospacing="1"/>
      <w:jc w:val="left"/>
      <w:textAlignment w:val="top"/>
    </w:pPr>
    <w:rPr>
      <w:kern w:val="0"/>
      <w:sz w:val="24"/>
      <w:szCs w:val="24"/>
    </w:rPr>
  </w:style>
  <w:style w:type="paragraph" w:customStyle="1" w:styleId="xl81">
    <w:name w:val="xl8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82">
    <w:name w:val="xl8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kern w:val="0"/>
      <w:sz w:val="24"/>
      <w:szCs w:val="24"/>
    </w:rPr>
  </w:style>
  <w:style w:type="paragraph" w:customStyle="1" w:styleId="xl83">
    <w:name w:val="xl83"/>
    <w:basedOn w:val="a0"/>
    <w:rsid w:val="004C73CE"/>
    <w:pPr>
      <w:widowControl/>
      <w:wordWrap/>
      <w:spacing w:before="100" w:beforeAutospacing="1" w:after="100" w:afterAutospacing="1"/>
      <w:jc w:val="center"/>
      <w:textAlignment w:val="top"/>
    </w:pPr>
    <w:rPr>
      <w:kern w:val="0"/>
      <w:sz w:val="24"/>
      <w:szCs w:val="24"/>
    </w:rPr>
  </w:style>
  <w:style w:type="paragraph" w:customStyle="1" w:styleId="xl84">
    <w:name w:val="xl84"/>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85">
    <w:name w:val="xl85"/>
    <w:basedOn w:val="a0"/>
    <w:rsid w:val="004C73CE"/>
    <w:pPr>
      <w:widowControl/>
      <w:wordWrap/>
      <w:spacing w:before="100" w:beforeAutospacing="1" w:after="100" w:afterAutospacing="1"/>
      <w:textAlignment w:val="top"/>
    </w:pPr>
    <w:rPr>
      <w:kern w:val="0"/>
      <w:sz w:val="24"/>
      <w:szCs w:val="24"/>
    </w:rPr>
  </w:style>
  <w:style w:type="paragraph" w:customStyle="1" w:styleId="xl86">
    <w:name w:val="xl8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87">
    <w:name w:val="xl8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88">
    <w:name w:val="xl8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color w:val="000000"/>
      <w:kern w:val="0"/>
      <w:sz w:val="24"/>
      <w:szCs w:val="24"/>
    </w:rPr>
  </w:style>
  <w:style w:type="paragraph" w:customStyle="1" w:styleId="xl89">
    <w:name w:val="xl8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color w:val="000000"/>
      <w:kern w:val="0"/>
      <w:sz w:val="24"/>
      <w:szCs w:val="24"/>
    </w:rPr>
  </w:style>
  <w:style w:type="paragraph" w:customStyle="1" w:styleId="xl90">
    <w:name w:val="xl9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b/>
      <w:bCs/>
      <w:kern w:val="0"/>
      <w:sz w:val="24"/>
      <w:szCs w:val="24"/>
    </w:rPr>
  </w:style>
  <w:style w:type="paragraph" w:customStyle="1" w:styleId="xl91">
    <w:name w:val="xl9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92">
    <w:name w:val="xl9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93">
    <w:name w:val="xl9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94">
    <w:name w:val="xl94"/>
    <w:basedOn w:val="a0"/>
    <w:rsid w:val="004C73CE"/>
    <w:pPr>
      <w:widowControl/>
      <w:pBdr>
        <w:top w:val="single" w:sz="4" w:space="0" w:color="auto"/>
        <w:left w:val="single" w:sz="4" w:space="0" w:color="auto"/>
        <w:bottom w:val="single" w:sz="4" w:space="0" w:color="auto"/>
        <w:right w:val="single" w:sz="4" w:space="0" w:color="auto"/>
      </w:pBdr>
      <w:shd w:val="clear" w:color="000000" w:fill="FFFFFF"/>
      <w:wordWrap/>
      <w:spacing w:before="100" w:beforeAutospacing="1" w:after="100" w:afterAutospacing="1"/>
      <w:jc w:val="center"/>
      <w:textAlignment w:val="top"/>
    </w:pPr>
    <w:rPr>
      <w:kern w:val="0"/>
      <w:sz w:val="24"/>
      <w:szCs w:val="24"/>
    </w:rPr>
  </w:style>
  <w:style w:type="paragraph" w:customStyle="1" w:styleId="xl95">
    <w:name w:val="xl95"/>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b/>
      <w:bCs/>
      <w:i/>
      <w:iCs/>
      <w:kern w:val="0"/>
      <w:sz w:val="24"/>
      <w:szCs w:val="24"/>
    </w:rPr>
  </w:style>
  <w:style w:type="paragraph" w:customStyle="1" w:styleId="xl96">
    <w:name w:val="xl9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center"/>
    </w:pPr>
    <w:rPr>
      <w:kern w:val="0"/>
      <w:sz w:val="24"/>
      <w:szCs w:val="24"/>
    </w:rPr>
  </w:style>
  <w:style w:type="paragraph" w:customStyle="1" w:styleId="xl97">
    <w:name w:val="xl9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98">
    <w:name w:val="xl9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99">
    <w:name w:val="xl9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0">
    <w:name w:val="xl10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1">
    <w:name w:val="xl10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102">
    <w:name w:val="xl10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xl103">
    <w:name w:val="xl10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4">
    <w:name w:val="xl104"/>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center"/>
    </w:pPr>
    <w:rPr>
      <w:kern w:val="0"/>
      <w:sz w:val="24"/>
      <w:szCs w:val="24"/>
    </w:rPr>
  </w:style>
  <w:style w:type="paragraph" w:customStyle="1" w:styleId="xl105">
    <w:name w:val="xl105"/>
    <w:basedOn w:val="a0"/>
    <w:rsid w:val="004C73CE"/>
    <w:pPr>
      <w:widowControl/>
      <w:pBdr>
        <w:top w:val="single" w:sz="4" w:space="0" w:color="auto"/>
        <w:bottom w:val="single" w:sz="4" w:space="0" w:color="auto"/>
      </w:pBdr>
      <w:wordWrap/>
      <w:spacing w:before="100" w:beforeAutospacing="1" w:after="100" w:afterAutospacing="1"/>
      <w:jc w:val="center"/>
      <w:textAlignment w:val="center"/>
    </w:pPr>
    <w:rPr>
      <w:kern w:val="0"/>
      <w:sz w:val="24"/>
      <w:szCs w:val="24"/>
    </w:rPr>
  </w:style>
  <w:style w:type="paragraph" w:customStyle="1" w:styleId="xl106">
    <w:name w:val="xl106"/>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107">
    <w:name w:val="xl107"/>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center"/>
    </w:pPr>
    <w:rPr>
      <w:b/>
      <w:bCs/>
      <w:kern w:val="0"/>
      <w:sz w:val="24"/>
      <w:szCs w:val="24"/>
    </w:rPr>
  </w:style>
  <w:style w:type="paragraph" w:customStyle="1" w:styleId="xl108">
    <w:name w:val="xl108"/>
    <w:basedOn w:val="a0"/>
    <w:rsid w:val="004C73CE"/>
    <w:pPr>
      <w:widowControl/>
      <w:pBdr>
        <w:top w:val="single" w:sz="4" w:space="0" w:color="auto"/>
        <w:bottom w:val="single" w:sz="4" w:space="0" w:color="auto"/>
      </w:pBdr>
      <w:wordWrap/>
      <w:spacing w:before="100" w:beforeAutospacing="1" w:after="100" w:afterAutospacing="1"/>
      <w:jc w:val="center"/>
      <w:textAlignment w:val="center"/>
    </w:pPr>
    <w:rPr>
      <w:b/>
      <w:bCs/>
      <w:kern w:val="0"/>
      <w:sz w:val="24"/>
      <w:szCs w:val="24"/>
    </w:rPr>
  </w:style>
  <w:style w:type="paragraph" w:customStyle="1" w:styleId="xl109">
    <w:name w:val="xl109"/>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xl110">
    <w:name w:val="xl11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111">
    <w:name w:val="xl111"/>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top"/>
    </w:pPr>
    <w:rPr>
      <w:kern w:val="0"/>
      <w:sz w:val="24"/>
      <w:szCs w:val="24"/>
    </w:rPr>
  </w:style>
  <w:style w:type="paragraph" w:customStyle="1" w:styleId="xl112">
    <w:name w:val="xl112"/>
    <w:basedOn w:val="a0"/>
    <w:rsid w:val="004C73CE"/>
    <w:pPr>
      <w:widowControl/>
      <w:pBdr>
        <w:top w:val="single" w:sz="4" w:space="0" w:color="auto"/>
        <w:bottom w:val="single" w:sz="4" w:space="0" w:color="auto"/>
      </w:pBdr>
      <w:wordWrap/>
      <w:spacing w:before="100" w:beforeAutospacing="1" w:after="100" w:afterAutospacing="1"/>
      <w:jc w:val="center"/>
      <w:textAlignment w:val="top"/>
    </w:pPr>
    <w:rPr>
      <w:kern w:val="0"/>
      <w:sz w:val="24"/>
      <w:szCs w:val="24"/>
    </w:rPr>
  </w:style>
  <w:style w:type="paragraph" w:customStyle="1" w:styleId="xl113">
    <w:name w:val="xl113"/>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114">
    <w:name w:val="xl114"/>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24">
    <w:name w:val="Пункт 2"/>
    <w:basedOn w:val="2"/>
    <w:locked/>
    <w:rsid w:val="00A575E9"/>
    <w:pPr>
      <w:keepNext w:val="0"/>
      <w:tabs>
        <w:tab w:val="clear" w:pos="1276"/>
      </w:tabs>
      <w:spacing w:before="120"/>
      <w:jc w:val="both"/>
    </w:pPr>
    <w:rPr>
      <w:b w:val="0"/>
      <w:sz w:val="24"/>
      <w:szCs w:val="24"/>
    </w:rPr>
  </w:style>
  <w:style w:type="paragraph" w:customStyle="1" w:styleId="-11">
    <w:name w:val="Цветной список - Акцент 11"/>
    <w:basedOn w:val="a0"/>
    <w:uiPriority w:val="34"/>
    <w:qFormat/>
    <w:rsid w:val="00903346"/>
    <w:pPr>
      <w:widowControl/>
      <w:wordWrap/>
      <w:ind w:left="720"/>
      <w:jc w:val="left"/>
    </w:pPr>
    <w:rPr>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5556">
      <w:bodyDiv w:val="1"/>
      <w:marLeft w:val="0"/>
      <w:marRight w:val="0"/>
      <w:marTop w:val="0"/>
      <w:marBottom w:val="0"/>
      <w:divBdr>
        <w:top w:val="none" w:sz="0" w:space="0" w:color="auto"/>
        <w:left w:val="none" w:sz="0" w:space="0" w:color="auto"/>
        <w:bottom w:val="none" w:sz="0" w:space="0" w:color="auto"/>
        <w:right w:val="none" w:sz="0" w:space="0" w:color="auto"/>
      </w:divBdr>
    </w:div>
    <w:div w:id="374693326">
      <w:bodyDiv w:val="1"/>
      <w:marLeft w:val="0"/>
      <w:marRight w:val="0"/>
      <w:marTop w:val="0"/>
      <w:marBottom w:val="0"/>
      <w:divBdr>
        <w:top w:val="none" w:sz="0" w:space="0" w:color="auto"/>
        <w:left w:val="none" w:sz="0" w:space="0" w:color="auto"/>
        <w:bottom w:val="none" w:sz="0" w:space="0" w:color="auto"/>
        <w:right w:val="none" w:sz="0" w:space="0" w:color="auto"/>
      </w:divBdr>
    </w:div>
    <w:div w:id="395126129">
      <w:bodyDiv w:val="1"/>
      <w:marLeft w:val="0"/>
      <w:marRight w:val="0"/>
      <w:marTop w:val="0"/>
      <w:marBottom w:val="0"/>
      <w:divBdr>
        <w:top w:val="none" w:sz="0" w:space="0" w:color="auto"/>
        <w:left w:val="none" w:sz="0" w:space="0" w:color="auto"/>
        <w:bottom w:val="none" w:sz="0" w:space="0" w:color="auto"/>
        <w:right w:val="none" w:sz="0" w:space="0" w:color="auto"/>
      </w:divBdr>
    </w:div>
    <w:div w:id="493033344">
      <w:bodyDiv w:val="1"/>
      <w:marLeft w:val="0"/>
      <w:marRight w:val="0"/>
      <w:marTop w:val="0"/>
      <w:marBottom w:val="0"/>
      <w:divBdr>
        <w:top w:val="none" w:sz="0" w:space="0" w:color="auto"/>
        <w:left w:val="none" w:sz="0" w:space="0" w:color="auto"/>
        <w:bottom w:val="none" w:sz="0" w:space="0" w:color="auto"/>
        <w:right w:val="none" w:sz="0" w:space="0" w:color="auto"/>
      </w:divBdr>
    </w:div>
    <w:div w:id="49973989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42450119">
      <w:bodyDiv w:val="1"/>
      <w:marLeft w:val="0"/>
      <w:marRight w:val="0"/>
      <w:marTop w:val="0"/>
      <w:marBottom w:val="0"/>
      <w:divBdr>
        <w:top w:val="none" w:sz="0" w:space="0" w:color="auto"/>
        <w:left w:val="none" w:sz="0" w:space="0" w:color="auto"/>
        <w:bottom w:val="none" w:sz="0" w:space="0" w:color="auto"/>
        <w:right w:val="none" w:sz="0" w:space="0" w:color="auto"/>
      </w:divBdr>
    </w:div>
    <w:div w:id="578248761">
      <w:bodyDiv w:val="1"/>
      <w:marLeft w:val="0"/>
      <w:marRight w:val="0"/>
      <w:marTop w:val="0"/>
      <w:marBottom w:val="0"/>
      <w:divBdr>
        <w:top w:val="none" w:sz="0" w:space="0" w:color="auto"/>
        <w:left w:val="none" w:sz="0" w:space="0" w:color="auto"/>
        <w:bottom w:val="none" w:sz="0" w:space="0" w:color="auto"/>
        <w:right w:val="none" w:sz="0" w:space="0" w:color="auto"/>
      </w:divBdr>
    </w:div>
    <w:div w:id="583613065">
      <w:bodyDiv w:val="1"/>
      <w:marLeft w:val="0"/>
      <w:marRight w:val="0"/>
      <w:marTop w:val="0"/>
      <w:marBottom w:val="0"/>
      <w:divBdr>
        <w:top w:val="none" w:sz="0" w:space="0" w:color="auto"/>
        <w:left w:val="none" w:sz="0" w:space="0" w:color="auto"/>
        <w:bottom w:val="none" w:sz="0" w:space="0" w:color="auto"/>
        <w:right w:val="none" w:sz="0" w:space="0" w:color="auto"/>
      </w:divBdr>
      <w:divsChild>
        <w:div w:id="441847743">
          <w:marLeft w:val="0"/>
          <w:marRight w:val="0"/>
          <w:marTop w:val="0"/>
          <w:marBottom w:val="0"/>
          <w:divBdr>
            <w:top w:val="none" w:sz="0" w:space="0" w:color="auto"/>
            <w:left w:val="none" w:sz="0" w:space="0" w:color="auto"/>
            <w:bottom w:val="none" w:sz="0" w:space="0" w:color="auto"/>
            <w:right w:val="none" w:sz="0" w:space="0" w:color="auto"/>
          </w:divBdr>
          <w:divsChild>
            <w:div w:id="1999267120">
              <w:marLeft w:val="0"/>
              <w:marRight w:val="0"/>
              <w:marTop w:val="0"/>
              <w:marBottom w:val="0"/>
              <w:divBdr>
                <w:top w:val="none" w:sz="0" w:space="0" w:color="auto"/>
                <w:left w:val="none" w:sz="0" w:space="0" w:color="auto"/>
                <w:bottom w:val="none" w:sz="0" w:space="0" w:color="auto"/>
                <w:right w:val="none" w:sz="0" w:space="0" w:color="auto"/>
              </w:divBdr>
              <w:divsChild>
                <w:div w:id="1972442650">
                  <w:marLeft w:val="0"/>
                  <w:marRight w:val="0"/>
                  <w:marTop w:val="0"/>
                  <w:marBottom w:val="0"/>
                  <w:divBdr>
                    <w:top w:val="none" w:sz="0" w:space="0" w:color="auto"/>
                    <w:left w:val="none" w:sz="0" w:space="0" w:color="auto"/>
                    <w:bottom w:val="none" w:sz="0" w:space="0" w:color="auto"/>
                    <w:right w:val="none" w:sz="0" w:space="0" w:color="auto"/>
                  </w:divBdr>
                  <w:divsChild>
                    <w:div w:id="57750394">
                      <w:marLeft w:val="3375"/>
                      <w:marRight w:val="3375"/>
                      <w:marTop w:val="0"/>
                      <w:marBottom w:val="750"/>
                      <w:divBdr>
                        <w:top w:val="none" w:sz="0" w:space="0" w:color="auto"/>
                        <w:left w:val="none" w:sz="0" w:space="0" w:color="auto"/>
                        <w:bottom w:val="none" w:sz="0" w:space="0" w:color="auto"/>
                        <w:right w:val="none" w:sz="0" w:space="0" w:color="auto"/>
                      </w:divBdr>
                      <w:divsChild>
                        <w:div w:id="722480401">
                          <w:marLeft w:val="0"/>
                          <w:marRight w:val="0"/>
                          <w:marTop w:val="0"/>
                          <w:marBottom w:val="0"/>
                          <w:divBdr>
                            <w:top w:val="none" w:sz="0" w:space="0" w:color="auto"/>
                            <w:left w:val="none" w:sz="0" w:space="0" w:color="auto"/>
                            <w:bottom w:val="none" w:sz="0" w:space="0" w:color="auto"/>
                            <w:right w:val="none" w:sz="0" w:space="0" w:color="auto"/>
                          </w:divBdr>
                          <w:divsChild>
                            <w:div w:id="664283910">
                              <w:marLeft w:val="0"/>
                              <w:marRight w:val="0"/>
                              <w:marTop w:val="0"/>
                              <w:marBottom w:val="0"/>
                              <w:divBdr>
                                <w:top w:val="none" w:sz="0" w:space="0" w:color="auto"/>
                                <w:left w:val="none" w:sz="0" w:space="0" w:color="auto"/>
                                <w:bottom w:val="none" w:sz="0" w:space="0" w:color="auto"/>
                                <w:right w:val="none" w:sz="0" w:space="0" w:color="auto"/>
                              </w:divBdr>
                              <w:divsChild>
                                <w:div w:id="1007053135">
                                  <w:marLeft w:val="0"/>
                                  <w:marRight w:val="0"/>
                                  <w:marTop w:val="0"/>
                                  <w:marBottom w:val="0"/>
                                  <w:divBdr>
                                    <w:top w:val="none" w:sz="0" w:space="0" w:color="auto"/>
                                    <w:left w:val="none" w:sz="0" w:space="0" w:color="auto"/>
                                    <w:bottom w:val="none" w:sz="0" w:space="0" w:color="auto"/>
                                    <w:right w:val="none" w:sz="0" w:space="0" w:color="auto"/>
                                  </w:divBdr>
                                </w:div>
                              </w:divsChild>
                            </w:div>
                            <w:div w:id="17860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23472">
      <w:bodyDiv w:val="1"/>
      <w:marLeft w:val="0"/>
      <w:marRight w:val="0"/>
      <w:marTop w:val="0"/>
      <w:marBottom w:val="0"/>
      <w:divBdr>
        <w:top w:val="none" w:sz="0" w:space="0" w:color="auto"/>
        <w:left w:val="none" w:sz="0" w:space="0" w:color="auto"/>
        <w:bottom w:val="none" w:sz="0" w:space="0" w:color="auto"/>
        <w:right w:val="none" w:sz="0" w:space="0" w:color="auto"/>
      </w:divBdr>
    </w:div>
    <w:div w:id="850946122">
      <w:bodyDiv w:val="1"/>
      <w:marLeft w:val="0"/>
      <w:marRight w:val="0"/>
      <w:marTop w:val="0"/>
      <w:marBottom w:val="0"/>
      <w:divBdr>
        <w:top w:val="none" w:sz="0" w:space="0" w:color="auto"/>
        <w:left w:val="none" w:sz="0" w:space="0" w:color="auto"/>
        <w:bottom w:val="none" w:sz="0" w:space="0" w:color="auto"/>
        <w:right w:val="none" w:sz="0" w:space="0" w:color="auto"/>
      </w:divBdr>
    </w:div>
    <w:div w:id="947196708">
      <w:bodyDiv w:val="1"/>
      <w:marLeft w:val="0"/>
      <w:marRight w:val="0"/>
      <w:marTop w:val="0"/>
      <w:marBottom w:val="0"/>
      <w:divBdr>
        <w:top w:val="none" w:sz="0" w:space="0" w:color="auto"/>
        <w:left w:val="none" w:sz="0" w:space="0" w:color="auto"/>
        <w:bottom w:val="none" w:sz="0" w:space="0" w:color="auto"/>
        <w:right w:val="none" w:sz="0" w:space="0" w:color="auto"/>
      </w:divBdr>
    </w:div>
    <w:div w:id="1050613350">
      <w:bodyDiv w:val="1"/>
      <w:marLeft w:val="0"/>
      <w:marRight w:val="0"/>
      <w:marTop w:val="0"/>
      <w:marBottom w:val="0"/>
      <w:divBdr>
        <w:top w:val="none" w:sz="0" w:space="0" w:color="auto"/>
        <w:left w:val="none" w:sz="0" w:space="0" w:color="auto"/>
        <w:bottom w:val="none" w:sz="0" w:space="0" w:color="auto"/>
        <w:right w:val="none" w:sz="0" w:space="0" w:color="auto"/>
      </w:divBdr>
    </w:div>
    <w:div w:id="1106582729">
      <w:bodyDiv w:val="1"/>
      <w:marLeft w:val="0"/>
      <w:marRight w:val="0"/>
      <w:marTop w:val="0"/>
      <w:marBottom w:val="0"/>
      <w:divBdr>
        <w:top w:val="none" w:sz="0" w:space="0" w:color="auto"/>
        <w:left w:val="none" w:sz="0" w:space="0" w:color="auto"/>
        <w:bottom w:val="none" w:sz="0" w:space="0" w:color="auto"/>
        <w:right w:val="none" w:sz="0" w:space="0" w:color="auto"/>
      </w:divBdr>
    </w:div>
    <w:div w:id="1108743275">
      <w:bodyDiv w:val="1"/>
      <w:marLeft w:val="0"/>
      <w:marRight w:val="0"/>
      <w:marTop w:val="0"/>
      <w:marBottom w:val="0"/>
      <w:divBdr>
        <w:top w:val="none" w:sz="0" w:space="0" w:color="auto"/>
        <w:left w:val="none" w:sz="0" w:space="0" w:color="auto"/>
        <w:bottom w:val="none" w:sz="0" w:space="0" w:color="auto"/>
        <w:right w:val="none" w:sz="0" w:space="0" w:color="auto"/>
      </w:divBdr>
    </w:div>
    <w:div w:id="1126387811">
      <w:bodyDiv w:val="1"/>
      <w:marLeft w:val="0"/>
      <w:marRight w:val="0"/>
      <w:marTop w:val="0"/>
      <w:marBottom w:val="0"/>
      <w:divBdr>
        <w:top w:val="none" w:sz="0" w:space="0" w:color="auto"/>
        <w:left w:val="none" w:sz="0" w:space="0" w:color="auto"/>
        <w:bottom w:val="none" w:sz="0" w:space="0" w:color="auto"/>
        <w:right w:val="none" w:sz="0" w:space="0" w:color="auto"/>
      </w:divBdr>
    </w:div>
    <w:div w:id="1147936099">
      <w:bodyDiv w:val="1"/>
      <w:marLeft w:val="0"/>
      <w:marRight w:val="0"/>
      <w:marTop w:val="0"/>
      <w:marBottom w:val="0"/>
      <w:divBdr>
        <w:top w:val="none" w:sz="0" w:space="0" w:color="auto"/>
        <w:left w:val="none" w:sz="0" w:space="0" w:color="auto"/>
        <w:bottom w:val="none" w:sz="0" w:space="0" w:color="auto"/>
        <w:right w:val="none" w:sz="0" w:space="0" w:color="auto"/>
      </w:divBdr>
    </w:div>
    <w:div w:id="1163738155">
      <w:bodyDiv w:val="1"/>
      <w:marLeft w:val="0"/>
      <w:marRight w:val="0"/>
      <w:marTop w:val="0"/>
      <w:marBottom w:val="0"/>
      <w:divBdr>
        <w:top w:val="none" w:sz="0" w:space="0" w:color="auto"/>
        <w:left w:val="none" w:sz="0" w:space="0" w:color="auto"/>
        <w:bottom w:val="none" w:sz="0" w:space="0" w:color="auto"/>
        <w:right w:val="none" w:sz="0" w:space="0" w:color="auto"/>
      </w:divBdr>
    </w:div>
    <w:div w:id="1170758211">
      <w:bodyDiv w:val="1"/>
      <w:marLeft w:val="0"/>
      <w:marRight w:val="0"/>
      <w:marTop w:val="0"/>
      <w:marBottom w:val="0"/>
      <w:divBdr>
        <w:top w:val="none" w:sz="0" w:space="0" w:color="auto"/>
        <w:left w:val="none" w:sz="0" w:space="0" w:color="auto"/>
        <w:bottom w:val="none" w:sz="0" w:space="0" w:color="auto"/>
        <w:right w:val="none" w:sz="0" w:space="0" w:color="auto"/>
      </w:divBdr>
    </w:div>
    <w:div w:id="1207523256">
      <w:bodyDiv w:val="1"/>
      <w:marLeft w:val="0"/>
      <w:marRight w:val="0"/>
      <w:marTop w:val="0"/>
      <w:marBottom w:val="0"/>
      <w:divBdr>
        <w:top w:val="none" w:sz="0" w:space="0" w:color="auto"/>
        <w:left w:val="none" w:sz="0" w:space="0" w:color="auto"/>
        <w:bottom w:val="none" w:sz="0" w:space="0" w:color="auto"/>
        <w:right w:val="none" w:sz="0" w:space="0" w:color="auto"/>
      </w:divBdr>
    </w:div>
    <w:div w:id="1230534093">
      <w:bodyDiv w:val="1"/>
      <w:marLeft w:val="0"/>
      <w:marRight w:val="0"/>
      <w:marTop w:val="0"/>
      <w:marBottom w:val="0"/>
      <w:divBdr>
        <w:top w:val="none" w:sz="0" w:space="0" w:color="auto"/>
        <w:left w:val="none" w:sz="0" w:space="0" w:color="auto"/>
        <w:bottom w:val="none" w:sz="0" w:space="0" w:color="auto"/>
        <w:right w:val="none" w:sz="0" w:space="0" w:color="auto"/>
      </w:divBdr>
    </w:div>
    <w:div w:id="1248075036">
      <w:bodyDiv w:val="1"/>
      <w:marLeft w:val="0"/>
      <w:marRight w:val="0"/>
      <w:marTop w:val="0"/>
      <w:marBottom w:val="0"/>
      <w:divBdr>
        <w:top w:val="none" w:sz="0" w:space="0" w:color="auto"/>
        <w:left w:val="none" w:sz="0" w:space="0" w:color="auto"/>
        <w:bottom w:val="none" w:sz="0" w:space="0" w:color="auto"/>
        <w:right w:val="none" w:sz="0" w:space="0" w:color="auto"/>
      </w:divBdr>
    </w:div>
    <w:div w:id="1258706719">
      <w:bodyDiv w:val="1"/>
      <w:marLeft w:val="0"/>
      <w:marRight w:val="0"/>
      <w:marTop w:val="0"/>
      <w:marBottom w:val="0"/>
      <w:divBdr>
        <w:top w:val="none" w:sz="0" w:space="0" w:color="auto"/>
        <w:left w:val="none" w:sz="0" w:space="0" w:color="auto"/>
        <w:bottom w:val="none" w:sz="0" w:space="0" w:color="auto"/>
        <w:right w:val="none" w:sz="0" w:space="0" w:color="auto"/>
      </w:divBdr>
    </w:div>
    <w:div w:id="1330518926">
      <w:bodyDiv w:val="1"/>
      <w:marLeft w:val="0"/>
      <w:marRight w:val="0"/>
      <w:marTop w:val="0"/>
      <w:marBottom w:val="0"/>
      <w:divBdr>
        <w:top w:val="none" w:sz="0" w:space="0" w:color="auto"/>
        <w:left w:val="none" w:sz="0" w:space="0" w:color="auto"/>
        <w:bottom w:val="none" w:sz="0" w:space="0" w:color="auto"/>
        <w:right w:val="none" w:sz="0" w:space="0" w:color="auto"/>
      </w:divBdr>
    </w:div>
    <w:div w:id="1402563793">
      <w:bodyDiv w:val="1"/>
      <w:marLeft w:val="0"/>
      <w:marRight w:val="0"/>
      <w:marTop w:val="0"/>
      <w:marBottom w:val="0"/>
      <w:divBdr>
        <w:top w:val="none" w:sz="0" w:space="0" w:color="auto"/>
        <w:left w:val="none" w:sz="0" w:space="0" w:color="auto"/>
        <w:bottom w:val="none" w:sz="0" w:space="0" w:color="auto"/>
        <w:right w:val="none" w:sz="0" w:space="0" w:color="auto"/>
      </w:divBdr>
    </w:div>
    <w:div w:id="1405643443">
      <w:bodyDiv w:val="1"/>
      <w:marLeft w:val="0"/>
      <w:marRight w:val="0"/>
      <w:marTop w:val="0"/>
      <w:marBottom w:val="0"/>
      <w:divBdr>
        <w:top w:val="none" w:sz="0" w:space="0" w:color="auto"/>
        <w:left w:val="none" w:sz="0" w:space="0" w:color="auto"/>
        <w:bottom w:val="none" w:sz="0" w:space="0" w:color="auto"/>
        <w:right w:val="none" w:sz="0" w:space="0" w:color="auto"/>
      </w:divBdr>
    </w:div>
    <w:div w:id="1513910942">
      <w:bodyDiv w:val="1"/>
      <w:marLeft w:val="0"/>
      <w:marRight w:val="0"/>
      <w:marTop w:val="0"/>
      <w:marBottom w:val="0"/>
      <w:divBdr>
        <w:top w:val="none" w:sz="0" w:space="0" w:color="auto"/>
        <w:left w:val="none" w:sz="0" w:space="0" w:color="auto"/>
        <w:bottom w:val="none" w:sz="0" w:space="0" w:color="auto"/>
        <w:right w:val="none" w:sz="0" w:space="0" w:color="auto"/>
      </w:divBdr>
    </w:div>
    <w:div w:id="1678458307">
      <w:bodyDiv w:val="1"/>
      <w:marLeft w:val="0"/>
      <w:marRight w:val="0"/>
      <w:marTop w:val="0"/>
      <w:marBottom w:val="0"/>
      <w:divBdr>
        <w:top w:val="none" w:sz="0" w:space="0" w:color="auto"/>
        <w:left w:val="none" w:sz="0" w:space="0" w:color="auto"/>
        <w:bottom w:val="none" w:sz="0" w:space="0" w:color="auto"/>
        <w:right w:val="none" w:sz="0" w:space="0" w:color="auto"/>
      </w:divBdr>
    </w:div>
    <w:div w:id="1795906298">
      <w:bodyDiv w:val="1"/>
      <w:marLeft w:val="0"/>
      <w:marRight w:val="0"/>
      <w:marTop w:val="0"/>
      <w:marBottom w:val="0"/>
      <w:divBdr>
        <w:top w:val="none" w:sz="0" w:space="0" w:color="auto"/>
        <w:left w:val="none" w:sz="0" w:space="0" w:color="auto"/>
        <w:bottom w:val="none" w:sz="0" w:space="0" w:color="auto"/>
        <w:right w:val="none" w:sz="0" w:space="0" w:color="auto"/>
      </w:divBdr>
    </w:div>
    <w:div w:id="1821726456">
      <w:bodyDiv w:val="1"/>
      <w:marLeft w:val="0"/>
      <w:marRight w:val="0"/>
      <w:marTop w:val="0"/>
      <w:marBottom w:val="0"/>
      <w:divBdr>
        <w:top w:val="none" w:sz="0" w:space="0" w:color="auto"/>
        <w:left w:val="none" w:sz="0" w:space="0" w:color="auto"/>
        <w:bottom w:val="none" w:sz="0" w:space="0" w:color="auto"/>
        <w:right w:val="none" w:sz="0" w:space="0" w:color="auto"/>
      </w:divBdr>
    </w:div>
    <w:div w:id="1905334637">
      <w:bodyDiv w:val="1"/>
      <w:marLeft w:val="0"/>
      <w:marRight w:val="0"/>
      <w:marTop w:val="0"/>
      <w:marBottom w:val="0"/>
      <w:divBdr>
        <w:top w:val="none" w:sz="0" w:space="0" w:color="auto"/>
        <w:left w:val="none" w:sz="0" w:space="0" w:color="auto"/>
        <w:bottom w:val="none" w:sz="0" w:space="0" w:color="auto"/>
        <w:right w:val="none" w:sz="0" w:space="0" w:color="auto"/>
      </w:divBdr>
    </w:div>
    <w:div w:id="1960381434">
      <w:bodyDiv w:val="1"/>
      <w:marLeft w:val="0"/>
      <w:marRight w:val="0"/>
      <w:marTop w:val="0"/>
      <w:marBottom w:val="0"/>
      <w:divBdr>
        <w:top w:val="none" w:sz="0" w:space="0" w:color="auto"/>
        <w:left w:val="none" w:sz="0" w:space="0" w:color="auto"/>
        <w:bottom w:val="none" w:sz="0" w:space="0" w:color="auto"/>
        <w:right w:val="none" w:sz="0" w:space="0" w:color="auto"/>
      </w:divBdr>
    </w:div>
    <w:div w:id="200338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consultantplus://offline/ref=5EFE5DE6229BFDBF8D6480F0865C09B658CDD84028D3C87FB92DB0EBB73C7743DDF32E3A4D09B74722n5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consultantplus://offline/ref=5EFE5DE6229BFDBF8D649EFD903057BF50C0824A2DD0CB29E072EBB6E0357D1429n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emf"/><Relationship Id="rId19" Type="http://schemas.openxmlformats.org/officeDocument/2006/relationships/hyperlink" Target="consultantplus://offline/ref=5EFE5DE6229BFDBF8D649EFD903057BF50C0824A29DACB2BE572EBB6E0357D149ABC77780906B14323D9562En0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anieva\Desktop\&#1052;&#1080;&#1085;&#1090;&#1088;&#1072;&#1085;&#1089;%20&#1076;&#1083;&#1103;%20&#1087;&#1088;&#1086;&#1075;&#1088;&#1072;&#1084;&#1084;&#1099;\&#1052;&#1054;&#1057;&#1050;&#1042;&#1040;%2013.12.2016\&#1055;&#1088;&#1086;&#1075;&#1088;&#1072;&#1084;&#1084;&#1072;%20&#1041;&#1077;&#1079;&#1086;&#1087;&#1072;&#1089;&#1085;&#1099;&#1077;%20&#1080;%20&#1082;&#1072;&#1095;&#1077;&#1089;&#1090;&#1074;&#1077;&#1085;&#1085;&#1099;&#1077;%20&#1076;&#1086;&#1088;&#1086;&#1075;&#1080;%2013.12.2016.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226BEF-C842-4449-9AFF-7C1484816E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9DDAB6EE-63E3-4D0C-B0EF-DCC9D15A3728}">
      <dgm:prSet phldrT="[Текст]"/>
      <dgm:spPr>
        <a:xfrm>
          <a:off x="1065537" y="161688"/>
          <a:ext cx="7696185"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и снижение количества мест концентрации дорожно-транспортных происшествий </a:t>
          </a:r>
          <a:endParaRPr lang="ru-RU">
            <a:solidFill>
              <a:sysClr val="windowText" lastClr="000000"/>
            </a:solidFill>
            <a:latin typeface="Cambria"/>
            <a:ea typeface="+mn-ea"/>
            <a:cs typeface="+mn-cs"/>
          </a:endParaRPr>
        </a:p>
      </dgm:t>
    </dgm:pt>
    <dgm:pt modelId="{05C5DB41-9242-4A19-9EA3-A420A2C2AB26}" type="parTrans" cxnId="{46D4970C-DC7F-4878-BD9B-B1971F0F42D8}">
      <dgm:prSet/>
      <dgm:spPr/>
      <dgm:t>
        <a:bodyPr/>
        <a:lstStyle/>
        <a:p>
          <a:endParaRPr lang="ru-RU"/>
        </a:p>
      </dgm:t>
    </dgm:pt>
    <dgm:pt modelId="{0BB345DD-3127-4514-AADB-0A7095B9B4F2}" type="sibTrans" cxnId="{46D4970C-DC7F-4878-BD9B-B1971F0F42D8}">
      <dgm:prSet/>
      <dgm:spPr/>
      <dgm:t>
        <a:bodyPr/>
        <a:lstStyle/>
        <a:p>
          <a:endParaRPr lang="ru-RU"/>
        </a:p>
      </dgm:t>
    </dgm:pt>
    <dgm:pt modelId="{D64EE32C-C4BA-4F72-A38F-04CCC49B4026}">
      <dgm:prSet phldrT="[Текст]"/>
      <dgm:spPr>
        <a:xfrm>
          <a:off x="13985" y="1078980"/>
          <a:ext cx="4870537"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pPr algn="ctr"/>
          <a:r>
            <a:rPr lang="ru-RU" i="1">
              <a:solidFill>
                <a:sysClr val="windowText" lastClr="000000"/>
              </a:solidFill>
              <a:latin typeface="Cambria"/>
              <a:ea typeface="+mn-ea"/>
              <a:cs typeface="+mn-cs"/>
            </a:rPr>
            <a:t>1. Приведение в нормативное транспортно-эксплуатационное состояние автомобильных дорог и улично-дорожной сети в крупнейшей городской агломерации</a:t>
          </a:r>
        </a:p>
      </dgm:t>
    </dgm:pt>
    <dgm:pt modelId="{7B932A03-ED3F-4630-BFB2-0EBC43BFADB6}" type="parTrans" cxnId="{F4C0513E-7DA8-43B1-9D8C-85CFB4FFD002}">
      <dgm:prSet/>
      <dgm:spPr>
        <a:xfrm>
          <a:off x="2449253" y="807232"/>
          <a:ext cx="2464376" cy="27174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2408FF8-11F1-4E0F-A00B-E955C04384FC}" type="sibTrans" cxnId="{F4C0513E-7DA8-43B1-9D8C-85CFB4FFD002}">
      <dgm:prSet/>
      <dgm:spPr/>
      <dgm:t>
        <a:bodyPr/>
        <a:lstStyle/>
        <a:p>
          <a:endParaRPr lang="ru-RU"/>
        </a:p>
      </dgm:t>
    </dgm:pt>
    <dgm:pt modelId="{BEE20CAB-3D11-4EC2-A5C2-3D96CA8CD6FE}">
      <dgm:prSet/>
      <dgm:spPr>
        <a:xfrm>
          <a:off x="5144005" y="1078361"/>
          <a:ext cx="4680915"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2. Повышение безопасности дорожного движения крупнейшей городской агломерации</a:t>
          </a:r>
        </a:p>
      </dgm:t>
    </dgm:pt>
    <dgm:pt modelId="{25FD15C7-D429-4845-BE59-374AE3186426}" type="parTrans" cxnId="{7F3728E6-6B72-49A8-8FF1-4974379756FF}">
      <dgm:prSet/>
      <dgm:spPr>
        <a:xfrm>
          <a:off x="4913630" y="807232"/>
          <a:ext cx="2570832" cy="27112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13DDE0C-B509-4490-8E35-74BF9BFFCA73}" type="sibTrans" cxnId="{7F3728E6-6B72-49A8-8FF1-4974379756FF}">
      <dgm:prSet/>
      <dgm:spPr/>
      <dgm:t>
        <a:bodyPr/>
        <a:lstStyle/>
        <a:p>
          <a:endParaRPr lang="ru-RU"/>
        </a:p>
      </dgm:t>
    </dgm:pt>
    <dgm:pt modelId="{C57287AF-A2F9-4883-A563-388DB60CFFBB}">
      <dgm:prSet/>
      <dgm:spPr>
        <a:xfrm>
          <a:off x="1219973" y="2020370"/>
          <a:ext cx="3672976"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mbria"/>
              <a:ea typeface="+mn-ea"/>
              <a:cs typeface="+mn-cs"/>
            </a:rPr>
            <a:t>1.1. </a:t>
          </a:r>
          <a:r>
            <a:rPr lang="ru-RU" i="1">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a:t>
          </a:r>
          <a:endParaRPr lang="ru-RU">
            <a:solidFill>
              <a:sysClr val="windowText" lastClr="000000"/>
            </a:solidFill>
            <a:latin typeface="Cambria"/>
            <a:ea typeface="+mn-ea"/>
            <a:cs typeface="+mn-cs"/>
          </a:endParaRPr>
        </a:p>
      </dgm:t>
    </dgm:pt>
    <dgm:pt modelId="{861C0F04-4E0B-4453-8DCD-884730FAB11A}" type="sibTrans" cxnId="{4F2C5F52-2684-40E8-9DC1-E5655646DCA6}">
      <dgm:prSet/>
      <dgm:spPr/>
      <dgm:t>
        <a:bodyPr/>
        <a:lstStyle/>
        <a:p>
          <a:endParaRPr lang="ru-RU"/>
        </a:p>
      </dgm:t>
    </dgm:pt>
    <dgm:pt modelId="{2A8E1A1A-545E-4EBD-A390-31DDE3FCB8A3}" type="parTrans" cxnId="{4F2C5F52-2684-40E8-9DC1-E5655646DCA6}">
      <dgm:prSet/>
      <dgm:spPr>
        <a:xfrm>
          <a:off x="501039" y="1724524"/>
          <a:ext cx="718934" cy="618618"/>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AD9EDBA7-E68D-47B9-9820-EFFDBD8F0387}">
      <dgm:prSet/>
      <dgm:spPr>
        <a:xfrm>
          <a:off x="1219973" y="2911705"/>
          <a:ext cx="3718732"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mbria"/>
              <a:ea typeface="+mn-ea"/>
              <a:cs typeface="+mn-cs"/>
            </a:rPr>
            <a:t>1.2 </a:t>
          </a:r>
          <a:r>
            <a:rPr lang="ru-RU" i="1">
              <a:solidFill>
                <a:sysClr val="windowText" lastClr="000000"/>
              </a:solidFill>
              <a:latin typeface="Cambria"/>
              <a:ea typeface="+mn-ea"/>
              <a:cs typeface="+mn-cs"/>
            </a:rPr>
            <a:t>Увеличение</a:t>
          </a:r>
          <a:r>
            <a:rPr lang="ru-RU">
              <a:solidFill>
                <a:sysClr val="windowText" lastClr="000000"/>
              </a:solidFill>
              <a:latin typeface="Cambria"/>
              <a:ea typeface="+mn-ea"/>
              <a:cs typeface="+mn-cs"/>
            </a:rPr>
            <a:t> д</a:t>
          </a:r>
          <a:r>
            <a:rPr lang="ru-RU" i="1">
              <a:solidFill>
                <a:sysClr val="windowText" lastClr="000000"/>
              </a:solidFill>
              <a:latin typeface="Cambria"/>
              <a:ea typeface="+mn-ea"/>
              <a:cs typeface="+mn-cs"/>
            </a:rPr>
            <a:t>оли протяженности автомобильных дорог, функционирующих в режиме перегрузки в «час-пик»</a:t>
          </a:r>
          <a:endParaRPr lang="ru-RU">
            <a:solidFill>
              <a:sysClr val="windowText" lastClr="000000"/>
            </a:solidFill>
            <a:latin typeface="Cambria"/>
            <a:ea typeface="+mn-ea"/>
            <a:cs typeface="+mn-cs"/>
          </a:endParaRPr>
        </a:p>
      </dgm:t>
    </dgm:pt>
    <dgm:pt modelId="{C994B358-55D0-4CB5-8DA9-B835CACF74C6}" type="parTrans" cxnId="{ABD78584-9F2E-43B2-883D-2FBB3E7D40B2}">
      <dgm:prSet/>
      <dgm:spPr>
        <a:xfrm>
          <a:off x="501039" y="1724524"/>
          <a:ext cx="718934" cy="1509952"/>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5D110380-40CD-48F8-9175-32CC9E8F1AC6}" type="sibTrans" cxnId="{ABD78584-9F2E-43B2-883D-2FBB3E7D40B2}">
      <dgm:prSet/>
      <dgm:spPr/>
      <dgm:t>
        <a:bodyPr/>
        <a:lstStyle/>
        <a:p>
          <a:endParaRPr lang="ru-RU"/>
        </a:p>
      </dgm:t>
    </dgm:pt>
    <dgm:pt modelId="{514229BC-F452-421F-913A-43D9AC49862A}">
      <dgm:prSet/>
      <dgm:spPr>
        <a:xfrm>
          <a:off x="6314233" y="1995033"/>
          <a:ext cx="3279723"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2. 1 Снижение количества мест концентрации дорожно-транспортных происшествий</a:t>
          </a:r>
        </a:p>
      </dgm:t>
    </dgm:pt>
    <dgm:pt modelId="{4046A73C-7435-428F-A8B3-C21490DECE37}" type="parTrans" cxnId="{E5012E0C-CD2B-437F-82A6-D9DEE876E80D}">
      <dgm:prSet/>
      <dgm:spPr>
        <a:xfrm>
          <a:off x="5612096" y="1723904"/>
          <a:ext cx="702137" cy="593900"/>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36417373-DEF3-4BD8-9780-72E4DC9162C7}" type="sibTrans" cxnId="{E5012E0C-CD2B-437F-82A6-D9DEE876E80D}">
      <dgm:prSet/>
      <dgm:spPr/>
      <dgm:t>
        <a:bodyPr/>
        <a:lstStyle/>
        <a:p>
          <a:endParaRPr lang="ru-RU"/>
        </a:p>
      </dgm:t>
    </dgm:pt>
    <dgm:pt modelId="{AD74C056-1BCE-42E0-8BBF-62A7BB2F049D}">
      <dgm:prSet/>
      <dgm:spPr>
        <a:xfrm>
          <a:off x="1219973" y="3828377"/>
          <a:ext cx="3711566"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1.3 Увеличение доли граждан, удовлетворенных состоянием автомобильных дорог крупнейшей городской агломерации</a:t>
          </a:r>
        </a:p>
      </dgm:t>
    </dgm:pt>
    <dgm:pt modelId="{54D68D5A-7500-4316-A800-210CBA6C4732}" type="parTrans" cxnId="{659E487A-B001-4A1A-B3BF-6A0B28B8C51E}">
      <dgm:prSet/>
      <dgm:spPr>
        <a:xfrm>
          <a:off x="501039" y="1724524"/>
          <a:ext cx="718934" cy="2426624"/>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B8F80FB5-45C8-45D3-93D7-3B11AB80D7CC}" type="sibTrans" cxnId="{659E487A-B001-4A1A-B3BF-6A0B28B8C51E}">
      <dgm:prSet/>
      <dgm:spPr/>
      <dgm:t>
        <a:bodyPr/>
        <a:lstStyle/>
        <a:p>
          <a:endParaRPr lang="ru-RU"/>
        </a:p>
      </dgm:t>
    </dgm:pt>
    <dgm:pt modelId="{AEB65DCE-FD6E-4863-B9A7-DA1F6695155C}" type="pres">
      <dgm:prSet presAssocID="{49226BEF-C842-4449-9AFF-7C1484816EFD}" presName="hierChild1" presStyleCnt="0">
        <dgm:presLayoutVars>
          <dgm:orgChart val="1"/>
          <dgm:chPref val="1"/>
          <dgm:dir/>
          <dgm:animOne val="branch"/>
          <dgm:animLvl val="lvl"/>
          <dgm:resizeHandles/>
        </dgm:presLayoutVars>
      </dgm:prSet>
      <dgm:spPr/>
      <dgm:t>
        <a:bodyPr/>
        <a:lstStyle/>
        <a:p>
          <a:endParaRPr lang="ru-RU"/>
        </a:p>
      </dgm:t>
    </dgm:pt>
    <dgm:pt modelId="{9DA11B29-C72B-46EB-81F2-9FACF514D02E}" type="pres">
      <dgm:prSet presAssocID="{9DDAB6EE-63E3-4D0C-B0EF-DCC9D15A3728}" presName="hierRoot1" presStyleCnt="0">
        <dgm:presLayoutVars>
          <dgm:hierBranch val="init"/>
        </dgm:presLayoutVars>
      </dgm:prSet>
      <dgm:spPr/>
    </dgm:pt>
    <dgm:pt modelId="{089E7B2B-18BA-4331-945A-20332A77D157}" type="pres">
      <dgm:prSet presAssocID="{9DDAB6EE-63E3-4D0C-B0EF-DCC9D15A3728}" presName="rootComposite1" presStyleCnt="0"/>
      <dgm:spPr/>
    </dgm:pt>
    <dgm:pt modelId="{B582BA38-14E5-469C-82EA-98667B7CA5F0}" type="pres">
      <dgm:prSet presAssocID="{9DDAB6EE-63E3-4D0C-B0EF-DCC9D15A3728}" presName="rootText1" presStyleLbl="node0" presStyleIdx="0" presStyleCnt="1" custScaleX="596101">
        <dgm:presLayoutVars>
          <dgm:chPref val="3"/>
        </dgm:presLayoutVars>
      </dgm:prSet>
      <dgm:spPr>
        <a:prstGeom prst="rect">
          <a:avLst/>
        </a:prstGeom>
      </dgm:spPr>
      <dgm:t>
        <a:bodyPr/>
        <a:lstStyle/>
        <a:p>
          <a:endParaRPr lang="ru-RU"/>
        </a:p>
      </dgm:t>
    </dgm:pt>
    <dgm:pt modelId="{70509A6D-FDCB-46CD-95B8-1EE7CFFBDA11}" type="pres">
      <dgm:prSet presAssocID="{9DDAB6EE-63E3-4D0C-B0EF-DCC9D15A3728}" presName="rootConnector1" presStyleLbl="node1" presStyleIdx="0" presStyleCnt="0"/>
      <dgm:spPr/>
      <dgm:t>
        <a:bodyPr/>
        <a:lstStyle/>
        <a:p>
          <a:endParaRPr lang="ru-RU"/>
        </a:p>
      </dgm:t>
    </dgm:pt>
    <dgm:pt modelId="{21B84D7A-88EE-4C24-BA88-696149428E48}" type="pres">
      <dgm:prSet presAssocID="{9DDAB6EE-63E3-4D0C-B0EF-DCC9D15A3728}" presName="hierChild2" presStyleCnt="0"/>
      <dgm:spPr/>
    </dgm:pt>
    <dgm:pt modelId="{0458B2B6-0D64-4C58-AC39-0843B50B8EA7}" type="pres">
      <dgm:prSet presAssocID="{7B932A03-ED3F-4630-BFB2-0EBC43BFADB6}" presName="Name37" presStyleLbl="parChTrans1D2" presStyleIdx="0" presStyleCnt="2"/>
      <dgm:spPr>
        <a:custGeom>
          <a:avLst/>
          <a:gdLst/>
          <a:ahLst/>
          <a:cxnLst/>
          <a:rect l="0" t="0" r="0" b="0"/>
          <a:pathLst>
            <a:path>
              <a:moveTo>
                <a:pt x="2464376" y="0"/>
              </a:moveTo>
              <a:lnTo>
                <a:pt x="2464376" y="136183"/>
              </a:lnTo>
              <a:lnTo>
                <a:pt x="0" y="136183"/>
              </a:lnTo>
              <a:lnTo>
                <a:pt x="0" y="271748"/>
              </a:lnTo>
            </a:path>
          </a:pathLst>
        </a:custGeom>
      </dgm:spPr>
      <dgm:t>
        <a:bodyPr/>
        <a:lstStyle/>
        <a:p>
          <a:endParaRPr lang="ru-RU"/>
        </a:p>
      </dgm:t>
    </dgm:pt>
    <dgm:pt modelId="{DD2BF355-EA24-4505-B24B-D6233E1BC09D}" type="pres">
      <dgm:prSet presAssocID="{D64EE32C-C4BA-4F72-A38F-04CCC49B4026}" presName="hierRoot2" presStyleCnt="0">
        <dgm:presLayoutVars>
          <dgm:hierBranch val="init"/>
        </dgm:presLayoutVars>
      </dgm:prSet>
      <dgm:spPr/>
    </dgm:pt>
    <dgm:pt modelId="{B73E9B2D-63B4-4DF3-BCE9-5D08470125DE}" type="pres">
      <dgm:prSet presAssocID="{D64EE32C-C4BA-4F72-A38F-04CCC49B4026}" presName="rootComposite" presStyleCnt="0"/>
      <dgm:spPr/>
    </dgm:pt>
    <dgm:pt modelId="{FADA4032-119D-4AE4-B737-610E06ED7FBD}" type="pres">
      <dgm:prSet presAssocID="{D64EE32C-C4BA-4F72-A38F-04CCC49B4026}" presName="rootText" presStyleLbl="node2" presStyleIdx="0" presStyleCnt="2" custScaleX="377243" custLinFactNeighborX="902" custLinFactNeighborY="96">
        <dgm:presLayoutVars>
          <dgm:chPref val="3"/>
        </dgm:presLayoutVars>
      </dgm:prSet>
      <dgm:spPr>
        <a:prstGeom prst="rect">
          <a:avLst/>
        </a:prstGeom>
      </dgm:spPr>
      <dgm:t>
        <a:bodyPr/>
        <a:lstStyle/>
        <a:p>
          <a:endParaRPr lang="ru-RU"/>
        </a:p>
      </dgm:t>
    </dgm:pt>
    <dgm:pt modelId="{157A81E3-396B-4439-ACB7-475318AD61BF}" type="pres">
      <dgm:prSet presAssocID="{D64EE32C-C4BA-4F72-A38F-04CCC49B4026}" presName="rootConnector" presStyleLbl="node2" presStyleIdx="0" presStyleCnt="2"/>
      <dgm:spPr/>
      <dgm:t>
        <a:bodyPr/>
        <a:lstStyle/>
        <a:p>
          <a:endParaRPr lang="ru-RU"/>
        </a:p>
      </dgm:t>
    </dgm:pt>
    <dgm:pt modelId="{C6F2CAA0-E02C-4D81-8D9D-A754D92B6F36}" type="pres">
      <dgm:prSet presAssocID="{D64EE32C-C4BA-4F72-A38F-04CCC49B4026}" presName="hierChild4" presStyleCnt="0"/>
      <dgm:spPr/>
    </dgm:pt>
    <dgm:pt modelId="{F7DED720-52D0-43E7-BAE1-D9203845B65B}" type="pres">
      <dgm:prSet presAssocID="{2A8E1A1A-545E-4EBD-A390-31DDE3FCB8A3}" presName="Name37" presStyleLbl="parChTrans1D3" presStyleIdx="0" presStyleCnt="4"/>
      <dgm:spPr>
        <a:custGeom>
          <a:avLst/>
          <a:gdLst/>
          <a:ahLst/>
          <a:cxnLst/>
          <a:rect l="0" t="0" r="0" b="0"/>
          <a:pathLst>
            <a:path>
              <a:moveTo>
                <a:pt x="0" y="0"/>
              </a:moveTo>
              <a:lnTo>
                <a:pt x="0" y="618618"/>
              </a:lnTo>
              <a:lnTo>
                <a:pt x="718934" y="618618"/>
              </a:lnTo>
            </a:path>
          </a:pathLst>
        </a:custGeom>
      </dgm:spPr>
      <dgm:t>
        <a:bodyPr/>
        <a:lstStyle/>
        <a:p>
          <a:endParaRPr lang="ru-RU"/>
        </a:p>
      </dgm:t>
    </dgm:pt>
    <dgm:pt modelId="{98171A91-1F09-4D41-B037-5F10AA61315E}" type="pres">
      <dgm:prSet presAssocID="{C57287AF-A2F9-4883-A563-388DB60CFFBB}" presName="hierRoot2" presStyleCnt="0">
        <dgm:presLayoutVars>
          <dgm:hierBranch val="init"/>
        </dgm:presLayoutVars>
      </dgm:prSet>
      <dgm:spPr/>
    </dgm:pt>
    <dgm:pt modelId="{E33DAE7F-BC87-43CF-9401-595136BCAFA5}" type="pres">
      <dgm:prSet presAssocID="{C57287AF-A2F9-4883-A563-388DB60CFFBB}" presName="rootComposite" presStyleCnt="0"/>
      <dgm:spPr/>
    </dgm:pt>
    <dgm:pt modelId="{9FD84FD4-713D-4E2D-9E8B-E386B0C03601}" type="pres">
      <dgm:prSet presAssocID="{C57287AF-A2F9-4883-A563-388DB60CFFBB}" presName="rootText" presStyleLbl="node3" presStyleIdx="0" presStyleCnt="4" custScaleX="284487" custLinFactNeighborY="3925">
        <dgm:presLayoutVars>
          <dgm:chPref val="3"/>
        </dgm:presLayoutVars>
      </dgm:prSet>
      <dgm:spPr>
        <a:prstGeom prst="rect">
          <a:avLst/>
        </a:prstGeom>
      </dgm:spPr>
      <dgm:t>
        <a:bodyPr/>
        <a:lstStyle/>
        <a:p>
          <a:endParaRPr lang="ru-RU"/>
        </a:p>
      </dgm:t>
    </dgm:pt>
    <dgm:pt modelId="{716710F0-DCD9-48D3-A237-08B9BBFE85A6}" type="pres">
      <dgm:prSet presAssocID="{C57287AF-A2F9-4883-A563-388DB60CFFBB}" presName="rootConnector" presStyleLbl="node3" presStyleIdx="0" presStyleCnt="4"/>
      <dgm:spPr/>
      <dgm:t>
        <a:bodyPr/>
        <a:lstStyle/>
        <a:p>
          <a:endParaRPr lang="ru-RU"/>
        </a:p>
      </dgm:t>
    </dgm:pt>
    <dgm:pt modelId="{3B92E4CF-61B7-4957-91AF-00B0F0887C7A}" type="pres">
      <dgm:prSet presAssocID="{C57287AF-A2F9-4883-A563-388DB60CFFBB}" presName="hierChild4" presStyleCnt="0"/>
      <dgm:spPr/>
    </dgm:pt>
    <dgm:pt modelId="{CCAB70E1-6B2D-4BD1-923C-F581AA81BE06}" type="pres">
      <dgm:prSet presAssocID="{C57287AF-A2F9-4883-A563-388DB60CFFBB}" presName="hierChild5" presStyleCnt="0"/>
      <dgm:spPr/>
    </dgm:pt>
    <dgm:pt modelId="{1468B9CF-B735-470E-A7B4-65347A66538B}" type="pres">
      <dgm:prSet presAssocID="{C994B358-55D0-4CB5-8DA9-B835CACF74C6}" presName="Name37" presStyleLbl="parChTrans1D3" presStyleIdx="1" presStyleCnt="4"/>
      <dgm:spPr>
        <a:custGeom>
          <a:avLst/>
          <a:gdLst/>
          <a:ahLst/>
          <a:cxnLst/>
          <a:rect l="0" t="0" r="0" b="0"/>
          <a:pathLst>
            <a:path>
              <a:moveTo>
                <a:pt x="0" y="0"/>
              </a:moveTo>
              <a:lnTo>
                <a:pt x="0" y="1509952"/>
              </a:lnTo>
              <a:lnTo>
                <a:pt x="718934" y="1509952"/>
              </a:lnTo>
            </a:path>
          </a:pathLst>
        </a:custGeom>
      </dgm:spPr>
      <dgm:t>
        <a:bodyPr/>
        <a:lstStyle/>
        <a:p>
          <a:endParaRPr lang="ru-RU"/>
        </a:p>
      </dgm:t>
    </dgm:pt>
    <dgm:pt modelId="{DEC66A2C-23E4-417D-B01D-BE7EE36925EA}" type="pres">
      <dgm:prSet presAssocID="{AD9EDBA7-E68D-47B9-9820-EFFDBD8F0387}" presName="hierRoot2" presStyleCnt="0">
        <dgm:presLayoutVars>
          <dgm:hierBranch val="init"/>
        </dgm:presLayoutVars>
      </dgm:prSet>
      <dgm:spPr/>
    </dgm:pt>
    <dgm:pt modelId="{960317AE-7631-4097-BD24-36F502C4B5C4}" type="pres">
      <dgm:prSet presAssocID="{AD9EDBA7-E68D-47B9-9820-EFFDBD8F0387}" presName="rootComposite" presStyleCnt="0"/>
      <dgm:spPr/>
    </dgm:pt>
    <dgm:pt modelId="{0C800B8F-3174-432B-A13A-59BCABAF2388}" type="pres">
      <dgm:prSet presAssocID="{AD9EDBA7-E68D-47B9-9820-EFFDBD8F0387}" presName="rootText" presStyleLbl="node3" presStyleIdx="1" presStyleCnt="4" custScaleX="288031">
        <dgm:presLayoutVars>
          <dgm:chPref val="3"/>
        </dgm:presLayoutVars>
      </dgm:prSet>
      <dgm:spPr>
        <a:prstGeom prst="rect">
          <a:avLst/>
        </a:prstGeom>
      </dgm:spPr>
      <dgm:t>
        <a:bodyPr/>
        <a:lstStyle/>
        <a:p>
          <a:endParaRPr lang="ru-RU"/>
        </a:p>
      </dgm:t>
    </dgm:pt>
    <dgm:pt modelId="{1CC380AE-A76B-4D78-B603-73479C6464A0}" type="pres">
      <dgm:prSet presAssocID="{AD9EDBA7-E68D-47B9-9820-EFFDBD8F0387}" presName="rootConnector" presStyleLbl="node3" presStyleIdx="1" presStyleCnt="4"/>
      <dgm:spPr/>
      <dgm:t>
        <a:bodyPr/>
        <a:lstStyle/>
        <a:p>
          <a:endParaRPr lang="ru-RU"/>
        </a:p>
      </dgm:t>
    </dgm:pt>
    <dgm:pt modelId="{D0F6685A-54F9-47F0-98A8-3E7A4C42429D}" type="pres">
      <dgm:prSet presAssocID="{AD9EDBA7-E68D-47B9-9820-EFFDBD8F0387}" presName="hierChild4" presStyleCnt="0"/>
      <dgm:spPr/>
    </dgm:pt>
    <dgm:pt modelId="{9CC1B53F-EEAF-4EEA-8111-6C610D02F19F}" type="pres">
      <dgm:prSet presAssocID="{AD9EDBA7-E68D-47B9-9820-EFFDBD8F0387}" presName="hierChild5" presStyleCnt="0"/>
      <dgm:spPr/>
    </dgm:pt>
    <dgm:pt modelId="{7A951EC4-CC9B-4639-85CE-2E4E2CD1F5AB}" type="pres">
      <dgm:prSet presAssocID="{54D68D5A-7500-4316-A800-210CBA6C4732}" presName="Name37" presStyleLbl="parChTrans1D3" presStyleIdx="2" presStyleCnt="4"/>
      <dgm:spPr>
        <a:custGeom>
          <a:avLst/>
          <a:gdLst/>
          <a:ahLst/>
          <a:cxnLst/>
          <a:rect l="0" t="0" r="0" b="0"/>
          <a:pathLst>
            <a:path>
              <a:moveTo>
                <a:pt x="0" y="0"/>
              </a:moveTo>
              <a:lnTo>
                <a:pt x="0" y="2426624"/>
              </a:lnTo>
              <a:lnTo>
                <a:pt x="718934" y="2426624"/>
              </a:lnTo>
            </a:path>
          </a:pathLst>
        </a:custGeom>
      </dgm:spPr>
      <dgm:t>
        <a:bodyPr/>
        <a:lstStyle/>
        <a:p>
          <a:endParaRPr lang="ru-RU"/>
        </a:p>
      </dgm:t>
    </dgm:pt>
    <dgm:pt modelId="{1CC6DC26-8F75-4B6A-9678-E2F58A4A9370}" type="pres">
      <dgm:prSet presAssocID="{AD74C056-1BCE-42E0-8BBF-62A7BB2F049D}" presName="hierRoot2" presStyleCnt="0">
        <dgm:presLayoutVars>
          <dgm:hierBranch val="init"/>
        </dgm:presLayoutVars>
      </dgm:prSet>
      <dgm:spPr/>
    </dgm:pt>
    <dgm:pt modelId="{851A08E3-A4D1-4EC1-8738-4B551E522490}" type="pres">
      <dgm:prSet presAssocID="{AD74C056-1BCE-42E0-8BBF-62A7BB2F049D}" presName="rootComposite" presStyleCnt="0"/>
      <dgm:spPr/>
    </dgm:pt>
    <dgm:pt modelId="{EB6A518A-6D96-4E5A-A619-FDF85C2BEC41}" type="pres">
      <dgm:prSet presAssocID="{AD74C056-1BCE-42E0-8BBF-62A7BB2F049D}" presName="rootText" presStyleLbl="node3" presStyleIdx="2" presStyleCnt="4" custScaleX="287476">
        <dgm:presLayoutVars>
          <dgm:chPref val="3"/>
        </dgm:presLayoutVars>
      </dgm:prSet>
      <dgm:spPr>
        <a:prstGeom prst="rect">
          <a:avLst/>
        </a:prstGeom>
      </dgm:spPr>
      <dgm:t>
        <a:bodyPr/>
        <a:lstStyle/>
        <a:p>
          <a:endParaRPr lang="ru-RU"/>
        </a:p>
      </dgm:t>
    </dgm:pt>
    <dgm:pt modelId="{B07DF445-2E2F-4676-99BC-C4B05A75EB88}" type="pres">
      <dgm:prSet presAssocID="{AD74C056-1BCE-42E0-8BBF-62A7BB2F049D}" presName="rootConnector" presStyleLbl="node3" presStyleIdx="2" presStyleCnt="4"/>
      <dgm:spPr/>
      <dgm:t>
        <a:bodyPr/>
        <a:lstStyle/>
        <a:p>
          <a:endParaRPr lang="ru-RU"/>
        </a:p>
      </dgm:t>
    </dgm:pt>
    <dgm:pt modelId="{063FE416-E2B0-4BFA-B3BE-944C857C5D71}" type="pres">
      <dgm:prSet presAssocID="{AD74C056-1BCE-42E0-8BBF-62A7BB2F049D}" presName="hierChild4" presStyleCnt="0"/>
      <dgm:spPr/>
    </dgm:pt>
    <dgm:pt modelId="{5323C9F5-A2D4-4088-8528-A0AEF5D50454}" type="pres">
      <dgm:prSet presAssocID="{AD74C056-1BCE-42E0-8BBF-62A7BB2F049D}" presName="hierChild5" presStyleCnt="0"/>
      <dgm:spPr/>
    </dgm:pt>
    <dgm:pt modelId="{169C06DD-4C1F-4DA2-95B5-82EC6BC32A30}" type="pres">
      <dgm:prSet presAssocID="{D64EE32C-C4BA-4F72-A38F-04CCC49B4026}" presName="hierChild5" presStyleCnt="0"/>
      <dgm:spPr/>
    </dgm:pt>
    <dgm:pt modelId="{8201AA7D-C028-4BC7-B150-909F49DF9FCE}" type="pres">
      <dgm:prSet presAssocID="{25FD15C7-D429-4845-BE59-374AE3186426}" presName="Name37" presStyleLbl="parChTrans1D2" presStyleIdx="1" presStyleCnt="2"/>
      <dgm:spPr>
        <a:custGeom>
          <a:avLst/>
          <a:gdLst/>
          <a:ahLst/>
          <a:cxnLst/>
          <a:rect l="0" t="0" r="0" b="0"/>
          <a:pathLst>
            <a:path>
              <a:moveTo>
                <a:pt x="0" y="0"/>
              </a:moveTo>
              <a:lnTo>
                <a:pt x="0" y="135564"/>
              </a:lnTo>
              <a:lnTo>
                <a:pt x="2570832" y="135564"/>
              </a:lnTo>
              <a:lnTo>
                <a:pt x="2570832" y="271128"/>
              </a:lnTo>
            </a:path>
          </a:pathLst>
        </a:custGeom>
      </dgm:spPr>
      <dgm:t>
        <a:bodyPr/>
        <a:lstStyle/>
        <a:p>
          <a:endParaRPr lang="ru-RU"/>
        </a:p>
      </dgm:t>
    </dgm:pt>
    <dgm:pt modelId="{4B43B0A8-2C77-43B5-A92F-DE1956337B84}" type="pres">
      <dgm:prSet presAssocID="{BEE20CAB-3D11-4EC2-A5C2-3D96CA8CD6FE}" presName="hierRoot2" presStyleCnt="0">
        <dgm:presLayoutVars>
          <dgm:hierBranch val="init"/>
        </dgm:presLayoutVars>
      </dgm:prSet>
      <dgm:spPr/>
    </dgm:pt>
    <dgm:pt modelId="{1993CB8C-D824-4762-9620-82B4B8587139}" type="pres">
      <dgm:prSet presAssocID="{BEE20CAB-3D11-4EC2-A5C2-3D96CA8CD6FE}" presName="rootComposite" presStyleCnt="0"/>
      <dgm:spPr/>
    </dgm:pt>
    <dgm:pt modelId="{4E90A121-B204-40A5-B774-892846B09491}" type="pres">
      <dgm:prSet presAssocID="{BEE20CAB-3D11-4EC2-A5C2-3D96CA8CD6FE}" presName="rootText" presStyleLbl="node2" presStyleIdx="1" presStyleCnt="2" custScaleX="362556">
        <dgm:presLayoutVars>
          <dgm:chPref val="3"/>
        </dgm:presLayoutVars>
      </dgm:prSet>
      <dgm:spPr>
        <a:prstGeom prst="rect">
          <a:avLst/>
        </a:prstGeom>
      </dgm:spPr>
      <dgm:t>
        <a:bodyPr/>
        <a:lstStyle/>
        <a:p>
          <a:endParaRPr lang="ru-RU"/>
        </a:p>
      </dgm:t>
    </dgm:pt>
    <dgm:pt modelId="{70BEEDD5-F6B5-4742-A0B3-2CAB6D0ABD65}" type="pres">
      <dgm:prSet presAssocID="{BEE20CAB-3D11-4EC2-A5C2-3D96CA8CD6FE}" presName="rootConnector" presStyleLbl="node2" presStyleIdx="1" presStyleCnt="2"/>
      <dgm:spPr/>
      <dgm:t>
        <a:bodyPr/>
        <a:lstStyle/>
        <a:p>
          <a:endParaRPr lang="ru-RU"/>
        </a:p>
      </dgm:t>
    </dgm:pt>
    <dgm:pt modelId="{019B9D71-4917-44DB-9BEE-AAE7E58E4173}" type="pres">
      <dgm:prSet presAssocID="{BEE20CAB-3D11-4EC2-A5C2-3D96CA8CD6FE}" presName="hierChild4" presStyleCnt="0"/>
      <dgm:spPr/>
    </dgm:pt>
    <dgm:pt modelId="{F00FFAF0-5078-4D4B-8AFF-36520CF3B682}" type="pres">
      <dgm:prSet presAssocID="{4046A73C-7435-428F-A8B3-C21490DECE37}" presName="Name37" presStyleLbl="parChTrans1D3" presStyleIdx="3" presStyleCnt="4"/>
      <dgm:spPr>
        <a:custGeom>
          <a:avLst/>
          <a:gdLst/>
          <a:ahLst/>
          <a:cxnLst/>
          <a:rect l="0" t="0" r="0" b="0"/>
          <a:pathLst>
            <a:path>
              <a:moveTo>
                <a:pt x="0" y="0"/>
              </a:moveTo>
              <a:lnTo>
                <a:pt x="0" y="593900"/>
              </a:lnTo>
              <a:lnTo>
                <a:pt x="702137" y="593900"/>
              </a:lnTo>
            </a:path>
          </a:pathLst>
        </a:custGeom>
      </dgm:spPr>
      <dgm:t>
        <a:bodyPr/>
        <a:lstStyle/>
        <a:p>
          <a:endParaRPr lang="ru-RU"/>
        </a:p>
      </dgm:t>
    </dgm:pt>
    <dgm:pt modelId="{1115BE88-F634-418D-B70A-D68F1C3D4F12}" type="pres">
      <dgm:prSet presAssocID="{514229BC-F452-421F-913A-43D9AC49862A}" presName="hierRoot2" presStyleCnt="0">
        <dgm:presLayoutVars>
          <dgm:hierBranch val="init"/>
        </dgm:presLayoutVars>
      </dgm:prSet>
      <dgm:spPr/>
    </dgm:pt>
    <dgm:pt modelId="{BDCEC462-DE84-4BF3-B1DE-C94603D79C00}" type="pres">
      <dgm:prSet presAssocID="{514229BC-F452-421F-913A-43D9AC49862A}" presName="rootComposite" presStyleCnt="0"/>
      <dgm:spPr/>
    </dgm:pt>
    <dgm:pt modelId="{62E15F98-91E3-43ED-AE77-5F0E2FC5B94C}" type="pres">
      <dgm:prSet presAssocID="{514229BC-F452-421F-913A-43D9AC49862A}" presName="rootText" presStyleLbl="node3" presStyleIdx="3" presStyleCnt="4" custScaleX="254028">
        <dgm:presLayoutVars>
          <dgm:chPref val="3"/>
        </dgm:presLayoutVars>
      </dgm:prSet>
      <dgm:spPr>
        <a:prstGeom prst="rect">
          <a:avLst/>
        </a:prstGeom>
      </dgm:spPr>
      <dgm:t>
        <a:bodyPr/>
        <a:lstStyle/>
        <a:p>
          <a:endParaRPr lang="ru-RU"/>
        </a:p>
      </dgm:t>
    </dgm:pt>
    <dgm:pt modelId="{0478F3D4-D3D6-46E5-8724-3A97B78D74B1}" type="pres">
      <dgm:prSet presAssocID="{514229BC-F452-421F-913A-43D9AC49862A}" presName="rootConnector" presStyleLbl="node3" presStyleIdx="3" presStyleCnt="4"/>
      <dgm:spPr/>
      <dgm:t>
        <a:bodyPr/>
        <a:lstStyle/>
        <a:p>
          <a:endParaRPr lang="ru-RU"/>
        </a:p>
      </dgm:t>
    </dgm:pt>
    <dgm:pt modelId="{EF89A5F7-6F62-4D87-9CED-805DAF6052DA}" type="pres">
      <dgm:prSet presAssocID="{514229BC-F452-421F-913A-43D9AC49862A}" presName="hierChild4" presStyleCnt="0"/>
      <dgm:spPr/>
    </dgm:pt>
    <dgm:pt modelId="{AC500CAB-A9BC-4CC5-8AF5-9B33D7307AB0}" type="pres">
      <dgm:prSet presAssocID="{514229BC-F452-421F-913A-43D9AC49862A}" presName="hierChild5" presStyleCnt="0"/>
      <dgm:spPr/>
    </dgm:pt>
    <dgm:pt modelId="{279CC71A-1D39-4591-A62F-56B1B4AB6195}" type="pres">
      <dgm:prSet presAssocID="{BEE20CAB-3D11-4EC2-A5C2-3D96CA8CD6FE}" presName="hierChild5" presStyleCnt="0"/>
      <dgm:spPr/>
    </dgm:pt>
    <dgm:pt modelId="{B8C627D2-EF1E-4165-A32B-182883851816}" type="pres">
      <dgm:prSet presAssocID="{9DDAB6EE-63E3-4D0C-B0EF-DCC9D15A3728}" presName="hierChild3" presStyleCnt="0"/>
      <dgm:spPr/>
    </dgm:pt>
  </dgm:ptLst>
  <dgm:cxnLst>
    <dgm:cxn modelId="{F4C0513E-7DA8-43B1-9D8C-85CFB4FFD002}" srcId="{9DDAB6EE-63E3-4D0C-B0EF-DCC9D15A3728}" destId="{D64EE32C-C4BA-4F72-A38F-04CCC49B4026}" srcOrd="0" destOrd="0" parTransId="{7B932A03-ED3F-4630-BFB2-0EBC43BFADB6}" sibTransId="{C2408FF8-11F1-4E0F-A00B-E955C04384FC}"/>
    <dgm:cxn modelId="{7C3519A0-87FE-4FD4-B40E-13933CA9B515}" type="presOf" srcId="{AD74C056-1BCE-42E0-8BBF-62A7BB2F049D}" destId="{B07DF445-2E2F-4676-99BC-C4B05A75EB88}" srcOrd="1" destOrd="0" presId="urn:microsoft.com/office/officeart/2005/8/layout/orgChart1"/>
    <dgm:cxn modelId="{B0528627-E4A6-41E4-BFFF-5CF2F75243DF}" type="presOf" srcId="{514229BC-F452-421F-913A-43D9AC49862A}" destId="{62E15F98-91E3-43ED-AE77-5F0E2FC5B94C}" srcOrd="0" destOrd="0" presId="urn:microsoft.com/office/officeart/2005/8/layout/orgChart1"/>
    <dgm:cxn modelId="{856ABB3F-D03B-47FB-9D1E-516DB5CAF41A}" type="presOf" srcId="{BEE20CAB-3D11-4EC2-A5C2-3D96CA8CD6FE}" destId="{4E90A121-B204-40A5-B774-892846B09491}" srcOrd="0" destOrd="0" presId="urn:microsoft.com/office/officeart/2005/8/layout/orgChart1"/>
    <dgm:cxn modelId="{46D4970C-DC7F-4878-BD9B-B1971F0F42D8}" srcId="{49226BEF-C842-4449-9AFF-7C1484816EFD}" destId="{9DDAB6EE-63E3-4D0C-B0EF-DCC9D15A3728}" srcOrd="0" destOrd="0" parTransId="{05C5DB41-9242-4A19-9EA3-A420A2C2AB26}" sibTransId="{0BB345DD-3127-4514-AADB-0A7095B9B4F2}"/>
    <dgm:cxn modelId="{74C5B18A-0B4F-4229-B120-376B1DAA8D67}" type="presOf" srcId="{C994B358-55D0-4CB5-8DA9-B835CACF74C6}" destId="{1468B9CF-B735-470E-A7B4-65347A66538B}" srcOrd="0" destOrd="0" presId="urn:microsoft.com/office/officeart/2005/8/layout/orgChart1"/>
    <dgm:cxn modelId="{ABD78584-9F2E-43B2-883D-2FBB3E7D40B2}" srcId="{D64EE32C-C4BA-4F72-A38F-04CCC49B4026}" destId="{AD9EDBA7-E68D-47B9-9820-EFFDBD8F0387}" srcOrd="1" destOrd="0" parTransId="{C994B358-55D0-4CB5-8DA9-B835CACF74C6}" sibTransId="{5D110380-40CD-48F8-9175-32CC9E8F1AC6}"/>
    <dgm:cxn modelId="{60C26204-453F-4E15-9957-2BFBFAE13789}" type="presOf" srcId="{54D68D5A-7500-4316-A800-210CBA6C4732}" destId="{7A951EC4-CC9B-4639-85CE-2E4E2CD1F5AB}" srcOrd="0" destOrd="0" presId="urn:microsoft.com/office/officeart/2005/8/layout/orgChart1"/>
    <dgm:cxn modelId="{403CB6FB-F374-4DBD-9E32-CC98EF8812CF}" type="presOf" srcId="{D64EE32C-C4BA-4F72-A38F-04CCC49B4026}" destId="{FADA4032-119D-4AE4-B737-610E06ED7FBD}" srcOrd="0" destOrd="0" presId="urn:microsoft.com/office/officeart/2005/8/layout/orgChart1"/>
    <dgm:cxn modelId="{9A0E69D3-05DC-484F-8F98-8C61096EF95F}" type="presOf" srcId="{AD9EDBA7-E68D-47B9-9820-EFFDBD8F0387}" destId="{0C800B8F-3174-432B-A13A-59BCABAF2388}" srcOrd="0" destOrd="0" presId="urn:microsoft.com/office/officeart/2005/8/layout/orgChart1"/>
    <dgm:cxn modelId="{81A04B0F-A0D4-4B7A-9569-1CC9D83C64D5}" type="presOf" srcId="{7B932A03-ED3F-4630-BFB2-0EBC43BFADB6}" destId="{0458B2B6-0D64-4C58-AC39-0843B50B8EA7}" srcOrd="0" destOrd="0" presId="urn:microsoft.com/office/officeart/2005/8/layout/orgChart1"/>
    <dgm:cxn modelId="{E3F4FD16-8711-4F39-BB98-419C3E4381A4}" type="presOf" srcId="{25FD15C7-D429-4845-BE59-374AE3186426}" destId="{8201AA7D-C028-4BC7-B150-909F49DF9FCE}" srcOrd="0" destOrd="0" presId="urn:microsoft.com/office/officeart/2005/8/layout/orgChart1"/>
    <dgm:cxn modelId="{581C3774-3FF4-46A1-9176-8E3E1ACC0DA5}" type="presOf" srcId="{2A8E1A1A-545E-4EBD-A390-31DDE3FCB8A3}" destId="{F7DED720-52D0-43E7-BAE1-D9203845B65B}" srcOrd="0" destOrd="0" presId="urn:microsoft.com/office/officeart/2005/8/layout/orgChart1"/>
    <dgm:cxn modelId="{0AF7FC35-2600-4CA0-9FA5-666C8146539B}" type="presOf" srcId="{BEE20CAB-3D11-4EC2-A5C2-3D96CA8CD6FE}" destId="{70BEEDD5-F6B5-4742-A0B3-2CAB6D0ABD65}" srcOrd="1" destOrd="0" presId="urn:microsoft.com/office/officeart/2005/8/layout/orgChart1"/>
    <dgm:cxn modelId="{D0C51C24-12D9-4EAF-9AFB-10CCBA1CFFD7}" type="presOf" srcId="{AD74C056-1BCE-42E0-8BBF-62A7BB2F049D}" destId="{EB6A518A-6D96-4E5A-A619-FDF85C2BEC41}" srcOrd="0" destOrd="0" presId="urn:microsoft.com/office/officeart/2005/8/layout/orgChart1"/>
    <dgm:cxn modelId="{B36CCE48-6B54-43A3-A781-F507446A5697}" type="presOf" srcId="{C57287AF-A2F9-4883-A563-388DB60CFFBB}" destId="{9FD84FD4-713D-4E2D-9E8B-E386B0C03601}" srcOrd="0" destOrd="0" presId="urn:microsoft.com/office/officeart/2005/8/layout/orgChart1"/>
    <dgm:cxn modelId="{A5B6D122-7D62-42E0-8C2D-C690B86EE835}" type="presOf" srcId="{D64EE32C-C4BA-4F72-A38F-04CCC49B4026}" destId="{157A81E3-396B-4439-ACB7-475318AD61BF}" srcOrd="1" destOrd="0" presId="urn:microsoft.com/office/officeart/2005/8/layout/orgChart1"/>
    <dgm:cxn modelId="{C710210B-43EC-4117-9F5F-9662CA251BA2}" type="presOf" srcId="{AD9EDBA7-E68D-47B9-9820-EFFDBD8F0387}" destId="{1CC380AE-A76B-4D78-B603-73479C6464A0}" srcOrd="1" destOrd="0" presId="urn:microsoft.com/office/officeart/2005/8/layout/orgChart1"/>
    <dgm:cxn modelId="{83FC6474-084B-4D86-8956-77B95D45FB15}" type="presOf" srcId="{4046A73C-7435-428F-A8B3-C21490DECE37}" destId="{F00FFAF0-5078-4D4B-8AFF-36520CF3B682}" srcOrd="0" destOrd="0" presId="urn:microsoft.com/office/officeart/2005/8/layout/orgChart1"/>
    <dgm:cxn modelId="{659E487A-B001-4A1A-B3BF-6A0B28B8C51E}" srcId="{D64EE32C-C4BA-4F72-A38F-04CCC49B4026}" destId="{AD74C056-1BCE-42E0-8BBF-62A7BB2F049D}" srcOrd="2" destOrd="0" parTransId="{54D68D5A-7500-4316-A800-210CBA6C4732}" sibTransId="{B8F80FB5-45C8-45D3-93D7-3B11AB80D7CC}"/>
    <dgm:cxn modelId="{F5750F20-EE4F-4C03-A9AA-B107FEEDD222}" type="presOf" srcId="{C57287AF-A2F9-4883-A563-388DB60CFFBB}" destId="{716710F0-DCD9-48D3-A237-08B9BBFE85A6}" srcOrd="1" destOrd="0" presId="urn:microsoft.com/office/officeart/2005/8/layout/orgChart1"/>
    <dgm:cxn modelId="{7F3728E6-6B72-49A8-8FF1-4974379756FF}" srcId="{9DDAB6EE-63E3-4D0C-B0EF-DCC9D15A3728}" destId="{BEE20CAB-3D11-4EC2-A5C2-3D96CA8CD6FE}" srcOrd="1" destOrd="0" parTransId="{25FD15C7-D429-4845-BE59-374AE3186426}" sibTransId="{313DDE0C-B509-4490-8E35-74BF9BFFCA73}"/>
    <dgm:cxn modelId="{E5012E0C-CD2B-437F-82A6-D9DEE876E80D}" srcId="{BEE20CAB-3D11-4EC2-A5C2-3D96CA8CD6FE}" destId="{514229BC-F452-421F-913A-43D9AC49862A}" srcOrd="0" destOrd="0" parTransId="{4046A73C-7435-428F-A8B3-C21490DECE37}" sibTransId="{36417373-DEF3-4BD8-9780-72E4DC9162C7}"/>
    <dgm:cxn modelId="{3E5A7336-1F73-4130-9D63-471D39385CB5}" type="presOf" srcId="{9DDAB6EE-63E3-4D0C-B0EF-DCC9D15A3728}" destId="{70509A6D-FDCB-46CD-95B8-1EE7CFFBDA11}" srcOrd="1" destOrd="0" presId="urn:microsoft.com/office/officeart/2005/8/layout/orgChart1"/>
    <dgm:cxn modelId="{4F2C5F52-2684-40E8-9DC1-E5655646DCA6}" srcId="{D64EE32C-C4BA-4F72-A38F-04CCC49B4026}" destId="{C57287AF-A2F9-4883-A563-388DB60CFFBB}" srcOrd="0" destOrd="0" parTransId="{2A8E1A1A-545E-4EBD-A390-31DDE3FCB8A3}" sibTransId="{861C0F04-4E0B-4453-8DCD-884730FAB11A}"/>
    <dgm:cxn modelId="{EECC34A3-C203-4D39-A139-BFC5E1B5C3B5}" type="presOf" srcId="{9DDAB6EE-63E3-4D0C-B0EF-DCC9D15A3728}" destId="{B582BA38-14E5-469C-82EA-98667B7CA5F0}" srcOrd="0" destOrd="0" presId="urn:microsoft.com/office/officeart/2005/8/layout/orgChart1"/>
    <dgm:cxn modelId="{E2A1ADCB-9FC5-4A2F-884C-4FA023DECBC9}" type="presOf" srcId="{514229BC-F452-421F-913A-43D9AC49862A}" destId="{0478F3D4-D3D6-46E5-8724-3A97B78D74B1}" srcOrd="1" destOrd="0" presId="urn:microsoft.com/office/officeart/2005/8/layout/orgChart1"/>
    <dgm:cxn modelId="{00224E5B-AFDF-4DE1-9F2B-D29EC378FD04}" type="presOf" srcId="{49226BEF-C842-4449-9AFF-7C1484816EFD}" destId="{AEB65DCE-FD6E-4863-B9A7-DA1F6695155C}" srcOrd="0" destOrd="0" presId="urn:microsoft.com/office/officeart/2005/8/layout/orgChart1"/>
    <dgm:cxn modelId="{A4408EF3-FF8E-4F2E-90F5-37E982651EAB}" type="presParOf" srcId="{AEB65DCE-FD6E-4863-B9A7-DA1F6695155C}" destId="{9DA11B29-C72B-46EB-81F2-9FACF514D02E}" srcOrd="0" destOrd="0" presId="urn:microsoft.com/office/officeart/2005/8/layout/orgChart1"/>
    <dgm:cxn modelId="{CD9E93E7-26D1-45C4-9AD6-7322AA02BDA5}" type="presParOf" srcId="{9DA11B29-C72B-46EB-81F2-9FACF514D02E}" destId="{089E7B2B-18BA-4331-945A-20332A77D157}" srcOrd="0" destOrd="0" presId="urn:microsoft.com/office/officeart/2005/8/layout/orgChart1"/>
    <dgm:cxn modelId="{F0B1ED3A-871B-4A68-B612-7D82F5D9225E}" type="presParOf" srcId="{089E7B2B-18BA-4331-945A-20332A77D157}" destId="{B582BA38-14E5-469C-82EA-98667B7CA5F0}" srcOrd="0" destOrd="0" presId="urn:microsoft.com/office/officeart/2005/8/layout/orgChart1"/>
    <dgm:cxn modelId="{3AB2874A-296B-4A14-A31D-8EB51AF5DFC7}" type="presParOf" srcId="{089E7B2B-18BA-4331-945A-20332A77D157}" destId="{70509A6D-FDCB-46CD-95B8-1EE7CFFBDA11}" srcOrd="1" destOrd="0" presId="urn:microsoft.com/office/officeart/2005/8/layout/orgChart1"/>
    <dgm:cxn modelId="{6B689F98-AA45-483E-B221-A568120EFF39}" type="presParOf" srcId="{9DA11B29-C72B-46EB-81F2-9FACF514D02E}" destId="{21B84D7A-88EE-4C24-BA88-696149428E48}" srcOrd="1" destOrd="0" presId="urn:microsoft.com/office/officeart/2005/8/layout/orgChart1"/>
    <dgm:cxn modelId="{7893C742-65EF-44F9-8119-46766114E76F}" type="presParOf" srcId="{21B84D7A-88EE-4C24-BA88-696149428E48}" destId="{0458B2B6-0D64-4C58-AC39-0843B50B8EA7}" srcOrd="0" destOrd="0" presId="urn:microsoft.com/office/officeart/2005/8/layout/orgChart1"/>
    <dgm:cxn modelId="{B2A24236-2401-427E-AE29-8E4BE81BE3E0}" type="presParOf" srcId="{21B84D7A-88EE-4C24-BA88-696149428E48}" destId="{DD2BF355-EA24-4505-B24B-D6233E1BC09D}" srcOrd="1" destOrd="0" presId="urn:microsoft.com/office/officeart/2005/8/layout/orgChart1"/>
    <dgm:cxn modelId="{F3338EC1-3BE7-4FAA-81A7-40FC9250A762}" type="presParOf" srcId="{DD2BF355-EA24-4505-B24B-D6233E1BC09D}" destId="{B73E9B2D-63B4-4DF3-BCE9-5D08470125DE}" srcOrd="0" destOrd="0" presId="urn:microsoft.com/office/officeart/2005/8/layout/orgChart1"/>
    <dgm:cxn modelId="{B65ACEA5-D804-4B0F-9AA0-AA4E4A31976B}" type="presParOf" srcId="{B73E9B2D-63B4-4DF3-BCE9-5D08470125DE}" destId="{FADA4032-119D-4AE4-B737-610E06ED7FBD}" srcOrd="0" destOrd="0" presId="urn:microsoft.com/office/officeart/2005/8/layout/orgChart1"/>
    <dgm:cxn modelId="{65CD86C3-C1D3-4B6D-907D-297F94A7507F}" type="presParOf" srcId="{B73E9B2D-63B4-4DF3-BCE9-5D08470125DE}" destId="{157A81E3-396B-4439-ACB7-475318AD61BF}" srcOrd="1" destOrd="0" presId="urn:microsoft.com/office/officeart/2005/8/layout/orgChart1"/>
    <dgm:cxn modelId="{E72BD56F-6BBE-4058-A428-134B0DFDC44C}" type="presParOf" srcId="{DD2BF355-EA24-4505-B24B-D6233E1BC09D}" destId="{C6F2CAA0-E02C-4D81-8D9D-A754D92B6F36}" srcOrd="1" destOrd="0" presId="urn:microsoft.com/office/officeart/2005/8/layout/orgChart1"/>
    <dgm:cxn modelId="{3C1D5CF8-480E-44A3-836F-23799A9BA9D2}" type="presParOf" srcId="{C6F2CAA0-E02C-4D81-8D9D-A754D92B6F36}" destId="{F7DED720-52D0-43E7-BAE1-D9203845B65B}" srcOrd="0" destOrd="0" presId="urn:microsoft.com/office/officeart/2005/8/layout/orgChart1"/>
    <dgm:cxn modelId="{0AFF20F4-BC17-4650-932D-F01751AE7879}" type="presParOf" srcId="{C6F2CAA0-E02C-4D81-8D9D-A754D92B6F36}" destId="{98171A91-1F09-4D41-B037-5F10AA61315E}" srcOrd="1" destOrd="0" presId="urn:microsoft.com/office/officeart/2005/8/layout/orgChart1"/>
    <dgm:cxn modelId="{33F1A91F-8E0E-4D82-B952-6E7CECC0054D}" type="presParOf" srcId="{98171A91-1F09-4D41-B037-5F10AA61315E}" destId="{E33DAE7F-BC87-43CF-9401-595136BCAFA5}" srcOrd="0" destOrd="0" presId="urn:microsoft.com/office/officeart/2005/8/layout/orgChart1"/>
    <dgm:cxn modelId="{F3F3C21F-A075-4B4D-9451-8AD586E899AB}" type="presParOf" srcId="{E33DAE7F-BC87-43CF-9401-595136BCAFA5}" destId="{9FD84FD4-713D-4E2D-9E8B-E386B0C03601}" srcOrd="0" destOrd="0" presId="urn:microsoft.com/office/officeart/2005/8/layout/orgChart1"/>
    <dgm:cxn modelId="{B0E50592-ABF2-4BE9-BDB1-29D3DB502303}" type="presParOf" srcId="{E33DAE7F-BC87-43CF-9401-595136BCAFA5}" destId="{716710F0-DCD9-48D3-A237-08B9BBFE85A6}" srcOrd="1" destOrd="0" presId="urn:microsoft.com/office/officeart/2005/8/layout/orgChart1"/>
    <dgm:cxn modelId="{38466A88-0CE0-4D0B-B2F0-151DE9CE5A13}" type="presParOf" srcId="{98171A91-1F09-4D41-B037-5F10AA61315E}" destId="{3B92E4CF-61B7-4957-91AF-00B0F0887C7A}" srcOrd="1" destOrd="0" presId="urn:microsoft.com/office/officeart/2005/8/layout/orgChart1"/>
    <dgm:cxn modelId="{6662C588-FC8B-4A33-80F5-248CF04D3048}" type="presParOf" srcId="{98171A91-1F09-4D41-B037-5F10AA61315E}" destId="{CCAB70E1-6B2D-4BD1-923C-F581AA81BE06}" srcOrd="2" destOrd="0" presId="urn:microsoft.com/office/officeart/2005/8/layout/orgChart1"/>
    <dgm:cxn modelId="{9BCAD817-FE44-4CEF-A0DB-A2577CFE81FC}" type="presParOf" srcId="{C6F2CAA0-E02C-4D81-8D9D-A754D92B6F36}" destId="{1468B9CF-B735-470E-A7B4-65347A66538B}" srcOrd="2" destOrd="0" presId="urn:microsoft.com/office/officeart/2005/8/layout/orgChart1"/>
    <dgm:cxn modelId="{0A3E4325-3569-461D-9A6D-8C463003B9DE}" type="presParOf" srcId="{C6F2CAA0-E02C-4D81-8D9D-A754D92B6F36}" destId="{DEC66A2C-23E4-417D-B01D-BE7EE36925EA}" srcOrd="3" destOrd="0" presId="urn:microsoft.com/office/officeart/2005/8/layout/orgChart1"/>
    <dgm:cxn modelId="{A178E1FC-E54E-4EFF-930D-39D1D2339D43}" type="presParOf" srcId="{DEC66A2C-23E4-417D-B01D-BE7EE36925EA}" destId="{960317AE-7631-4097-BD24-36F502C4B5C4}" srcOrd="0" destOrd="0" presId="urn:microsoft.com/office/officeart/2005/8/layout/orgChart1"/>
    <dgm:cxn modelId="{19B0F36F-2125-4732-8973-82F24C6B601B}" type="presParOf" srcId="{960317AE-7631-4097-BD24-36F502C4B5C4}" destId="{0C800B8F-3174-432B-A13A-59BCABAF2388}" srcOrd="0" destOrd="0" presId="urn:microsoft.com/office/officeart/2005/8/layout/orgChart1"/>
    <dgm:cxn modelId="{F04385CB-7430-4301-85C4-91D15D019E50}" type="presParOf" srcId="{960317AE-7631-4097-BD24-36F502C4B5C4}" destId="{1CC380AE-A76B-4D78-B603-73479C6464A0}" srcOrd="1" destOrd="0" presId="urn:microsoft.com/office/officeart/2005/8/layout/orgChart1"/>
    <dgm:cxn modelId="{C678D556-E971-4233-B2A4-DCD136D73539}" type="presParOf" srcId="{DEC66A2C-23E4-417D-B01D-BE7EE36925EA}" destId="{D0F6685A-54F9-47F0-98A8-3E7A4C42429D}" srcOrd="1" destOrd="0" presId="urn:microsoft.com/office/officeart/2005/8/layout/orgChart1"/>
    <dgm:cxn modelId="{11BBA936-F469-4742-966B-AB56B0EBB837}" type="presParOf" srcId="{DEC66A2C-23E4-417D-B01D-BE7EE36925EA}" destId="{9CC1B53F-EEAF-4EEA-8111-6C610D02F19F}" srcOrd="2" destOrd="0" presId="urn:microsoft.com/office/officeart/2005/8/layout/orgChart1"/>
    <dgm:cxn modelId="{DD518247-0D62-4EDC-8AEE-F4EDFE6B6877}" type="presParOf" srcId="{C6F2CAA0-E02C-4D81-8D9D-A754D92B6F36}" destId="{7A951EC4-CC9B-4639-85CE-2E4E2CD1F5AB}" srcOrd="4" destOrd="0" presId="urn:microsoft.com/office/officeart/2005/8/layout/orgChart1"/>
    <dgm:cxn modelId="{4EF2B5B0-5CAF-4D01-B1E1-88AC16590E62}" type="presParOf" srcId="{C6F2CAA0-E02C-4D81-8D9D-A754D92B6F36}" destId="{1CC6DC26-8F75-4B6A-9678-E2F58A4A9370}" srcOrd="5" destOrd="0" presId="urn:microsoft.com/office/officeart/2005/8/layout/orgChart1"/>
    <dgm:cxn modelId="{F60B3A96-E015-4463-990D-D23AB6ED5D5F}" type="presParOf" srcId="{1CC6DC26-8F75-4B6A-9678-E2F58A4A9370}" destId="{851A08E3-A4D1-4EC1-8738-4B551E522490}" srcOrd="0" destOrd="0" presId="urn:microsoft.com/office/officeart/2005/8/layout/orgChart1"/>
    <dgm:cxn modelId="{EE157752-ACCD-47D6-ADA0-1B6EF5DF735B}" type="presParOf" srcId="{851A08E3-A4D1-4EC1-8738-4B551E522490}" destId="{EB6A518A-6D96-4E5A-A619-FDF85C2BEC41}" srcOrd="0" destOrd="0" presId="urn:microsoft.com/office/officeart/2005/8/layout/orgChart1"/>
    <dgm:cxn modelId="{F4A9D280-B298-4EB6-826E-514372331C1D}" type="presParOf" srcId="{851A08E3-A4D1-4EC1-8738-4B551E522490}" destId="{B07DF445-2E2F-4676-99BC-C4B05A75EB88}" srcOrd="1" destOrd="0" presId="urn:microsoft.com/office/officeart/2005/8/layout/orgChart1"/>
    <dgm:cxn modelId="{1C42CA4D-2D2E-45D9-AED3-9868BDE2614E}" type="presParOf" srcId="{1CC6DC26-8F75-4B6A-9678-E2F58A4A9370}" destId="{063FE416-E2B0-4BFA-B3BE-944C857C5D71}" srcOrd="1" destOrd="0" presId="urn:microsoft.com/office/officeart/2005/8/layout/orgChart1"/>
    <dgm:cxn modelId="{2F603688-B680-42F1-B474-AE934C2503D4}" type="presParOf" srcId="{1CC6DC26-8F75-4B6A-9678-E2F58A4A9370}" destId="{5323C9F5-A2D4-4088-8528-A0AEF5D50454}" srcOrd="2" destOrd="0" presId="urn:microsoft.com/office/officeart/2005/8/layout/orgChart1"/>
    <dgm:cxn modelId="{B18D7CFC-9ABE-4B8F-9415-675935C5716B}" type="presParOf" srcId="{DD2BF355-EA24-4505-B24B-D6233E1BC09D}" destId="{169C06DD-4C1F-4DA2-95B5-82EC6BC32A30}" srcOrd="2" destOrd="0" presId="urn:microsoft.com/office/officeart/2005/8/layout/orgChart1"/>
    <dgm:cxn modelId="{3B7EE554-3369-420E-8509-83F95E19D2C7}" type="presParOf" srcId="{21B84D7A-88EE-4C24-BA88-696149428E48}" destId="{8201AA7D-C028-4BC7-B150-909F49DF9FCE}" srcOrd="2" destOrd="0" presId="urn:microsoft.com/office/officeart/2005/8/layout/orgChart1"/>
    <dgm:cxn modelId="{72B86A07-5F78-480B-BB6E-44F00E43460F}" type="presParOf" srcId="{21B84D7A-88EE-4C24-BA88-696149428E48}" destId="{4B43B0A8-2C77-43B5-A92F-DE1956337B84}" srcOrd="3" destOrd="0" presId="urn:microsoft.com/office/officeart/2005/8/layout/orgChart1"/>
    <dgm:cxn modelId="{70931706-9BE2-4AAC-85EA-8215135308C9}" type="presParOf" srcId="{4B43B0A8-2C77-43B5-A92F-DE1956337B84}" destId="{1993CB8C-D824-4762-9620-82B4B8587139}" srcOrd="0" destOrd="0" presId="urn:microsoft.com/office/officeart/2005/8/layout/orgChart1"/>
    <dgm:cxn modelId="{183C6F66-0CC1-4C4B-857F-8224A5D4F169}" type="presParOf" srcId="{1993CB8C-D824-4762-9620-82B4B8587139}" destId="{4E90A121-B204-40A5-B774-892846B09491}" srcOrd="0" destOrd="0" presId="urn:microsoft.com/office/officeart/2005/8/layout/orgChart1"/>
    <dgm:cxn modelId="{A32FBFA7-17AA-4A9E-8DC5-7DA7E371BDEB}" type="presParOf" srcId="{1993CB8C-D824-4762-9620-82B4B8587139}" destId="{70BEEDD5-F6B5-4742-A0B3-2CAB6D0ABD65}" srcOrd="1" destOrd="0" presId="urn:microsoft.com/office/officeart/2005/8/layout/orgChart1"/>
    <dgm:cxn modelId="{EEE7E434-3C71-466A-AAF5-27F61D57C610}" type="presParOf" srcId="{4B43B0A8-2C77-43B5-A92F-DE1956337B84}" destId="{019B9D71-4917-44DB-9BEE-AAE7E58E4173}" srcOrd="1" destOrd="0" presId="urn:microsoft.com/office/officeart/2005/8/layout/orgChart1"/>
    <dgm:cxn modelId="{AF926DDA-A39C-4927-A25B-AFCFF1A4BA5A}" type="presParOf" srcId="{019B9D71-4917-44DB-9BEE-AAE7E58E4173}" destId="{F00FFAF0-5078-4D4B-8AFF-36520CF3B682}" srcOrd="0" destOrd="0" presId="urn:microsoft.com/office/officeart/2005/8/layout/orgChart1"/>
    <dgm:cxn modelId="{9F935AA8-0D01-4D7E-9A8F-CA76D5851B6E}" type="presParOf" srcId="{019B9D71-4917-44DB-9BEE-AAE7E58E4173}" destId="{1115BE88-F634-418D-B70A-D68F1C3D4F12}" srcOrd="1" destOrd="0" presId="urn:microsoft.com/office/officeart/2005/8/layout/orgChart1"/>
    <dgm:cxn modelId="{C20B56F8-0C21-4265-B55D-71BBF3E09BEE}" type="presParOf" srcId="{1115BE88-F634-418D-B70A-D68F1C3D4F12}" destId="{BDCEC462-DE84-4BF3-B1DE-C94603D79C00}" srcOrd="0" destOrd="0" presId="urn:microsoft.com/office/officeart/2005/8/layout/orgChart1"/>
    <dgm:cxn modelId="{4B27C680-18C1-4DE1-A865-DDFA6DA02DA5}" type="presParOf" srcId="{BDCEC462-DE84-4BF3-B1DE-C94603D79C00}" destId="{62E15F98-91E3-43ED-AE77-5F0E2FC5B94C}" srcOrd="0" destOrd="0" presId="urn:microsoft.com/office/officeart/2005/8/layout/orgChart1"/>
    <dgm:cxn modelId="{DE82875F-1002-4416-A885-5D729B66B130}" type="presParOf" srcId="{BDCEC462-DE84-4BF3-B1DE-C94603D79C00}" destId="{0478F3D4-D3D6-46E5-8724-3A97B78D74B1}" srcOrd="1" destOrd="0" presId="urn:microsoft.com/office/officeart/2005/8/layout/orgChart1"/>
    <dgm:cxn modelId="{673BE613-5FB4-4EC2-98D3-4BA773837C65}" type="presParOf" srcId="{1115BE88-F634-418D-B70A-D68F1C3D4F12}" destId="{EF89A5F7-6F62-4D87-9CED-805DAF6052DA}" srcOrd="1" destOrd="0" presId="urn:microsoft.com/office/officeart/2005/8/layout/orgChart1"/>
    <dgm:cxn modelId="{9854D2F7-7BBD-4246-884E-DCEE228C1AF4}" type="presParOf" srcId="{1115BE88-F634-418D-B70A-D68F1C3D4F12}" destId="{AC500CAB-A9BC-4CC5-8AF5-9B33D7307AB0}" srcOrd="2" destOrd="0" presId="urn:microsoft.com/office/officeart/2005/8/layout/orgChart1"/>
    <dgm:cxn modelId="{13FE4280-2E61-4CAC-8C4B-861282992EB1}" type="presParOf" srcId="{4B43B0A8-2C77-43B5-A92F-DE1956337B84}" destId="{279CC71A-1D39-4591-A62F-56B1B4AB6195}" srcOrd="2" destOrd="0" presId="urn:microsoft.com/office/officeart/2005/8/layout/orgChart1"/>
    <dgm:cxn modelId="{190B3B53-6EAE-4789-8FFD-1F814438EEAF}" type="presParOf" srcId="{9DA11B29-C72B-46EB-81F2-9FACF514D02E}" destId="{B8C627D2-EF1E-4165-A32B-1828838518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FFAF0-5078-4D4B-8AFF-36520CF3B682}">
      <dsp:nvSpPr>
        <dsp:cNvPr id="0" name=""/>
        <dsp:cNvSpPr/>
      </dsp:nvSpPr>
      <dsp:spPr>
        <a:xfrm>
          <a:off x="5614272" y="1723619"/>
          <a:ext cx="702409" cy="594130"/>
        </a:xfrm>
        <a:custGeom>
          <a:avLst/>
          <a:gdLst/>
          <a:ahLst/>
          <a:cxnLst/>
          <a:rect l="0" t="0" r="0" b="0"/>
          <a:pathLst>
            <a:path>
              <a:moveTo>
                <a:pt x="0" y="0"/>
              </a:moveTo>
              <a:lnTo>
                <a:pt x="0" y="593900"/>
              </a:lnTo>
              <a:lnTo>
                <a:pt x="702137" y="5939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01AA7D-C028-4BC7-B150-909F49DF9FCE}">
      <dsp:nvSpPr>
        <dsp:cNvPr id="0" name=""/>
        <dsp:cNvSpPr/>
      </dsp:nvSpPr>
      <dsp:spPr>
        <a:xfrm>
          <a:off x="4915535" y="806592"/>
          <a:ext cx="2571829" cy="271233"/>
        </a:xfrm>
        <a:custGeom>
          <a:avLst/>
          <a:gdLst/>
          <a:ahLst/>
          <a:cxnLst/>
          <a:rect l="0" t="0" r="0" b="0"/>
          <a:pathLst>
            <a:path>
              <a:moveTo>
                <a:pt x="0" y="0"/>
              </a:moveTo>
              <a:lnTo>
                <a:pt x="0" y="135564"/>
              </a:lnTo>
              <a:lnTo>
                <a:pt x="2570832" y="135564"/>
              </a:lnTo>
              <a:lnTo>
                <a:pt x="2570832" y="27112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951EC4-CC9B-4639-85CE-2E4E2CD1F5AB}">
      <dsp:nvSpPr>
        <dsp:cNvPr id="0" name=""/>
        <dsp:cNvSpPr/>
      </dsp:nvSpPr>
      <dsp:spPr>
        <a:xfrm>
          <a:off x="501233" y="1724239"/>
          <a:ext cx="719213" cy="2427565"/>
        </a:xfrm>
        <a:custGeom>
          <a:avLst/>
          <a:gdLst/>
          <a:ahLst/>
          <a:cxnLst/>
          <a:rect l="0" t="0" r="0" b="0"/>
          <a:pathLst>
            <a:path>
              <a:moveTo>
                <a:pt x="0" y="0"/>
              </a:moveTo>
              <a:lnTo>
                <a:pt x="0" y="2426624"/>
              </a:lnTo>
              <a:lnTo>
                <a:pt x="718934" y="24266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68B9CF-B735-470E-A7B4-65347A66538B}">
      <dsp:nvSpPr>
        <dsp:cNvPr id="0" name=""/>
        <dsp:cNvSpPr/>
      </dsp:nvSpPr>
      <dsp:spPr>
        <a:xfrm>
          <a:off x="501233" y="1724239"/>
          <a:ext cx="719213" cy="1510538"/>
        </a:xfrm>
        <a:custGeom>
          <a:avLst/>
          <a:gdLst/>
          <a:ahLst/>
          <a:cxnLst/>
          <a:rect l="0" t="0" r="0" b="0"/>
          <a:pathLst>
            <a:path>
              <a:moveTo>
                <a:pt x="0" y="0"/>
              </a:moveTo>
              <a:lnTo>
                <a:pt x="0" y="1509952"/>
              </a:lnTo>
              <a:lnTo>
                <a:pt x="718934" y="150995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DED720-52D0-43E7-BAE1-D9203845B65B}">
      <dsp:nvSpPr>
        <dsp:cNvPr id="0" name=""/>
        <dsp:cNvSpPr/>
      </dsp:nvSpPr>
      <dsp:spPr>
        <a:xfrm>
          <a:off x="501233" y="1724239"/>
          <a:ext cx="719213" cy="618857"/>
        </a:xfrm>
        <a:custGeom>
          <a:avLst/>
          <a:gdLst/>
          <a:ahLst/>
          <a:cxnLst/>
          <a:rect l="0" t="0" r="0" b="0"/>
          <a:pathLst>
            <a:path>
              <a:moveTo>
                <a:pt x="0" y="0"/>
              </a:moveTo>
              <a:lnTo>
                <a:pt x="0" y="618618"/>
              </a:lnTo>
              <a:lnTo>
                <a:pt x="718934" y="6186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8B2B6-0D64-4C58-AC39-0843B50B8EA7}">
      <dsp:nvSpPr>
        <dsp:cNvPr id="0" name=""/>
        <dsp:cNvSpPr/>
      </dsp:nvSpPr>
      <dsp:spPr>
        <a:xfrm>
          <a:off x="2450203" y="806592"/>
          <a:ext cx="2465331" cy="271853"/>
        </a:xfrm>
        <a:custGeom>
          <a:avLst/>
          <a:gdLst/>
          <a:ahLst/>
          <a:cxnLst/>
          <a:rect l="0" t="0" r="0" b="0"/>
          <a:pathLst>
            <a:path>
              <a:moveTo>
                <a:pt x="2464376" y="0"/>
              </a:moveTo>
              <a:lnTo>
                <a:pt x="2464376" y="136183"/>
              </a:lnTo>
              <a:lnTo>
                <a:pt x="0" y="136183"/>
              </a:lnTo>
              <a:lnTo>
                <a:pt x="0" y="2717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82BA38-14E5-469C-82EA-98667B7CA5F0}">
      <dsp:nvSpPr>
        <dsp:cNvPr id="0" name=""/>
        <dsp:cNvSpPr/>
      </dsp:nvSpPr>
      <dsp:spPr>
        <a:xfrm>
          <a:off x="1065950" y="160798"/>
          <a:ext cx="7699169"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и снижение количества мест концентрации дорожно-транспортных происшествий </a:t>
          </a:r>
          <a:endParaRPr lang="ru-RU" sz="1100" kern="1200">
            <a:solidFill>
              <a:sysClr val="windowText" lastClr="000000"/>
            </a:solidFill>
            <a:latin typeface="Cambria"/>
            <a:ea typeface="+mn-ea"/>
            <a:cs typeface="+mn-cs"/>
          </a:endParaRPr>
        </a:p>
      </dsp:txBody>
      <dsp:txXfrm>
        <a:off x="1065950" y="160798"/>
        <a:ext cx="7699169" cy="645794"/>
      </dsp:txXfrm>
    </dsp:sp>
    <dsp:sp modelId="{FADA4032-119D-4AE4-B737-610E06ED7FBD}">
      <dsp:nvSpPr>
        <dsp:cNvPr id="0" name=""/>
        <dsp:cNvSpPr/>
      </dsp:nvSpPr>
      <dsp:spPr>
        <a:xfrm>
          <a:off x="13990" y="1078445"/>
          <a:ext cx="4872425"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1. Приведение в нормативное транспортно-эксплуатационное состояние автомобильных дорог и улично-дорожной сети в крупнейшей городской агломерации</a:t>
          </a:r>
        </a:p>
      </dsp:txBody>
      <dsp:txXfrm>
        <a:off x="13990" y="1078445"/>
        <a:ext cx="4872425" cy="645794"/>
      </dsp:txXfrm>
    </dsp:sp>
    <dsp:sp modelId="{9FD84FD4-713D-4E2D-9E8B-E386B0C03601}">
      <dsp:nvSpPr>
        <dsp:cNvPr id="0" name=""/>
        <dsp:cNvSpPr/>
      </dsp:nvSpPr>
      <dsp:spPr>
        <a:xfrm>
          <a:off x="1220446" y="2020200"/>
          <a:ext cx="3674400"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mbria"/>
              <a:ea typeface="+mn-ea"/>
              <a:cs typeface="+mn-cs"/>
            </a:rPr>
            <a:t>1.1. </a:t>
          </a:r>
          <a:r>
            <a:rPr lang="ru-RU" sz="1100" i="1" kern="1200">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a:t>
          </a:r>
          <a:endParaRPr lang="ru-RU" sz="1100" kern="1200">
            <a:solidFill>
              <a:sysClr val="windowText" lastClr="000000"/>
            </a:solidFill>
            <a:latin typeface="Cambria"/>
            <a:ea typeface="+mn-ea"/>
            <a:cs typeface="+mn-cs"/>
          </a:endParaRPr>
        </a:p>
      </dsp:txBody>
      <dsp:txXfrm>
        <a:off x="1220446" y="2020200"/>
        <a:ext cx="3674400" cy="645794"/>
      </dsp:txXfrm>
    </dsp:sp>
    <dsp:sp modelId="{0C800B8F-3174-432B-A13A-59BCABAF2388}">
      <dsp:nvSpPr>
        <dsp:cNvPr id="0" name=""/>
        <dsp:cNvSpPr/>
      </dsp:nvSpPr>
      <dsp:spPr>
        <a:xfrm>
          <a:off x="1220446" y="2911880"/>
          <a:ext cx="3720173"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mbria"/>
              <a:ea typeface="+mn-ea"/>
              <a:cs typeface="+mn-cs"/>
            </a:rPr>
            <a:t>1.2 </a:t>
          </a:r>
          <a:r>
            <a:rPr lang="ru-RU" sz="1100" i="1" kern="1200">
              <a:solidFill>
                <a:sysClr val="windowText" lastClr="000000"/>
              </a:solidFill>
              <a:latin typeface="Cambria"/>
              <a:ea typeface="+mn-ea"/>
              <a:cs typeface="+mn-cs"/>
            </a:rPr>
            <a:t>Увеличение</a:t>
          </a:r>
          <a:r>
            <a:rPr lang="ru-RU" sz="1100" kern="1200">
              <a:solidFill>
                <a:sysClr val="windowText" lastClr="000000"/>
              </a:solidFill>
              <a:latin typeface="Cambria"/>
              <a:ea typeface="+mn-ea"/>
              <a:cs typeface="+mn-cs"/>
            </a:rPr>
            <a:t> д</a:t>
          </a:r>
          <a:r>
            <a:rPr lang="ru-RU" sz="1100" i="1" kern="1200">
              <a:solidFill>
                <a:sysClr val="windowText" lastClr="000000"/>
              </a:solidFill>
              <a:latin typeface="Cambria"/>
              <a:ea typeface="+mn-ea"/>
              <a:cs typeface="+mn-cs"/>
            </a:rPr>
            <a:t>оли протяженности автомобильных дорог, функционирующих в режиме перегрузки в «час-пик»</a:t>
          </a:r>
          <a:endParaRPr lang="ru-RU" sz="1100" kern="1200">
            <a:solidFill>
              <a:sysClr val="windowText" lastClr="000000"/>
            </a:solidFill>
            <a:latin typeface="Cambria"/>
            <a:ea typeface="+mn-ea"/>
            <a:cs typeface="+mn-cs"/>
          </a:endParaRPr>
        </a:p>
      </dsp:txBody>
      <dsp:txXfrm>
        <a:off x="1220446" y="2911880"/>
        <a:ext cx="3720173" cy="645794"/>
      </dsp:txXfrm>
    </dsp:sp>
    <dsp:sp modelId="{EB6A518A-6D96-4E5A-A619-FDF85C2BEC41}">
      <dsp:nvSpPr>
        <dsp:cNvPr id="0" name=""/>
        <dsp:cNvSpPr/>
      </dsp:nvSpPr>
      <dsp:spPr>
        <a:xfrm>
          <a:off x="1220446" y="3828907"/>
          <a:ext cx="3713005"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1.3 Увеличение доли граждан, удовлетворенных состоянием автомобильных дорог крупнейшей городской агломерации</a:t>
          </a:r>
        </a:p>
      </dsp:txBody>
      <dsp:txXfrm>
        <a:off x="1220446" y="3828907"/>
        <a:ext cx="3713005" cy="645794"/>
      </dsp:txXfrm>
    </dsp:sp>
    <dsp:sp modelId="{4E90A121-B204-40A5-B774-892846B09491}">
      <dsp:nvSpPr>
        <dsp:cNvPr id="0" name=""/>
        <dsp:cNvSpPr/>
      </dsp:nvSpPr>
      <dsp:spPr>
        <a:xfrm>
          <a:off x="5145999" y="1077825"/>
          <a:ext cx="4682729"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2. Повышение безопасности дорожного движения крупнейшей городской агломерации</a:t>
          </a:r>
        </a:p>
      </dsp:txBody>
      <dsp:txXfrm>
        <a:off x="5145999" y="1077825"/>
        <a:ext cx="4682729" cy="645794"/>
      </dsp:txXfrm>
    </dsp:sp>
    <dsp:sp modelId="{62E15F98-91E3-43ED-AE77-5F0E2FC5B94C}">
      <dsp:nvSpPr>
        <dsp:cNvPr id="0" name=""/>
        <dsp:cNvSpPr/>
      </dsp:nvSpPr>
      <dsp:spPr>
        <a:xfrm>
          <a:off x="6316681" y="1994852"/>
          <a:ext cx="3280995"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2. 1 Снижение количества мест концентрации дорожно-транспортных происшествий</a:t>
          </a:r>
        </a:p>
      </dsp:txBody>
      <dsp:txXfrm>
        <a:off x="6316681" y="1994852"/>
        <a:ext cx="3280995" cy="6457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742C-906E-420E-80E0-984449B6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Программа Безопасные и качественные дороги 13.12.2016</Template>
  <TotalTime>43</TotalTime>
  <Pages>234</Pages>
  <Words>61836</Words>
  <Characters>352470</Characters>
  <Application>Microsoft Office Word</Application>
  <DocSecurity>0</DocSecurity>
  <Lines>2937</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413480</CharactersWithSpaces>
  <SharedDoc>false</SharedDoc>
  <HLinks>
    <vt:vector size="18" baseType="variant">
      <vt:variant>
        <vt:i4>2687078</vt:i4>
      </vt:variant>
      <vt:variant>
        <vt:i4>6</vt:i4>
      </vt:variant>
      <vt:variant>
        <vt:i4>0</vt:i4>
      </vt:variant>
      <vt:variant>
        <vt:i4>5</vt:i4>
      </vt:variant>
      <vt:variant>
        <vt:lpwstr>consultantplus://offline/ref=5EFE5DE6229BFDBF8D649EFD903057BF50C0824A2DD0CB29E072EBB6E0357D1429nAI</vt:lpwstr>
      </vt:variant>
      <vt:variant>
        <vt:lpwstr/>
      </vt:variant>
      <vt:variant>
        <vt:i4>4653061</vt:i4>
      </vt:variant>
      <vt:variant>
        <vt:i4>3</vt:i4>
      </vt:variant>
      <vt:variant>
        <vt:i4>0</vt:i4>
      </vt:variant>
      <vt:variant>
        <vt:i4>5</vt:i4>
      </vt:variant>
      <vt:variant>
        <vt:lpwstr>consultantplus://offline/ref=5EFE5DE6229BFDBF8D649EFD903057BF50C0824A29DACB2BE572EBB6E0357D149ABC77780906B14323D9562En0I</vt:lpwstr>
      </vt:variant>
      <vt:variant>
        <vt:lpwstr/>
      </vt:variant>
      <vt:variant>
        <vt:i4>2228284</vt:i4>
      </vt:variant>
      <vt:variant>
        <vt:i4>0</vt:i4>
      </vt:variant>
      <vt:variant>
        <vt:i4>0</vt:i4>
      </vt:variant>
      <vt:variant>
        <vt:i4>5</vt:i4>
      </vt:variant>
      <vt:variant>
        <vt:lpwstr>consultantplus://offline/ref=5EFE5DE6229BFDBF8D6480F0865C09B658CDD84028D3C87FB92DB0EBB73C7743DDF32E3A4D09B74722n5I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Ананьева Татьяна Николаевна</dc:creator>
  <cp:lastModifiedBy>Казакова Ксения Владимировна</cp:lastModifiedBy>
  <cp:revision>5</cp:revision>
  <cp:lastPrinted>2017-01-25T07:15:00Z</cp:lastPrinted>
  <dcterms:created xsi:type="dcterms:W3CDTF">2017-02-06T05:21:00Z</dcterms:created>
  <dcterms:modified xsi:type="dcterms:W3CDTF">2017-02-06T06:45:00Z</dcterms:modified>
</cp:coreProperties>
</file>