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E40" w:rsidRDefault="00451E40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451E40" w:rsidRDefault="00451E40">
      <w:pPr>
        <w:pStyle w:val="ConsPlusNormal"/>
        <w:outlineLvl w:val="0"/>
      </w:pPr>
    </w:p>
    <w:p w:rsidR="00451E40" w:rsidRDefault="00451E40">
      <w:pPr>
        <w:pStyle w:val="ConsPlusTitle"/>
        <w:jc w:val="center"/>
        <w:outlineLvl w:val="0"/>
      </w:pPr>
      <w:r>
        <w:t>АДМИНИСТРАЦИЯ ГОРОДА ИСКИТИМА</w:t>
      </w:r>
    </w:p>
    <w:p w:rsidR="00451E40" w:rsidRDefault="00451E40">
      <w:pPr>
        <w:pStyle w:val="ConsPlusTitle"/>
        <w:jc w:val="center"/>
      </w:pPr>
      <w:r>
        <w:t>НОВОСИБИРСКОЙ ОБЛАСТИ</w:t>
      </w:r>
    </w:p>
    <w:p w:rsidR="00451E40" w:rsidRDefault="00451E40">
      <w:pPr>
        <w:pStyle w:val="ConsPlusTitle"/>
        <w:jc w:val="center"/>
      </w:pPr>
    </w:p>
    <w:p w:rsidR="00451E40" w:rsidRDefault="00451E40">
      <w:pPr>
        <w:pStyle w:val="ConsPlusTitle"/>
        <w:jc w:val="center"/>
      </w:pPr>
      <w:r>
        <w:t>ПОСТАНОВЛЕНИЕ</w:t>
      </w:r>
    </w:p>
    <w:p w:rsidR="00451E40" w:rsidRDefault="00451E40">
      <w:pPr>
        <w:pStyle w:val="ConsPlusTitle"/>
        <w:jc w:val="center"/>
      </w:pPr>
      <w:r>
        <w:t>от 30 марта 2017 г. N 506</w:t>
      </w:r>
    </w:p>
    <w:p w:rsidR="00451E40" w:rsidRDefault="00451E40">
      <w:pPr>
        <w:pStyle w:val="ConsPlusTitle"/>
        <w:jc w:val="center"/>
      </w:pPr>
    </w:p>
    <w:p w:rsidR="00451E40" w:rsidRDefault="00451E40">
      <w:pPr>
        <w:pStyle w:val="ConsPlusTitle"/>
        <w:jc w:val="center"/>
      </w:pPr>
      <w:r>
        <w:t>ОБ УТВЕРЖДЕНИИ АДМИНИСТРАТИВНОГО РЕГЛАМЕНТА ПРЕДОСТАВЛЕНИЯ</w:t>
      </w:r>
    </w:p>
    <w:p w:rsidR="00451E40" w:rsidRDefault="00451E40">
      <w:pPr>
        <w:pStyle w:val="ConsPlusTitle"/>
        <w:jc w:val="center"/>
      </w:pPr>
      <w:r>
        <w:t>МУНИЦИПАЛЬНОЙ УСЛУГИ ПО ВЫДАЧЕ РАЗРЕШЕНИЯ НА ИСПОЛЬЗОВАНИЕ</w:t>
      </w:r>
    </w:p>
    <w:p w:rsidR="00451E40" w:rsidRDefault="00451E40">
      <w:pPr>
        <w:pStyle w:val="ConsPlusTitle"/>
        <w:jc w:val="center"/>
      </w:pPr>
      <w:r>
        <w:t>ЗЕМЕЛЬ ИЛИ ЗЕМЕЛЬНЫХ УЧАСТКОВ БЕЗ ПРЕДОСТАВЛЕНИЯ ЗЕМЕЛЬНЫХ</w:t>
      </w:r>
    </w:p>
    <w:p w:rsidR="00451E40" w:rsidRDefault="00451E40">
      <w:pPr>
        <w:pStyle w:val="ConsPlusTitle"/>
        <w:jc w:val="center"/>
      </w:pPr>
      <w:r>
        <w:t>УЧАСТКОВ И УСТАНОВЛЕНИЯ СЕРВИТУТА В УСТАНОВЛЕННЫХ</w:t>
      </w:r>
    </w:p>
    <w:p w:rsidR="00451E40" w:rsidRDefault="00451E40">
      <w:pPr>
        <w:pStyle w:val="ConsPlusTitle"/>
        <w:jc w:val="center"/>
      </w:pPr>
      <w:r>
        <w:t>ЗЕМЕЛЬНЫМ КОДЕКСОМ СЛУЧАЯХ</w:t>
      </w:r>
    </w:p>
    <w:p w:rsidR="00451E40" w:rsidRDefault="00451E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1E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21.11.2018 </w:t>
            </w:r>
            <w:hyperlink r:id="rId6">
              <w:r>
                <w:rPr>
                  <w:color w:val="0000FF"/>
                </w:rPr>
                <w:t>N 1820</w:t>
              </w:r>
            </w:hyperlink>
            <w:r>
              <w:rPr>
                <w:color w:val="392C69"/>
              </w:rPr>
              <w:t xml:space="preserve">, от 11.04.2019 </w:t>
            </w:r>
            <w:hyperlink r:id="rId7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 xml:space="preserve">, от 02.04.2020 </w:t>
            </w:r>
            <w:hyperlink r:id="rId8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>,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08.07.2020 </w:t>
            </w:r>
            <w:hyperlink r:id="rId9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 xml:space="preserve">, от 11.12.2020 </w:t>
            </w:r>
            <w:hyperlink r:id="rId10">
              <w:r>
                <w:rPr>
                  <w:color w:val="0000FF"/>
                </w:rPr>
                <w:t>N 1512</w:t>
              </w:r>
            </w:hyperlink>
            <w:r>
              <w:rPr>
                <w:color w:val="392C69"/>
              </w:rPr>
              <w:t xml:space="preserve">, от 21.07.2026 </w:t>
            </w:r>
            <w:hyperlink r:id="rId11">
              <w:r>
                <w:rPr>
                  <w:color w:val="0000FF"/>
                </w:rPr>
                <w:t>N 1302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</w:tr>
    </w:tbl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 xml:space="preserve">В соответствии со </w:t>
      </w:r>
      <w:hyperlink r:id="rId12">
        <w:r>
          <w:rPr>
            <w:color w:val="0000FF"/>
          </w:rPr>
          <w:t>ст. ст. 39.33</w:t>
        </w:r>
      </w:hyperlink>
      <w:r>
        <w:t xml:space="preserve">, </w:t>
      </w:r>
      <w:hyperlink r:id="rId13">
        <w:r>
          <w:rPr>
            <w:color w:val="0000FF"/>
          </w:rPr>
          <w:t>39.34</w:t>
        </w:r>
      </w:hyperlink>
      <w:r>
        <w:t xml:space="preserve">, </w:t>
      </w:r>
      <w:hyperlink r:id="rId14">
        <w:r>
          <w:rPr>
            <w:color w:val="0000FF"/>
          </w:rPr>
          <w:t>39.35</w:t>
        </w:r>
      </w:hyperlink>
      <w:r>
        <w:t xml:space="preserve"> Земельного кодекса Российской Федерации, Федеральным </w:t>
      </w:r>
      <w:hyperlink r:id="rId15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услуг", </w:t>
      </w:r>
      <w:hyperlink r:id="rId16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</w:t>
      </w:r>
      <w:hyperlink r:id="rId17">
        <w:r>
          <w:rPr>
            <w:color w:val="0000FF"/>
          </w:rPr>
          <w:t>постановлением</w:t>
        </w:r>
      </w:hyperlink>
      <w:r>
        <w:t xml:space="preserve"> администрации города Искитима Новосибирской области от 21.02.2012 N 304 "О разработке и утверждении административных регламентов предоставления муниципальных услуг", администрация города Искитима постановляет: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1. Утвердить прилагаемый административный </w:t>
      </w:r>
      <w:hyperlink w:anchor="P36">
        <w:r>
          <w:rPr>
            <w:color w:val="0000FF"/>
          </w:rPr>
          <w:t>регламент</w:t>
        </w:r>
      </w:hyperlink>
      <w:r>
        <w:t xml:space="preserve"> предоставления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Земельным кодексом случаях.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2. Управлению имущества и земельных отношений администрации г. Искитима (Лукьянюк С.А.) обеспечить предоставление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Земельным </w:t>
      </w:r>
      <w:hyperlink r:id="rId18">
        <w:r>
          <w:rPr>
            <w:color w:val="0000FF"/>
          </w:rPr>
          <w:t>кодексом</w:t>
        </w:r>
      </w:hyperlink>
      <w:r>
        <w:t xml:space="preserve"> случаях.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 Управлению делами администрации города Искитима обеспечить опубликование настоящего постановления в газете "Искитимская газета" и разместить его на официальном сайте администрации города Искитима Новосибирской области www.admiskitim.ru в установленном порядке.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4. Контроль за исполнением постановления возложить на заместителя главы администрации Сергееву Т.Н.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right"/>
      </w:pPr>
      <w:r>
        <w:t>Глава города</w:t>
      </w:r>
    </w:p>
    <w:p w:rsidR="00451E40" w:rsidRDefault="00451E40">
      <w:pPr>
        <w:pStyle w:val="ConsPlusNormal"/>
        <w:jc w:val="right"/>
      </w:pPr>
      <w:r>
        <w:t>С.В.ЗАВРАЖИН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right"/>
        <w:outlineLvl w:val="0"/>
      </w:pPr>
      <w:r>
        <w:lastRenderedPageBreak/>
        <w:t>Утвержден</w:t>
      </w:r>
    </w:p>
    <w:p w:rsidR="00451E40" w:rsidRDefault="00451E40">
      <w:pPr>
        <w:pStyle w:val="ConsPlusNormal"/>
        <w:jc w:val="right"/>
      </w:pPr>
      <w:r>
        <w:t>постановлением</w:t>
      </w:r>
    </w:p>
    <w:p w:rsidR="00451E40" w:rsidRDefault="00451E40">
      <w:pPr>
        <w:pStyle w:val="ConsPlusNormal"/>
        <w:jc w:val="right"/>
      </w:pPr>
      <w:r>
        <w:t>администрации города Искитима</w:t>
      </w:r>
    </w:p>
    <w:p w:rsidR="00451E40" w:rsidRDefault="00451E40">
      <w:pPr>
        <w:pStyle w:val="ConsPlusNormal"/>
        <w:jc w:val="right"/>
      </w:pPr>
      <w:r>
        <w:t>Новосибирской области</w:t>
      </w:r>
    </w:p>
    <w:p w:rsidR="00451E40" w:rsidRDefault="00451E40">
      <w:pPr>
        <w:pStyle w:val="ConsPlusNormal"/>
        <w:jc w:val="right"/>
      </w:pPr>
      <w:r>
        <w:t>от 30.03.2017 N 506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</w:pPr>
      <w:bookmarkStart w:id="0" w:name="P36"/>
      <w:bookmarkEnd w:id="0"/>
      <w:r>
        <w:t>АДМИНИСТРАТИВНЫЙ РЕГЛАМЕНТ</w:t>
      </w:r>
    </w:p>
    <w:p w:rsidR="00451E40" w:rsidRDefault="00451E40">
      <w:pPr>
        <w:pStyle w:val="ConsPlusTitle"/>
        <w:jc w:val="center"/>
      </w:pPr>
      <w:r>
        <w:t>ПРЕДОСТАВЛЕНИЯ МУНИЦИПАЛЬНОЙ УСЛУГИ ПО ВЫДАЧЕ РАЗРЕШЕНИЯ</w:t>
      </w:r>
    </w:p>
    <w:p w:rsidR="00451E40" w:rsidRDefault="00451E40">
      <w:pPr>
        <w:pStyle w:val="ConsPlusTitle"/>
        <w:jc w:val="center"/>
      </w:pPr>
      <w:r>
        <w:t>НА ИСПОЛЬЗОВАНИЕ ЗЕМЕЛЬ ИЛИ ЗЕМЕЛЬНЫХ УЧАСТКОВ</w:t>
      </w:r>
    </w:p>
    <w:p w:rsidR="00451E40" w:rsidRDefault="00451E40">
      <w:pPr>
        <w:pStyle w:val="ConsPlusTitle"/>
        <w:jc w:val="center"/>
      </w:pPr>
      <w:r>
        <w:t>БЕЗ ПРЕДОСТАВЛЕНИЯ ЗЕМЕЛЬНЫХ УЧАСТКОВ И УСТАНОВЛЕНИЯ</w:t>
      </w:r>
    </w:p>
    <w:p w:rsidR="00451E40" w:rsidRDefault="00451E40">
      <w:pPr>
        <w:pStyle w:val="ConsPlusTitle"/>
        <w:jc w:val="center"/>
      </w:pPr>
      <w:r>
        <w:t>СЕРВИТУТА В УСТАНОВЛЕННЫХ ЗЕМЕЛЬНЫМ КОДЕКСОМ СЛУЧАЯХ</w:t>
      </w:r>
    </w:p>
    <w:p w:rsidR="00451E40" w:rsidRDefault="00451E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1E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21.11.2018 </w:t>
            </w:r>
            <w:hyperlink r:id="rId19">
              <w:r>
                <w:rPr>
                  <w:color w:val="0000FF"/>
                </w:rPr>
                <w:t>N 1820</w:t>
              </w:r>
            </w:hyperlink>
            <w:r>
              <w:rPr>
                <w:color w:val="392C69"/>
              </w:rPr>
              <w:t xml:space="preserve">, от 11.04.2019 </w:t>
            </w:r>
            <w:hyperlink r:id="rId20">
              <w:r>
                <w:rPr>
                  <w:color w:val="0000FF"/>
                </w:rPr>
                <w:t>N 518</w:t>
              </w:r>
            </w:hyperlink>
            <w:r>
              <w:rPr>
                <w:color w:val="392C69"/>
              </w:rPr>
              <w:t xml:space="preserve">, от 02.04.2020 </w:t>
            </w:r>
            <w:hyperlink r:id="rId21">
              <w:r>
                <w:rPr>
                  <w:color w:val="0000FF"/>
                </w:rPr>
                <w:t>N 437</w:t>
              </w:r>
            </w:hyperlink>
            <w:r>
              <w:rPr>
                <w:color w:val="392C69"/>
              </w:rPr>
              <w:t>,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08.07.2020 </w:t>
            </w:r>
            <w:hyperlink r:id="rId22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 xml:space="preserve">, от 11.12.2020 </w:t>
            </w:r>
            <w:hyperlink r:id="rId23">
              <w:r>
                <w:rPr>
                  <w:color w:val="0000FF"/>
                </w:rPr>
                <w:t>N 1512</w:t>
              </w:r>
            </w:hyperlink>
            <w:r>
              <w:rPr>
                <w:color w:val="392C69"/>
              </w:rPr>
              <w:t xml:space="preserve">, от 21.07.2026 </w:t>
            </w:r>
            <w:hyperlink r:id="rId24">
              <w:r>
                <w:rPr>
                  <w:color w:val="0000FF"/>
                </w:rPr>
                <w:t>N 1302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</w:tr>
    </w:tbl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  <w:outlineLvl w:val="1"/>
      </w:pPr>
      <w:r>
        <w:t>I. Общие положения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 xml:space="preserve">1.1. Административный регламент предоставления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в установленных Земельным </w:t>
      </w:r>
      <w:hyperlink r:id="rId25">
        <w:r>
          <w:rPr>
            <w:color w:val="0000FF"/>
          </w:rPr>
          <w:t>кодексом</w:t>
        </w:r>
      </w:hyperlink>
      <w:r>
        <w:t xml:space="preserve"> случаях (далее - административный регламент) устанавливает порядок и стандарт предоставления администрацией города Искитима Новосибирской области (далее - администрация) муниципальной услуги по выдаче разрешения на использование земель или земельных участков без предоставления земельных участков и установления сервитута (далее - муниципальная услуга).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Предметом регулирования административного регламента являются отношения, возникающие между администрацией и физическими, юридическими лицами, обратившимися за разрешением на использование земель или земельных участков без предоставления земельных участков и установления сервитута в установленных Земельным </w:t>
      </w:r>
      <w:hyperlink r:id="rId26">
        <w:r>
          <w:rPr>
            <w:color w:val="0000FF"/>
          </w:rPr>
          <w:t>кодексом</w:t>
        </w:r>
      </w:hyperlink>
      <w:r>
        <w:t xml:space="preserve"> случаях.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1" w:name="P50"/>
      <w:bookmarkEnd w:id="1"/>
      <w:r>
        <w:t>1.2. Муниципальная услуга предоставляется физическим и юридическим лицам, имеющим право на выдачу разрешения на использование земель или земельного участка без предоставления земельных участков и установления сервитута, либо уполномоченным представителям юридических и физических лиц (далее - заявитель).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Использование земель или земельных участков, за исключением земельных участков, предоставленных гражданам или юридическим лицам, может осуществляться без предоставления земельных участков и установления сервитута в случаях, предусмотренных </w:t>
      </w:r>
      <w:hyperlink r:id="rId27">
        <w:r>
          <w:rPr>
            <w:color w:val="0000FF"/>
          </w:rPr>
          <w:t>п. п. 1</w:t>
        </w:r>
      </w:hyperlink>
      <w:r>
        <w:t xml:space="preserve"> - </w:t>
      </w:r>
      <w:hyperlink r:id="rId28">
        <w:r>
          <w:rPr>
            <w:color w:val="0000FF"/>
          </w:rPr>
          <w:t>5</w:t>
        </w:r>
      </w:hyperlink>
      <w:r>
        <w:t xml:space="preserve">, </w:t>
      </w:r>
      <w:hyperlink r:id="rId29">
        <w:r>
          <w:rPr>
            <w:color w:val="0000FF"/>
          </w:rPr>
          <w:t>7 ч. 1 ст. 39.33</w:t>
        </w:r>
      </w:hyperlink>
      <w:r>
        <w:t xml:space="preserve"> Земельного кодекса РФ.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30">
        <w:r>
          <w:rPr>
            <w:color w:val="0000FF"/>
          </w:rPr>
          <w:t>постановления</w:t>
        </w:r>
      </w:hyperlink>
      <w:r>
        <w:t xml:space="preserve"> администрации г. Искитима от 02.04.2020 N 437)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Разрешение на использование земель или земельных участков без предоставления земельных участков и установления сервитута (далее - разрешение) не дает лицу, в отношении которого оно принято, права на строительство или реконструкцию объектов капитального строительства.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разрешении на использование земель или земельного участка указываются кадастровый номер земельного участка в случае, если планируется использование всего земельного участка, или координаты характерных точек границ территории в случае, если планируется использование земель или части земельного участка.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Действие настоящего административного регламента не распространяется на правоотношения, связанные: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 размещением на землях или земельных участках нестационарных торговых объектов;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 установкой и эксплуатацией на землях или земельных участках рекламных конструкций;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с размещением на землях или земельных участках объектов, виды которых установлены </w:t>
      </w:r>
      <w:hyperlink r:id="rId3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03.12.2014 N 1300 "Об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сервитутов".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1.3. Порядок информирования о правилах предоставления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Информация о правилах предоставления муниципальной услуги, порядке получения информации по вопросам предоставления муниципальной услуги размещается: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на информационных стендах непосредственно в администрации;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государственном автономном учреждении Новосибирской области "Многофункциональный центр организации предоставления государственных и муниципальных услуг Новосибирской области" (далее - МФЦ) (при наличии данной услуги в перечне муниципальных услуг, предусмотренных соглашением с МФЦ);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в информационно-телекоммуникационной сети "Интернет", в том числе на официальном сайте администрации </w:t>
      </w:r>
      <w:hyperlink r:id="rId32">
        <w:r>
          <w:rPr>
            <w:color w:val="0000FF"/>
          </w:rPr>
          <w:t>www.iskitim.nso.ru</w:t>
        </w:r>
      </w:hyperlink>
      <w:r>
        <w:t>, официальном сайте МФЦ (</w:t>
      </w:r>
      <w:hyperlink r:id="rId33">
        <w:r>
          <w:rPr>
            <w:color w:val="0000FF"/>
          </w:rPr>
          <w:t>www.mfc-nso.ru</w:t>
        </w:r>
      </w:hyperlink>
      <w:r>
        <w:t>);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средствах массовой информации;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федеральной государственной информационной системе "Единый портал государственных и муниципальных услуг (функций)" (далее - ЕПГУ) (</w:t>
      </w:r>
      <w:hyperlink r:id="rId35">
        <w:r>
          <w:rPr>
            <w:color w:val="0000FF"/>
          </w:rPr>
          <w:t>www.gosuslugi.ru</w:t>
        </w:r>
      </w:hyperlink>
      <w:r>
        <w:t>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Сведения о местах нахождения, контактных телефонах и графиках работы филиалов МФЦ размещаются на официальном сайте МФЦ - </w:t>
      </w:r>
      <w:hyperlink r:id="rId36">
        <w:r>
          <w:rPr>
            <w:color w:val="0000FF"/>
          </w:rPr>
          <w:t>www.mfc-nso.ru</w:t>
        </w:r>
      </w:hyperlink>
      <w:r>
        <w:t>, на стендах МФЦ, а также указанные сведения можно получить по телефону единой справочной службы МФЦ - 052.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Информирование заявителей о наименовании администрации, порядке направления обращения и факте его поступления осуществляет сотрудник Управления имущества и земельных отношений администрации (далее - Управление).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Информирование о порядке предоставления муниципальной услуги, в том числе о ходе предоставления муниципальной услуги, осуществляет сотрудник Управления по адресу: 633209, Новосибирская область, г. Искитим, ул. Пушкина, 39а/1.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37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Прием заявителей по вопросам предоставления муниципальной услуги осуществляется в соответствии со следующим графиком:</w:t>
      </w:r>
    </w:p>
    <w:p w:rsidR="00451E40" w:rsidRDefault="00451E40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778"/>
      </w:tblGrid>
      <w:tr w:rsidR="00451E40"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451E40" w:rsidRDefault="00451E40">
            <w:pPr>
              <w:pStyle w:val="ConsPlusNormal"/>
              <w:jc w:val="both"/>
            </w:pPr>
            <w:r>
              <w:t>четверг</w:t>
            </w:r>
          </w:p>
          <w:p w:rsidR="00451E40" w:rsidRDefault="00451E40">
            <w:pPr>
              <w:pStyle w:val="ConsPlusNormal"/>
              <w:jc w:val="both"/>
            </w:pPr>
            <w:r>
              <w:t>перерыв на обед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</w:tcPr>
          <w:p w:rsidR="00451E40" w:rsidRDefault="00451E40">
            <w:pPr>
              <w:pStyle w:val="ConsPlusNormal"/>
              <w:jc w:val="both"/>
            </w:pPr>
            <w:r>
              <w:t>с 9-00 ч. до 16-00 ч.;</w:t>
            </w:r>
          </w:p>
          <w:p w:rsidR="00451E40" w:rsidRDefault="00451E40">
            <w:pPr>
              <w:pStyle w:val="ConsPlusNormal"/>
              <w:jc w:val="both"/>
            </w:pPr>
            <w:r>
              <w:t>с 13-00 ч. до 14-00 ч.</w:t>
            </w:r>
          </w:p>
        </w:tc>
      </w:tr>
    </w:tbl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>Сведения о графике приема заявителей также размещаются на информационных стендах непосредственно в администрации и сообщаются заявителям по контактным телефонам.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Телефоны для справок (консультаций) о порядке получения информации, направления запроса: 8 (383 43) 7-99-32, 7-99-27.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38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Телефоны для справок (консультаций) о порядке предоставления муниципальной услуги: 8 (383 43) 7-99-32, 7-99-27.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39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Абзац исключен. - </w:t>
      </w:r>
      <w:hyperlink r:id="rId40">
        <w:r>
          <w:rPr>
            <w:color w:val="0000FF"/>
          </w:rPr>
          <w:t>Постановление</w:t>
        </w:r>
      </w:hyperlink>
      <w:r>
        <w:t xml:space="preserve"> администрации г. Искитима от 11.12.2020 N 1512.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Адрес электронной почты: ui_iskimim@mail.ru.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Информация по вопросам предоставления муниципальной услуги предоставляется 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устной форме (лично или по телефону в соответствии с графиком приема заявителей);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письменной форме (лично или почтовым сообщением);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электронной форме, в том числе через ЕПГУ.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 обращении заявителя по телефону информирование осуществляется по телефону в устной форме. При личном обращении заявителя ответ на обращение с согласия заявителя может быть дан устно в ходе личного приема, если изложенные в устном обращении факты и обстоятельства являются очевидными и не требуют дополнительной проверки. В остальных случаях дается письменный ответ по существу поставленных в обращении вопросов.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 письменном обращении ответ направляется заявителю в течение 30 (тридцати) дней со дня регистрации письменного обращения. Ответ подписывается уполномоченным лицом, содержит фамилию и номер телефона исполнителя. Ответ на обращение, поступившее в форме электронного документа, направляется в форме электронного документа по адресу электронной почты, указанному в обращении, и в письменной форме по почтовому адресу, указанному в обращении, поступившем в администрацию или должностному лицу в письменной форме.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41">
        <w:r>
          <w:rPr>
            <w:color w:val="0000FF"/>
          </w:rPr>
          <w:t>постановления</w:t>
        </w:r>
      </w:hyperlink>
      <w:r>
        <w:t xml:space="preserve"> администрации г. Искитима от 11.04.2019 N 518)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исключительных случаях, а также в случае направления запроса в другие государственные органы власти, органы местного самоуправления или должностному лицу, Глава города Искитима вправе продлить срок рассмотрения обращения не более чем на 30 (тридцать) дней, уведомив о продлении срока его рассмотрения заявителя.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  <w:outlineLvl w:val="1"/>
      </w:pPr>
      <w:r>
        <w:t>II. Стандарт предоставления муниципальной услуги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 xml:space="preserve">2.1. Наименование муниципальной услуги: "Выдача разрешения на использование земель или земельных участков без предоставления земельных участков и установления сервитута в установленных Земельным </w:t>
      </w:r>
      <w:hyperlink r:id="rId42">
        <w:r>
          <w:rPr>
            <w:color w:val="0000FF"/>
          </w:rPr>
          <w:t>кодексом</w:t>
        </w:r>
      </w:hyperlink>
      <w:r>
        <w:t xml:space="preserve"> случаях".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2.2. Муниципальная услуга предоставляется администрацией.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Ответственным за организацию предоставления муниципальной услуги является Управление.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Запрещено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муниципальных услуг.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2.3. Результатом предоставления муниципальной услуги является выдача или направление заявителю заказным письмом, с приложением представленных им документов, одного из следующих документов: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разрешения на использование земель или земельных участков без предоставления земельных участков и установления сервитута (далее - разрешение);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решения об отказе в предоставлении муниципальной услуги (далее - решение об отказе).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2.4. Срок предоставления муниципальной услуги составляет не более 25 дней со дня поступления заявления о выдаче разрешения (далее - заявление) и в течение 3 рабочих дней со дня принятия указанного решения направляется заявителю заказным письмом с приложением представленных им документов.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течение 10 рабочих дней со дня выдачи разрешения администрация направляет копию этого разрешения с приложением схемы границ предполагаемых к использованию земель или части земельного участка на кадастровом плане территории в федеральный орган исполнительной власти, уполномоченный на осуществление государственного земельного надзора.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случае обращения за предоставлением муниципальной услуги в электронной форме посредством ЕПГУ, срок начала предоставления муниципальной услуги определяется датой подачи запроса в электронной форме (посредством личного кабинета ЕПГУ).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2.5. Предоставление муниципальной услуги осуществляется в соответствии с: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3">
        <w:r>
          <w:rPr>
            <w:color w:val="0000FF"/>
          </w:rPr>
          <w:t>законом</w:t>
        </w:r>
      </w:hyperlink>
      <w:r>
        <w:t xml:space="preserve"> от 13.07.2015 N 218-ФЗ "О государственной регистрации недвижимости" ("Российская газета", 17.07.2015, N 156);</w:t>
      </w:r>
    </w:p>
    <w:p w:rsidR="00451E40" w:rsidRDefault="00451E40">
      <w:pPr>
        <w:pStyle w:val="ConsPlusNormal"/>
        <w:jc w:val="both"/>
      </w:pPr>
      <w:r>
        <w:t xml:space="preserve">(в ред. </w:t>
      </w:r>
      <w:hyperlink r:id="rId44">
        <w:r>
          <w:rPr>
            <w:color w:val="0000FF"/>
          </w:rPr>
          <w:t>постановления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Земельным </w:t>
      </w:r>
      <w:hyperlink r:id="rId45">
        <w:r>
          <w:rPr>
            <w:color w:val="0000FF"/>
          </w:rPr>
          <w:t>кодексом</w:t>
        </w:r>
      </w:hyperlink>
      <w:r>
        <w:t xml:space="preserve"> Российской Федерации от 25.10.2001 N 136-ФЗ (далее - Земельный кодекс) ("Российская газета", 2001, N 211-212);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6">
        <w:r>
          <w:rPr>
            <w:color w:val="0000FF"/>
          </w:rPr>
          <w:t>законом</w:t>
        </w:r>
      </w:hyperlink>
      <w:r>
        <w:t xml:space="preserve"> от 25.10.2001 N 137-ФЗ "О введении в действие Земельного кодекса Российской Федерации" ("Российская газета", 2001, N 211-212);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7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("Собрание законодательства Российской Федерации", 2006, N 31);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8">
        <w:r>
          <w:rPr>
            <w:color w:val="0000FF"/>
          </w:rPr>
          <w:t>законом</w:t>
        </w:r>
      </w:hyperlink>
      <w:r>
        <w:t xml:space="preserve"> от 24.07.2007 N 221-ФЗ "О кадастровой деятельности" ("Российская газета", 2007, N 165);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49">
        <w:r>
          <w:rPr>
            <w:color w:val="0000FF"/>
          </w:rPr>
          <w:t>законом</w:t>
        </w:r>
      </w:hyperlink>
      <w:r>
        <w:t xml:space="preserve"> от 27.07.2010 N 210-ФЗ "Об организации предоставления государственных и муниципальных услуг" (далее - Федеральный закон N 210-ФЗ) ("Российская газета", 2010, N 168);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Федеральным </w:t>
      </w:r>
      <w:hyperlink r:id="rId50">
        <w:r>
          <w:rPr>
            <w:color w:val="0000FF"/>
          </w:rPr>
          <w:t>законом</w:t>
        </w:r>
      </w:hyperlink>
      <w:r>
        <w:t xml:space="preserve"> от 06.04.2011 N 63-ФЗ "Об электронной подписи" ("Российская газета", 2011, N 75; "Собрание законодательства Российской Федерации", 2011, N 27);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08.09.2010 N 697 "О единой системе межведомственного электронного взаимодействия" ("Собрание законодательства Российской Федерации", 2010, N 38, ст. 4823);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2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25.06.2012 N 634 "О видах электронной подписи, использование которых допускается при обращении за получением государственных и муниципальных услуг" ("Российская газета", 2012, N 148);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3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25.08.2012 N 852 "Об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услуг" ("Российская газета", 2012, N 200);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4">
        <w:r>
          <w:rPr>
            <w:color w:val="0000FF"/>
          </w:rPr>
          <w:t>постановлением</w:t>
        </w:r>
      </w:hyperlink>
      <w:r>
        <w:t xml:space="preserve"> Правительства РФ от 27 ноября 2014 г. N 1244 "Об утверждении Правил выдачи разрешения на использование земель или земельного участка, находящихся в государственной или муниципальной собственности" (официальный интернет-портале правовой информации" (Официальный интернет-портал правовой информации </w:t>
      </w:r>
      <w:hyperlink r:id="rId55">
        <w:r>
          <w:rPr>
            <w:color w:val="0000FF"/>
          </w:rPr>
          <w:t>http://www.pravo.gov.ru</w:t>
        </w:r>
      </w:hyperlink>
      <w:r>
        <w:t>, 1 декабря 2014 г.);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6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12.01.2015 N 1 "Об утверждении перечня документов, подтверждающих право заявителя на приобретение земельного участка без проведения торгов" (далее - приказ Минэкономразвития России N 1) (Официальный интернет-портал правовой информации </w:t>
      </w:r>
      <w:hyperlink r:id="rId57">
        <w:r>
          <w:rPr>
            <w:color w:val="0000FF"/>
          </w:rPr>
          <w:t>http://www.pravo.gov.ru</w:t>
        </w:r>
      </w:hyperlink>
      <w:r>
        <w:t>, 28.02.2015, зарегистрировано в Минюсте России 27.02.2015, N 36258);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58">
        <w:r>
          <w:rPr>
            <w:color w:val="0000FF"/>
          </w:rPr>
          <w:t>приказом</w:t>
        </w:r>
      </w:hyperlink>
      <w:r>
        <w:t xml:space="preserve"> Министерства экономического развития Российской Федерации от 14.01.2015 N 7 "Об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территории, заявления о проведении аукциона по продаже земельного участка, находящегося в государственной или муниципальной собственности, или аукциона на право заключения договора аренды земельного участка, находящегося в государственной или муниципальной собственности, заявления о предварительном согласовании предоставления земельного участка, находящегося в государственной или муниципальной собственности, заявления о предоставлении земельного участка, находящегося в государственной или муниципальной собственности, и заявления о перераспределении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форме электронных документов с использованием информационно-телекоммуникационной сети "Интернет", а также требований к их формату" (далее - приказ Минэкономразвития России N 7) (Официальный интернет-портал правовой информации (</w:t>
      </w:r>
      <w:hyperlink r:id="rId59">
        <w:r>
          <w:rPr>
            <w:color w:val="0000FF"/>
          </w:rPr>
          <w:t>www.pravo.gov.ru</w:t>
        </w:r>
      </w:hyperlink>
      <w:r>
        <w:t>), 27.02.2015, зарегистрировано в Минюсте России 26.02.2015, N 36232);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60">
        <w:r>
          <w:rPr>
            <w:color w:val="0000FF"/>
          </w:rPr>
          <w:t>Законом</w:t>
        </w:r>
      </w:hyperlink>
      <w:r>
        <w:t xml:space="preserve"> Новосибирской области от 5 декабря 2016 г. N 112-ОЗ "Об отдельных вопросах регулирования земельных отношений на территории Новосибирской области" ("Советская Сибирь", 2016 г., N 49, 50);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61">
        <w:r>
          <w:rPr>
            <w:color w:val="0000FF"/>
          </w:rPr>
          <w:t>распоряжением</w:t>
        </w:r>
      </w:hyperlink>
      <w:r>
        <w:t xml:space="preserve"> Правительства Новосибирской области от 30.09.2011 N 458-рп "Об утверждении Порядка направления запроса и подготовки ответа на запрос документов и информации, необходимых для предоставления государственных и муниципальных услуг, получаемых в рамках информационного взаимодействия исполнительными органами государственной власти Новосибирской области, органами местного самоуправления, территориальными государственными внебюджетными фондами и подведомственными этим органам организациями, участвующими в предоставлении государственных и муниципальных услуг" (документ не опубликован);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62">
        <w:r>
          <w:rPr>
            <w:color w:val="0000FF"/>
          </w:rPr>
          <w:t>положением</w:t>
        </w:r>
      </w:hyperlink>
      <w:r>
        <w:t xml:space="preserve"> о порядке управления и распоряжения земельными участками на территории города Искитима Новосибирской области, утвержденным решением Совета депутатов города Искитима Новосибирской области от 04.02.2009 N 326;</w:t>
      </w:r>
    </w:p>
    <w:p w:rsidR="00451E40" w:rsidRDefault="00451E40">
      <w:pPr>
        <w:pStyle w:val="ConsPlusNormal"/>
        <w:spacing w:before="220"/>
        <w:ind w:firstLine="540"/>
        <w:jc w:val="both"/>
      </w:pPr>
      <w:hyperlink r:id="rId63">
        <w:r>
          <w:rPr>
            <w:color w:val="0000FF"/>
          </w:rPr>
          <w:t>Уставом</w:t>
        </w:r>
      </w:hyperlink>
      <w:r>
        <w:t xml:space="preserve"> города Искитима Новосибирской области, принятым решением Совета депутатов города Искитима Новосибирской области от 26.12.2012 N 170 ("Искитимская газета" N 7 от 21.02.2013).</w:t>
      </w:r>
    </w:p>
    <w:p w:rsidR="00451E40" w:rsidRDefault="00451E40">
      <w:pPr>
        <w:pStyle w:val="ConsPlusNormal"/>
        <w:jc w:val="both"/>
      </w:pPr>
      <w:r>
        <w:t xml:space="preserve">(абзац введен </w:t>
      </w:r>
      <w:hyperlink r:id="rId64">
        <w:r>
          <w:rPr>
            <w:color w:val="0000FF"/>
          </w:rPr>
          <w:t>постановлением</w:t>
        </w:r>
      </w:hyperlink>
      <w:r>
        <w:t xml:space="preserve"> администрации г. Искитима от 11.12.2020 N 1512)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2.6. Перечень документов, необходимых для получения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По выбору заявителя заявление и документы, необходимые для предоставления муниципальной услуги, представляются одним из следующих способов: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а) лично в администрацию или МФЦ;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б) направляются почтовым сообщением в администрацию;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в) в электронной форме путем направления запроса посредством личного кабинета ЕПГУ.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2" w:name="P131"/>
      <w:bookmarkEnd w:id="2"/>
      <w:r>
        <w:t>2.6.1. Перечень необходимых и обязательных для предоставления муниципальной услуги документов, подлежащих представлению заявителем:</w:t>
      </w:r>
    </w:p>
    <w:p w:rsidR="00451E40" w:rsidRDefault="00451E40">
      <w:pPr>
        <w:pStyle w:val="ConsPlusNormal"/>
        <w:spacing w:before="220"/>
        <w:ind w:firstLine="540"/>
        <w:jc w:val="both"/>
      </w:pPr>
      <w:hyperlink w:anchor="P385">
        <w:r>
          <w:rPr>
            <w:color w:val="0000FF"/>
          </w:rPr>
          <w:t>заявление</w:t>
        </w:r>
      </w:hyperlink>
      <w:r>
        <w:t xml:space="preserve"> (приложение 1 к настоящему административному регламенту).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Заявитель предъявляет документ, удостоверяющий его личность.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К заявлению прилагаются следующие документы: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3" w:name="P135"/>
      <w:bookmarkEnd w:id="3"/>
      <w:r>
        <w:t>1)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случае, если заявление подается представителем заявителя;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4" w:name="P136"/>
      <w:bookmarkEnd w:id="4"/>
      <w:r>
        <w:t>2)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</w:t>
      </w:r>
    </w:p>
    <w:p w:rsidR="00451E40" w:rsidRDefault="00451E40">
      <w:pPr>
        <w:pStyle w:val="ConsPlusNormal"/>
        <w:jc w:val="both"/>
      </w:pPr>
      <w:r>
        <w:t xml:space="preserve">(абзац введен </w:t>
      </w:r>
      <w:hyperlink r:id="rId65">
        <w:r>
          <w:rPr>
            <w:color w:val="0000FF"/>
          </w:rPr>
          <w:t>постановлением</w:t>
        </w:r>
      </w:hyperlink>
      <w:r>
        <w:t xml:space="preserve"> администрации г. Искитима от 21.07.2026 N 1302)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В случае, если для предоставления муниципальной услуги необходима обработка персональных данных лица, не являющегося заявителем, и если в соответствии с Федеральным </w:t>
      </w:r>
      <w:hyperlink r:id="rId66">
        <w:r>
          <w:rPr>
            <w:color w:val="0000FF"/>
          </w:rPr>
          <w:t>законом</w:t>
        </w:r>
      </w:hyperlink>
      <w:r>
        <w:t xml:space="preserve"> от 27.07.2006 N 152-ФЗ "О персональных данных"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 направлении заявления посредством почтовой связи на бумажном носителе к заявлению прилагается копия документа, подтверждающего личность заявителя, а в случае направления такого заявления представителем юридического лица или гражданина - копия документа, подтверждающего полномочия представителя юридического лица или гражданина в соответствии с законодательством Российской Федерации.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2.6.2. Перечень документов и информации, запрашиваемых в том числе в электронной форме по каналам межведомственного взаимодействия, находящихся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но которые заявитель может представить по собственной инициативе: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1) кадастровая выписка о земельном участке или кадастровый паспорт земельного участка;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выписка из Единого государственного реестра прав на недвижимое имущество и сделок с ним;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3) копия лицензии, удостоверяющей право проведения работ по геологическому изучению недр;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4) выписка из Единого государственного реестра юридических лиц, содержащая сведения о заявителе;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5) выписка из Единого государственного реестра индивидуальных предпринимателей, содержащая сведения о заявителе;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6) иные документы, подтверждающие основания для использования земель или земельного участка в целях, предусмотренных </w:t>
      </w:r>
      <w:hyperlink r:id="rId67">
        <w:r>
          <w:rPr>
            <w:color w:val="0000FF"/>
          </w:rPr>
          <w:t>пунктом 1 статьи 39.34</w:t>
        </w:r>
      </w:hyperlink>
      <w:r>
        <w:t xml:space="preserve"> Земельного кодекса Российской Федерации.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2.7. Запрещается требовать от заявителя: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</w:t>
      </w:r>
      <w:hyperlink r:id="rId68">
        <w:r>
          <w:rPr>
            <w:color w:val="0000FF"/>
          </w:rPr>
          <w:t>частью 1 статьи 1</w:t>
        </w:r>
      </w:hyperlink>
      <w:r>
        <w:t xml:space="preserve"> Федерального закона от 27.07.2010 N 210-ФЗ "Об организации предоставления государственных и муниципальных услуг" (далее - Федеральный закон от 27.07.2010 N 210-ФЗ) государственных и муниципальных услуг, в соответствии с нормативными правовыми актами Российской Федерации, нормативными правовыми актами Новосибирской области, муниципальными правовыми актами, за исключением документов, включенных в определенный </w:t>
      </w:r>
      <w:hyperlink r:id="rId69">
        <w:r>
          <w:rPr>
            <w:color w:val="0000FF"/>
          </w:rPr>
          <w:t>частью 6 статьи 7</w:t>
        </w:r>
      </w:hyperlink>
      <w:r>
        <w:t xml:space="preserve"> Федерального закона от 27.07.2010 N 210-ФЗ перечень документов. Заявитель вправе представить указанные документы и информацию в органы, предоставляющие муниципальные услуги, по собственной инициативе;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70">
        <w:r>
          <w:rPr>
            <w:color w:val="0000FF"/>
          </w:rPr>
          <w:t>части 1 статьи 9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администрации, муниципального служащего, работника многофункционального центра, работника организации, предусмотренной </w:t>
      </w:r>
      <w:hyperlink r:id="rId7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Главы города Искитима, руководителя многофункционального центра при первоначальном отказе в приеме документов, необходимых для предоставления муниципальной услуги, либо руководителя организации, предусмотренной </w:t>
      </w:r>
      <w:hyperlink r:id="rId72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уведомляется заявитель, а также приносятся извинения за доставленные неудобства.</w:t>
      </w:r>
    </w:p>
    <w:p w:rsidR="00451E40" w:rsidRDefault="00451E40">
      <w:pPr>
        <w:pStyle w:val="ConsPlusNormal"/>
        <w:jc w:val="both"/>
      </w:pPr>
      <w:r>
        <w:t xml:space="preserve">(п. 2.7 в ред. </w:t>
      </w:r>
      <w:hyperlink r:id="rId73">
        <w:r>
          <w:rPr>
            <w:color w:val="0000FF"/>
          </w:rPr>
          <w:t>постановления</w:t>
        </w:r>
      </w:hyperlink>
      <w:r>
        <w:t xml:space="preserve"> администрации г. Искитима от 21.11.2018 N 1820)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2.8. Перечень оснований для отказа в приеме документов, необходимых для предоставления муниципальной услуги: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заявитель, являющийся гражданином, либо лицо, имеющее право действовать без доверенности от имени юридического лица (представитель юридического лица или гражданина), не предъявил документ, удостоверяющий его личность;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отсутствует согласие на обработку персональных данных лица, не являющегося заявителем, в случае необходимости обработки персональных данных указанного лица.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2.9. Перечень оснований для приостановления или отказа в предоставлении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2.9.1. Основания для приостановления предоставления муниципальной услуги отсутствуют.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5" w:name="P163"/>
      <w:bookmarkEnd w:id="5"/>
      <w:r>
        <w:t>2.9.2. Основаниями для отказа в предоставлении муниципальной услуги являются: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а) заявление подано с нарушением требований, установленных </w:t>
      </w:r>
      <w:hyperlink w:anchor="P131">
        <w:r>
          <w:rPr>
            <w:color w:val="0000FF"/>
          </w:rPr>
          <w:t>пунктом 2.6.1</w:t>
        </w:r>
      </w:hyperlink>
      <w:r>
        <w:t xml:space="preserve"> настоящего административного регламента;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б) в заявлении указаны цели использования земель или земельного участка или объекты, предполагаемые к размещению, не предусмотренные </w:t>
      </w:r>
      <w:hyperlink w:anchor="P50">
        <w:r>
          <w:rPr>
            <w:color w:val="0000FF"/>
          </w:rPr>
          <w:t>пунктом 1.2</w:t>
        </w:r>
      </w:hyperlink>
      <w:r>
        <w:t xml:space="preserve"> настоящего административного регламента;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в) земельный участок, на использование которого испрашивается разрешение, предоставлен физическому или юридическому лицу.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2.10. Услуги, которые являются необходимыми и обязательными для предоставления муниципальной услуги, отсутствуют.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2.11. Предоставление муниципальной услуги является бесплатным для заявителя.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2.12. Максимальное время ожидания заявителя в очереди при подаче заявления и получении результата предоставления муниципальной услуги составляет не более 15 (пятнадцати) минут.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2.13. Регистрация заявления и прилагаемых к нему документов осуществляется в течение 1 (одного) рабочего дня. При направлении в форме электронного документа посредством ЕПГУ - не позднее рабочего дня, следующего за днем поступления запроса.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2.14. Требования к помещениям, в которых предоставляется муниципальная услуга: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2.14.1. На территории, прилегающей к месту предоставления муниципальной услуги, предусматриваются места для бесплатной парковки автотранспортных средств, не менее 10 процентов мест (но не менее одного места) выделяются для парковки специальных транспортных средств инвалидов.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2.14.2. Вход в здание оборудуется вывеской, содержащей наименование и место нахождения администрации, режим работы.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Прием заявителей осуществляется в специально выделенных для этих целей помещениях, включающих места для ожидания и приема заявителей, которые соответствуют: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санитарно-эпидемиологическим правилам и нормативам;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правилам противопожарной безопасности;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требованиям к обеспечению доступности для маломобильных групп населения, в том числе инвалидов в соответствии с законодательством Российской Федерации о социальной защите инвалидов (включая беспрепятственный доступ инвалидов, использующих кресла-коляски и собак-проводников).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Места для ожидания оборудуются: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стульями (кресельными секциями) и (или) скамьями;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визуальной, текстовой информацией, размещаемой на информационных стендах, обновляемой по мере изменения законодательства, регулирующего предоставление муниципальной услуги, и изменения справочных сведений;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столами (стойками), образцами заполнения документов, письменными принадлежностями для возможности оформления документов.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Места для приема заявителей оборудуются стульями и столами для возможности оформления документов.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Рабочее место сотрудника(ов) администрации оборудуется персональным компьютером с печатающим устройством. Сотрудник(и) администрации обеспечивается(ются) личными и (или) настольными идентификационными карточками.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целях обеспечения конфиденциальности сведений одновременное консультирование и (или) прием двух и более посетителей одним сотрудником администрации не допускается.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2.15. Показатели качества и доступности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2.15.1. Показатели качества муниципальной услуги: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своевременность и полнота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отсутствие обоснованных жалоб на действия (бездействие) должностных лиц, сотрудников администрации.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2.15.2. Показатели доступности муниципальной услуги: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пешеходная доступность от остановок общественного транспорта до здания, в котором предоставляется муниципальная услуга;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беспрепятственный доступ к месту предоставления муниципальной услуги для маломобильных групп населения, в том числе инвалидов;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оказание сотрудниками администрации и МФЦ помощи инвалидам в преодолении барьеров, мешающих получению ими муниципальной услуги наравне с другими лицами;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возможность получения заявителем полной и достоверной информации о порядке предоставления муниципальной услуги, в том числе в МФЦ и электронной форме;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возможность получения муниципальной услуги на базе МФЦ;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направление заявления и документов в электронной форме.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 предоставлении муниципальной услуги заявитель взаимодействует с сотрудником администрации не более 2 раз, продолжительность каждого взаимодействия составляет не более 30 минут.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2.16. Иные требования при предоставлении муниципальной услуги,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2.16.1. При предоставлении муниципальной услуги в электронной форме заявителю обеспечивается: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получение информации о порядке и сроках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запись на прием в администрацию для подачи запроса о предоставлении муниципальной услуги (далее - запрос);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3) формирование запроса;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4) прием и регистрация администрацией запроса и документов, необходимых для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5) получение решения об отказе;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6) получение сведений о ходе выполнения запроса;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7) возможность оценки качества предоставления муниципальной услуги заявителем;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8) досудебное (внесудебное) обжалование решений и действий (бездействия) администрации, должностного лица администрации либо сотрудника администрации.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2.16.2. Возможность оформления запроса в электронной форме посредством ЕПГУ предоставляется только заявителям, зарегистрировавшим личный кабинет ЕПГУ.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Если заявитель не зарегистрирован на ЕПГУ в качестве пользователя, то ему необходимо пройти процедуру регистрации личного кабинета в соответствии с правилами регистрации на ЕПГУ.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Для регистрации запроса на предоставление муниципальной услуги посредством ЕПГУ заявителю необходимо: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авторизоваться на ЕПГУ (войти в личный кабинет);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из списка муниципальных услуг выбрать соответствующую муниципальную услугу;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3) нажатием кнопки "Получить услугу" инициализировать операцию по заполнению электронной формы заявления;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4) заполнить электронную форму заявления, внести в личный кабинет сведения и электронные образы документов, необходимых для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5) отправить запрос в администрацию.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Заявление, направленное посредством ЕПГУ, по умолчанию подписывается простой электронной подписью.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Абзац утратил силу. - </w:t>
      </w:r>
      <w:hyperlink r:id="rId74">
        <w:r>
          <w:rPr>
            <w:color w:val="0000FF"/>
          </w:rPr>
          <w:t>Постановление</w:t>
        </w:r>
      </w:hyperlink>
      <w:r>
        <w:t xml:space="preserve"> администрации г. Искитима от 11.04.2019 N 518.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2.16.3. Муниципальная услуга предоставляется в МФЦ. Иные требования для предоставления муниципальной услуги через МФЦ отсутствуют. Запись на прием в МФЦ для подачи запроса возможна посредством официального сайта МФЦ (</w:t>
      </w:r>
      <w:hyperlink r:id="rId75">
        <w:r>
          <w:rPr>
            <w:color w:val="0000FF"/>
          </w:rPr>
          <w:t>www.mfc-nso.ru</w:t>
        </w:r>
      </w:hyperlink>
      <w:r>
        <w:t>), по телефону единой справочной службы МФЦ - 052, в терминале электронной очереди в МФЦ, лично при обращении в МФЦ у администратора зала.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2.16.4. 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системы.</w:t>
      </w:r>
    </w:p>
    <w:p w:rsidR="00451E40" w:rsidRDefault="00451E40">
      <w:pPr>
        <w:pStyle w:val="ConsPlusNormal"/>
        <w:jc w:val="both"/>
      </w:pPr>
      <w:r>
        <w:t xml:space="preserve">(пп. 2.16.4 введен </w:t>
      </w:r>
      <w:hyperlink r:id="rId76">
        <w:r>
          <w:rPr>
            <w:color w:val="0000FF"/>
          </w:rPr>
          <w:t>постановлением</w:t>
        </w:r>
      </w:hyperlink>
      <w:r>
        <w:t xml:space="preserve"> администрации г. Искитима от 21.07.2026 N 1302)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  <w:outlineLvl w:val="1"/>
      </w:pPr>
      <w:r>
        <w:t>III. Состав, последовательность и сроки выполнения</w:t>
      </w:r>
    </w:p>
    <w:p w:rsidR="00451E40" w:rsidRDefault="00451E40">
      <w:pPr>
        <w:pStyle w:val="ConsPlusTitle"/>
        <w:jc w:val="center"/>
      </w:pPr>
      <w:r>
        <w:t>административных процедур, требования к порядку их</w:t>
      </w:r>
    </w:p>
    <w:p w:rsidR="00451E40" w:rsidRDefault="00451E40">
      <w:pPr>
        <w:pStyle w:val="ConsPlusTitle"/>
        <w:jc w:val="center"/>
      </w:pPr>
      <w:r>
        <w:t>выполнения, в том числе особенности выполнения</w:t>
      </w:r>
    </w:p>
    <w:p w:rsidR="00451E40" w:rsidRDefault="00451E40">
      <w:pPr>
        <w:pStyle w:val="ConsPlusTitle"/>
        <w:jc w:val="center"/>
      </w:pPr>
      <w:r>
        <w:t>административных процедур в электронной форме, а также</w:t>
      </w:r>
    </w:p>
    <w:p w:rsidR="00451E40" w:rsidRDefault="00451E40">
      <w:pPr>
        <w:pStyle w:val="ConsPlusTitle"/>
        <w:jc w:val="center"/>
      </w:pPr>
      <w:r>
        <w:t>особенности выполнения административных процедур</w:t>
      </w:r>
    </w:p>
    <w:p w:rsidR="00451E40" w:rsidRDefault="00451E40">
      <w:pPr>
        <w:pStyle w:val="ConsPlusTitle"/>
        <w:jc w:val="center"/>
      </w:pPr>
      <w:r>
        <w:t>в многофункциональных центрах предоставления</w:t>
      </w:r>
    </w:p>
    <w:p w:rsidR="00451E40" w:rsidRDefault="00451E40">
      <w:pPr>
        <w:pStyle w:val="ConsPlusTitle"/>
        <w:jc w:val="center"/>
      </w:pPr>
      <w:r>
        <w:t>государственных и муниципальных услуг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>3.1. Предоставление муниципальной услуги состоит из следующей последовательности административных процедур: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прием и регистрация документов;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формирование и направление межведомственных запросов;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рассмотрение документов;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принятие решения и направление заявителю результата предоставления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hyperlink w:anchor="P479">
        <w:r>
          <w:rPr>
            <w:color w:val="0000FF"/>
          </w:rPr>
          <w:t>Блок-схема</w:t>
        </w:r>
      </w:hyperlink>
      <w:r>
        <w:t xml:space="preserve"> предоставления муниципальной услуги приводится в приложении 2 к административному регламенту.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3.2. Прием и регистрация документов.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6" w:name="P236"/>
      <w:bookmarkEnd w:id="6"/>
      <w:r>
        <w:t>3.2.1. Основанием для начала административной процедуры приема и регистрации документов является поступление заявления и необходимых для предоставления муниципальной услуги документов в администрацию.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Сотрудник по приему документов: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1) устанавливает предмет/содержание обращения;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проверяет документ, подтверждающий личность лица, подающего заявление;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3) проверяет полномочия представителя гражданина или юридического лица (в случае обращения представителя гражданина или юридического лица);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7" w:name="P241"/>
      <w:bookmarkEnd w:id="7"/>
      <w:r>
        <w:t>4) проверяет правильность заполнения заявления, наличие приложенных к заявлению документов и их соответствие следующим требованиям: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заявление заполнено в соответствии с требованиями административного регламента;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документы в установленных законодательством случаях удостоверены уполномоченными на то органами, должностными лицами, скреплены печатями (при наличии печати);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документах заполнены все необходимые реквизиты, нет подчисток, приписок, зачеркнутых слов и иных неоговоренных исправлений;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документы не имеют повреждений, наличие которых не позволяет однозначно истолковать их содержание.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В случае обнаружения несоответствия представленных заявления или документов вышеперечисленным требованиям сотрудник по приему документов информирует заявителя о возможности возврата заявления в течение 10 (десяти) календарных дней со дня его поступления по причине "заявление не соответствует положениям </w:t>
      </w:r>
      <w:hyperlink w:anchor="P131">
        <w:r>
          <w:rPr>
            <w:color w:val="0000FF"/>
          </w:rPr>
          <w:t>пункта 2.6.1</w:t>
        </w:r>
      </w:hyperlink>
      <w:r>
        <w:t xml:space="preserve"> административного регламента" и (или) "не представлены документы, предусмотренные </w:t>
      </w:r>
      <w:hyperlink w:anchor="P135">
        <w:r>
          <w:rPr>
            <w:color w:val="0000FF"/>
          </w:rPr>
          <w:t>подпунктами 1</w:t>
        </w:r>
      </w:hyperlink>
      <w:r>
        <w:t xml:space="preserve"> - </w:t>
      </w:r>
      <w:hyperlink w:anchor="P136">
        <w:r>
          <w:rPr>
            <w:color w:val="0000FF"/>
          </w:rPr>
          <w:t>2 пункта 2.6.1</w:t>
        </w:r>
      </w:hyperlink>
      <w:r>
        <w:t xml:space="preserve"> административного регламента" (если заявитель изъявляет желание устранить обнаруженные несоответствия, процедура приема документов прерывается);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5) устанавливает отсутствие (наличие) оснований для отказа в приеме документов (в случае наличия оснований для отказа в приеме документов сотрудник по приему документов прекращает процедуру приема документов и возвращает заявителю заявление и документы с обоснованием причины отказа);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6) сверяет представленные заявителем копии документов с оригиналами и заверяет их своей подписью;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7) принимает заявление и документы;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8) выдает заявителю расписку о приеме заявления, содержащую опись принятых документов, регистрационный номер и дату принятия пакета документов, заверяет расписку своей подписью (в случае несоответствия представленных заявителем заявления и документов требованиям </w:t>
      </w:r>
      <w:hyperlink w:anchor="P241">
        <w:r>
          <w:rPr>
            <w:color w:val="0000FF"/>
          </w:rPr>
          <w:t>подпункта 4</w:t>
        </w:r>
      </w:hyperlink>
      <w:r>
        <w:t xml:space="preserve"> настоящего пункта административного регламента в расписке о приеме документов сотрудник по приему документов делает соответствующую запись).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Принятое заявление регистрируется в ведомственной информационной системе, используемой администрацией для предоставления муниципальных услуг (далее - ведомственная система).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3.2.2. В случае представления документов в МФЦ, сотрудник МФЦ осуществляет процедуру приема документов в соответствии с </w:t>
      </w:r>
      <w:hyperlink w:anchor="P236">
        <w:r>
          <w:rPr>
            <w:color w:val="0000FF"/>
          </w:rPr>
          <w:t>пунктом 3.2.1</w:t>
        </w:r>
      </w:hyperlink>
      <w:r>
        <w:t xml:space="preserve"> настоящего административного регламента. Принятые документы сотрудник МФЦ регистрирует в установленном порядке, размещает в форме электронных копий в автоматизированной информационной системе "Центр приема государственных услуг" и направляет для рассмотрения в администрацию. Зарегистрированный пакет оригиналов документов передается в администрацию курьером МФЦ в порядке, определенном соглашением между МФЦ и администрацией.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Сотрудник администрации, ответственный за прием и регистрацию документов в ведомственной системе, принимает направленные сотрудником МФЦ документы. Документы, направленные в виде электронных копий операторами МФЦ, подлежат рассмотрению в том же порядке, что и соответствующие документы, представленные заявителем в администрацию.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3.2.3. В случае направления документов в электронной форме сотрудник по приему документов в течение 1 (одного) рабочего дня осуществляет следующие действия: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находит в ведомственной системе соответствующее заявление (в случае поступления документов посредством ЕПГУ);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оформляет документы заявителя на бумажном носителе;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осуществляет действия, установленные </w:t>
      </w:r>
      <w:hyperlink w:anchor="P236">
        <w:r>
          <w:rPr>
            <w:color w:val="0000FF"/>
          </w:rPr>
          <w:t>пунктом 3.2.1</w:t>
        </w:r>
      </w:hyperlink>
      <w:r>
        <w:t xml:space="preserve"> настоящего административного регламента.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3.2.4. Срок выполнения административной процедуры по приему и регистрации документов составляет не более 1 (одного) рабочего дня.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3.3. Формирование и направление межведомственных запросов.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3.3.1. Основанием для начала административной процедуры является непредставление заявителем документов, запрашиваемых в рамках межведомственного информационного взаимодействия.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Сотрудник, ответственный за направление межведомственных запросов, формирует в ведомственной системе соответствующие межведомственные запросы и направляет запросы в порядке информационного межведомственного взаимодействия в соответствующие ведомства.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3.3.2. При отсутствии технической возможности направления межведомственных запросов в электронной форме межведомственные запросы формируются на бумажном носителе в соответствии с требованиями </w:t>
      </w:r>
      <w:hyperlink r:id="rId77">
        <w:r>
          <w:rPr>
            <w:color w:val="0000FF"/>
          </w:rPr>
          <w:t>статьи 7.2</w:t>
        </w:r>
      </w:hyperlink>
      <w:r>
        <w:t xml:space="preserve"> Федерального закона N 210-ФЗ и направляются почтовым сообщением или курьером.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3.3.3. Срок выполнения административной процедуры по формированию и направлению межведомственных запросов составляет не более 1 (одного) рабочего дня.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3.4. Рассмотрение документов.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Основанием для начала административной процедуры является поступление пакета документов в Управление.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Начальник Управления назначает ответственного исполнителя по рассмотрению документов (далее - ответственный исполнитель).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3.4.1. Ответственный исполнитель в ходе рассмотрения документов: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проверяет поступившее заявление на соответствие требованиям настоящего административного регламента;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проверяет наличие или отсутствие оснований для отказа в предоставлении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Если ответственным исполнителем установлено, что заявление не соответствует требованиям, предусмотренным </w:t>
      </w:r>
      <w:hyperlink w:anchor="P131">
        <w:r>
          <w:rPr>
            <w:color w:val="0000FF"/>
          </w:rPr>
          <w:t>пунктом 2.6.1</w:t>
        </w:r>
      </w:hyperlink>
      <w:r>
        <w:t xml:space="preserve"> настоящего административного регламента, или к заявлению не приложены документы, предусмотренные </w:t>
      </w:r>
      <w:hyperlink w:anchor="P135">
        <w:r>
          <w:rPr>
            <w:color w:val="0000FF"/>
          </w:rPr>
          <w:t>подпунктами 1</w:t>
        </w:r>
      </w:hyperlink>
      <w:r>
        <w:t xml:space="preserve"> - </w:t>
      </w:r>
      <w:hyperlink w:anchor="P136">
        <w:r>
          <w:rPr>
            <w:color w:val="0000FF"/>
          </w:rPr>
          <w:t>2 пункта 2.6.1</w:t>
        </w:r>
      </w:hyperlink>
      <w:r>
        <w:t xml:space="preserve"> настоящего административного регламента, в течение 10 (десяти) календарных дней со дня </w:t>
      </w:r>
      <w:r>
        <w:lastRenderedPageBreak/>
        <w:t>поступления заявление возвращается заявителю с указанием причины возврата.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3.4.2. По результатам рассмотрения и проверки документов ответственный исполнитель совершает одно из следующих действий: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осуществляет подготовку проекта разрешения;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2) осуществляет подготовку проекта </w:t>
      </w:r>
      <w:hyperlink w:anchor="P523">
        <w:r>
          <w:rPr>
            <w:color w:val="0000FF"/>
          </w:rPr>
          <w:t>решения</w:t>
        </w:r>
      </w:hyperlink>
      <w:r>
        <w:t xml:space="preserve"> об отказе при наличии хотя бы одного из оснований для отказа в предоставлении муниципальной услуги, указанных в </w:t>
      </w:r>
      <w:hyperlink w:anchor="P163">
        <w:r>
          <w:rPr>
            <w:color w:val="0000FF"/>
          </w:rPr>
          <w:t>пункте 2.9.2</w:t>
        </w:r>
      </w:hyperlink>
      <w:r>
        <w:t xml:space="preserve"> настоящего административного регламента (приложение 3). При наличии нескольких оснований для отказа в предоставлении муниципальной услуги, в проекте решения об отказе указываются все основания для отказа.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Разрешение должно содержать: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указание об обязанности лиц, получивших разрешение, выполнить предусмотренные </w:t>
      </w:r>
      <w:hyperlink r:id="rId78">
        <w:r>
          <w:rPr>
            <w:color w:val="0000FF"/>
          </w:rPr>
          <w:t>статьей 39.35</w:t>
        </w:r>
      </w:hyperlink>
      <w:r>
        <w:t xml:space="preserve"> Земельного кодекса Российской Федерации требования в случае,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указание о предусмотренной </w:t>
      </w:r>
      <w:hyperlink r:id="rId79">
        <w:r>
          <w:rPr>
            <w:color w:val="0000FF"/>
          </w:rPr>
          <w:t>статьей 39.34</w:t>
        </w:r>
      </w:hyperlink>
      <w:r>
        <w:t xml:space="preserve">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администрацией заявителю уведомления о предоставлении земельного участка таким лицам.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В отношении заявителя, направившего заявление и документы в электронной форме с нарушением требований к электронной подписи, подготовка проекта результата предоставления муниципальной услуги осуществляется после сличения представленных заявителем оригиналов документов с их электронными копиями, представленными ранее. В целях представления заявителем оригиналов документов ответственный исполнитель направляет в личный кабинет ЕПГУ сообщение о необходимости его личной явки с указанием даты и времени, когда заявитель записан на прием.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3.5. Принятие решения и направление заявителю результата предоставления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3.5.1. Основанием для начала административной процедуры является поступление Главе города на подпись согласованного в установленном порядке проекта разрешения или проекта решения об отказе.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Глава города подписывает проект разрешения или проект решения об отказе.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Сотрудник, ответственный за направление заявителю результата предоставления муниципальной услуги, регистрирует подписанный результат предоставления муниципальной услуги в ведомственной системе.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3.5.2. В случае принятия решения о предоставлении муниципальной услуги заявителю указанным в заявлении способом направляется подписанное Главой города разрешение.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3.5.3. В случае отказа в предоставлении муниципальной услуги решение об отказе направляется заявителю почтовым сообщением, а в случае направления заявления и документов в электронной форме - в личный кабинет на ЕПГУ.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3.5.4. Срок выполнения административной процедуры по принятию решения и направлению заявителю результата предоставления муниципальной услуги составляет не более 3 (трех) рабочих дней.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  <w:outlineLvl w:val="1"/>
      </w:pPr>
      <w:r>
        <w:t>IV. Формы контроля за исполнением настоящего</w:t>
      </w:r>
    </w:p>
    <w:p w:rsidR="00451E40" w:rsidRDefault="00451E40">
      <w:pPr>
        <w:pStyle w:val="ConsPlusTitle"/>
        <w:jc w:val="center"/>
      </w:pPr>
      <w:r>
        <w:t>административного регламента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>4.1. Текущий контроль за соблюдением и исполнением сотрудниками администрации положений настоящего административного регламента, нормативных правовых актов, устанавливающих требования к предоставлению муниципальной услуги, а также за принятием решений осуществляет Глава города.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4.2. Контроль за полнотой и качеством предоставления муниципальной услуги включает в себя проведение проверок с целью выявления и устранения нарушений прав заявителей и принятия мер для устранения соответствующих нарушений. Проверки могут быть плановыми (осуществляются на основании годовых планов) и внеплановыми (по конкретному обращению).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Плановые и внеплановые проверки проводятся на основании распоряжения Главы города. Проверки осуществляются с целью выявления и устранения нарушений при предоставлении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4.3. В случае выявления нарушений при принятии решений и совершении действий в ходе предоставления муниципальной услуги, виновные лица привлекаются к ответственности в соответствии с законодательством Российской Федерации.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4.4. Граждане, их объединения и организации могут контролировать исполнение муниципальной услуги посредством контроля размещения информации на официальном сайте администрации, письменного и устного обращения в адрес администрации с просьбой о проведении проверки соблюдения и исполнения нормативных правовых актов, положений настоящего административного регламента,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 услуги.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  <w:outlineLvl w:val="1"/>
      </w:pPr>
      <w:bookmarkStart w:id="8" w:name="P295"/>
      <w:bookmarkEnd w:id="8"/>
      <w:r>
        <w:t>V. Досудебный (внесудебный) порядок обжалования заявителем</w:t>
      </w:r>
    </w:p>
    <w:p w:rsidR="00451E40" w:rsidRDefault="00451E40">
      <w:pPr>
        <w:pStyle w:val="ConsPlusTitle"/>
        <w:jc w:val="center"/>
      </w:pPr>
      <w:r>
        <w:t>решений и действий (бездействия) администрации, должностного</w:t>
      </w:r>
    </w:p>
    <w:p w:rsidR="00451E40" w:rsidRDefault="00451E40">
      <w:pPr>
        <w:pStyle w:val="ConsPlusTitle"/>
        <w:jc w:val="center"/>
      </w:pPr>
      <w:r>
        <w:t>лица администрации либо муниципального служащего,</w:t>
      </w:r>
    </w:p>
    <w:p w:rsidR="00451E40" w:rsidRDefault="00451E40">
      <w:pPr>
        <w:pStyle w:val="ConsPlusTitle"/>
        <w:jc w:val="center"/>
      </w:pPr>
      <w:r>
        <w:t>многофункционального центра, работника многофункционального</w:t>
      </w:r>
    </w:p>
    <w:p w:rsidR="00451E40" w:rsidRDefault="00451E40">
      <w:pPr>
        <w:pStyle w:val="ConsPlusTitle"/>
        <w:jc w:val="center"/>
      </w:pPr>
      <w:r>
        <w:t>центра, а также организаций, осуществляющих функции по</w:t>
      </w:r>
    </w:p>
    <w:p w:rsidR="00451E40" w:rsidRDefault="00451E40">
      <w:pPr>
        <w:pStyle w:val="ConsPlusTitle"/>
        <w:jc w:val="center"/>
      </w:pPr>
      <w:r>
        <w:t>предоставлению муниципальных услуг, или их работников</w:t>
      </w:r>
    </w:p>
    <w:p w:rsidR="00451E40" w:rsidRDefault="00451E40">
      <w:pPr>
        <w:pStyle w:val="ConsPlusNormal"/>
        <w:jc w:val="center"/>
      </w:pPr>
    </w:p>
    <w:p w:rsidR="00451E40" w:rsidRDefault="00451E40">
      <w:pPr>
        <w:pStyle w:val="ConsPlusNormal"/>
        <w:jc w:val="center"/>
      </w:pPr>
      <w:r>
        <w:t xml:space="preserve">(в ред. </w:t>
      </w:r>
      <w:hyperlink r:id="rId80">
        <w:r>
          <w:rPr>
            <w:color w:val="0000FF"/>
          </w:rPr>
          <w:t>постановления</w:t>
        </w:r>
      </w:hyperlink>
      <w:r>
        <w:t xml:space="preserve"> администрации г. Искитима</w:t>
      </w:r>
    </w:p>
    <w:p w:rsidR="00451E40" w:rsidRDefault="00451E40">
      <w:pPr>
        <w:pStyle w:val="ConsPlusNormal"/>
        <w:jc w:val="center"/>
      </w:pPr>
      <w:r>
        <w:t>от 21.11.2018 N 1820)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  <w:r>
        <w:t xml:space="preserve">5.1. Заявители вправе обжаловать решения и действия (бездействие) администрации, должностного лица администрации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досудебном (внесудебном) порядке, в том числе в следующих случаях: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1) нарушение срока регистрации запроса о предоставлении муниципальной услуги, запроса, указанного в </w:t>
      </w:r>
      <w:hyperlink r:id="rId82">
        <w:r>
          <w:rPr>
            <w:color w:val="0000FF"/>
          </w:rPr>
          <w:t>статье 15.1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3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 для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 для предоставления муниципальной услуги, у заявителя;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4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Новосибирской области, муниципальными правовыми актами;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7) отказ администрации, должностного лица администрации, многофункционального центра, работника многофункционального центра, организаций, предусмотренных </w:t>
      </w:r>
      <w:hyperlink r:id="rId85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6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8) нарушение срока или порядка выдачи документов по результатам предоставления муниципальной услуги;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Новосибирской области, муниципальными правовыми актами.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7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88">
        <w:r>
          <w:rPr>
            <w:color w:val="0000FF"/>
          </w:rPr>
          <w:t>пунктом 4 части 1 статьи 7</w:t>
        </w:r>
      </w:hyperlink>
      <w:r>
        <w:t xml:space="preserve"> Федерального закона от 27.07.2010 N 210-ФЗ. В указанном случае досудебное (внесудебное) обжалование заявителем решений и действий (бездействия) </w:t>
      </w:r>
      <w:r>
        <w:lastRenderedPageBreak/>
        <w:t xml:space="preserve">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89">
        <w:r>
          <w:rPr>
            <w:color w:val="0000FF"/>
          </w:rPr>
          <w:t>частью 1.3 статьи 16</w:t>
        </w:r>
      </w:hyperlink>
      <w:r>
        <w:t xml:space="preserve"> Федерального закона от 27.07.2010 N 210-ФЗ.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5.2. Жалоба подается в письменной форме на бумажном носителе, в электронной форме в администрацию,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- учредитель многофункционального центра), а также в организации, предусмотренные </w:t>
      </w:r>
      <w:hyperlink r:id="rId90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Жалобы на решения и действия (бездействие) Главы города Искитима рассматриваются непосредственно Главой города Искитима.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Жалобы на решения и действия (бездействие) должностных лиц, муниципальных служащих администрации подаются Главе города Искитима.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центра или должностному лицу, уполномоченному нормативным правовым актом Новосибирской области. Жалобы на решения и действия (бездействие) работников организаций, предусмотренных </w:t>
      </w:r>
      <w:hyperlink r:id="rId91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подаются руководителям этих организаций.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5.3. Жалоба на решения и действия (бездействие) администрации, должностного лица администрации, муниципального служащего, Главы города Искитима может быть направлена по почте, через многофункциональный центр, с использованием информационно-телекоммуникационной сети "Интернет", официального сайта администрации,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"Интернет",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организаций, предусмотренных </w:t>
      </w:r>
      <w:hyperlink r:id="rId92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а также их работников может быть направлена по почте, с использованием информационно-телекоммуникационной сети "Интернет",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5.4. Жалоба должна содержать: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1) наименование администрации, должностного лица администрации,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93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руководителей и (или) работников, решения и действия (бездействие) которых обжалуются;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lastRenderedPageBreak/>
        <w:t xml:space="preserve">3) сведения об обжалуемых решениях и действиях (бездействии) администрации, должностного лица администрации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4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4) доводы, на основании которых заявитель не согласен с решением и действием (бездействием) администрации, должностного лица администрации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95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5.5. Жалоба, поступившая в администрацию, многофункциональный центр, учредителю многофункционального центра, в организации, предусмотренные </w:t>
      </w:r>
      <w:hyperlink r:id="rId96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подлежит рассмотрению в течение пятнадцати рабочих дней со дня ее регистрации, а в случае обжалования отказа администрации, многофункционального центра, организаций, предусмотренных частью 1.1 статьи 16 Федерального закона от 27.07.2010 N 210-ФЗ,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9" w:name="P327"/>
      <w:bookmarkEnd w:id="9"/>
      <w:r>
        <w:t>5.6. По результатам рассмотрения жалобы принимается одно из следующих решений: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Новосибирской области, муниципальными правовыми актами;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2) в удовлетворении жалобы отказывается.</w:t>
      </w:r>
    </w:p>
    <w:p w:rsidR="00451E40" w:rsidRDefault="00451E40">
      <w:pPr>
        <w:pStyle w:val="ConsPlusNormal"/>
        <w:spacing w:before="220"/>
        <w:ind w:firstLine="540"/>
        <w:jc w:val="both"/>
      </w:pPr>
      <w:bookmarkStart w:id="10" w:name="P330"/>
      <w:bookmarkEnd w:id="10"/>
      <w:r>
        <w:t xml:space="preserve">5.7. Не позднее дня, следующего за днем принятия решения, указанного в </w:t>
      </w:r>
      <w:hyperlink w:anchor="P327">
        <w:r>
          <w:rPr>
            <w:color w:val="0000FF"/>
          </w:rPr>
          <w:t>пункте 5.6</w:t>
        </w:r>
      </w:hyperlink>
      <w:r>
        <w:t xml:space="preserve"> настоящего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5.8. В случае признания жалобы подлежащей удовлетворению в ответе заявителю, указанном в </w:t>
      </w:r>
      <w:hyperlink w:anchor="P330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дается информация о действиях, осуществляемых администрацией, многофункциональным центром либо организацией, предусмотренной </w:t>
      </w:r>
      <w:hyperlink r:id="rId97">
        <w:r>
          <w:rPr>
            <w:color w:val="0000FF"/>
          </w:rPr>
          <w:t>частью 1.1 статьи 16</w:t>
        </w:r>
      </w:hyperlink>
      <w:r>
        <w:t xml:space="preserve"> Федерального закона от 27.07.2010 N 210-ФЗ,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 xml:space="preserve">5.9. В случае признания жалобы не подлежащей удовлетворению в ответе заявителю, указанном в </w:t>
      </w:r>
      <w:hyperlink w:anchor="P330">
        <w:r>
          <w:rPr>
            <w:color w:val="0000FF"/>
          </w:rPr>
          <w:t>пункте 5.7</w:t>
        </w:r>
      </w:hyperlink>
      <w:r>
        <w:t xml:space="preserve">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51E40" w:rsidRDefault="00451E40">
      <w:pPr>
        <w:pStyle w:val="ConsPlusNormal"/>
        <w:spacing w:before="220"/>
        <w:ind w:firstLine="540"/>
        <w:jc w:val="both"/>
      </w:pPr>
      <w:r>
        <w:t>5.10.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right"/>
        <w:outlineLvl w:val="1"/>
      </w:pPr>
      <w:r>
        <w:t>Приложение 1</w:t>
      </w:r>
    </w:p>
    <w:p w:rsidR="00451E40" w:rsidRDefault="00451E40">
      <w:pPr>
        <w:pStyle w:val="ConsPlusNormal"/>
        <w:jc w:val="right"/>
      </w:pPr>
      <w:r>
        <w:t>к административному регламенту</w:t>
      </w:r>
    </w:p>
    <w:p w:rsidR="00451E40" w:rsidRDefault="00451E40">
      <w:pPr>
        <w:pStyle w:val="ConsPlusNormal"/>
        <w:jc w:val="right"/>
      </w:pPr>
      <w:r>
        <w:t>предоставления муниципальной услуги</w:t>
      </w:r>
    </w:p>
    <w:p w:rsidR="00451E40" w:rsidRDefault="00451E40">
      <w:pPr>
        <w:pStyle w:val="ConsPlusNormal"/>
        <w:jc w:val="right"/>
      </w:pPr>
      <w:r>
        <w:t>по выдаче разрешения на использование</w:t>
      </w:r>
    </w:p>
    <w:p w:rsidR="00451E40" w:rsidRDefault="00451E40">
      <w:pPr>
        <w:pStyle w:val="ConsPlusNormal"/>
        <w:jc w:val="right"/>
      </w:pPr>
      <w:r>
        <w:t>земель или земельных участков без</w:t>
      </w:r>
    </w:p>
    <w:p w:rsidR="00451E40" w:rsidRDefault="00451E40">
      <w:pPr>
        <w:pStyle w:val="ConsPlusNormal"/>
        <w:jc w:val="right"/>
      </w:pPr>
      <w:r>
        <w:t>предоставления земельных участков</w:t>
      </w:r>
    </w:p>
    <w:p w:rsidR="00451E40" w:rsidRDefault="00451E40">
      <w:pPr>
        <w:pStyle w:val="ConsPlusNormal"/>
        <w:jc w:val="right"/>
      </w:pPr>
      <w:r>
        <w:t>и установления сервитута в</w:t>
      </w:r>
    </w:p>
    <w:p w:rsidR="00451E40" w:rsidRDefault="00451E40">
      <w:pPr>
        <w:pStyle w:val="ConsPlusNormal"/>
        <w:jc w:val="right"/>
      </w:pPr>
      <w:r>
        <w:t>установленных Земельным</w:t>
      </w:r>
    </w:p>
    <w:p w:rsidR="00451E40" w:rsidRDefault="00451E40">
      <w:pPr>
        <w:pStyle w:val="ConsPlusNormal"/>
        <w:jc w:val="right"/>
      </w:pPr>
      <w:r>
        <w:t>кодексом случаях</w:t>
      </w:r>
    </w:p>
    <w:p w:rsidR="00451E40" w:rsidRDefault="00451E4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451E4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администрации г. Искитима</w:t>
            </w:r>
          </w:p>
          <w:p w:rsidR="00451E40" w:rsidRDefault="00451E4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08.07.2020 </w:t>
            </w:r>
            <w:hyperlink r:id="rId98">
              <w:r>
                <w:rPr>
                  <w:color w:val="0000FF"/>
                </w:rPr>
                <w:t>N 798</w:t>
              </w:r>
            </w:hyperlink>
            <w:r>
              <w:rPr>
                <w:color w:val="392C69"/>
              </w:rPr>
              <w:t xml:space="preserve">, от 11.12.2020 </w:t>
            </w:r>
            <w:hyperlink r:id="rId99">
              <w:r>
                <w:rPr>
                  <w:color w:val="0000FF"/>
                </w:rPr>
                <w:t>N 1512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451E40" w:rsidRDefault="00451E40">
            <w:pPr>
              <w:pStyle w:val="ConsPlusNormal"/>
            </w:pPr>
          </w:p>
        </w:tc>
      </w:tr>
    </w:tbl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center"/>
      </w:pPr>
      <w:r>
        <w:t>Образец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nformat"/>
        <w:jc w:val="both"/>
      </w:pPr>
      <w:r>
        <w:t xml:space="preserve">                             В администрацию города Искитима  Новосибирской</w:t>
      </w:r>
    </w:p>
    <w:p w:rsidR="00451E40" w:rsidRDefault="00451E40">
      <w:pPr>
        <w:pStyle w:val="ConsPlusNonformat"/>
        <w:jc w:val="both"/>
      </w:pPr>
      <w:r>
        <w:t xml:space="preserve">                             области 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от 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(фамилия, имя, отчество (последнее - при</w:t>
      </w:r>
    </w:p>
    <w:p w:rsidR="00451E40" w:rsidRDefault="00451E40">
      <w:pPr>
        <w:pStyle w:val="ConsPlusNonformat"/>
        <w:jc w:val="both"/>
      </w:pPr>
      <w:r>
        <w:t xml:space="preserve">                                   наличии) гражданина или наименование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юридического лица)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   (место жительства гражданина</w:t>
      </w:r>
    </w:p>
    <w:p w:rsidR="00451E40" w:rsidRDefault="00451E40">
      <w:pPr>
        <w:pStyle w:val="ConsPlusNonformat"/>
        <w:jc w:val="both"/>
      </w:pPr>
      <w:r>
        <w:t xml:space="preserve">                                 или место нахождения юридического лица)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(реквизиты документа, удостоверяющего личность</w:t>
      </w:r>
    </w:p>
    <w:p w:rsidR="00451E40" w:rsidRDefault="00451E40">
      <w:pPr>
        <w:pStyle w:val="ConsPlusNonformat"/>
        <w:jc w:val="both"/>
      </w:pPr>
      <w:r>
        <w:t xml:space="preserve">                            гражданина, или государственный регистрационный</w:t>
      </w:r>
    </w:p>
    <w:p w:rsidR="00451E40" w:rsidRDefault="00451E40">
      <w:pPr>
        <w:pStyle w:val="ConsPlusNonformat"/>
        <w:jc w:val="both"/>
      </w:pPr>
      <w:r>
        <w:t xml:space="preserve">                               номер записи о государственной регистрации</w:t>
      </w:r>
    </w:p>
    <w:p w:rsidR="00451E40" w:rsidRDefault="00451E40">
      <w:pPr>
        <w:pStyle w:val="ConsPlusNonformat"/>
        <w:jc w:val="both"/>
      </w:pPr>
      <w:r>
        <w:t xml:space="preserve">                               юридического лица в Едином государственном</w:t>
      </w:r>
    </w:p>
    <w:p w:rsidR="00451E40" w:rsidRDefault="00451E40">
      <w:pPr>
        <w:pStyle w:val="ConsPlusNonformat"/>
        <w:jc w:val="both"/>
      </w:pPr>
      <w:r>
        <w:t xml:space="preserve">                               реестре юридических лиц, идентификационный</w:t>
      </w:r>
    </w:p>
    <w:p w:rsidR="00451E40" w:rsidRDefault="00451E40">
      <w:pPr>
        <w:pStyle w:val="ConsPlusNonformat"/>
        <w:jc w:val="both"/>
      </w:pPr>
      <w:r>
        <w:t xml:space="preserve">                                 номер налогоплательщика, за исключением</w:t>
      </w:r>
    </w:p>
    <w:p w:rsidR="00451E40" w:rsidRDefault="00451E40">
      <w:pPr>
        <w:pStyle w:val="ConsPlusNonformat"/>
        <w:jc w:val="both"/>
      </w:pPr>
      <w:r>
        <w:t xml:space="preserve">                              случаев, если заявителем является иностранное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юридическое лицо)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(указать, в интересах кого действует</w:t>
      </w:r>
    </w:p>
    <w:p w:rsidR="00451E40" w:rsidRDefault="00451E40">
      <w:pPr>
        <w:pStyle w:val="ConsPlusNonformat"/>
        <w:jc w:val="both"/>
      </w:pPr>
      <w:r>
        <w:t xml:space="preserve">                              уполномоченный представитель в случае подачи</w:t>
      </w:r>
    </w:p>
    <w:p w:rsidR="00451E40" w:rsidRDefault="00451E40">
      <w:pPr>
        <w:pStyle w:val="ConsPlusNonformat"/>
        <w:jc w:val="both"/>
      </w:pPr>
      <w:r>
        <w:t xml:space="preserve">                                заявления уполномоченным представителем)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(почтовый адрес и (или) адрес электронной</w:t>
      </w:r>
    </w:p>
    <w:p w:rsidR="00451E40" w:rsidRDefault="00451E40">
      <w:pPr>
        <w:pStyle w:val="ConsPlusNonformat"/>
        <w:jc w:val="both"/>
      </w:pPr>
      <w:r>
        <w:t xml:space="preserve">                                      почты для связи с заявителем)</w:t>
      </w:r>
    </w:p>
    <w:p w:rsidR="00451E40" w:rsidRDefault="00451E40">
      <w:pPr>
        <w:pStyle w:val="ConsPlusNonformat"/>
        <w:jc w:val="both"/>
      </w:pPr>
      <w:r>
        <w:t xml:space="preserve">                             телефон: ________, факс (при наличии) ________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bookmarkStart w:id="11" w:name="P385"/>
      <w:bookmarkEnd w:id="11"/>
      <w:r>
        <w:t xml:space="preserve">                                 ЗАЯВЛЕНИЕ</w:t>
      </w:r>
    </w:p>
    <w:p w:rsidR="00451E40" w:rsidRDefault="00451E40">
      <w:pPr>
        <w:pStyle w:val="ConsPlusNonformat"/>
        <w:jc w:val="both"/>
      </w:pPr>
      <w:r>
        <w:t xml:space="preserve">              на использование земель или земельных участков</w:t>
      </w:r>
    </w:p>
    <w:p w:rsidR="00451E40" w:rsidRDefault="00451E40">
      <w:pPr>
        <w:pStyle w:val="ConsPlusNonformat"/>
        <w:jc w:val="both"/>
      </w:pPr>
      <w:r>
        <w:t xml:space="preserve">           без предоставления земельных участков и установления</w:t>
      </w:r>
    </w:p>
    <w:p w:rsidR="00451E40" w:rsidRDefault="00451E40">
      <w:pPr>
        <w:pStyle w:val="ConsPlusNonformat"/>
        <w:jc w:val="both"/>
      </w:pPr>
      <w:r>
        <w:t xml:space="preserve">           сервитута в установленных Земельным кодексом случаях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Прошу выдать разрешение на использование: 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  (указать: земель, земельного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        участка или части</w:t>
      </w:r>
    </w:p>
    <w:p w:rsidR="00451E40" w:rsidRDefault="00451E40">
      <w:pPr>
        <w:pStyle w:val="ConsPlusNonformat"/>
        <w:jc w:val="both"/>
      </w:pPr>
      <w:r>
        <w:lastRenderedPageBreak/>
        <w:t xml:space="preserve">                                                   земельного участка)</w:t>
      </w:r>
    </w:p>
    <w:p w:rsidR="00451E40" w:rsidRDefault="00451E40">
      <w:pPr>
        <w:pStyle w:val="ConsPlusNonformat"/>
        <w:jc w:val="both"/>
      </w:pPr>
      <w:r>
        <w:t>с кадастровым номером __________________________, расположенного по адресу:</w:t>
      </w:r>
    </w:p>
    <w:p w:rsidR="00451E40" w:rsidRDefault="00451E40">
      <w:pPr>
        <w:pStyle w:val="ConsPlusNonformat"/>
        <w:jc w:val="both"/>
      </w:pPr>
      <w:r>
        <w:t>__________________________________________________________________________.</w:t>
      </w:r>
    </w:p>
    <w:p w:rsidR="00451E40" w:rsidRDefault="00451E40">
      <w:pPr>
        <w:pStyle w:val="ConsPlusNonformat"/>
        <w:jc w:val="both"/>
      </w:pPr>
      <w:r>
        <w:t>Координаты характерных точек границ территории: ___________________________</w:t>
      </w:r>
    </w:p>
    <w:p w:rsidR="00451E40" w:rsidRDefault="00451E40">
      <w:pPr>
        <w:pStyle w:val="ConsPlusNonformat"/>
        <w:jc w:val="both"/>
      </w:pPr>
      <w:r>
        <w:t>__________________________________________________________________________.</w:t>
      </w:r>
    </w:p>
    <w:p w:rsidR="00451E40" w:rsidRDefault="00451E40">
      <w:pPr>
        <w:pStyle w:val="ConsPlusNonformat"/>
        <w:jc w:val="both"/>
      </w:pPr>
      <w:r>
        <w:t xml:space="preserve">  (если предполагается использование земель или части земельного участка)</w:t>
      </w:r>
    </w:p>
    <w:p w:rsidR="00451E40" w:rsidRDefault="00451E40">
      <w:pPr>
        <w:pStyle w:val="ConsPlusNonformat"/>
        <w:jc w:val="both"/>
      </w:pPr>
      <w:r>
        <w:t>Основание выдачи разрешения: ______________________________________________</w:t>
      </w:r>
    </w:p>
    <w:p w:rsidR="00451E40" w:rsidRDefault="00451E40">
      <w:pPr>
        <w:pStyle w:val="ConsPlusNonformat"/>
        <w:jc w:val="both"/>
      </w:pPr>
      <w:r>
        <w:t>__________________________________________________________________________.</w:t>
      </w:r>
    </w:p>
    <w:p w:rsidR="00451E40" w:rsidRDefault="00451E40">
      <w:pPr>
        <w:pStyle w:val="ConsPlusNonformat"/>
        <w:jc w:val="both"/>
      </w:pPr>
      <w:r>
        <w:t xml:space="preserve">             (из числа предусмотренных </w:t>
      </w:r>
      <w:hyperlink w:anchor="P50">
        <w:r>
          <w:rPr>
            <w:color w:val="0000FF"/>
          </w:rPr>
          <w:t>пунктом 1.2</w:t>
        </w:r>
      </w:hyperlink>
      <w:r>
        <w:t xml:space="preserve"> настоящего</w:t>
      </w:r>
    </w:p>
    <w:p w:rsidR="00451E40" w:rsidRDefault="00451E40">
      <w:pPr>
        <w:pStyle w:val="ConsPlusNonformat"/>
        <w:jc w:val="both"/>
      </w:pPr>
      <w:r>
        <w:t xml:space="preserve">                       административного регламента)</w:t>
      </w:r>
    </w:p>
    <w:p w:rsidR="00451E40" w:rsidRDefault="00451E40">
      <w:pPr>
        <w:pStyle w:val="ConsPlusNonformat"/>
        <w:jc w:val="both"/>
      </w:pPr>
      <w:r>
        <w:t>Цель использования земельного участка: ____________________________________</w:t>
      </w:r>
    </w:p>
    <w:p w:rsidR="00451E40" w:rsidRDefault="00451E40">
      <w:pPr>
        <w:pStyle w:val="ConsPlusNonformat"/>
        <w:jc w:val="both"/>
      </w:pPr>
      <w:r>
        <w:t>__________________________________________________________________________.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>Срок использования земельного участка: ___________________________________.</w:t>
      </w:r>
    </w:p>
    <w:p w:rsidR="00451E40" w:rsidRDefault="00451E40">
      <w:pPr>
        <w:pStyle w:val="ConsPlusNonformat"/>
        <w:jc w:val="both"/>
      </w:pPr>
      <w:r>
        <w:t>Информация о  необходимости  осуществления   рубок  деревьев,  кустарников,</w:t>
      </w:r>
    </w:p>
    <w:p w:rsidR="00451E40" w:rsidRDefault="00451E40">
      <w:pPr>
        <w:pStyle w:val="ConsPlusNonformat"/>
        <w:jc w:val="both"/>
      </w:pPr>
      <w:r>
        <w:t>расположенных в границах  земельного участка, части земельного участка  или</w:t>
      </w:r>
    </w:p>
    <w:p w:rsidR="00451E40" w:rsidRDefault="00451E40">
      <w:pPr>
        <w:pStyle w:val="ConsPlusNonformat"/>
        <w:jc w:val="both"/>
      </w:pPr>
      <w:r>
        <w:t>земель из состава земель  промышленности,  энергетики,  транспорта,  связи,</w:t>
      </w:r>
    </w:p>
    <w:p w:rsidR="00451E40" w:rsidRDefault="00451E40">
      <w:pPr>
        <w:pStyle w:val="ConsPlusNonformat"/>
        <w:jc w:val="both"/>
      </w:pPr>
      <w:r>
        <w:t>радиовещания, телевидения, информатики, земель для обеспечения  космической</w:t>
      </w:r>
    </w:p>
    <w:p w:rsidR="00451E40" w:rsidRDefault="00451E40">
      <w:pPr>
        <w:pStyle w:val="ConsPlusNonformat"/>
        <w:jc w:val="both"/>
      </w:pPr>
      <w:r>
        <w:t>деятельности, земель обороны,  безопасности  и  земель  иного  специального</w:t>
      </w:r>
    </w:p>
    <w:p w:rsidR="00451E40" w:rsidRDefault="00451E40">
      <w:pPr>
        <w:pStyle w:val="ConsPlusNonformat"/>
        <w:jc w:val="both"/>
      </w:pPr>
      <w:r>
        <w:t>назначения,  в  отношении  которых   подано  заявление, - в   случае  такой</w:t>
      </w:r>
    </w:p>
    <w:p w:rsidR="00451E40" w:rsidRDefault="00451E40">
      <w:pPr>
        <w:pStyle w:val="ConsPlusNonformat"/>
        <w:jc w:val="both"/>
      </w:pPr>
      <w:r>
        <w:t>необходимости.</w:t>
      </w:r>
    </w:p>
    <w:p w:rsidR="00451E40" w:rsidRDefault="00451E40">
      <w:pPr>
        <w:pStyle w:val="ConsPlusNonformat"/>
        <w:jc w:val="both"/>
      </w:pPr>
      <w:r>
        <w:t>Прошу информировать о ходе предоставления муниципальной услуги: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по телефону;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сообщением на электронную почту;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в   личный   кабинет   ФГИС   "Единый   портал   государственных  и</w:t>
      </w:r>
    </w:p>
    <w:p w:rsidR="00451E40" w:rsidRDefault="00451E40">
      <w:pPr>
        <w:pStyle w:val="ConsPlusNonformat"/>
        <w:jc w:val="both"/>
      </w:pPr>
      <w:r>
        <w:t>муниципальных услуг (функций)";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почтовым сообщением.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>Результат предоставления муниципальной услуги: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выдать в (указывается наименование местной администрации);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выдать  в  филиале  ГАУ НСО "МФЦ" (указывается в случае направления</w:t>
      </w:r>
    </w:p>
    <w:p w:rsidR="00451E40" w:rsidRDefault="00451E40">
      <w:pPr>
        <w:pStyle w:val="ConsPlusNonformat"/>
        <w:jc w:val="both"/>
      </w:pPr>
      <w:r>
        <w:t>заявления посредством МФЦ);</w:t>
      </w:r>
    </w:p>
    <w:p w:rsidR="00451E40" w:rsidRDefault="00451E40">
      <w:pPr>
        <w:pStyle w:val="ConsPlusNonformat"/>
        <w:jc w:val="both"/>
      </w:pPr>
      <w:r>
        <w:t xml:space="preserve">    ┌─┐</w:t>
      </w:r>
    </w:p>
    <w:p w:rsidR="00451E40" w:rsidRDefault="00451E40">
      <w:pPr>
        <w:pStyle w:val="ConsPlusNonformat"/>
        <w:jc w:val="both"/>
      </w:pPr>
      <w:r>
        <w:t xml:space="preserve">    └─┘ направить почтовым сообщением.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К  заявлению  прилагаются  следующие  документы (заполняется по желанию</w:t>
      </w:r>
    </w:p>
    <w:p w:rsidR="00451E40" w:rsidRDefault="00451E40">
      <w:pPr>
        <w:pStyle w:val="ConsPlusNonformat"/>
        <w:jc w:val="both"/>
      </w:pPr>
      <w:r>
        <w:t>заявителя):</w:t>
      </w:r>
    </w:p>
    <w:p w:rsidR="00451E40" w:rsidRDefault="00451E40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1134"/>
        <w:gridCol w:w="1417"/>
      </w:tblGrid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center"/>
            </w:pPr>
            <w: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center"/>
            </w:pPr>
            <w:r>
              <w:t>Кол-во экз.</w:t>
            </w: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center"/>
            </w:pPr>
            <w:r>
              <w:t>Кол-во листов</w:t>
            </w:r>
          </w:p>
        </w:tc>
      </w:tr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</w:tr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</w:tr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</w:tr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</w:tr>
      <w:tr w:rsidR="00451E40">
        <w:tc>
          <w:tcPr>
            <w:tcW w:w="56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5953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134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  <w:tc>
          <w:tcPr>
            <w:tcW w:w="1417" w:type="dxa"/>
            <w:vAlign w:val="center"/>
          </w:tcPr>
          <w:p w:rsidR="00451E40" w:rsidRDefault="00451E40">
            <w:pPr>
              <w:pStyle w:val="ConsPlusNormal"/>
              <w:jc w:val="both"/>
            </w:pPr>
          </w:p>
        </w:tc>
      </w:tr>
    </w:tbl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nformat"/>
        <w:jc w:val="both"/>
      </w:pPr>
      <w:r>
        <w:t>"____" ____________ 20___ г.   ___________   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(подпись)       (фамилия, имя, отчество)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right"/>
        <w:outlineLvl w:val="1"/>
      </w:pPr>
      <w:r>
        <w:t>Приложение 2</w:t>
      </w:r>
    </w:p>
    <w:p w:rsidR="00451E40" w:rsidRDefault="00451E40">
      <w:pPr>
        <w:pStyle w:val="ConsPlusNormal"/>
        <w:jc w:val="right"/>
      </w:pPr>
      <w:r>
        <w:t>к административному регламенту</w:t>
      </w:r>
    </w:p>
    <w:p w:rsidR="00451E40" w:rsidRDefault="00451E40">
      <w:pPr>
        <w:pStyle w:val="ConsPlusNormal"/>
        <w:jc w:val="right"/>
      </w:pPr>
      <w:r>
        <w:t>предоставления муниципальной услуги</w:t>
      </w:r>
    </w:p>
    <w:p w:rsidR="00451E40" w:rsidRDefault="00451E40">
      <w:pPr>
        <w:pStyle w:val="ConsPlusNormal"/>
        <w:jc w:val="right"/>
      </w:pPr>
      <w:r>
        <w:t>по выдаче разрешения на использование</w:t>
      </w:r>
    </w:p>
    <w:p w:rsidR="00451E40" w:rsidRDefault="00451E40">
      <w:pPr>
        <w:pStyle w:val="ConsPlusNormal"/>
        <w:jc w:val="right"/>
      </w:pPr>
      <w:r>
        <w:t>земель или земельных участков без</w:t>
      </w:r>
    </w:p>
    <w:p w:rsidR="00451E40" w:rsidRDefault="00451E40">
      <w:pPr>
        <w:pStyle w:val="ConsPlusNormal"/>
        <w:jc w:val="right"/>
      </w:pPr>
      <w:r>
        <w:t>предоставления земельных участков</w:t>
      </w:r>
    </w:p>
    <w:p w:rsidR="00451E40" w:rsidRDefault="00451E40">
      <w:pPr>
        <w:pStyle w:val="ConsPlusNormal"/>
        <w:jc w:val="right"/>
      </w:pPr>
      <w:r>
        <w:t>и установления сервитута в</w:t>
      </w:r>
    </w:p>
    <w:p w:rsidR="00451E40" w:rsidRDefault="00451E40">
      <w:pPr>
        <w:pStyle w:val="ConsPlusNormal"/>
        <w:jc w:val="right"/>
      </w:pPr>
      <w:r>
        <w:t>установленных Земельным</w:t>
      </w:r>
    </w:p>
    <w:p w:rsidR="00451E40" w:rsidRDefault="00451E40">
      <w:pPr>
        <w:pStyle w:val="ConsPlusNormal"/>
        <w:jc w:val="right"/>
      </w:pPr>
      <w:r>
        <w:t>кодексом случаях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Title"/>
        <w:jc w:val="center"/>
      </w:pPr>
      <w:bookmarkStart w:id="12" w:name="P479"/>
      <w:bookmarkEnd w:id="12"/>
      <w:r>
        <w:t>БЛОК-СХЕМА</w:t>
      </w:r>
    </w:p>
    <w:p w:rsidR="00451E40" w:rsidRDefault="00451E40">
      <w:pPr>
        <w:pStyle w:val="ConsPlusTitle"/>
        <w:jc w:val="center"/>
      </w:pPr>
      <w:r>
        <w:t>предоставления муниципальной услуги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51E40" w:rsidRDefault="00451E40">
      <w:pPr>
        <w:pStyle w:val="ConsPlusNonformat"/>
        <w:jc w:val="both"/>
      </w:pPr>
      <w:r>
        <w:t>│           Прием и регистрация документов           │</w:t>
      </w:r>
    </w:p>
    <w:p w:rsidR="00451E40" w:rsidRDefault="00451E40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51E40" w:rsidRDefault="00451E40">
      <w:pPr>
        <w:pStyle w:val="ConsPlusNonformat"/>
        <w:jc w:val="both"/>
      </w:pPr>
      <w:r>
        <w:t xml:space="preserve">                          \/</w:t>
      </w:r>
    </w:p>
    <w:p w:rsidR="00451E40" w:rsidRDefault="00451E4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51E40" w:rsidRDefault="00451E40">
      <w:pPr>
        <w:pStyle w:val="ConsPlusNonformat"/>
        <w:jc w:val="both"/>
      </w:pPr>
      <w:r>
        <w:t>│Формирование и направление межведомственных запросов│</w:t>
      </w:r>
    </w:p>
    <w:p w:rsidR="00451E40" w:rsidRDefault="00451E40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51E40" w:rsidRDefault="00451E40">
      <w:pPr>
        <w:pStyle w:val="ConsPlusNonformat"/>
        <w:jc w:val="both"/>
      </w:pPr>
      <w:r>
        <w:t xml:space="preserve">                          \/</w:t>
      </w:r>
    </w:p>
    <w:p w:rsidR="00451E40" w:rsidRDefault="00451E4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51E40" w:rsidRDefault="00451E40">
      <w:pPr>
        <w:pStyle w:val="ConsPlusNonformat"/>
        <w:jc w:val="both"/>
      </w:pPr>
      <w:r>
        <w:t>│              Рассмотрение документов               │</w:t>
      </w:r>
    </w:p>
    <w:p w:rsidR="00451E40" w:rsidRDefault="00451E40">
      <w:pPr>
        <w:pStyle w:val="ConsPlusNonformat"/>
        <w:jc w:val="both"/>
      </w:pPr>
      <w:r>
        <w:t>└─────────────────────────┬──────────────────────────┘</w:t>
      </w:r>
    </w:p>
    <w:p w:rsidR="00451E40" w:rsidRDefault="00451E40">
      <w:pPr>
        <w:pStyle w:val="ConsPlusNonformat"/>
        <w:jc w:val="both"/>
      </w:pPr>
      <w:r>
        <w:t xml:space="preserve">                          \/</w:t>
      </w:r>
    </w:p>
    <w:p w:rsidR="00451E40" w:rsidRDefault="00451E40">
      <w:pPr>
        <w:pStyle w:val="ConsPlusNonformat"/>
        <w:jc w:val="both"/>
      </w:pPr>
      <w:r>
        <w:t>┌────────────────────────────────────────────────────┐</w:t>
      </w:r>
    </w:p>
    <w:p w:rsidR="00451E40" w:rsidRDefault="00451E40">
      <w:pPr>
        <w:pStyle w:val="ConsPlusNonformat"/>
        <w:jc w:val="both"/>
      </w:pPr>
      <w:r>
        <w:t>│Принятие решения и направление заявителю результата │</w:t>
      </w:r>
    </w:p>
    <w:p w:rsidR="00451E40" w:rsidRDefault="00451E40">
      <w:pPr>
        <w:pStyle w:val="ConsPlusNonformat"/>
        <w:jc w:val="both"/>
      </w:pPr>
      <w:r>
        <w:t>│        предоставления муниципальной услуги         │</w:t>
      </w:r>
    </w:p>
    <w:p w:rsidR="00451E40" w:rsidRDefault="00451E40">
      <w:pPr>
        <w:pStyle w:val="ConsPlusNonformat"/>
        <w:jc w:val="both"/>
      </w:pPr>
      <w:r>
        <w:t>└────────────────────────────────────────────────────┘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right"/>
        <w:outlineLvl w:val="1"/>
      </w:pPr>
      <w:r>
        <w:t>Приложение 3</w:t>
      </w:r>
    </w:p>
    <w:p w:rsidR="00451E40" w:rsidRDefault="00451E40">
      <w:pPr>
        <w:pStyle w:val="ConsPlusNormal"/>
        <w:jc w:val="right"/>
      </w:pPr>
      <w:r>
        <w:t>к административному регламенту</w:t>
      </w:r>
    </w:p>
    <w:p w:rsidR="00451E40" w:rsidRDefault="00451E40">
      <w:pPr>
        <w:pStyle w:val="ConsPlusNormal"/>
        <w:jc w:val="right"/>
      </w:pPr>
      <w:r>
        <w:t>предоставления муниципальной услуги</w:t>
      </w:r>
    </w:p>
    <w:p w:rsidR="00451E40" w:rsidRDefault="00451E40">
      <w:pPr>
        <w:pStyle w:val="ConsPlusNormal"/>
        <w:jc w:val="right"/>
      </w:pPr>
      <w:r>
        <w:t>по выдаче разрешения на использование</w:t>
      </w:r>
    </w:p>
    <w:p w:rsidR="00451E40" w:rsidRDefault="00451E40">
      <w:pPr>
        <w:pStyle w:val="ConsPlusNormal"/>
        <w:jc w:val="right"/>
      </w:pPr>
      <w:r>
        <w:t>земель или земельных участков без</w:t>
      </w:r>
    </w:p>
    <w:p w:rsidR="00451E40" w:rsidRDefault="00451E40">
      <w:pPr>
        <w:pStyle w:val="ConsPlusNormal"/>
        <w:jc w:val="right"/>
      </w:pPr>
      <w:r>
        <w:t>предоставления земельных участков</w:t>
      </w:r>
    </w:p>
    <w:p w:rsidR="00451E40" w:rsidRDefault="00451E40">
      <w:pPr>
        <w:pStyle w:val="ConsPlusNormal"/>
        <w:jc w:val="right"/>
      </w:pPr>
      <w:r>
        <w:t>и установления сервитута в</w:t>
      </w:r>
    </w:p>
    <w:p w:rsidR="00451E40" w:rsidRDefault="00451E40">
      <w:pPr>
        <w:pStyle w:val="ConsPlusNormal"/>
        <w:jc w:val="right"/>
      </w:pPr>
      <w:r>
        <w:t>установленных Земельным</w:t>
      </w:r>
    </w:p>
    <w:p w:rsidR="00451E40" w:rsidRDefault="00451E40">
      <w:pPr>
        <w:pStyle w:val="ConsPlusNormal"/>
        <w:jc w:val="right"/>
      </w:pPr>
      <w:r>
        <w:t>кодексом случаях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jc w:val="center"/>
      </w:pPr>
      <w:r>
        <w:t>Образец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nformat"/>
        <w:jc w:val="both"/>
      </w:pPr>
      <w:r>
        <w:t>Бланк местной администрации         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(фамилия, имя, отчество</w:t>
      </w:r>
    </w:p>
    <w:p w:rsidR="00451E40" w:rsidRDefault="00451E40">
      <w:pPr>
        <w:pStyle w:val="ConsPlusNonformat"/>
        <w:jc w:val="both"/>
      </w:pPr>
      <w:r>
        <w:t>Дата, исходящий номер               заявителя - гражданина или наименование</w:t>
      </w:r>
    </w:p>
    <w:p w:rsidR="00451E40" w:rsidRDefault="00451E40">
      <w:pPr>
        <w:pStyle w:val="ConsPlusNonformat"/>
        <w:jc w:val="both"/>
      </w:pPr>
      <w:r>
        <w:t xml:space="preserve">                                        заявителя -  юридического лица)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                                _______________________________________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       (почтовый адрес заявителя)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bookmarkStart w:id="13" w:name="P523"/>
      <w:bookmarkEnd w:id="13"/>
      <w:r>
        <w:t xml:space="preserve">          Решение об отказе в предоставлении муниципальной услуги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По  результатам рассмотрения документов, необходимых для предоставления</w:t>
      </w:r>
    </w:p>
    <w:p w:rsidR="00451E40" w:rsidRDefault="00451E40">
      <w:pPr>
        <w:pStyle w:val="ConsPlusNonformat"/>
        <w:jc w:val="both"/>
      </w:pPr>
      <w:r>
        <w:t>муниципальной   услуги  "Выдача  разрешения  на  использование  земель  или</w:t>
      </w:r>
    </w:p>
    <w:p w:rsidR="00451E40" w:rsidRDefault="00451E40">
      <w:pPr>
        <w:pStyle w:val="ConsPlusNonformat"/>
        <w:jc w:val="both"/>
      </w:pPr>
      <w:r>
        <w:t>земельных  участков  без  предоставления  земельных участков и установления</w:t>
      </w:r>
    </w:p>
    <w:p w:rsidR="00451E40" w:rsidRDefault="00451E40">
      <w:pPr>
        <w:pStyle w:val="ConsPlusNonformat"/>
        <w:jc w:val="both"/>
      </w:pPr>
      <w:r>
        <w:t>сервитута", принято решение об отказе в предоставлении муниципальной услуги</w:t>
      </w:r>
    </w:p>
    <w:p w:rsidR="00451E40" w:rsidRDefault="00451E40">
      <w:pPr>
        <w:pStyle w:val="ConsPlusNonformat"/>
        <w:jc w:val="both"/>
      </w:pPr>
      <w:r>
        <w:t>по следующим основаниям:</w:t>
      </w:r>
    </w:p>
    <w:p w:rsidR="00451E40" w:rsidRDefault="00451E40">
      <w:pPr>
        <w:pStyle w:val="ConsPlusNonformat"/>
        <w:jc w:val="both"/>
      </w:pPr>
      <w:r>
        <w:t>___________________________________________________________________________</w:t>
      </w:r>
    </w:p>
    <w:p w:rsidR="00451E40" w:rsidRDefault="00451E40">
      <w:pPr>
        <w:pStyle w:val="ConsPlusNonformat"/>
        <w:jc w:val="both"/>
      </w:pPr>
      <w:r>
        <w:t xml:space="preserve"> (указываются основания для отказа, установленные </w:t>
      </w:r>
      <w:hyperlink w:anchor="P163">
        <w:r>
          <w:rPr>
            <w:color w:val="0000FF"/>
          </w:rPr>
          <w:t>пунктом 2.9.2</w:t>
        </w:r>
      </w:hyperlink>
      <w:r>
        <w:t xml:space="preserve"> настоящего</w:t>
      </w:r>
    </w:p>
    <w:p w:rsidR="00451E40" w:rsidRDefault="00451E40">
      <w:pPr>
        <w:pStyle w:val="ConsPlusNonformat"/>
        <w:jc w:val="both"/>
      </w:pPr>
      <w:r>
        <w:t xml:space="preserve">     административного регламента предоставления муниципальной услуги)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Данное  решение  может  быть  обжаловано путем подачи жалобы в порядке,</w:t>
      </w:r>
    </w:p>
    <w:p w:rsidR="00451E40" w:rsidRDefault="00451E40">
      <w:pPr>
        <w:pStyle w:val="ConsPlusNonformat"/>
        <w:jc w:val="both"/>
      </w:pPr>
      <w:r>
        <w:t xml:space="preserve">установленном   </w:t>
      </w:r>
      <w:hyperlink w:anchor="P295">
        <w:r>
          <w:rPr>
            <w:color w:val="0000FF"/>
          </w:rPr>
          <w:t>разделом   V</w:t>
        </w:r>
      </w:hyperlink>
      <w:r>
        <w:t xml:space="preserve">  административного  регламента  предоставления</w:t>
      </w:r>
    </w:p>
    <w:p w:rsidR="00451E40" w:rsidRDefault="00451E40">
      <w:pPr>
        <w:pStyle w:val="ConsPlusNonformat"/>
        <w:jc w:val="both"/>
      </w:pPr>
      <w:r>
        <w:t>муниципальной  услуги,  утвержденного  постановлением  администрации города</w:t>
      </w:r>
    </w:p>
    <w:p w:rsidR="00451E40" w:rsidRDefault="00451E40">
      <w:pPr>
        <w:pStyle w:val="ConsPlusNonformat"/>
        <w:jc w:val="both"/>
      </w:pPr>
      <w:r>
        <w:t>Искитима Новосибирской области от ____________ N _____, и (или) заявления в</w:t>
      </w:r>
    </w:p>
    <w:p w:rsidR="00451E40" w:rsidRDefault="00451E40">
      <w:pPr>
        <w:pStyle w:val="ConsPlusNonformat"/>
        <w:jc w:val="both"/>
      </w:pPr>
      <w:r>
        <w:t>судебные органы в соответствии с нормами процессуального законодательства.</w:t>
      </w:r>
    </w:p>
    <w:p w:rsidR="00451E40" w:rsidRDefault="00451E40">
      <w:pPr>
        <w:pStyle w:val="ConsPlusNonformat"/>
        <w:jc w:val="both"/>
      </w:pPr>
    </w:p>
    <w:p w:rsidR="00451E40" w:rsidRDefault="00451E40">
      <w:pPr>
        <w:pStyle w:val="ConsPlusNonformat"/>
        <w:jc w:val="both"/>
      </w:pPr>
      <w:r>
        <w:t xml:space="preserve">                                                          _________________</w:t>
      </w:r>
    </w:p>
    <w:p w:rsidR="00451E40" w:rsidRDefault="00451E40">
      <w:pPr>
        <w:pStyle w:val="ConsPlusNonformat"/>
        <w:jc w:val="both"/>
      </w:pPr>
      <w:r>
        <w:t xml:space="preserve">                                                              (подпись)</w:t>
      </w: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ind w:firstLine="540"/>
        <w:jc w:val="both"/>
      </w:pPr>
    </w:p>
    <w:p w:rsidR="00451E40" w:rsidRDefault="00451E4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627DF" w:rsidRDefault="00C627DF">
      <w:bookmarkStart w:id="14" w:name="_GoBack"/>
      <w:bookmarkEnd w:id="14"/>
    </w:p>
    <w:sectPr w:rsidR="00C627DF" w:rsidSect="007F04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E40"/>
    <w:rsid w:val="00451E40"/>
    <w:rsid w:val="00C62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1E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1E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51E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1E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1E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451E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451E4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51E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451E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451E4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51E40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RZR&amp;n=540981" TargetMode="External"/><Relationship Id="rId21" Type="http://schemas.openxmlformats.org/officeDocument/2006/relationships/hyperlink" Target="https://login.consultant.ru/link/?req=doc&amp;base=RLAW049&amp;n=128132&amp;dst=100005" TargetMode="External"/><Relationship Id="rId34" Type="http://schemas.openxmlformats.org/officeDocument/2006/relationships/hyperlink" Target="https://login.consultant.ru/link/?req=doc&amp;base=RLAW049&amp;n=135241&amp;dst=100006" TargetMode="External"/><Relationship Id="rId42" Type="http://schemas.openxmlformats.org/officeDocument/2006/relationships/hyperlink" Target="https://login.consultant.ru/link/?req=doc&amp;base=RZR&amp;n=540981" TargetMode="External"/><Relationship Id="rId47" Type="http://schemas.openxmlformats.org/officeDocument/2006/relationships/hyperlink" Target="https://login.consultant.ru/link/?req=doc&amp;base=RZR&amp;n=540428" TargetMode="External"/><Relationship Id="rId50" Type="http://schemas.openxmlformats.org/officeDocument/2006/relationships/hyperlink" Target="https://login.consultant.ru/link/?req=doc&amp;base=RZR&amp;n=511602" TargetMode="External"/><Relationship Id="rId55" Type="http://schemas.openxmlformats.org/officeDocument/2006/relationships/hyperlink" Target="http://pravo.gov.ru" TargetMode="External"/><Relationship Id="rId63" Type="http://schemas.openxmlformats.org/officeDocument/2006/relationships/hyperlink" Target="https://login.consultant.ru/link/?req=doc&amp;base=RLAW049&amp;n=184986&amp;dst=100013" TargetMode="External"/><Relationship Id="rId68" Type="http://schemas.openxmlformats.org/officeDocument/2006/relationships/hyperlink" Target="https://login.consultant.ru/link/?req=doc&amp;base=RZR&amp;n=541090&amp;dst=100010" TargetMode="External"/><Relationship Id="rId76" Type="http://schemas.openxmlformats.org/officeDocument/2006/relationships/hyperlink" Target="https://login.consultant.ru/link/?req=doc&amp;base=RLAW049&amp;n=196758&amp;dst=100008" TargetMode="External"/><Relationship Id="rId84" Type="http://schemas.openxmlformats.org/officeDocument/2006/relationships/hyperlink" Target="https://login.consultant.ru/link/?req=doc&amp;base=RZR&amp;n=541090&amp;dst=100354" TargetMode="External"/><Relationship Id="rId89" Type="http://schemas.openxmlformats.org/officeDocument/2006/relationships/hyperlink" Target="https://login.consultant.ru/link/?req=doc&amp;base=RZR&amp;n=541090&amp;dst=100354" TargetMode="External"/><Relationship Id="rId97" Type="http://schemas.openxmlformats.org/officeDocument/2006/relationships/hyperlink" Target="https://login.consultant.ru/link/?req=doc&amp;base=RZR&amp;n=541090&amp;dst=100352" TargetMode="External"/><Relationship Id="rId7" Type="http://schemas.openxmlformats.org/officeDocument/2006/relationships/hyperlink" Target="https://login.consultant.ru/link/?req=doc&amp;base=RLAW049&amp;n=118608&amp;dst=100005" TargetMode="External"/><Relationship Id="rId71" Type="http://schemas.openxmlformats.org/officeDocument/2006/relationships/hyperlink" Target="https://login.consultant.ru/link/?req=doc&amp;base=RZR&amp;n=541090&amp;dst=100352" TargetMode="External"/><Relationship Id="rId92" Type="http://schemas.openxmlformats.org/officeDocument/2006/relationships/hyperlink" Target="https://login.consultant.ru/link/?req=doc&amp;base=RZR&amp;n=541090&amp;dst=100352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RZR&amp;n=391643" TargetMode="External"/><Relationship Id="rId29" Type="http://schemas.openxmlformats.org/officeDocument/2006/relationships/hyperlink" Target="https://login.consultant.ru/link/?req=doc&amp;base=RZR&amp;n=540981&amp;dst=2282" TargetMode="External"/><Relationship Id="rId11" Type="http://schemas.openxmlformats.org/officeDocument/2006/relationships/hyperlink" Target="https://login.consultant.ru/link/?req=doc&amp;base=RLAW049&amp;n=196758&amp;dst=100005" TargetMode="External"/><Relationship Id="rId24" Type="http://schemas.openxmlformats.org/officeDocument/2006/relationships/hyperlink" Target="https://login.consultant.ru/link/?req=doc&amp;base=RLAW049&amp;n=196758&amp;dst=100005" TargetMode="External"/><Relationship Id="rId32" Type="http://schemas.openxmlformats.org/officeDocument/2006/relationships/hyperlink" Target="https://iskitim.nso.ru" TargetMode="External"/><Relationship Id="rId37" Type="http://schemas.openxmlformats.org/officeDocument/2006/relationships/hyperlink" Target="https://login.consultant.ru/link/?req=doc&amp;base=RLAW049&amp;n=135241&amp;dst=100006" TargetMode="External"/><Relationship Id="rId40" Type="http://schemas.openxmlformats.org/officeDocument/2006/relationships/hyperlink" Target="https://login.consultant.ru/link/?req=doc&amp;base=RLAW049&amp;n=135241&amp;dst=100006" TargetMode="External"/><Relationship Id="rId45" Type="http://schemas.openxmlformats.org/officeDocument/2006/relationships/hyperlink" Target="https://login.consultant.ru/link/?req=doc&amp;base=RZR&amp;n=540981" TargetMode="External"/><Relationship Id="rId53" Type="http://schemas.openxmlformats.org/officeDocument/2006/relationships/hyperlink" Target="https://login.consultant.ru/link/?req=doc&amp;base=RZR&amp;n=391636" TargetMode="External"/><Relationship Id="rId58" Type="http://schemas.openxmlformats.org/officeDocument/2006/relationships/hyperlink" Target="https://login.consultant.ru/link/?req=doc&amp;base=RZR&amp;n=175784" TargetMode="External"/><Relationship Id="rId66" Type="http://schemas.openxmlformats.org/officeDocument/2006/relationships/hyperlink" Target="https://login.consultant.ru/link/?req=doc&amp;base=RZR&amp;n=540428" TargetMode="External"/><Relationship Id="rId74" Type="http://schemas.openxmlformats.org/officeDocument/2006/relationships/hyperlink" Target="https://login.consultant.ru/link/?req=doc&amp;base=RLAW049&amp;n=118608&amp;dst=100008" TargetMode="External"/><Relationship Id="rId79" Type="http://schemas.openxmlformats.org/officeDocument/2006/relationships/hyperlink" Target="https://login.consultant.ru/link/?req=doc&amp;base=RZR&amp;n=540981&amp;dst=1083" TargetMode="External"/><Relationship Id="rId87" Type="http://schemas.openxmlformats.org/officeDocument/2006/relationships/hyperlink" Target="https://login.consultant.ru/link/?req=doc&amp;base=RZR&amp;n=541090&amp;dst=100354" TargetMode="External"/><Relationship Id="rId5" Type="http://schemas.openxmlformats.org/officeDocument/2006/relationships/hyperlink" Target="https://www.consultant.ru" TargetMode="External"/><Relationship Id="rId61" Type="http://schemas.openxmlformats.org/officeDocument/2006/relationships/hyperlink" Target="https://login.consultant.ru/link/?req=doc&amp;base=RLAW049&amp;n=57429" TargetMode="External"/><Relationship Id="rId82" Type="http://schemas.openxmlformats.org/officeDocument/2006/relationships/hyperlink" Target="https://login.consultant.ru/link/?req=doc&amp;base=RZR&amp;n=541090&amp;dst=244" TargetMode="External"/><Relationship Id="rId90" Type="http://schemas.openxmlformats.org/officeDocument/2006/relationships/hyperlink" Target="https://login.consultant.ru/link/?req=doc&amp;base=RZR&amp;n=541090&amp;dst=100352" TargetMode="External"/><Relationship Id="rId95" Type="http://schemas.openxmlformats.org/officeDocument/2006/relationships/hyperlink" Target="https://login.consultant.ru/link/?req=doc&amp;base=RZR&amp;n=541090&amp;dst=100352" TargetMode="External"/><Relationship Id="rId19" Type="http://schemas.openxmlformats.org/officeDocument/2006/relationships/hyperlink" Target="https://login.consultant.ru/link/?req=doc&amp;base=RLAW049&amp;n=114971&amp;dst=100005" TargetMode="External"/><Relationship Id="rId14" Type="http://schemas.openxmlformats.org/officeDocument/2006/relationships/hyperlink" Target="https://login.consultant.ru/link/?req=doc&amp;base=RZR&amp;n=540981&amp;dst=1091" TargetMode="External"/><Relationship Id="rId22" Type="http://schemas.openxmlformats.org/officeDocument/2006/relationships/hyperlink" Target="https://login.consultant.ru/link/?req=doc&amp;base=RLAW049&amp;n=130690&amp;dst=100005" TargetMode="External"/><Relationship Id="rId27" Type="http://schemas.openxmlformats.org/officeDocument/2006/relationships/hyperlink" Target="https://login.consultant.ru/link/?req=doc&amp;base=RZR&amp;n=540981&amp;dst=1074" TargetMode="External"/><Relationship Id="rId30" Type="http://schemas.openxmlformats.org/officeDocument/2006/relationships/hyperlink" Target="https://login.consultant.ru/link/?req=doc&amp;base=RLAW049&amp;n=128132&amp;dst=100005" TargetMode="External"/><Relationship Id="rId35" Type="http://schemas.openxmlformats.org/officeDocument/2006/relationships/hyperlink" Target="www.gosuslugi.ru" TargetMode="External"/><Relationship Id="rId43" Type="http://schemas.openxmlformats.org/officeDocument/2006/relationships/hyperlink" Target="https://login.consultant.ru/link/?req=doc&amp;base=RZR&amp;n=541092" TargetMode="External"/><Relationship Id="rId48" Type="http://schemas.openxmlformats.org/officeDocument/2006/relationships/hyperlink" Target="https://login.consultant.ru/link/?req=doc&amp;base=RZR&amp;n=511701" TargetMode="External"/><Relationship Id="rId56" Type="http://schemas.openxmlformats.org/officeDocument/2006/relationships/hyperlink" Target="https://login.consultant.ru/link/?req=doc&amp;base=RZR&amp;n=333037" TargetMode="External"/><Relationship Id="rId64" Type="http://schemas.openxmlformats.org/officeDocument/2006/relationships/hyperlink" Target="https://login.consultant.ru/link/?req=doc&amp;base=RLAW049&amp;n=135241&amp;dst=100008" TargetMode="External"/><Relationship Id="rId69" Type="http://schemas.openxmlformats.org/officeDocument/2006/relationships/hyperlink" Target="https://login.consultant.ru/link/?req=doc&amp;base=RZR&amp;n=541090&amp;dst=43" TargetMode="External"/><Relationship Id="rId77" Type="http://schemas.openxmlformats.org/officeDocument/2006/relationships/hyperlink" Target="https://login.consultant.ru/link/?req=doc&amp;base=RZR&amp;n=541090&amp;dst=86" TargetMode="External"/><Relationship Id="rId100" Type="http://schemas.openxmlformats.org/officeDocument/2006/relationships/fontTable" Target="fontTable.xml"/><Relationship Id="rId8" Type="http://schemas.openxmlformats.org/officeDocument/2006/relationships/hyperlink" Target="https://login.consultant.ru/link/?req=doc&amp;base=RLAW049&amp;n=128132&amp;dst=100005" TargetMode="External"/><Relationship Id="rId51" Type="http://schemas.openxmlformats.org/officeDocument/2006/relationships/hyperlink" Target="https://login.consultant.ru/link/?req=doc&amp;base=RZR&amp;n=532821" TargetMode="External"/><Relationship Id="rId72" Type="http://schemas.openxmlformats.org/officeDocument/2006/relationships/hyperlink" Target="https://login.consultant.ru/link/?req=doc&amp;base=RZR&amp;n=541090&amp;dst=100352" TargetMode="External"/><Relationship Id="rId80" Type="http://schemas.openxmlformats.org/officeDocument/2006/relationships/hyperlink" Target="https://login.consultant.ru/link/?req=doc&amp;base=RLAW049&amp;n=114971&amp;dst=100016" TargetMode="External"/><Relationship Id="rId85" Type="http://schemas.openxmlformats.org/officeDocument/2006/relationships/hyperlink" Target="https://login.consultant.ru/link/?req=doc&amp;base=RZR&amp;n=541090&amp;dst=100352" TargetMode="External"/><Relationship Id="rId93" Type="http://schemas.openxmlformats.org/officeDocument/2006/relationships/hyperlink" Target="https://login.consultant.ru/link/?req=doc&amp;base=RZR&amp;n=541090&amp;dst=100352" TargetMode="External"/><Relationship Id="rId98" Type="http://schemas.openxmlformats.org/officeDocument/2006/relationships/hyperlink" Target="https://login.consultant.ru/link/?req=doc&amp;base=RLAW049&amp;n=130690&amp;dst=10000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ogin.consultant.ru/link/?req=doc&amp;base=RZR&amp;n=540981&amp;dst=2010" TargetMode="External"/><Relationship Id="rId17" Type="http://schemas.openxmlformats.org/officeDocument/2006/relationships/hyperlink" Target="https://login.consultant.ru/link/?req=doc&amp;base=RLAW049&amp;n=151883" TargetMode="External"/><Relationship Id="rId25" Type="http://schemas.openxmlformats.org/officeDocument/2006/relationships/hyperlink" Target="https://login.consultant.ru/link/?req=doc&amp;base=RZR&amp;n=540981" TargetMode="External"/><Relationship Id="rId33" Type="http://schemas.openxmlformats.org/officeDocument/2006/relationships/hyperlink" Target="www.mfc-nso.ru" TargetMode="External"/><Relationship Id="rId38" Type="http://schemas.openxmlformats.org/officeDocument/2006/relationships/hyperlink" Target="https://login.consultant.ru/link/?req=doc&amp;base=RLAW049&amp;n=135241&amp;dst=100006" TargetMode="External"/><Relationship Id="rId46" Type="http://schemas.openxmlformats.org/officeDocument/2006/relationships/hyperlink" Target="https://login.consultant.ru/link/?req=doc&amp;base=RZR&amp;n=541097" TargetMode="External"/><Relationship Id="rId59" Type="http://schemas.openxmlformats.org/officeDocument/2006/relationships/hyperlink" Target="http://pravo.gov.ru" TargetMode="External"/><Relationship Id="rId67" Type="http://schemas.openxmlformats.org/officeDocument/2006/relationships/hyperlink" Target="https://login.consultant.ru/link/?req=doc&amp;base=RZR&amp;n=540981&amp;dst=1084" TargetMode="External"/><Relationship Id="rId20" Type="http://schemas.openxmlformats.org/officeDocument/2006/relationships/hyperlink" Target="https://login.consultant.ru/link/?req=doc&amp;base=RLAW049&amp;n=118608&amp;dst=100005" TargetMode="External"/><Relationship Id="rId41" Type="http://schemas.openxmlformats.org/officeDocument/2006/relationships/hyperlink" Target="https://login.consultant.ru/link/?req=doc&amp;base=RLAW049&amp;n=118608&amp;dst=100006" TargetMode="External"/><Relationship Id="rId54" Type="http://schemas.openxmlformats.org/officeDocument/2006/relationships/hyperlink" Target="https://login.consultant.ru/link/?req=doc&amp;base=RZR&amp;n=526072" TargetMode="External"/><Relationship Id="rId62" Type="http://schemas.openxmlformats.org/officeDocument/2006/relationships/hyperlink" Target="https://login.consultant.ru/link/?req=doc&amp;base=RLAW049&amp;n=104083&amp;dst=100011" TargetMode="External"/><Relationship Id="rId70" Type="http://schemas.openxmlformats.org/officeDocument/2006/relationships/hyperlink" Target="https://login.consultant.ru/link/?req=doc&amp;base=RZR&amp;n=541090&amp;dst=100056" TargetMode="External"/><Relationship Id="rId75" Type="http://schemas.openxmlformats.org/officeDocument/2006/relationships/hyperlink" Target="www.mfc-nso.ru" TargetMode="External"/><Relationship Id="rId83" Type="http://schemas.openxmlformats.org/officeDocument/2006/relationships/hyperlink" Target="https://login.consultant.ru/link/?req=doc&amp;base=RZR&amp;n=541090&amp;dst=100354" TargetMode="External"/><Relationship Id="rId88" Type="http://schemas.openxmlformats.org/officeDocument/2006/relationships/hyperlink" Target="https://login.consultant.ru/link/?req=doc&amp;base=RZR&amp;n=541090&amp;dst=290" TargetMode="External"/><Relationship Id="rId91" Type="http://schemas.openxmlformats.org/officeDocument/2006/relationships/hyperlink" Target="https://login.consultant.ru/link/?req=doc&amp;base=RZR&amp;n=541090&amp;dst=100352" TargetMode="External"/><Relationship Id="rId96" Type="http://schemas.openxmlformats.org/officeDocument/2006/relationships/hyperlink" Target="https://login.consultant.ru/link/?req=doc&amp;base=RZR&amp;n=541090&amp;dst=100352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049&amp;n=114971&amp;dst=100005" TargetMode="External"/><Relationship Id="rId15" Type="http://schemas.openxmlformats.org/officeDocument/2006/relationships/hyperlink" Target="https://login.consultant.ru/link/?req=doc&amp;base=RZR&amp;n=541090" TargetMode="External"/><Relationship Id="rId23" Type="http://schemas.openxmlformats.org/officeDocument/2006/relationships/hyperlink" Target="https://login.consultant.ru/link/?req=doc&amp;base=RLAW049&amp;n=135241&amp;dst=100005" TargetMode="External"/><Relationship Id="rId28" Type="http://schemas.openxmlformats.org/officeDocument/2006/relationships/hyperlink" Target="https://login.consultant.ru/link/?req=doc&amp;base=RZR&amp;n=540981&amp;dst=1078" TargetMode="External"/><Relationship Id="rId36" Type="http://schemas.openxmlformats.org/officeDocument/2006/relationships/hyperlink" Target="www.mfc-nso.ru" TargetMode="External"/><Relationship Id="rId49" Type="http://schemas.openxmlformats.org/officeDocument/2006/relationships/hyperlink" Target="https://login.consultant.ru/link/?req=doc&amp;base=RZR&amp;n=541090" TargetMode="External"/><Relationship Id="rId57" Type="http://schemas.openxmlformats.org/officeDocument/2006/relationships/hyperlink" Target="http://pravo.gov.ru" TargetMode="External"/><Relationship Id="rId10" Type="http://schemas.openxmlformats.org/officeDocument/2006/relationships/hyperlink" Target="https://login.consultant.ru/link/?req=doc&amp;base=RLAW049&amp;n=135241&amp;dst=100005" TargetMode="External"/><Relationship Id="rId31" Type="http://schemas.openxmlformats.org/officeDocument/2006/relationships/hyperlink" Target="https://login.consultant.ru/link/?req=doc&amp;base=RZR&amp;n=526583" TargetMode="External"/><Relationship Id="rId44" Type="http://schemas.openxmlformats.org/officeDocument/2006/relationships/hyperlink" Target="https://login.consultant.ru/link/?req=doc&amp;base=RLAW049&amp;n=135241&amp;dst=100007" TargetMode="External"/><Relationship Id="rId52" Type="http://schemas.openxmlformats.org/officeDocument/2006/relationships/hyperlink" Target="https://login.consultant.ru/link/?req=doc&amp;base=RZR&amp;n=442096" TargetMode="External"/><Relationship Id="rId60" Type="http://schemas.openxmlformats.org/officeDocument/2006/relationships/hyperlink" Target="https://login.consultant.ru/link/?req=doc&amp;base=RLAW049&amp;n=196075" TargetMode="External"/><Relationship Id="rId65" Type="http://schemas.openxmlformats.org/officeDocument/2006/relationships/hyperlink" Target="https://login.consultant.ru/link/?req=doc&amp;base=RLAW049&amp;n=196758&amp;dst=100006" TargetMode="External"/><Relationship Id="rId73" Type="http://schemas.openxmlformats.org/officeDocument/2006/relationships/hyperlink" Target="https://login.consultant.ru/link/?req=doc&amp;base=RLAW049&amp;n=114971&amp;dst=100006" TargetMode="External"/><Relationship Id="rId78" Type="http://schemas.openxmlformats.org/officeDocument/2006/relationships/hyperlink" Target="https://login.consultant.ru/link/?req=doc&amp;base=RZR&amp;n=540981&amp;dst=1091" TargetMode="External"/><Relationship Id="rId81" Type="http://schemas.openxmlformats.org/officeDocument/2006/relationships/hyperlink" Target="https://login.consultant.ru/link/?req=doc&amp;base=RZR&amp;n=541090&amp;dst=100352" TargetMode="External"/><Relationship Id="rId86" Type="http://schemas.openxmlformats.org/officeDocument/2006/relationships/hyperlink" Target="https://login.consultant.ru/link/?req=doc&amp;base=RZR&amp;n=541090&amp;dst=100354" TargetMode="External"/><Relationship Id="rId94" Type="http://schemas.openxmlformats.org/officeDocument/2006/relationships/hyperlink" Target="https://login.consultant.ru/link/?req=doc&amp;base=RZR&amp;n=541090&amp;dst=100352" TargetMode="External"/><Relationship Id="rId99" Type="http://schemas.openxmlformats.org/officeDocument/2006/relationships/hyperlink" Target="https://login.consultant.ru/link/?req=doc&amp;base=RLAW049&amp;n=135241&amp;dst=100009" TargetMode="External"/><Relationship Id="rId10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049&amp;n=130690&amp;dst=100005" TargetMode="External"/><Relationship Id="rId13" Type="http://schemas.openxmlformats.org/officeDocument/2006/relationships/hyperlink" Target="https://login.consultant.ru/link/?req=doc&amp;base=RZR&amp;n=540981&amp;dst=1083" TargetMode="External"/><Relationship Id="rId18" Type="http://schemas.openxmlformats.org/officeDocument/2006/relationships/hyperlink" Target="https://login.consultant.ru/link/?req=doc&amp;base=RZR&amp;n=540981" TargetMode="External"/><Relationship Id="rId39" Type="http://schemas.openxmlformats.org/officeDocument/2006/relationships/hyperlink" Target="https://login.consultant.ru/link/?req=doc&amp;base=RLAW049&amp;n=135241&amp;dst=1000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10822</Words>
  <Characters>61689</Characters>
  <Application>Microsoft Office Word</Application>
  <DocSecurity>0</DocSecurity>
  <Lines>514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2026-08-17T02:00:00Z</dcterms:created>
  <dcterms:modified xsi:type="dcterms:W3CDTF">2026-08-17T02:00:00Z</dcterms:modified>
</cp:coreProperties>
</file>