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975" w:rsidRDefault="007C297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C2975" w:rsidRDefault="007C2975">
      <w:pPr>
        <w:pStyle w:val="ConsPlusNormal"/>
        <w:outlineLvl w:val="0"/>
      </w:pPr>
    </w:p>
    <w:p w:rsidR="007C2975" w:rsidRDefault="007C2975">
      <w:pPr>
        <w:pStyle w:val="ConsPlusTitle"/>
        <w:jc w:val="center"/>
        <w:outlineLvl w:val="0"/>
      </w:pPr>
      <w:r>
        <w:t>АДМИНИСТРАЦИЯ ГОРОДА ИСКИТИМА</w:t>
      </w:r>
    </w:p>
    <w:p w:rsidR="007C2975" w:rsidRDefault="007C2975">
      <w:pPr>
        <w:pStyle w:val="ConsPlusTitle"/>
        <w:jc w:val="center"/>
      </w:pPr>
      <w:r>
        <w:t>НОВОСИБИРСКОЙ ОБЛАСТИ</w:t>
      </w:r>
    </w:p>
    <w:p w:rsidR="007C2975" w:rsidRDefault="007C2975">
      <w:pPr>
        <w:pStyle w:val="ConsPlusTitle"/>
        <w:jc w:val="center"/>
      </w:pPr>
    </w:p>
    <w:p w:rsidR="007C2975" w:rsidRDefault="007C2975">
      <w:pPr>
        <w:pStyle w:val="ConsPlusTitle"/>
        <w:jc w:val="center"/>
      </w:pPr>
      <w:r>
        <w:t>ПОСТАНОВЛЕНИЕ</w:t>
      </w:r>
    </w:p>
    <w:p w:rsidR="007C2975" w:rsidRDefault="007C2975">
      <w:pPr>
        <w:pStyle w:val="ConsPlusTitle"/>
        <w:jc w:val="center"/>
      </w:pPr>
      <w:r>
        <w:t>от 3 июля 2018 г. N 1035</w:t>
      </w:r>
    </w:p>
    <w:p w:rsidR="007C2975" w:rsidRDefault="007C2975">
      <w:pPr>
        <w:pStyle w:val="ConsPlusTitle"/>
        <w:jc w:val="center"/>
      </w:pPr>
    </w:p>
    <w:p w:rsidR="007C2975" w:rsidRDefault="007C2975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7C2975" w:rsidRDefault="007C2975">
      <w:pPr>
        <w:pStyle w:val="ConsPlusTitle"/>
        <w:jc w:val="center"/>
      </w:pPr>
      <w:r>
        <w:t>МУНИЦИПАЛЬНОЙ УСЛУГИ ПО ВЫДАЧЕ РАЗРЕШЕНИЯ НА ИСПОЛЬЗОВАНИЕ</w:t>
      </w:r>
    </w:p>
    <w:p w:rsidR="007C2975" w:rsidRDefault="007C2975">
      <w:pPr>
        <w:pStyle w:val="ConsPlusTitle"/>
        <w:jc w:val="center"/>
      </w:pPr>
      <w:r>
        <w:t>ЗЕМЕЛЬ ИЛИ ЗЕМЕЛЬНЫХ УЧАСТКОВ БЕЗ ПРЕДОСТАВЛЕНИЯ ЗЕМЕЛЬНЫХ</w:t>
      </w:r>
    </w:p>
    <w:p w:rsidR="007C2975" w:rsidRDefault="007C2975">
      <w:pPr>
        <w:pStyle w:val="ConsPlusTitle"/>
        <w:jc w:val="center"/>
      </w:pPr>
      <w:r>
        <w:t>УЧАСТКОВ И УСТАНОВЛЕНИЯ СЕРВИТУТА В УСТАНОВЛЕННЫХ</w:t>
      </w:r>
    </w:p>
    <w:p w:rsidR="007C2975" w:rsidRDefault="007C2975">
      <w:pPr>
        <w:pStyle w:val="ConsPlusTitle"/>
        <w:jc w:val="center"/>
      </w:pPr>
      <w:r>
        <w:t>ПРАВИТЕЛЬСТВОМ РОССИЙСКОЙ ФЕДЕРАЦИИ СЛУЧАЯХ</w:t>
      </w:r>
    </w:p>
    <w:p w:rsidR="007C2975" w:rsidRDefault="007C297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C29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975" w:rsidRDefault="007C29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975" w:rsidRDefault="007C29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2975" w:rsidRDefault="007C29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2975" w:rsidRDefault="007C297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Искитима</w:t>
            </w:r>
          </w:p>
          <w:p w:rsidR="007C2975" w:rsidRDefault="007C29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20.11.2018 </w:t>
            </w:r>
            <w:hyperlink r:id="rId6">
              <w:r>
                <w:rPr>
                  <w:color w:val="0000FF"/>
                </w:rPr>
                <w:t>N 1823</w:t>
              </w:r>
            </w:hyperlink>
            <w:r>
              <w:rPr>
                <w:color w:val="392C69"/>
              </w:rPr>
              <w:t xml:space="preserve">, от 11.02.2019 </w:t>
            </w:r>
            <w:hyperlink r:id="rId7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 xml:space="preserve">, от 11.12.2020 </w:t>
            </w:r>
            <w:hyperlink r:id="rId8">
              <w:r>
                <w:rPr>
                  <w:color w:val="0000FF"/>
                </w:rPr>
                <w:t>N 1513</w:t>
              </w:r>
            </w:hyperlink>
            <w:r>
              <w:rPr>
                <w:color w:val="392C69"/>
              </w:rPr>
              <w:t>,</w:t>
            </w:r>
          </w:p>
          <w:p w:rsidR="007C2975" w:rsidRDefault="007C29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15.03.2021 </w:t>
            </w:r>
            <w:hyperlink r:id="rId9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 xml:space="preserve">, от 23.07.2026 </w:t>
            </w:r>
            <w:hyperlink r:id="rId10">
              <w:r>
                <w:rPr>
                  <w:color w:val="0000FF"/>
                </w:rPr>
                <w:t>N 1322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975" w:rsidRDefault="007C2975">
            <w:pPr>
              <w:pStyle w:val="ConsPlusNormal"/>
            </w:pPr>
          </w:p>
        </w:tc>
      </w:tr>
    </w:tbl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  <w:r>
        <w:t xml:space="preserve">В целях повышения доступности и качества предоставления муниципальной услуги по выдаче разрешения на использование земель или земельных участков без предоставления земельных участков и установления сервитута в установленных Правительством Российской Федерации случаях, 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12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сервитутов",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20.07.2015 N 269-п "Об установлении Порядка и условий размещения объектов, виды которых установлены постановлением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сервитутов", на землях или земельных участках на территории Новосибирской области, находящихся в государственной или муниципальной собственности, без предоставления земельных участков и установления сервитутов", </w:t>
      </w:r>
      <w:hyperlink r:id="rId14">
        <w:r>
          <w:rPr>
            <w:color w:val="0000FF"/>
          </w:rPr>
          <w:t>постановлением</w:t>
        </w:r>
      </w:hyperlink>
      <w:r>
        <w:t xml:space="preserve"> администрации города Искитима Новосибирской области от 21.02.2012 N 304 "О разработке и утверждении административных регламентов предоставления муниципальных услуг", руководствуясь </w:t>
      </w:r>
      <w:hyperlink r:id="rId15">
        <w:r>
          <w:rPr>
            <w:color w:val="0000FF"/>
          </w:rPr>
          <w:t>Уставом</w:t>
        </w:r>
      </w:hyperlink>
      <w:r>
        <w:t xml:space="preserve"> города Искитима Новосибирской области, администрация города Искитима постановляет: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36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по выдаче разрешения на использование земель или земельных участков без предоставления земельных участков и установления сервитута в установленных Правительством Российской Федерации случаях (далее - Административный регламент).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 Управлению имущества и земельных отношений администрации г. Искитима (Бондарева А.И.) обеспечить предоставление муниципальной услуги согласно утвержденному Административному регламенту.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 Управлению делами администрации города Искитима обеспечить опубликование настоящего постановления в газете "Искитимские ведомости" и разместить его на официальном сайте администрации города Искитима Новосибирской области www.admiskitim.ru в установленном порядке.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lastRenderedPageBreak/>
        <w:t>4. Контроль за исполнением постановления возложить на заместителя главы администрации Сергееву Т.Н.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jc w:val="right"/>
      </w:pPr>
      <w:r>
        <w:t>Глава города</w:t>
      </w:r>
    </w:p>
    <w:p w:rsidR="007C2975" w:rsidRDefault="007C2975">
      <w:pPr>
        <w:pStyle w:val="ConsPlusNormal"/>
        <w:jc w:val="right"/>
      </w:pPr>
      <w:r>
        <w:t>С.В.ЗАВРАЖИН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jc w:val="right"/>
        <w:outlineLvl w:val="0"/>
      </w:pPr>
      <w:r>
        <w:t>Утвержден</w:t>
      </w:r>
    </w:p>
    <w:p w:rsidR="007C2975" w:rsidRDefault="007C2975">
      <w:pPr>
        <w:pStyle w:val="ConsPlusNormal"/>
        <w:jc w:val="right"/>
      </w:pPr>
      <w:r>
        <w:t>постановлением</w:t>
      </w:r>
    </w:p>
    <w:p w:rsidR="007C2975" w:rsidRDefault="007C2975">
      <w:pPr>
        <w:pStyle w:val="ConsPlusNormal"/>
        <w:jc w:val="right"/>
      </w:pPr>
      <w:r>
        <w:t>администрации города Искитима</w:t>
      </w:r>
    </w:p>
    <w:p w:rsidR="007C2975" w:rsidRDefault="007C2975">
      <w:pPr>
        <w:pStyle w:val="ConsPlusNormal"/>
        <w:jc w:val="right"/>
      </w:pPr>
      <w:r>
        <w:t>Новосибирской области</w:t>
      </w:r>
    </w:p>
    <w:p w:rsidR="007C2975" w:rsidRDefault="007C2975">
      <w:pPr>
        <w:pStyle w:val="ConsPlusNormal"/>
        <w:jc w:val="right"/>
      </w:pPr>
      <w:r>
        <w:t>от 03.07.2018 N 1035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Title"/>
        <w:jc w:val="center"/>
      </w:pPr>
      <w:bookmarkStart w:id="0" w:name="P36"/>
      <w:bookmarkEnd w:id="0"/>
      <w:r>
        <w:t>АДМИНИСТРАТИВНЫЙ РЕГЛАМЕНТ</w:t>
      </w:r>
    </w:p>
    <w:p w:rsidR="007C2975" w:rsidRDefault="007C2975">
      <w:pPr>
        <w:pStyle w:val="ConsPlusTitle"/>
        <w:jc w:val="center"/>
      </w:pPr>
      <w:r>
        <w:t>ПРЕДОСТАВЛЕНИЯ МУНИЦИПАЛЬНОЙ УСЛУГИ ПО ВЫДАЧЕ РАЗРЕШЕНИЯ</w:t>
      </w:r>
    </w:p>
    <w:p w:rsidR="007C2975" w:rsidRDefault="007C2975">
      <w:pPr>
        <w:pStyle w:val="ConsPlusTitle"/>
        <w:jc w:val="center"/>
      </w:pPr>
      <w:r>
        <w:t>НА ИСПОЛЬЗОВАНИЕ ЗЕМЕЛЬ ИЛИ ЗЕМЕЛЬНЫХ УЧАСТКОВ</w:t>
      </w:r>
    </w:p>
    <w:p w:rsidR="007C2975" w:rsidRDefault="007C2975">
      <w:pPr>
        <w:pStyle w:val="ConsPlusTitle"/>
        <w:jc w:val="center"/>
      </w:pPr>
      <w:r>
        <w:t>БЕЗ ПРЕДОСТАВЛЕНИЯ ЗЕМЕЛЬНЫХ УЧАСТКОВ И УСТАНОВЛЕНИЯ</w:t>
      </w:r>
    </w:p>
    <w:p w:rsidR="007C2975" w:rsidRDefault="007C2975">
      <w:pPr>
        <w:pStyle w:val="ConsPlusTitle"/>
        <w:jc w:val="center"/>
      </w:pPr>
      <w:r>
        <w:t>СЕРВИТУТА В УСТАНОВЛЕННЫХ ПРАВИТЕЛЬСТВОМ</w:t>
      </w:r>
    </w:p>
    <w:p w:rsidR="007C2975" w:rsidRDefault="007C2975">
      <w:pPr>
        <w:pStyle w:val="ConsPlusTitle"/>
        <w:jc w:val="center"/>
      </w:pPr>
      <w:r>
        <w:t>РОССИЙСКОЙ ФЕДЕРАЦИИ СЛУЧАЯХ</w:t>
      </w:r>
    </w:p>
    <w:p w:rsidR="007C2975" w:rsidRDefault="007C297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C29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975" w:rsidRDefault="007C29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975" w:rsidRDefault="007C29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2975" w:rsidRDefault="007C29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2975" w:rsidRDefault="007C297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Искитима</w:t>
            </w:r>
          </w:p>
          <w:p w:rsidR="007C2975" w:rsidRDefault="007C29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20.11.2018 </w:t>
            </w:r>
            <w:hyperlink r:id="rId16">
              <w:r>
                <w:rPr>
                  <w:color w:val="0000FF"/>
                </w:rPr>
                <w:t>N 1823</w:t>
              </w:r>
            </w:hyperlink>
            <w:r>
              <w:rPr>
                <w:color w:val="392C69"/>
              </w:rPr>
              <w:t xml:space="preserve">, от 11.02.2019 </w:t>
            </w:r>
            <w:hyperlink r:id="rId17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 xml:space="preserve">, от 11.12.2020 </w:t>
            </w:r>
            <w:hyperlink r:id="rId18">
              <w:r>
                <w:rPr>
                  <w:color w:val="0000FF"/>
                </w:rPr>
                <w:t>N 1513</w:t>
              </w:r>
            </w:hyperlink>
            <w:r>
              <w:rPr>
                <w:color w:val="392C69"/>
              </w:rPr>
              <w:t>,</w:t>
            </w:r>
          </w:p>
          <w:p w:rsidR="007C2975" w:rsidRDefault="007C29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15.03.2021 </w:t>
            </w:r>
            <w:hyperlink r:id="rId19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 xml:space="preserve">, от 23.07.2026 </w:t>
            </w:r>
            <w:hyperlink r:id="rId20">
              <w:r>
                <w:rPr>
                  <w:color w:val="0000FF"/>
                </w:rPr>
                <w:t>N 1322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975" w:rsidRDefault="007C2975">
            <w:pPr>
              <w:pStyle w:val="ConsPlusNormal"/>
            </w:pPr>
          </w:p>
        </w:tc>
      </w:tr>
    </w:tbl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Title"/>
        <w:jc w:val="center"/>
        <w:outlineLvl w:val="1"/>
      </w:pPr>
      <w:r>
        <w:t>I. ОБЩИЕ ПОЛОЖЕНИЯ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  <w:r>
        <w:t>1.1. Административный регламент предоставления муниципальной услуги по выдаче разрешения на использование земель или земельных участков без предоставления земельных участков и установления сервитута в установленных Правительством Российской Федерации случаях (далее - административный регламент) устанавливает порядок и стандарт предоставления администрацией города Искитима (далее - администрация) муниципальной услуги по выдаче разрешения на использование земель или земельных участков без предоставления земельных участков и установления сервитута в установленных Правительством Российской Федерации случаях (далее - муниципальная услуга).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Использование земель или земельных участков, государственная собственность на которые не разграничена или находящихся в муниципальной собственности города Искитима (далее - земли или земельные участки), без предоставления земельных участков и установления сервитута осуществляется на основании разрешения на использование земель или земельных участков (далее - разрешение), выдаваемого администрацией города Искитима.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Предметом регулирования административного регламента являются отношения, возникающие между администрацией и физическими, юридическими лицами, обратившимися за разрешением, в случае размещения объектов, указанных в </w:t>
      </w:r>
      <w:hyperlink r:id="rId21">
        <w:r>
          <w:rPr>
            <w:color w:val="0000FF"/>
          </w:rPr>
          <w:t>постановлении</w:t>
        </w:r>
      </w:hyperlink>
      <w:r>
        <w:t xml:space="preserve"> Правительства РФ от 3 декабря 2014 г.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lastRenderedPageBreak/>
        <w:t>Выдача разрешения на использование земель или земельных участков, государственная собственность на которые не разграничена или находящихся в муниципальной собственности города Искитима, без предоставления земельных участков и установления сервитута осуществляется в соответствии с положениями настоящего административного регламента.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1.2. Муниципальная услуга предоставляется физическим и юридическим лицам либо представителям физических и юридических лиц (далее - заявитель).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1.3. Порядок информирования о правилах предоставления муниципальной услуги.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Информация о правилах предоставления муниципальной услуги, порядке получения информации по вопросам предоставления муниципальной услуги размещается: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на информационных стендах непосредственно в администрации;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в государственном автономном учреждении Новосибирской области "Многофункциональный центр организации предоставления государственных и муниципальных услуг Новосибирской области" (далее - "МФЦ") (при наличии данной услуги в перечне муниципальных услуг, предусмотренных соглашением с "МФЦ");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в информационно-телекоммуникационной сети "Интернет", в том числе на официальном сайте администрации (</w:t>
      </w:r>
      <w:hyperlink r:id="rId22">
        <w:r>
          <w:rPr>
            <w:color w:val="0000FF"/>
          </w:rPr>
          <w:t>www.iskitim.nso.ru</w:t>
        </w:r>
      </w:hyperlink>
      <w:r>
        <w:t>), официальном сайте "МФЦ" (</w:t>
      </w:r>
      <w:hyperlink r:id="rId23">
        <w:r>
          <w:rPr>
            <w:color w:val="0000FF"/>
          </w:rPr>
          <w:t>www.mfc-nso.ru</w:t>
        </w:r>
      </w:hyperlink>
      <w:r>
        <w:t>);</w:t>
      </w:r>
    </w:p>
    <w:p w:rsidR="007C2975" w:rsidRDefault="007C2975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г. Искитима от 11.12.2020 N 1513)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в федеральной государственной информационной системе "Единый портал государственных и муниципальных услуг (функций)" (далее - ЕПГУ) (</w:t>
      </w:r>
      <w:hyperlink r:id="rId25">
        <w:r>
          <w:rPr>
            <w:color w:val="0000FF"/>
          </w:rPr>
          <w:t>www.gosuslugi.ru</w:t>
        </w:r>
      </w:hyperlink>
      <w:r>
        <w:t>).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Сведения о местах нахождения, контактных телефонах и графиках работы филиалов "МФЦ" размещаются на официальном сайте "МФЦ" - </w:t>
      </w:r>
      <w:hyperlink r:id="rId26">
        <w:r>
          <w:rPr>
            <w:color w:val="0000FF"/>
          </w:rPr>
          <w:t>www.mfc-nso.ru</w:t>
        </w:r>
      </w:hyperlink>
      <w:r>
        <w:t>, на стендах "МФЦ", а также указанные сведения можно получить по телефону единой справочной службы "МФЦ" - 052.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Информирование заявителей о наименовании администрации, порядке направления обращения и факте его поступления осуществляет сотрудник Управления имущества и земельных отношений администрации города Искитима (далее - Управление).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Информирование о порядке предоставления муниципальной услуги, в том числе о ходе предоставления муниципальной услуги, осуществляет сотрудник Управления по адресу: 633209, Новосибирская область, г. Искитим, ул. Пушкина, 39а/1.</w:t>
      </w:r>
    </w:p>
    <w:p w:rsidR="007C2975" w:rsidRDefault="007C2975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администрации г. Искитима от 11.12.2020 N 1513)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Прием заявителей по вопросам предоставления муниципальной услуги осуществляется в соответствии со следующим графиком: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- вторник: 9.00 - 16.00 часов,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- четверг: 9.00 - 16.00 часов,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- перерыв на обед: 13.00 - 14.00 часов,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- выходные дни - суббота, воскресенье.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Телефон для справок (консультаций) о порядке получения информации, направления запроса: 8 (383 43) 7-99-32, 7-99-27.</w:t>
      </w:r>
    </w:p>
    <w:p w:rsidR="007C2975" w:rsidRDefault="007C2975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администрации г. Искитима от 11.12.2020 N 1513)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lastRenderedPageBreak/>
        <w:t>Телефон для справок (консультаций) о порядке предоставления муниципальной услуги: 8 (383 43) 7-99-32, 7-99-27.</w:t>
      </w:r>
    </w:p>
    <w:p w:rsidR="007C2975" w:rsidRDefault="007C2975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администрации г. Искитима от 11.12.2020 N 1513)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30">
        <w:r>
          <w:rPr>
            <w:color w:val="0000FF"/>
          </w:rPr>
          <w:t>Постановление</w:t>
        </w:r>
      </w:hyperlink>
      <w:r>
        <w:t xml:space="preserve"> администрации г. Искитима от 11.12.2020 N 1513.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Адрес электронной почты: ui_iskitim@mail.ru.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Информация по вопросам предоставления муниципальной услуги предоставляется в: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устной форме (лично или по телефону в соответствии с графиком приема заявителей);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письменной форме (лично или почтовым сообщением);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электронной форме, в том числе через ЕПГУ.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При обращении заявителя по телефону информирование осуществляется по телефону в устной форме. При личном обращении заявителя ответ на обращение с согласия заявителя может быть дан устно в ходе личного приема, если изложенные в устном обращении факты и обстоятельства являются очевидными и не требуют дополнительной проверки. В остальных случаях дается письменный ответ по существу поставленных в обращении вопросов.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При письменном обращении ответ направляется заявителю в течение 30 (тридцати) дней со дня регистрации письменного обращения. Ответ подписывается уполномоченным лицом, содержит фамилию и номер телефона исполнителя. 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 в письменной форме по почтовому адресу, указанному в обращении, поступившем в администрацию или должностному лицу в письменной форме.</w:t>
      </w:r>
    </w:p>
    <w:p w:rsidR="007C2975" w:rsidRDefault="007C2975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администрации г. Искитима от 20.11.2018 N 1823)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В исключительных случаях, а также в случае направления запроса в другие государственные органы власти, органы местного самоуправления или должностному лицу, Глава города Искитима вправе продлить срок рассмотрения обращения не более чем на 30 (тридцать) дней, уведомив о продлении срока его рассмотрения заявителя.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Title"/>
        <w:jc w:val="center"/>
        <w:outlineLvl w:val="1"/>
      </w:pPr>
      <w:r>
        <w:t>II. СТАНДАРТ ПРЕДОСТАВЛЕНИЯ МУНИЦИПАЛЬНОЙ УСЛУГИ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  <w:r>
        <w:t>2.1. Наименование муниципальной услуги: "Выдача разрешения на использование земель или земельных участков без предоставления земельных участков и установления сервитута в установленных Правительством Российской Федерации случаях".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2.2. Муниципальная услуга предоставляется администрацией.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Ответственным за организацию предоставления муниципальной услуги является Управление.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2.3. Результатом предоставления муниципальной услуги является выдача или направление заявителю одного из следующих документов: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1) разрешения на использование земель или земельных участков без предоставления </w:t>
      </w:r>
      <w:r>
        <w:lastRenderedPageBreak/>
        <w:t>земельных участков и установления сервитута (далее - разрешение);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2) решение об отказе в выдаче разрешения (далее - решение об отказе).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К разрешению прилагается схема границ земель или части земельного участка на кадастровом плане территории с указанием координат характерных точек границ территории (с использованием системы координат, применяемой при ведении государственного кадастра недвижимости), на которых предполагается размещение объекта, в случае если размещение объекта предполагается на землях или части земельного участка, а также расчет размера платы.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2.4. Срок предоставления муниципальной услуги составляет не более 43 рабочих дней со дня подачи заявления о выдаче разрешения (далее - заявление).</w:t>
      </w:r>
    </w:p>
    <w:p w:rsidR="007C2975" w:rsidRDefault="007C2975">
      <w:pPr>
        <w:pStyle w:val="ConsPlusNormal"/>
        <w:jc w:val="both"/>
      </w:pPr>
      <w:r>
        <w:t xml:space="preserve">(в ред. постановлений администрации г. Искитима от 11.02.2019 </w:t>
      </w:r>
      <w:hyperlink r:id="rId32">
        <w:r>
          <w:rPr>
            <w:color w:val="0000FF"/>
          </w:rPr>
          <w:t>N 174</w:t>
        </w:r>
      </w:hyperlink>
      <w:r>
        <w:t xml:space="preserve">, от 11.12.2020 </w:t>
      </w:r>
      <w:hyperlink r:id="rId33">
        <w:r>
          <w:rPr>
            <w:color w:val="0000FF"/>
          </w:rPr>
          <w:t>N 1513</w:t>
        </w:r>
      </w:hyperlink>
      <w:r>
        <w:t xml:space="preserve">, от 15.03.2021 </w:t>
      </w:r>
      <w:hyperlink r:id="rId34">
        <w:r>
          <w:rPr>
            <w:color w:val="0000FF"/>
          </w:rPr>
          <w:t>N 332</w:t>
        </w:r>
      </w:hyperlink>
      <w:r>
        <w:t>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В случае обращения за предоставлением муниципальной услуги в электронной форме, в том числе посредством ЕПГУ, срок начала предоставления муниципальной услуги определяется датой подачи запроса в электронной форме (посредством официального сайта администрации, электронной почты администрации, личного кабинета ЕПГУ).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2.5. Предоставление муниципальной услуги осуществляется в соответствии с:</w:t>
      </w:r>
    </w:p>
    <w:p w:rsidR="007C2975" w:rsidRDefault="007C2975">
      <w:pPr>
        <w:pStyle w:val="ConsPlusNormal"/>
        <w:spacing w:before="220"/>
        <w:ind w:firstLine="540"/>
        <w:jc w:val="both"/>
      </w:pPr>
      <w:hyperlink r:id="rId35">
        <w:r>
          <w:rPr>
            <w:color w:val="0000FF"/>
          </w:rPr>
          <w:t>Конституцией</w:t>
        </w:r>
      </w:hyperlink>
      <w:r>
        <w:t xml:space="preserve"> Российской Федерации от 12.12.1993 ("Российская газета", 1993, N 237);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Земельным </w:t>
      </w:r>
      <w:hyperlink r:id="rId36">
        <w:r>
          <w:rPr>
            <w:color w:val="0000FF"/>
          </w:rPr>
          <w:t>кодексом</w:t>
        </w:r>
      </w:hyperlink>
      <w:r>
        <w:t xml:space="preserve"> Российской Федерации от 25.10.2001 N 136-ФЗ (далее - Земельный кодекс) ("Российская газета", 2001, N 211-212);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37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("Собрание законодательства Российской Федерации", 2006, N 31);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38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(далее - Федеральный закон N 210-ФЗ) ("Российская газета", 2010, N 168);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39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 ("Российская газета", 2011, N 75; "Собрание законодательства Российской Федерации", 2011, N 27);</w:t>
      </w:r>
    </w:p>
    <w:p w:rsidR="007C2975" w:rsidRDefault="007C2975">
      <w:pPr>
        <w:pStyle w:val="ConsPlusNormal"/>
        <w:spacing w:before="220"/>
        <w:ind w:firstLine="540"/>
        <w:jc w:val="both"/>
      </w:pPr>
      <w:hyperlink r:id="rId4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08.09.2010 N 697 "О единой системе межведомственного электронного взаимодействия" ("Собрание законодательства Российской Федерации", 2010, N 38, ст. 4823);</w:t>
      </w:r>
    </w:p>
    <w:p w:rsidR="007C2975" w:rsidRDefault="007C2975">
      <w:pPr>
        <w:pStyle w:val="ConsPlusNormal"/>
        <w:spacing w:before="220"/>
        <w:ind w:firstLine="540"/>
        <w:jc w:val="both"/>
      </w:pP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 ("Российская газета", 2012, N 148);</w:t>
      </w:r>
    </w:p>
    <w:p w:rsidR="007C2975" w:rsidRDefault="007C2975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2012, N 200);</w:t>
      </w:r>
    </w:p>
    <w:p w:rsidR="007C2975" w:rsidRDefault="007C2975">
      <w:pPr>
        <w:pStyle w:val="ConsPlusNormal"/>
        <w:spacing w:before="220"/>
        <w:ind w:firstLine="540"/>
        <w:jc w:val="both"/>
      </w:pP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 ("Собрание законодательства РФ", 15.12.2014, N 50, ст. 7089);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lastRenderedPageBreak/>
        <w:t xml:space="preserve">абзац исключен. - </w:t>
      </w:r>
      <w:hyperlink r:id="rId44">
        <w:r>
          <w:rPr>
            <w:color w:val="0000FF"/>
          </w:rPr>
          <w:t>Постановление</w:t>
        </w:r>
      </w:hyperlink>
      <w:r>
        <w:t xml:space="preserve"> администрации г. Искитима от 11.12.2020 N 1513;</w:t>
      </w:r>
    </w:p>
    <w:p w:rsidR="007C2975" w:rsidRDefault="007C2975">
      <w:pPr>
        <w:pStyle w:val="ConsPlusNormal"/>
        <w:spacing w:before="220"/>
        <w:ind w:firstLine="540"/>
        <w:jc w:val="both"/>
      </w:pP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20.07.2015 N 269-п "Об установлении Порядка и условий размещения объектов, виды которых установлены постановлением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сервитутов", на землях или земельных участках на территории Новосибирской области, находящихся в государственной или муниципальной собственности, без предоставления земельных участков и установления сервитутов" (далее - постановление Правительства Новосибирской области N 269-п) ("Советская Сибирь", N 58, 01.08.2015);</w:t>
      </w:r>
    </w:p>
    <w:p w:rsidR="007C2975" w:rsidRDefault="007C2975">
      <w:pPr>
        <w:pStyle w:val="ConsPlusNormal"/>
        <w:spacing w:before="220"/>
        <w:ind w:firstLine="540"/>
        <w:jc w:val="both"/>
      </w:pPr>
      <w:hyperlink r:id="rId46">
        <w:r>
          <w:rPr>
            <w:color w:val="0000FF"/>
          </w:rPr>
          <w:t>распоряжением</w:t>
        </w:r>
      </w:hyperlink>
      <w:r>
        <w:t xml:space="preserve"> Правительства Новосибирской области от 30.09.2011 N 458-рп "Об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государственными внебюджетными фондами и подведомственными этим органам организациями, участвующими в предоставлении государственных и муниципальных услуг" (документ не опубликован);</w:t>
      </w:r>
    </w:p>
    <w:p w:rsidR="007C2975" w:rsidRDefault="007C2975">
      <w:pPr>
        <w:pStyle w:val="ConsPlusNormal"/>
        <w:spacing w:before="220"/>
        <w:ind w:firstLine="540"/>
        <w:jc w:val="both"/>
      </w:pPr>
      <w:hyperlink r:id="rId47">
        <w:r>
          <w:rPr>
            <w:color w:val="0000FF"/>
          </w:rPr>
          <w:t>Уставом</w:t>
        </w:r>
      </w:hyperlink>
      <w:r>
        <w:t xml:space="preserve"> города Искитима Новосибирской области, принятым решением Совета депутатов г. Искитима от 26.12.2012 N 170 ("Искитимская газета" N 7 от 21.02.2013);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настоящим административным регламентом.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2.6. По выбору заявителя заявление и документы, необходимые для предоставления муниципальной услуги, представляются одним из следующих способов: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а) лично в администрацию или "МФЦ";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б) направляются почтовым сообщением в администрацию;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в) в электронной форме (при наличии электронной подписи) путем направления запроса на адрес электронной почты администрации или официальный сайт администрации или посредством личного кабинета ЕПГУ.</w:t>
      </w:r>
    </w:p>
    <w:p w:rsidR="007C2975" w:rsidRDefault="007C2975">
      <w:pPr>
        <w:pStyle w:val="ConsPlusNormal"/>
        <w:spacing w:before="220"/>
        <w:ind w:firstLine="540"/>
        <w:jc w:val="both"/>
      </w:pPr>
      <w:bookmarkStart w:id="1" w:name="P118"/>
      <w:bookmarkEnd w:id="1"/>
      <w:r>
        <w:t>2.7. Перечень документов, необходимых для получения муниципальной услуги.</w:t>
      </w:r>
    </w:p>
    <w:p w:rsidR="007C2975" w:rsidRDefault="007C2975">
      <w:pPr>
        <w:pStyle w:val="ConsPlusNormal"/>
        <w:spacing w:before="220"/>
        <w:ind w:firstLine="540"/>
        <w:jc w:val="both"/>
      </w:pPr>
      <w:bookmarkStart w:id="2" w:name="P119"/>
      <w:bookmarkEnd w:id="2"/>
      <w:r>
        <w:t>2.7.1. Перечень необходимых и обязательных для предоставления муниципальной услуги документов, подлежащих представлению заявителем, за исключением документов, которые должны быть предоставлены в администрацию в порядке межведомственного взаимодействия:</w:t>
      </w:r>
    </w:p>
    <w:p w:rsidR="007C2975" w:rsidRDefault="007C2975">
      <w:pPr>
        <w:pStyle w:val="ConsPlusNormal"/>
        <w:spacing w:before="220"/>
        <w:ind w:firstLine="540"/>
        <w:jc w:val="both"/>
      </w:pPr>
      <w:hyperlink w:anchor="P357">
        <w:r>
          <w:rPr>
            <w:color w:val="0000FF"/>
          </w:rPr>
          <w:t>заявление</w:t>
        </w:r>
      </w:hyperlink>
      <w:r>
        <w:t xml:space="preserve"> (примерная форма приведена в приложении 1 к административному регламенту).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К заявлению прилагаются следующие документы: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 если заявление подается представителем заявителя;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2) схема границ земель или части земельного участка на кадастровом плане территории с указанием координат характерных точек границ территории (с использованием системы координат, применяемых при ведении Единого государственного кадастра недвижимости - далее </w:t>
      </w:r>
      <w:r>
        <w:lastRenderedPageBreak/>
        <w:t>ЕГРН), на которых предполагается размещение объекта, в случае если планируется использование земель или части земельного участка. 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системы.</w:t>
      </w:r>
    </w:p>
    <w:p w:rsidR="007C2975" w:rsidRDefault="007C2975">
      <w:pPr>
        <w:pStyle w:val="ConsPlusNormal"/>
        <w:jc w:val="both"/>
      </w:pPr>
      <w:r>
        <w:t xml:space="preserve">(пп. 2 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администрации г. Искитима от 23.07.2026 N 1322)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В случае,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2.8. Перечень документов и информации, запрашиваемых в том числе в электронной форме по каналам межведомственного взаимодействия, находящихся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но которые заявитель может представить по собственной инициативе: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выписка из ЕГРН на земельный участок.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2.9. Перечень услуг, которые являются необходимыми и обязательными для предоставления муниципальной услуги и предоставляются организациями, участвующими в предоставлении муниципальной услуги: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- схема границ земель или части земельного участка на кадастровом плане территории с указанием координат характерных точек границ территории (с использованием системы координат, применяемой при ведении ЕГРН), на которых предполагается размещение объекта, в случае если планируется использование земель или части земельного участка.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2.10. Запрещается требовать от заявителя: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50">
        <w:r>
          <w:rPr>
            <w:color w:val="0000FF"/>
          </w:rPr>
          <w:t>частью 1 статьи 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от 27.07.2010 N 210-ФЗ) государственных и муниципальных услуг, в соответствии с нормативными правовыми актами Российской Федерации, нормативными правовыми актами Новосибирской области, муниципальными правовыми актами, за исключением документов, включенных в определенный </w:t>
      </w:r>
      <w:hyperlink r:id="rId51">
        <w:r>
          <w:rPr>
            <w:color w:val="0000FF"/>
          </w:rPr>
          <w:t>частью 6 статьи 7</w:t>
        </w:r>
      </w:hyperlink>
      <w:r>
        <w:t xml:space="preserve"> Федерального закона от 27.07.2010 N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</w:t>
      </w:r>
      <w:r>
        <w:lastRenderedPageBreak/>
        <w:t xml:space="preserve">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52">
        <w:r>
          <w:rPr>
            <w:color w:val="0000FF"/>
          </w:rPr>
          <w:t>части 1 статьи 9</w:t>
        </w:r>
      </w:hyperlink>
      <w:r>
        <w:t xml:space="preserve"> Федерального закона от 27.07.2010 N 210-ФЗ;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центра, работника организации, предусмотренной </w:t>
      </w:r>
      <w:hyperlink r:id="rId53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города Искитима,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54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уведомляется заявитель, а также приносятся извинения за доставленные неудобства.</w:t>
      </w:r>
    </w:p>
    <w:p w:rsidR="007C2975" w:rsidRDefault="007C2975">
      <w:pPr>
        <w:pStyle w:val="ConsPlusNormal"/>
        <w:jc w:val="both"/>
      </w:pPr>
      <w:r>
        <w:t xml:space="preserve">(п. 2.10 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администрации г. Искитима от 20.11.2018 N 1823)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2.11. Перечень оснований для отказа в приеме документов, необходимых для предоставления муниципальной услуги: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1) заявитель, являющийся гражданином, либо лицо, имеющее право действовать без доверенности от имени юридического лица (представитель юридического лица или гражданина), не предъявили документ, удостоверяющий их личность;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2) отсутствует согласие на обработку персональных данных лица, не являющегося заявителем, в случае необходимости обработки персональных данных указанного лица.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2.12. Перечень оснований для приостановления или отказа в предоставлении муниципальной услуги: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2.12.1. Основания для приостановления предоставления муниципальной услуги отсутствуют.</w:t>
      </w:r>
    </w:p>
    <w:p w:rsidR="007C2975" w:rsidRDefault="007C2975">
      <w:pPr>
        <w:pStyle w:val="ConsPlusNormal"/>
        <w:spacing w:before="220"/>
        <w:ind w:firstLine="540"/>
        <w:jc w:val="both"/>
      </w:pPr>
      <w:bookmarkStart w:id="3" w:name="P145"/>
      <w:bookmarkEnd w:id="3"/>
      <w:r>
        <w:t>2.12.2. Основаниями для отказа в предоставлении муниципальной услуги являются: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а) заявителем представлен неполный пакет документов, установленных </w:t>
      </w:r>
      <w:hyperlink w:anchor="P118">
        <w:r>
          <w:rPr>
            <w:color w:val="0000FF"/>
          </w:rPr>
          <w:t>пунктом 2.7</w:t>
        </w:r>
      </w:hyperlink>
      <w:r>
        <w:t xml:space="preserve"> настоящего административного регламента;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б) в заявлении указан вид объекта, не предусмотренный </w:t>
      </w:r>
      <w:hyperlink r:id="rId56">
        <w:r>
          <w:rPr>
            <w:color w:val="0000FF"/>
          </w:rPr>
          <w:t>перечнем</w:t>
        </w:r>
      </w:hyperlink>
      <w:r>
        <w:t xml:space="preserve"> видов объектов, размещение которых может осуществляться на землях или земельных участках, находящихся в </w:t>
      </w:r>
      <w:r>
        <w:lastRenderedPageBreak/>
        <w:t>государственной собственности, без предоставления земельных участков и установления сервитутов, утвержденным постановлением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в) размещение объектов приведет к невозможности использования земельного участка в соответствии с его разрешенным использованием;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г) размещение объектов не предусмотрено документами территориального планирования и документацией по планировке территории города Искитима НСО, в границах которого расположены земли, земельные участки;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д) земельный участок предоставлен физическому или юридическому лицу, либо администрацией принято решение о предварительном согласовании предоставления земельного участка в соответствии со </w:t>
      </w:r>
      <w:hyperlink r:id="rId57">
        <w:r>
          <w:rPr>
            <w:color w:val="0000FF"/>
          </w:rPr>
          <w:t>статьей 39.15</w:t>
        </w:r>
      </w:hyperlink>
      <w:r>
        <w:t xml:space="preserve"> Земельного кодекса, либо администрацией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</w:t>
      </w:r>
      <w:hyperlink r:id="rId58">
        <w:r>
          <w:rPr>
            <w:color w:val="0000FF"/>
          </w:rPr>
          <w:t>статьей 39.11</w:t>
        </w:r>
      </w:hyperlink>
      <w:r>
        <w:t xml:space="preserve"> Земельного кодекса;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е) размещение объекта невозможно по причине наличия ранее выданного иному физическому или юридическому лицу разрешения в отношении указанного в заявлении земельного участка либо границы земель или части земельного участка в схеме границ земель или части земельного участка на кадастровом плане территории, приложенной к заявлению, пересекаются с границами земель или части земельного участка, в отношении которых ранее выдано разрешение иному физическому или юридическому лицу;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ж) размещение объекта не соответствует правилам благоустройства территории городского округа.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2.13. Предоставление муниципальной услуги является бесплатным для заявителя.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Использование земель или земельных участков для размещения объектов без предоставления земельных участков и установления сервитутов осуществляется за плату в соответствии с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сервитутов", а также в соответствии с </w:t>
      </w:r>
      <w:hyperlink r:id="rId60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20.07.2015 N 269-п "Об установлении Порядка и условий размещения объектов, виды которых установлены постановлением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сервитутов", на землях или земельных участках на территории Новосибирской области, находящихся в государственной или муниципальной собственности, без предоставления земельных участков и установления сервитутов" (далее - Порядок и условия размещения объектов).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2.14. Максимальное время ожидания заявителя в очереди при подаче заявления и получении результата предоставления муниципальной услуги составляет не более 15 (пятнадцати) минут.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2.15. Регистрация заявления и прилагаемых к нему документов осуществляется в течение 1 (одного) рабочего дня. При направлении в форме электронного документа, в том числе посредством ЕПГУ, - не позднее рабочего дня, следующего за днем поступления запроса.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lastRenderedPageBreak/>
        <w:t>2.16. Требования к помещениям, в которых предоставляется муниципальная услуга.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2.16.1. На территории, прилегающей к месту предоставления муниципальной услуги, предусматриваются места для бесплатной парковки автотранспортных средств, не менее 10 процентов мест (но не менее одного места) выделяются для парковки специальных транспортных средств инвалидов.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2.16.2. Вход в здание оборудуется вывеской, содержащей наименование и место нахождения администрации, режим работы.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2.16.3. Прием заявителей осуществляется в специально выделенных для этих целей помещениях, включающих места для ожидания и приема заявителей, которые соответствуют: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санитарно-эпидемиологическим правилам и нормативам;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правилам противопожарной безопасности;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требованиям к обеспечению доступности для маломобильных групп населения, в том числе инвалидов в соответствии с законодательством Российской Федерации о социальной защите инвалидов (включая беспрепятственный доступ инвалидов, использующих кресла-коляски и собак-проводников).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2.16.4. Места для ожидания оборудуются: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стульями (кресельными секциями) и (или) скамьями;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визуальной, текстовой информацией, размещаемой на информационных стендах, обновляемой по мере изменения законодательства, регулирующего предоставление муниципальной услуги, и изменения справочных сведений;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столами (стойками), образцами заполнения документов, письменными принадлежностями для возможности оформления документов.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2.16.5. Места для приема заявителей оборудуются стульями и столами для возможности оформления документов.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2.16.6. Рабочее место сотрудников администрации оборудуется персональным компьютером с печатающим устройством. Сотрудники администрации обеспечиваются личными и (или) настольными идентификационными карточками.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2.16.7. В целях обеспечения конфиденциальности сведений одновременное консультирование и (или) прием двух и более посетителей одним сотрудником администрации не допускается.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2.17. Показатели качества и доступности муниципальной услуги.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2.17.1. Показатели качества муниципальной услуги: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своевременность и полнота предоставления муниципальной услуги;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отсутствие обоснованных жалоб на действия (бездействие) должностных лиц, сотрудников администрации.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2.17.2. Показатели доступности муниципальной услуги: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пешеходная доступность от остановок общественного транспорта до здания, в котором предоставляется муниципальная услуга;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lastRenderedPageBreak/>
        <w:t>беспрепятственный доступ к месту предоставления муниципальной услуги для маломобильных групп населения, в том числе инвалидов;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оказание сотрудниками администрации и "МФЦ" помощи инвалидам в преодолении барьеров, мешающих получению ими муниципальной услуги наравне с другими лицами;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возможность получения заявителем полной и достоверной информации о порядке предоставления муниципальной услуги, в том числе в "МФЦ" и электронной форме;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возможность получения муниципальной услуги на базе "МФЦ";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направление заявления и документов в электронной форме.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При предоставлении муниципальной услуги заявитель взаимодействует с сотрудником администрации не более 2 раз, продолжительность каждого взаимодействия составляет не более 30 минут.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2.18. Иные требования при предоставлении муниципальной услуги,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2.18.1. При предоставлении муниципальной услуги в электронной форме заявителю обеспечивается: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муниципальной услуги;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2) формирование запроса;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3) прием и регистрация администрацией запроса и документов, необходимых для предоставления муниципальной услуги;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4) получение решения об отказе в случаях, установленных административным регламентом;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5) получение сведений о ходе выполнения запроса;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6) возможность оценки качества предоставления муниципальной услуги заявителем;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7)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2.18.2. Возможность оформления запроса в электронной форме посредством ЕПГУ предоставляется только заявителям, зарегистрировавшим личный кабинет ЕПГУ.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Если заявитель не зарегистрирован на ЕПГУ в качестве пользователя, то ему необходимо пройти процедуру регистрации личного кабинета в соответствии с правилами регистрации на ЕПГУ.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Для регистрации запроса на предоставление муниципальной услуги посредством ЕПГУ заявителю необходимо: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1) авторизоваться на ЕПГУ (войти в личный кабинет);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2) из списка муниципальных услуг выбрать соответствующую муниципальную услугу;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3) нажатием кнопки "Получить услугу" инициализировать операцию по заполнению электронной формы заявления;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lastRenderedPageBreak/>
        <w:t>4) заполнить электронную форму заявления, внести в личный кабинет сведения и электронные образы документов, необходимых для предоставления муниципальной услуги;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5) отправить запрос в администрацию.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Заявление, направленное посредством ЕПГУ, по умолчанию подписывается простой электронной подписью.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2.18.3. Муниципальная услуга предоставляется в "МФЦ". Иные требования для предоставления муниципальной услуги через "МФЦ" отсутствуют. Запись на прием в "МФЦ" для подачи запроса возможна посредством официального сайта "МФЦ" (</w:t>
      </w:r>
      <w:hyperlink r:id="rId61">
        <w:r>
          <w:rPr>
            <w:color w:val="0000FF"/>
          </w:rPr>
          <w:t>www.mfc-nso.ru</w:t>
        </w:r>
      </w:hyperlink>
      <w:r>
        <w:t>), по телефону единой справочной службы "МФЦ" - 052, в терминале электронной очереди в "МФЦ", лично при обращении в "МФЦ" у администратора зала.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2.18.4.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</w:p>
    <w:p w:rsidR="007C2975" w:rsidRDefault="007C2975">
      <w:pPr>
        <w:pStyle w:val="ConsPlusNormal"/>
        <w:jc w:val="both"/>
      </w:pPr>
      <w:r>
        <w:t xml:space="preserve">(пп. 2.18.4 введен </w:t>
      </w:r>
      <w:hyperlink r:id="rId62">
        <w:r>
          <w:rPr>
            <w:color w:val="0000FF"/>
          </w:rPr>
          <w:t>постановлением</w:t>
        </w:r>
      </w:hyperlink>
      <w:r>
        <w:t xml:space="preserve"> администрации г. Искитима от 23.07.2026 N 1322)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7C2975" w:rsidRDefault="007C2975">
      <w:pPr>
        <w:pStyle w:val="ConsPlusTitle"/>
        <w:jc w:val="center"/>
      </w:pPr>
      <w:r>
        <w:t>АДМИНИСТРАТИВНЫХ ПРОЦЕДУР, ТРЕБОВАНИЯ К ПОРЯДКУ ИХ</w:t>
      </w:r>
    </w:p>
    <w:p w:rsidR="007C2975" w:rsidRDefault="007C2975">
      <w:pPr>
        <w:pStyle w:val="ConsPlusTitle"/>
        <w:jc w:val="center"/>
      </w:pPr>
      <w:r>
        <w:t>ВЫПОЛНЕНИЯ, В ТОМ ЧИСЛЕ ОСОБЕННОСТИ ВЫПОЛНЕНИЯ</w:t>
      </w:r>
    </w:p>
    <w:p w:rsidR="007C2975" w:rsidRDefault="007C2975">
      <w:pPr>
        <w:pStyle w:val="ConsPlusTitle"/>
        <w:jc w:val="center"/>
      </w:pPr>
      <w:r>
        <w:t>АДМИНИСТРАТИВНЫХ ПРОЦЕДУР В ЭЛЕКТРОННОЙ ФОРМЕ, А ТАКЖЕ</w:t>
      </w:r>
    </w:p>
    <w:p w:rsidR="007C2975" w:rsidRDefault="007C2975">
      <w:pPr>
        <w:pStyle w:val="ConsPlusTitle"/>
        <w:jc w:val="center"/>
      </w:pPr>
      <w:r>
        <w:t>ОСОБЕННОСТИ ВЫПОЛНЕНИЯ АДМИНИСТРАТИВНЫХ ПРОЦЕДУР</w:t>
      </w:r>
    </w:p>
    <w:p w:rsidR="007C2975" w:rsidRDefault="007C2975">
      <w:pPr>
        <w:pStyle w:val="ConsPlusTitle"/>
        <w:jc w:val="center"/>
      </w:pPr>
      <w:r>
        <w:t>В МНОГОФУНКЦИОНАЛЬНЫХ ЦЕНТРАХ ПРЕДОСТАВЛЕНИЯ</w:t>
      </w:r>
    </w:p>
    <w:p w:rsidR="007C2975" w:rsidRDefault="007C2975">
      <w:pPr>
        <w:pStyle w:val="ConsPlusTitle"/>
        <w:jc w:val="center"/>
      </w:pPr>
      <w:r>
        <w:t>ГОСУДАРСТВЕННЫХ И МУНИЦИПАЛЬНЫХ УСЛУГ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  <w:r>
        <w:t>3.1. Предоставление муниципальной услуги состоит из следующей последовательности административных процедур: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прием и регистрация документов;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формирование и направление межведомственных запросов;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рассмотрение документов;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принятие решения и направление заявителю результата предоставления муниципальной услуги.</w:t>
      </w:r>
    </w:p>
    <w:p w:rsidR="007C2975" w:rsidRDefault="007C2975">
      <w:pPr>
        <w:pStyle w:val="ConsPlusNormal"/>
        <w:spacing w:before="220"/>
        <w:ind w:firstLine="540"/>
        <w:jc w:val="both"/>
      </w:pPr>
      <w:hyperlink w:anchor="P466">
        <w:r>
          <w:rPr>
            <w:color w:val="0000FF"/>
          </w:rPr>
          <w:t>Блок-схема</w:t>
        </w:r>
      </w:hyperlink>
      <w:r>
        <w:t xml:space="preserve"> предоставления муниципальной услуги приводится в приложении 2 к административному регламенту.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3.2. Прием и регистрация документов:</w:t>
      </w:r>
    </w:p>
    <w:p w:rsidR="007C2975" w:rsidRDefault="007C2975">
      <w:pPr>
        <w:pStyle w:val="ConsPlusNormal"/>
        <w:spacing w:before="220"/>
        <w:ind w:firstLine="540"/>
        <w:jc w:val="both"/>
      </w:pPr>
      <w:bookmarkStart w:id="4" w:name="P220"/>
      <w:bookmarkEnd w:id="4"/>
      <w:r>
        <w:t>3.2.1. Основанием для начала административной процедуры приема и регистрации документов является поступление заявления и необходимых для предоставления муниципальной услуги документов в администрацию.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Сотрудник по приему документов: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1) устанавливает предмет/содержание обращения;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2) проверяет документ, подтверждающий личность заявителя (представителя заявителя);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3) проверяет полномочия заявителя (представителя заявителя);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lastRenderedPageBreak/>
        <w:t>4) проверяет правильность заполнения заявления, наличие приложенных к заявлению документов и их соответствие следующим требованиям: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заявление заполнено в соответствии с требованиями административного регламента;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документы в установленных законодательством случаях удостоверены уполномоченными на то органами, должностными лицами, скреплены печатями (при наличии печати);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в документах заполнены все необходимые реквизиты, нет подчисток, приписок, зачеркнутых слов и иных неоговоренных исправлений;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документы не имеют повреждений, наличие которых не позволяет однозначно истолковать их содержание.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В случае обнаружения несоответствия представленных заявления или документов вышеперечисленным требованиям сотрудник по приему документов информирует заявителя о возможности возврата заявления в течение 10 (десяти) календарных дней со дня его поступления по причине "заявление не соответствует положениям </w:t>
      </w:r>
      <w:hyperlink w:anchor="P119">
        <w:r>
          <w:rPr>
            <w:color w:val="0000FF"/>
          </w:rPr>
          <w:t>пункта 2.7.1 раздела II</w:t>
        </w:r>
      </w:hyperlink>
      <w:r>
        <w:t xml:space="preserve"> административного регламента" (если заявитель изъявляет желание устранить обнаруженные несоответствия, процедура приема документов прерывается);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5) устанавливает отсутствие (наличие) оснований для отказа в приеме документов (в случае наличия оснований для отказа в приеме документов сотрудник по приему документов прекращает процедуру приема документов и возвращает заявителю заявление и документы с обоснованием причины отказа);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6) сверяет представленные заявителем копии документов с оригиналами и заверяет их своей подписью;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7) принимает заявление и документы;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8) регистрирует принятое заявление в государственной информационной системе "Межведомственная автоматизированная информационная система" (далее - ГИС МАИС).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3.2.2. В случае представления документов в "МФЦ", сотрудник "МФЦ" осуществляет процедуру приема документов в соответствии с </w:t>
      </w:r>
      <w:hyperlink w:anchor="P220">
        <w:r>
          <w:rPr>
            <w:color w:val="0000FF"/>
          </w:rPr>
          <w:t>пунктом 3.2.1</w:t>
        </w:r>
      </w:hyperlink>
      <w:r>
        <w:t xml:space="preserve"> настоящего раздела административного регламента. Принятые документы сотрудник "МФЦ" регистрирует в установленном порядке, размещает в форме электронных копий в автоматизированной информационной системе "Центр приема государственных услуг" и направляет для рассмотрения в администрацию. Зарегистрированный пакет оригиналов документов передается в администрацию курьером "МФЦ" в порядке, определенном соглашением между "МФЦ" и администрацией.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Сотрудник администрации, ответственный за прием и регистрацию документов в ГИС МАИС, принимает направленные сотрудником "МФЦ" документы. Документы, направленные в виде электронных копий операторами "МФЦ", подлежат рассмотрению в том же порядке, что и соответствующие документы, представленные заявителем в администрацию.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3.2.3. В случае направления документов в электронной форме сотрудник по приему документов в течение 1 (одного) рабочего дня осуществляет следующие действия: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находит в ведомственной системе соответствующее заявление (в случае поступления документов посредством ЕПГУ);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оформляет документы заявителя на бумажном носителе;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lastRenderedPageBreak/>
        <w:t xml:space="preserve">осуществляет действия, установленные </w:t>
      </w:r>
      <w:hyperlink w:anchor="P220">
        <w:r>
          <w:rPr>
            <w:color w:val="0000FF"/>
          </w:rPr>
          <w:t>пунктом 3.2.1</w:t>
        </w:r>
      </w:hyperlink>
      <w:r>
        <w:t xml:space="preserve"> административного регламента, с учетом требований приказа Минэкономразвития России N 7.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Заявление, поступившее в электронной форме с нарушением требований приказа Минэкономразвития России N 7, не рассматривается администрацией. В срок не позднее 5 (пяти) рабочих дней со дня представления указанного заявления заявителю на указанный в заявлении адрес электронной почты (при наличии) заявителя или иным указанным в заявлении способом направляется уведомление об отказе в приеме документов с указанием допущенных нарушений требований, в соответствии с которыми должно быть представлено заявление.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3.2.4. Срок выполнения административной процедуры по приему и регистрации документов составляет не более 1 (одного) рабочего дня.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3.3. Формирование и направление межведомственных запросов: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3.3.1. Основанием для начала административной процедуры является непредставление заявителем документов, запрашиваемых в рамках межведомственного информационного взаимодействия.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Сотрудник, ответственный за направление межведомственных запросов, формирует в ведомственной системе соответствующие межведомственные запросы и направляет запросы в порядке информационного межведомственного взаимодействия в соответствующие ведомства.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3.3.2. При отсутствии технической возможности направления межведомственных запросов в электронной форме межведомственные запросы формируются на бумажном носителе в соответствии с требованиями </w:t>
      </w:r>
      <w:hyperlink r:id="rId63">
        <w:r>
          <w:rPr>
            <w:color w:val="0000FF"/>
          </w:rPr>
          <w:t>статьи 7.2</w:t>
        </w:r>
      </w:hyperlink>
      <w:r>
        <w:t xml:space="preserve"> Федерального закона N 210-ФЗ и направляются почтовым сообщением или курьером.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3.3.3. Срок выполнения административной процедуры по формированию и направлению межведомственных запросов составляет не более 1 (одного) рабочего дня.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3.4. Рассмотрение документов.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поступление полного пакета документов в Управление.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Начальник Управления назначает ответственного исполнителя по рассмотрению документов (далее - ответственный исполнитель).</w:t>
      </w:r>
    </w:p>
    <w:p w:rsidR="007C2975" w:rsidRDefault="007C2975">
      <w:pPr>
        <w:pStyle w:val="ConsPlusNormal"/>
        <w:spacing w:before="220"/>
        <w:ind w:firstLine="540"/>
        <w:jc w:val="both"/>
      </w:pPr>
      <w:bookmarkStart w:id="5" w:name="P251"/>
      <w:bookmarkEnd w:id="5"/>
      <w:r>
        <w:t>3.4.1. Ответственный исполнитель в ходе рассмотрения документов: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в течение 8 рабочих дней со дня подачи заявления рассматривает заявление и прилагаемые к нему документы на соответствие требованиям административного регламента;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проверяет наличие или отсутствие оснований для отказа в предоставлении муниципальной услуги;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осуществляет подготовку проекта уведомления о выдаче разрешения в случае отсутствия оснований для отказа в предоставлении муниципальной услуги или проекта </w:t>
      </w:r>
      <w:hyperlink w:anchor="P511">
        <w:r>
          <w:rPr>
            <w:color w:val="0000FF"/>
          </w:rPr>
          <w:t>решения</w:t>
        </w:r>
      </w:hyperlink>
      <w:r>
        <w:t xml:space="preserve"> об отказе (приложение 3 к настоящему административному регламенту) в случае наличия оснований для отказа в предоставлении муниципальной услуги.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В решении об отказе должно быть указано основание отказа в предоставлении муниципальной услуги, предусмотренное </w:t>
      </w:r>
      <w:hyperlink w:anchor="P145">
        <w:r>
          <w:rPr>
            <w:color w:val="0000FF"/>
          </w:rPr>
          <w:t>пунктом 2.12.2</w:t>
        </w:r>
      </w:hyperlink>
      <w:r>
        <w:t xml:space="preserve"> административного регламента. В случае если заявление подано с нарушением требований, установленных </w:t>
      </w:r>
      <w:hyperlink w:anchor="P119">
        <w:r>
          <w:rPr>
            <w:color w:val="0000FF"/>
          </w:rPr>
          <w:t>пунктом 2.7.1</w:t>
        </w:r>
      </w:hyperlink>
      <w:r>
        <w:t xml:space="preserve"> административного регламента, и к заявлению не приложены документы, указанные в пункте </w:t>
      </w:r>
      <w:r>
        <w:lastRenderedPageBreak/>
        <w:t>2.7.1 административного регламента, в решении об отказе должно быть указано, в чем состоит нарушение.</w:t>
      </w:r>
    </w:p>
    <w:p w:rsidR="007C2975" w:rsidRDefault="007C2975">
      <w:pPr>
        <w:pStyle w:val="ConsPlusNormal"/>
        <w:jc w:val="both"/>
      </w:pPr>
      <w:r>
        <w:t xml:space="preserve">(пп. 3.4.1 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администрации г. Искитима от 11.12.2020 N 1513)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3.4.2. После согласования в установленном в администрации порядке уполномоченное лицо подписывает проект уведомления или решения об отказе.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Ответственный исполнитель не позднее дня окончания срока, указанного в </w:t>
      </w:r>
      <w:hyperlink w:anchor="P251">
        <w:r>
          <w:rPr>
            <w:color w:val="0000FF"/>
          </w:rPr>
          <w:t>п. 3.4.1</w:t>
        </w:r>
      </w:hyperlink>
      <w:r>
        <w:t xml:space="preserve"> настоящего административного регламента, направляет заявителю способом, указанным в заявлении, уведомление о выдаче разрешения или решение об отказе в выдаче разрешения.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К уведомлению о выдаче разрешения должен быть приложен расчет размера платы, рассчитанной в соответствии с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N 269-п, а также реквизиты счета соответствующего бюджета, на который должна быть перечислена плата.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В случае если планируется использование земель или земельного участка (части земельного участка), находящихся в муниципальной собственности или государственная собственность на которые не разграничена, плата подлежит внесению заявителем в бюджет того муниципального образования Новосибирской области, уполномоченным органом которого осуществляется выдача разрешения. В случае если планируется использование земельного участка (части земельного участка), находящегося в собственности Новосибирской области, плата подлежит внесению заявителем на счет областного бюджета Новосибирской области.</w:t>
      </w:r>
    </w:p>
    <w:p w:rsidR="007C2975" w:rsidRDefault="007C2975">
      <w:pPr>
        <w:pStyle w:val="ConsPlusNormal"/>
        <w:jc w:val="both"/>
      </w:pPr>
      <w:r>
        <w:t xml:space="preserve">(пп. 3.4.2 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администрации г. Искитима от 11.12.2020 N 1513)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3.4.3. Плата должна быть внесена заявителем на счет администрации г. Искитима в срок, не превышающий 30 дней со дня направления уведомления о выдаче разрешения способом, указанным в заявлении. Заявитель вправе представить в уполномоченный орган документ, подтверждающий внесение платы.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Разрешение выдается уполномоченным органом в срок, не превышающий 2 рабочих дней со дня поступления платы, и в течение 3 рабочих дней со дня его выдачи направляется заявителю способом, указанным в заявлении.</w:t>
      </w:r>
    </w:p>
    <w:p w:rsidR="007C2975" w:rsidRDefault="007C2975">
      <w:pPr>
        <w:pStyle w:val="ConsPlusNormal"/>
        <w:jc w:val="both"/>
      </w:pPr>
      <w:r>
        <w:t xml:space="preserve">(пп. 3.4.3 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администрации г. Искитима от 11.12.2020 N 1513)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3.4.4. Разрешение должно содержать: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кадастровый номер земельного участка в случае, если планируется использование всего земельного участка;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вид размещаемого объекта в соответствии с </w:t>
      </w:r>
      <w:hyperlink r:id="rId68">
        <w:r>
          <w:rPr>
            <w:color w:val="0000FF"/>
          </w:rPr>
          <w:t>перечнем</w:t>
        </w:r>
      </w:hyperlink>
      <w:r>
        <w:t>, утвержденным постановлением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расчет размера платы;</w:t>
      </w:r>
    </w:p>
    <w:p w:rsidR="007C2975" w:rsidRDefault="007C2975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администрации г. Искитима от 11.12.2020 N 1513)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срок использования земель или земельного участка;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указание об обязанности лица, использующего земли или земельные участки на основании разрешения, привести земли или земельные участки в состояние, пригодное для их использования в соответствии с разрешенным использованием, и выполнить необходимые работы по рекультивации таких земель или земельных участков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lastRenderedPageBreak/>
        <w:t>указание о возможности досрочного прекращения действия разрешения со дня предоставления земельного участка гражданину или юридическому лицу с указанием срока уведомления заявителя о прекращении действия разрешения в связи с предоставлением земельного участка, не превышающего 10 дней со дня такого предоставления.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3.4.5. В случае непоступления в установленный срок платы на счет администрации г. Искитима, уполномоченным органом в срок, не превышающий 2 рабочих дней, принимается решение об отказе в выдаче разрешения и в течение 3 рабочих дней со дня принятия указанного решения направляется заявителю способом, указанным в заявлении.</w:t>
      </w:r>
    </w:p>
    <w:p w:rsidR="007C2975" w:rsidRDefault="007C2975">
      <w:pPr>
        <w:pStyle w:val="ConsPlusNormal"/>
        <w:jc w:val="both"/>
      </w:pPr>
      <w:r>
        <w:t xml:space="preserve">(пп. 3.4.5 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администрации г. Искитима от 11.12.2020 N 1513)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3.4.6. В отношении заявителя, направившего заявление и документы в электронной форме с нарушением требований к электронной подписи, подготовка проекта результата предоставления муниципальной услуги осуществляется после сличения представленных заявителем оригиналов документов с их электронными копиями, представленными ранее. В целях представления заявителем оригиналов документов ответственный исполнитель направляет в личный кабинет ЕПГУ (на электронную почту) сообщение о необходимости его личной явки с указанием даты и времени, когда заявитель записан на прием.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71">
        <w:r>
          <w:rPr>
            <w:color w:val="0000FF"/>
          </w:rPr>
          <w:t>Постановление</w:t>
        </w:r>
      </w:hyperlink>
      <w:r>
        <w:t xml:space="preserve"> администрации г. Искитима от 11.12.2020 N 1513.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3.5. Принятие решения и направление заявителю результата предоставления муниципальной услуги.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3.5.1. Основанием для начала административной процедуры является поступление Главе города Искитима на подпись согласованного в установленном порядке проекта разрешения или проекта решения об отказе в выдаче разрешений.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Глава города Искитима подписывает разрешение или проект решения об отказе в выдаче разрешения.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Сотрудник, ответственный за направление заявителю результата предоставления муниципальной услуги, регистрирует подписанный результат предоставления муниципальной услуги в ведомственной системе.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3.5.2. В случае принятия решения о предоставлении муниципальной услуги, результат направляется заявителю указанным в заявлении способом.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3.5.3. В случае отказа в предоставлении муниципальной услуги решение об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отказе направляется заявителю почтовым сообщением, а в случае направления заявления и документов в электронной форме - в зависимости от способа подачи заявления: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в личный кабинет на ЕПГУ (при направлении заявления посредством ЕПГУ);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на адрес электронной почты, указанной в заявлении (при направлении на официальную электронную почту или официальный сайт).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3.5.4. Решение об отказе в выдаче разрешения на использование направляется в течение 1 (одного) рабочего дня.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Title"/>
        <w:jc w:val="center"/>
        <w:outlineLvl w:val="1"/>
      </w:pPr>
      <w:r>
        <w:t>IV. ФОРМЫ КОНТРОЛЯ ЗА ИСПОЛНЕНИЕМ</w:t>
      </w:r>
    </w:p>
    <w:p w:rsidR="007C2975" w:rsidRDefault="007C2975">
      <w:pPr>
        <w:pStyle w:val="ConsPlusTitle"/>
        <w:jc w:val="center"/>
      </w:pPr>
      <w:r>
        <w:t>АДМИНИСТРАТИВНОГО РЕГЛАМЕНТА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  <w:r>
        <w:t xml:space="preserve">4.1. Текущий контроль за соблюдением и исполнением сотрудниками администрации положений административного регламента, нормативных правовых актов, устанавливающих </w:t>
      </w:r>
      <w:r>
        <w:lastRenderedPageBreak/>
        <w:t>требования к предоставлению муниципальной услуги, а также за принятием решений осуществляет Глава города Искитима.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4.2.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нарушений. Проверки могут быть плановыми (осуществляются на основании годовых планов) и внеплановыми (по конкретному обращению).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Плановые и внеплановые проверки проводятся на основании распоряжения Главы города Искитима. Проверки осуществляются с целью выявления и устранения нарушений при предоставлении муниципальной услуги.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4.3. В случае выявления нарушений при принятии решений и совершении действий в ходе предоставления муниципальной услуги, виновные лица привлекаются к ответственности в соответствии с законодательством Российской Федерации.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4.4. Граждане, их объединения и организации могут контролировать исполнение муниципальной услуги посредством контроля размещения информации на официальном сайте администрации, письменного и устного обращения в адрес администрации с просьбой о проведении проверки соблюдения и исполнения нормативных правовых актов, положений настоящего административного регламента,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услуги.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Title"/>
        <w:jc w:val="center"/>
        <w:outlineLvl w:val="1"/>
      </w:pPr>
      <w:bookmarkStart w:id="6" w:name="P297"/>
      <w:bookmarkEnd w:id="6"/>
      <w:r>
        <w:t>V. Досудебный (внесудебный) порядок обжалования заявителем</w:t>
      </w:r>
    </w:p>
    <w:p w:rsidR="007C2975" w:rsidRDefault="007C2975">
      <w:pPr>
        <w:pStyle w:val="ConsPlusTitle"/>
        <w:jc w:val="center"/>
      </w:pPr>
      <w:r>
        <w:t>решений и действий (бездействия) органа, предоставляющего</w:t>
      </w:r>
    </w:p>
    <w:p w:rsidR="007C2975" w:rsidRDefault="007C2975">
      <w:pPr>
        <w:pStyle w:val="ConsPlusTitle"/>
        <w:jc w:val="center"/>
      </w:pPr>
      <w:r>
        <w:t>муниципальную услугу, должностного лица органа,</w:t>
      </w:r>
    </w:p>
    <w:p w:rsidR="007C2975" w:rsidRDefault="007C2975">
      <w:pPr>
        <w:pStyle w:val="ConsPlusTitle"/>
        <w:jc w:val="center"/>
      </w:pPr>
      <w:r>
        <w:t>предоставляющего муниципальную услугу, муниципальных</w:t>
      </w:r>
    </w:p>
    <w:p w:rsidR="007C2975" w:rsidRDefault="007C2975">
      <w:pPr>
        <w:pStyle w:val="ConsPlusTitle"/>
        <w:jc w:val="center"/>
      </w:pPr>
      <w:r>
        <w:t>служащих либо муниципального служащего,</w:t>
      </w:r>
    </w:p>
    <w:p w:rsidR="007C2975" w:rsidRDefault="007C2975">
      <w:pPr>
        <w:pStyle w:val="ConsPlusTitle"/>
        <w:jc w:val="center"/>
      </w:pPr>
      <w:r>
        <w:t>многофункционального центра, работника многофункционального</w:t>
      </w:r>
    </w:p>
    <w:p w:rsidR="007C2975" w:rsidRDefault="007C2975">
      <w:pPr>
        <w:pStyle w:val="ConsPlusTitle"/>
        <w:jc w:val="center"/>
      </w:pPr>
      <w:r>
        <w:t>центра, а также организаций, осуществляющих функции</w:t>
      </w:r>
    </w:p>
    <w:p w:rsidR="007C2975" w:rsidRDefault="007C2975">
      <w:pPr>
        <w:pStyle w:val="ConsPlusTitle"/>
        <w:jc w:val="center"/>
      </w:pPr>
      <w:r>
        <w:t>по предоставлению муниципальных услуг, или их работников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  <w:r>
        <w:t xml:space="preserve">5.1. Заявитель вправе обжаловать решения и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2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или их работников в досудебном (внесудебном) порядке, в том числе в следующих случаях: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1) нарушение срока регистрации запроса о предоставлении муниципальной услуги, запроса, указанного в </w:t>
      </w:r>
      <w:hyperlink r:id="rId73">
        <w:r>
          <w:rPr>
            <w:color w:val="0000FF"/>
          </w:rPr>
          <w:t>статье 15.1</w:t>
        </w:r>
      </w:hyperlink>
      <w:r>
        <w:t xml:space="preserve"> Федерального закона от 27.07.2010 N 210-ФЗ;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74">
        <w:r>
          <w:rPr>
            <w:color w:val="0000FF"/>
          </w:rPr>
          <w:t>частью 1.3 статьи 16</w:t>
        </w:r>
      </w:hyperlink>
      <w:r>
        <w:t xml:space="preserve"> Федерального закона от 27.07.2010 N 210-ФЗ;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Новосибирской области, муниципальными правовыми актами для предоставления муниципальной услуги;</w:t>
      </w:r>
    </w:p>
    <w:p w:rsidR="007C2975" w:rsidRDefault="007C2975">
      <w:pPr>
        <w:pStyle w:val="ConsPlusNormal"/>
        <w:jc w:val="both"/>
      </w:pPr>
      <w:r>
        <w:t xml:space="preserve">(пп. 3 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администрации г. Искитима от 11.12.2020 N 1513)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lastRenderedPageBreak/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76">
        <w:r>
          <w:rPr>
            <w:color w:val="0000FF"/>
          </w:rPr>
          <w:t>частью 1.3 статьи 16</w:t>
        </w:r>
      </w:hyperlink>
      <w:r>
        <w:t xml:space="preserve"> Федерального закона от 27.07.2010 N 210-ФЗ;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77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78">
        <w:r>
          <w:rPr>
            <w:color w:val="0000FF"/>
          </w:rPr>
          <w:t>частью 1.3 статьи 16</w:t>
        </w:r>
      </w:hyperlink>
      <w:r>
        <w:t xml:space="preserve"> Федерального закона от 27.07.2010 N 210-ФЗ;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8) нарушение срока или порядка выдачи документов по результатам предоставления муниципальной услуги;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79">
        <w:r>
          <w:rPr>
            <w:color w:val="0000FF"/>
          </w:rPr>
          <w:t>частью 1.3 статьи 16</w:t>
        </w:r>
      </w:hyperlink>
      <w:r>
        <w:t xml:space="preserve"> Федерального закона от 27.07.2010 N 210-ФЗ;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80">
        <w:r>
          <w:rPr>
            <w:color w:val="0000FF"/>
          </w:rPr>
          <w:t>пунктом 4 части 1 статьи 7</w:t>
        </w:r>
      </w:hyperlink>
      <w:r>
        <w:t xml:space="preserve"> Федерального закона N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1">
        <w:r>
          <w:rPr>
            <w:color w:val="0000FF"/>
          </w:rPr>
          <w:t>частью 1.3 статьи 16</w:t>
        </w:r>
      </w:hyperlink>
      <w:r>
        <w:t xml:space="preserve"> Федерального закона N 210-ФЗ.</w:t>
      </w:r>
    </w:p>
    <w:p w:rsidR="007C2975" w:rsidRDefault="007C2975">
      <w:pPr>
        <w:pStyle w:val="ConsPlusNormal"/>
        <w:jc w:val="both"/>
      </w:pPr>
      <w:r>
        <w:lastRenderedPageBreak/>
        <w:t xml:space="preserve">(п. 10 введен </w:t>
      </w:r>
      <w:hyperlink r:id="rId82">
        <w:r>
          <w:rPr>
            <w:color w:val="0000FF"/>
          </w:rPr>
          <w:t>постановлением</w:t>
        </w:r>
      </w:hyperlink>
      <w:r>
        <w:t xml:space="preserve"> администрации г. Искитима от 20.11.2018 N 1823)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5.2.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83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Жалобы на решения и действия (бездействие) должностных лиц, муниципальных служащих органа, предоставляющего муниципальную услугу, подаются руководителю органа, предоставляющего муниципальную услугу.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84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подаются руководителям этих организаций.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5.3.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 </w:t>
      </w:r>
      <w:hyperlink r:id="rId85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5.4. Жалоба должна содержать: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86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их руководителей и (или) работников, решения и действия (бездействие) которых обжалуются;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</w:t>
      </w:r>
      <w:r>
        <w:lastRenderedPageBreak/>
        <w:t>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87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их работников;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88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5.5.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r:id="rId89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от 27.07.2010 N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C2975" w:rsidRDefault="007C2975">
      <w:pPr>
        <w:pStyle w:val="ConsPlusNormal"/>
        <w:spacing w:before="220"/>
        <w:ind w:firstLine="540"/>
        <w:jc w:val="both"/>
      </w:pPr>
      <w:bookmarkStart w:id="7" w:name="P330"/>
      <w:bookmarkEnd w:id="7"/>
      <w:r>
        <w:t>5.6. По результатам рассмотрения жалобы принимается одно из следующих решений: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2) в удовлетворении жалобы отказывается.</w:t>
      </w:r>
    </w:p>
    <w:p w:rsidR="007C2975" w:rsidRDefault="007C2975">
      <w:pPr>
        <w:pStyle w:val="ConsPlusNormal"/>
        <w:spacing w:before="220"/>
        <w:ind w:firstLine="540"/>
        <w:jc w:val="both"/>
      </w:pPr>
      <w:bookmarkStart w:id="8" w:name="P333"/>
      <w:bookmarkEnd w:id="8"/>
      <w:r>
        <w:t xml:space="preserve">5.7. Не позднее дня, следующего за днем принятия решения, указанного в </w:t>
      </w:r>
      <w:hyperlink w:anchor="P330">
        <w:r>
          <w:rPr>
            <w:color w:val="0000FF"/>
          </w:rPr>
          <w:t>пункте 5.6</w:t>
        </w:r>
      </w:hyperlink>
      <w: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>5.7.1. 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C2975" w:rsidRDefault="007C2975">
      <w:pPr>
        <w:pStyle w:val="ConsPlusNormal"/>
        <w:jc w:val="both"/>
      </w:pPr>
      <w:r>
        <w:t xml:space="preserve">(пп. 5.7.1 введен </w:t>
      </w:r>
      <w:hyperlink r:id="rId90">
        <w:r>
          <w:rPr>
            <w:color w:val="0000FF"/>
          </w:rPr>
          <w:t>постановлением</w:t>
        </w:r>
      </w:hyperlink>
      <w:r>
        <w:t xml:space="preserve"> администрации г. Искитима от 20.11.2018 N 1823)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t xml:space="preserve">5.7.2. В случае признания жалобы не подлежащей удовлетворению в ответе заявителю, указанном в </w:t>
      </w:r>
      <w:hyperlink w:anchor="P333">
        <w:r>
          <w:rPr>
            <w:color w:val="0000FF"/>
          </w:rPr>
          <w:t>пункте 5.7</w:t>
        </w:r>
      </w:hyperlink>
      <w: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C2975" w:rsidRDefault="007C2975">
      <w:pPr>
        <w:pStyle w:val="ConsPlusNormal"/>
        <w:jc w:val="both"/>
      </w:pPr>
      <w:r>
        <w:t xml:space="preserve">(пп. 5.7.2 введен </w:t>
      </w:r>
      <w:hyperlink r:id="rId91">
        <w:r>
          <w:rPr>
            <w:color w:val="0000FF"/>
          </w:rPr>
          <w:t>постановлением</w:t>
        </w:r>
      </w:hyperlink>
      <w:r>
        <w:t xml:space="preserve"> администрации г. Искитима от 20.11.2018 N 1823)</w:t>
      </w:r>
    </w:p>
    <w:p w:rsidR="007C2975" w:rsidRDefault="007C2975">
      <w:pPr>
        <w:pStyle w:val="ConsPlusNormal"/>
        <w:spacing w:before="220"/>
        <w:ind w:firstLine="540"/>
        <w:jc w:val="both"/>
      </w:pPr>
      <w:r>
        <w:lastRenderedPageBreak/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jc w:val="right"/>
        <w:outlineLvl w:val="1"/>
      </w:pPr>
      <w:r>
        <w:t>Приложение 1</w:t>
      </w:r>
    </w:p>
    <w:p w:rsidR="007C2975" w:rsidRDefault="007C2975">
      <w:pPr>
        <w:pStyle w:val="ConsPlusNormal"/>
        <w:jc w:val="right"/>
      </w:pPr>
      <w:r>
        <w:t>к административному регламенту</w:t>
      </w:r>
    </w:p>
    <w:p w:rsidR="007C2975" w:rsidRDefault="007C2975">
      <w:pPr>
        <w:pStyle w:val="ConsPlusNormal"/>
        <w:jc w:val="right"/>
      </w:pPr>
      <w:r>
        <w:t>по предоставлению муниципальной услуги</w:t>
      </w:r>
    </w:p>
    <w:p w:rsidR="007C2975" w:rsidRDefault="007C2975">
      <w:pPr>
        <w:pStyle w:val="ConsPlusNormal"/>
        <w:jc w:val="right"/>
      </w:pPr>
      <w:r>
        <w:t>по выдаче разрешения на использование</w:t>
      </w:r>
    </w:p>
    <w:p w:rsidR="007C2975" w:rsidRDefault="007C2975">
      <w:pPr>
        <w:pStyle w:val="ConsPlusNormal"/>
        <w:jc w:val="right"/>
      </w:pPr>
      <w:r>
        <w:t>земель или земельных участков без</w:t>
      </w:r>
    </w:p>
    <w:p w:rsidR="007C2975" w:rsidRDefault="007C2975">
      <w:pPr>
        <w:pStyle w:val="ConsPlusNormal"/>
        <w:jc w:val="right"/>
      </w:pPr>
      <w:r>
        <w:t>предоставления земельных участков и</w:t>
      </w:r>
    </w:p>
    <w:p w:rsidR="007C2975" w:rsidRDefault="007C2975">
      <w:pPr>
        <w:pStyle w:val="ConsPlusNormal"/>
        <w:jc w:val="right"/>
      </w:pPr>
      <w:r>
        <w:t>установления сервитута в установленных</w:t>
      </w:r>
    </w:p>
    <w:p w:rsidR="007C2975" w:rsidRDefault="007C2975">
      <w:pPr>
        <w:pStyle w:val="ConsPlusNormal"/>
        <w:jc w:val="right"/>
      </w:pPr>
      <w:r>
        <w:t>Правительством Российской</w:t>
      </w:r>
    </w:p>
    <w:p w:rsidR="007C2975" w:rsidRDefault="007C2975">
      <w:pPr>
        <w:pStyle w:val="ConsPlusNormal"/>
        <w:jc w:val="right"/>
      </w:pPr>
      <w:r>
        <w:t>Федерации случаях</w:t>
      </w:r>
    </w:p>
    <w:p w:rsidR="007C2975" w:rsidRDefault="007C297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C29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975" w:rsidRDefault="007C29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975" w:rsidRDefault="007C29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2975" w:rsidRDefault="007C29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2975" w:rsidRDefault="007C297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Искитима</w:t>
            </w:r>
          </w:p>
          <w:p w:rsidR="007C2975" w:rsidRDefault="007C2975">
            <w:pPr>
              <w:pStyle w:val="ConsPlusNormal"/>
              <w:jc w:val="center"/>
            </w:pPr>
            <w:r>
              <w:rPr>
                <w:color w:val="392C69"/>
              </w:rPr>
              <w:t>от 11.12.2020 N 1513)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975" w:rsidRDefault="007C2975">
            <w:pPr>
              <w:pStyle w:val="ConsPlusNormal"/>
            </w:pPr>
          </w:p>
        </w:tc>
      </w:tr>
    </w:tbl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jc w:val="center"/>
      </w:pPr>
      <w:bookmarkStart w:id="9" w:name="P357"/>
      <w:bookmarkEnd w:id="9"/>
      <w:r>
        <w:t>ПРИМЕРНАЯ ФОРМА ЗАЯВЛЕНИЯ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nformat"/>
        <w:jc w:val="both"/>
      </w:pPr>
      <w:r>
        <w:t xml:space="preserve">                     В администрацию города Искитима Новосибирской  области</w:t>
      </w:r>
    </w:p>
    <w:p w:rsidR="007C2975" w:rsidRDefault="007C2975">
      <w:pPr>
        <w:pStyle w:val="ConsPlusNonformat"/>
        <w:jc w:val="both"/>
      </w:pPr>
      <w:r>
        <w:t xml:space="preserve">                     ______________________________________________________</w:t>
      </w:r>
    </w:p>
    <w:p w:rsidR="007C2975" w:rsidRDefault="007C2975">
      <w:pPr>
        <w:pStyle w:val="ConsPlusNonformat"/>
        <w:jc w:val="both"/>
      </w:pPr>
      <w:r>
        <w:t xml:space="preserve">                        (фамилия, имя, отчество (последнее - при наличии)</w:t>
      </w:r>
    </w:p>
    <w:p w:rsidR="007C2975" w:rsidRDefault="007C2975">
      <w:pPr>
        <w:pStyle w:val="ConsPlusNonformat"/>
        <w:jc w:val="both"/>
      </w:pPr>
      <w:r>
        <w:t xml:space="preserve">                         гражданина или наименование юридического лица)</w:t>
      </w:r>
    </w:p>
    <w:p w:rsidR="007C2975" w:rsidRDefault="007C2975">
      <w:pPr>
        <w:pStyle w:val="ConsPlusNonformat"/>
        <w:jc w:val="both"/>
      </w:pPr>
      <w:r>
        <w:t xml:space="preserve">                     ______________________________________________________</w:t>
      </w:r>
    </w:p>
    <w:p w:rsidR="007C2975" w:rsidRDefault="007C2975">
      <w:pPr>
        <w:pStyle w:val="ConsPlusNonformat"/>
        <w:jc w:val="both"/>
      </w:pPr>
      <w:r>
        <w:t xml:space="preserve">                             (место жительства гражданина или место</w:t>
      </w:r>
    </w:p>
    <w:p w:rsidR="007C2975" w:rsidRDefault="007C2975">
      <w:pPr>
        <w:pStyle w:val="ConsPlusNonformat"/>
        <w:jc w:val="both"/>
      </w:pPr>
      <w:r>
        <w:t xml:space="preserve">                                  нахождения юридического лица)</w:t>
      </w:r>
    </w:p>
    <w:p w:rsidR="007C2975" w:rsidRDefault="007C2975">
      <w:pPr>
        <w:pStyle w:val="ConsPlusNonformat"/>
        <w:jc w:val="both"/>
      </w:pPr>
      <w:r>
        <w:t xml:space="preserve">                     ______________________________________________________</w:t>
      </w:r>
    </w:p>
    <w:p w:rsidR="007C2975" w:rsidRDefault="007C2975">
      <w:pPr>
        <w:pStyle w:val="ConsPlusNonformat"/>
        <w:jc w:val="both"/>
      </w:pPr>
      <w:r>
        <w:t xml:space="preserve">                         (реквизиты документа, удостоверяющего личность</w:t>
      </w:r>
    </w:p>
    <w:p w:rsidR="007C2975" w:rsidRDefault="007C2975">
      <w:pPr>
        <w:pStyle w:val="ConsPlusNonformat"/>
        <w:jc w:val="both"/>
      </w:pPr>
      <w:r>
        <w:t xml:space="preserve">                      гражданина, или государственный регистрационный номер</w:t>
      </w:r>
    </w:p>
    <w:p w:rsidR="007C2975" w:rsidRDefault="007C2975">
      <w:pPr>
        <w:pStyle w:val="ConsPlusNonformat"/>
        <w:jc w:val="both"/>
      </w:pPr>
      <w:r>
        <w:t xml:space="preserve">                        записи о государственной регистрации юридического</w:t>
      </w:r>
    </w:p>
    <w:p w:rsidR="007C2975" w:rsidRDefault="007C2975">
      <w:pPr>
        <w:pStyle w:val="ConsPlusNonformat"/>
        <w:jc w:val="both"/>
      </w:pPr>
      <w:r>
        <w:t xml:space="preserve">                        лица в Едином государственном реестре юридических</w:t>
      </w:r>
    </w:p>
    <w:p w:rsidR="007C2975" w:rsidRDefault="007C2975">
      <w:pPr>
        <w:pStyle w:val="ConsPlusNonformat"/>
        <w:jc w:val="both"/>
      </w:pPr>
      <w:r>
        <w:t xml:space="preserve">                         лиц, идентификационный номер налогоплательщика,</w:t>
      </w:r>
    </w:p>
    <w:p w:rsidR="007C2975" w:rsidRDefault="007C2975">
      <w:pPr>
        <w:pStyle w:val="ConsPlusNonformat"/>
        <w:jc w:val="both"/>
      </w:pPr>
      <w:r>
        <w:t xml:space="preserve">                        за исключением случаев, если заявителем является</w:t>
      </w:r>
    </w:p>
    <w:p w:rsidR="007C2975" w:rsidRDefault="007C2975">
      <w:pPr>
        <w:pStyle w:val="ConsPlusNonformat"/>
        <w:jc w:val="both"/>
      </w:pPr>
      <w:r>
        <w:t xml:space="preserve">                                  иностранное юридическое лицо)</w:t>
      </w:r>
    </w:p>
    <w:p w:rsidR="007C2975" w:rsidRDefault="007C2975">
      <w:pPr>
        <w:pStyle w:val="ConsPlusNonformat"/>
        <w:jc w:val="both"/>
      </w:pPr>
      <w:r>
        <w:t xml:space="preserve">                     ______________________________________________________</w:t>
      </w:r>
    </w:p>
    <w:p w:rsidR="007C2975" w:rsidRDefault="007C2975">
      <w:pPr>
        <w:pStyle w:val="ConsPlusNonformat"/>
        <w:jc w:val="both"/>
      </w:pPr>
      <w:r>
        <w:t xml:space="preserve">                       (указать, в интересах кого действует уполномоченный</w:t>
      </w:r>
    </w:p>
    <w:p w:rsidR="007C2975" w:rsidRDefault="007C2975">
      <w:pPr>
        <w:pStyle w:val="ConsPlusNonformat"/>
        <w:jc w:val="both"/>
      </w:pPr>
      <w:r>
        <w:t xml:space="preserve">                            представитель, в случае подачи заявления</w:t>
      </w:r>
    </w:p>
    <w:p w:rsidR="007C2975" w:rsidRDefault="007C2975">
      <w:pPr>
        <w:pStyle w:val="ConsPlusNonformat"/>
        <w:jc w:val="both"/>
      </w:pPr>
      <w:r>
        <w:t xml:space="preserve">                                 уполномоченным представителем)</w:t>
      </w:r>
    </w:p>
    <w:p w:rsidR="007C2975" w:rsidRDefault="007C2975">
      <w:pPr>
        <w:pStyle w:val="ConsPlusNonformat"/>
        <w:jc w:val="both"/>
      </w:pPr>
      <w:r>
        <w:t xml:space="preserve">                     ______________________________________________________</w:t>
      </w:r>
    </w:p>
    <w:p w:rsidR="007C2975" w:rsidRDefault="007C2975">
      <w:pPr>
        <w:pStyle w:val="ConsPlusNonformat"/>
        <w:jc w:val="both"/>
      </w:pPr>
      <w:r>
        <w:t xml:space="preserve">                            (почтовый адрес и (или) адрес электронной</w:t>
      </w:r>
    </w:p>
    <w:p w:rsidR="007C2975" w:rsidRDefault="007C2975">
      <w:pPr>
        <w:pStyle w:val="ConsPlusNonformat"/>
        <w:jc w:val="both"/>
      </w:pPr>
      <w:r>
        <w:t xml:space="preserve">                                  почты для связи с заявителем)</w:t>
      </w:r>
    </w:p>
    <w:p w:rsidR="007C2975" w:rsidRDefault="007C2975">
      <w:pPr>
        <w:pStyle w:val="ConsPlusNonformat"/>
        <w:jc w:val="both"/>
      </w:pPr>
      <w:r>
        <w:t xml:space="preserve">                     телефон: ____________, факс (при наличии) ____________</w:t>
      </w:r>
    </w:p>
    <w:p w:rsidR="007C2975" w:rsidRDefault="007C2975">
      <w:pPr>
        <w:pStyle w:val="ConsPlusNonformat"/>
        <w:jc w:val="both"/>
      </w:pPr>
    </w:p>
    <w:p w:rsidR="007C2975" w:rsidRDefault="007C2975">
      <w:pPr>
        <w:pStyle w:val="ConsPlusNonformat"/>
        <w:jc w:val="both"/>
      </w:pPr>
      <w:r>
        <w:t xml:space="preserve">                                 ЗАЯВЛЕНИЕ</w:t>
      </w:r>
    </w:p>
    <w:p w:rsidR="007C2975" w:rsidRDefault="007C2975">
      <w:pPr>
        <w:pStyle w:val="ConsPlusNonformat"/>
        <w:jc w:val="both"/>
      </w:pPr>
    </w:p>
    <w:p w:rsidR="007C2975" w:rsidRDefault="007C2975">
      <w:pPr>
        <w:pStyle w:val="ConsPlusNonformat"/>
        <w:jc w:val="both"/>
      </w:pPr>
      <w:r>
        <w:t>Прошу  выдать разрешение на использование земель или земельного участка для</w:t>
      </w:r>
    </w:p>
    <w:p w:rsidR="007C2975" w:rsidRDefault="007C2975">
      <w:pPr>
        <w:pStyle w:val="ConsPlusNonformat"/>
        <w:jc w:val="both"/>
      </w:pPr>
      <w:r>
        <w:t>размещения _______________________________________________________________.</w:t>
      </w:r>
    </w:p>
    <w:p w:rsidR="007C2975" w:rsidRDefault="007C2975">
      <w:pPr>
        <w:pStyle w:val="ConsPlusNonformat"/>
        <w:jc w:val="both"/>
      </w:pPr>
      <w:r>
        <w:t xml:space="preserve">            (указывается вид объекта в соответствии с </w:t>
      </w:r>
      <w:hyperlink r:id="rId93">
        <w:r>
          <w:rPr>
            <w:color w:val="0000FF"/>
          </w:rPr>
          <w:t>перечнем</w:t>
        </w:r>
      </w:hyperlink>
      <w:r>
        <w:t xml:space="preserve"> объектов,</w:t>
      </w:r>
    </w:p>
    <w:p w:rsidR="007C2975" w:rsidRDefault="007C2975">
      <w:pPr>
        <w:pStyle w:val="ConsPlusNonformat"/>
        <w:jc w:val="both"/>
      </w:pPr>
      <w:r>
        <w:t xml:space="preserve">                    установленным Постановлением Правительства РФ</w:t>
      </w:r>
    </w:p>
    <w:p w:rsidR="007C2975" w:rsidRDefault="007C2975">
      <w:pPr>
        <w:pStyle w:val="ConsPlusNonformat"/>
        <w:jc w:val="both"/>
      </w:pPr>
      <w:r>
        <w:t xml:space="preserve">                        от 03.12.2014 N 1300, и наименование)</w:t>
      </w:r>
    </w:p>
    <w:p w:rsidR="007C2975" w:rsidRDefault="007C2975">
      <w:pPr>
        <w:pStyle w:val="ConsPlusNonformat"/>
        <w:jc w:val="both"/>
      </w:pPr>
      <w:r>
        <w:t>Кадастровый  номер  земельного участка (в случае планирования использования</w:t>
      </w:r>
    </w:p>
    <w:p w:rsidR="007C2975" w:rsidRDefault="007C2975">
      <w:pPr>
        <w:pStyle w:val="ConsPlusNonformat"/>
        <w:jc w:val="both"/>
      </w:pPr>
      <w:r>
        <w:t>всего земельного участка или его части) __________________________________.</w:t>
      </w:r>
    </w:p>
    <w:p w:rsidR="007C2975" w:rsidRDefault="007C2975">
      <w:pPr>
        <w:pStyle w:val="ConsPlusNonformat"/>
        <w:jc w:val="both"/>
      </w:pPr>
      <w:r>
        <w:lastRenderedPageBreak/>
        <w:t>Срок использования _______________________________________________________.</w:t>
      </w:r>
    </w:p>
    <w:p w:rsidR="007C2975" w:rsidRDefault="007C2975">
      <w:pPr>
        <w:pStyle w:val="ConsPlusNonformat"/>
        <w:jc w:val="both"/>
      </w:pPr>
      <w:r>
        <w:t xml:space="preserve">                     (срок указывается в пределах сроков, установленных</w:t>
      </w:r>
    </w:p>
    <w:p w:rsidR="007C2975" w:rsidRDefault="007C2975">
      <w:pPr>
        <w:pStyle w:val="ConsPlusNonformat"/>
        <w:jc w:val="both"/>
      </w:pPr>
      <w:r>
        <w:t xml:space="preserve">                         </w:t>
      </w:r>
      <w:hyperlink r:id="rId94">
        <w:r>
          <w:rPr>
            <w:color w:val="0000FF"/>
          </w:rPr>
          <w:t>постановлением</w:t>
        </w:r>
      </w:hyperlink>
      <w:r>
        <w:t xml:space="preserve"> Правительства Новосибирской</w:t>
      </w:r>
    </w:p>
    <w:p w:rsidR="007C2975" w:rsidRDefault="007C2975">
      <w:pPr>
        <w:pStyle w:val="ConsPlusNonformat"/>
        <w:jc w:val="both"/>
      </w:pPr>
      <w:r>
        <w:t xml:space="preserve">                               области от 20.07.2015 N 269-п)</w:t>
      </w:r>
    </w:p>
    <w:p w:rsidR="007C2975" w:rsidRDefault="007C2975">
      <w:pPr>
        <w:pStyle w:val="ConsPlusNonformat"/>
        <w:jc w:val="both"/>
      </w:pPr>
      <w:r>
        <w:t xml:space="preserve">    Прошу  уведомление  о  выдаче  разрешения  на  использование земель или</w:t>
      </w:r>
    </w:p>
    <w:p w:rsidR="007C2975" w:rsidRDefault="007C2975">
      <w:pPr>
        <w:pStyle w:val="ConsPlusNonformat"/>
        <w:jc w:val="both"/>
      </w:pPr>
      <w:r>
        <w:t>земельного   участка  и/или  решения  об  отказе  в  выдаче  разрешения  на</w:t>
      </w:r>
    </w:p>
    <w:p w:rsidR="007C2975" w:rsidRDefault="007C2975">
      <w:pPr>
        <w:pStyle w:val="ConsPlusNonformat"/>
        <w:jc w:val="both"/>
      </w:pPr>
      <w:r>
        <w:t>использование земель или земельных участков:</w:t>
      </w:r>
    </w:p>
    <w:p w:rsidR="007C2975" w:rsidRDefault="007C2975">
      <w:pPr>
        <w:pStyle w:val="ConsPlusNonformat"/>
        <w:jc w:val="both"/>
      </w:pPr>
      <w:r>
        <w:t xml:space="preserve">    ┌─┐</w:t>
      </w:r>
    </w:p>
    <w:p w:rsidR="007C2975" w:rsidRDefault="007C2975">
      <w:pPr>
        <w:pStyle w:val="ConsPlusNonformat"/>
        <w:jc w:val="both"/>
      </w:pPr>
      <w:r>
        <w:t xml:space="preserve">    └─┘ выдать в администрации города Искитима;</w:t>
      </w:r>
    </w:p>
    <w:p w:rsidR="007C2975" w:rsidRDefault="007C2975">
      <w:pPr>
        <w:pStyle w:val="ConsPlusNonformat"/>
        <w:jc w:val="both"/>
      </w:pPr>
      <w:r>
        <w:t xml:space="preserve">    ┌─┐</w:t>
      </w:r>
    </w:p>
    <w:p w:rsidR="007C2975" w:rsidRDefault="007C2975">
      <w:pPr>
        <w:pStyle w:val="ConsPlusNonformat"/>
        <w:jc w:val="both"/>
      </w:pPr>
      <w:r>
        <w:t xml:space="preserve">    └─┘ выдать   в   филиале   ГАУ   НСО   "МФЦ"   (указывается   в  случае</w:t>
      </w:r>
    </w:p>
    <w:p w:rsidR="007C2975" w:rsidRDefault="007C2975">
      <w:pPr>
        <w:pStyle w:val="ConsPlusNonformat"/>
        <w:jc w:val="both"/>
      </w:pPr>
      <w:r>
        <w:t>направления заявления посредством "МФЦ");</w:t>
      </w:r>
    </w:p>
    <w:p w:rsidR="007C2975" w:rsidRDefault="007C2975">
      <w:pPr>
        <w:pStyle w:val="ConsPlusNonformat"/>
        <w:jc w:val="both"/>
      </w:pPr>
      <w:r>
        <w:t xml:space="preserve">    ┌─┐</w:t>
      </w:r>
    </w:p>
    <w:p w:rsidR="007C2975" w:rsidRDefault="007C2975">
      <w:pPr>
        <w:pStyle w:val="ConsPlusNonformat"/>
        <w:jc w:val="both"/>
      </w:pPr>
      <w:r>
        <w:t xml:space="preserve">    └─┘ направить посредством электронной почты;</w:t>
      </w:r>
    </w:p>
    <w:p w:rsidR="007C2975" w:rsidRDefault="007C2975">
      <w:pPr>
        <w:pStyle w:val="ConsPlusNonformat"/>
        <w:jc w:val="both"/>
      </w:pPr>
      <w:r>
        <w:t xml:space="preserve">    ┌─┐</w:t>
      </w:r>
    </w:p>
    <w:p w:rsidR="007C2975" w:rsidRDefault="007C2975">
      <w:pPr>
        <w:pStyle w:val="ConsPlusNonformat"/>
        <w:jc w:val="both"/>
      </w:pPr>
      <w:r>
        <w:t xml:space="preserve">    └─┘ направить  в  личный  кабинет ФГИС "Единый портал государственных и</w:t>
      </w:r>
    </w:p>
    <w:p w:rsidR="007C2975" w:rsidRDefault="007C2975">
      <w:pPr>
        <w:pStyle w:val="ConsPlusNonformat"/>
        <w:jc w:val="both"/>
      </w:pPr>
      <w:r>
        <w:t>муниципальных  услуг (функций)" (указывается в случае направления заявления</w:t>
      </w:r>
    </w:p>
    <w:p w:rsidR="007C2975" w:rsidRDefault="007C2975">
      <w:pPr>
        <w:pStyle w:val="ConsPlusNonformat"/>
        <w:jc w:val="both"/>
      </w:pPr>
      <w:r>
        <w:t>посредством указанного портала);</w:t>
      </w:r>
    </w:p>
    <w:p w:rsidR="007C2975" w:rsidRDefault="007C2975">
      <w:pPr>
        <w:pStyle w:val="ConsPlusNonformat"/>
        <w:jc w:val="both"/>
      </w:pPr>
      <w:r>
        <w:t xml:space="preserve">    ┌─┐</w:t>
      </w:r>
    </w:p>
    <w:p w:rsidR="007C2975" w:rsidRDefault="007C2975">
      <w:pPr>
        <w:pStyle w:val="ConsPlusNonformat"/>
        <w:jc w:val="both"/>
      </w:pPr>
      <w:r>
        <w:t xml:space="preserve">    └─┘ направить заказным письмом.</w:t>
      </w:r>
    </w:p>
    <w:p w:rsidR="007C2975" w:rsidRDefault="007C2975">
      <w:pPr>
        <w:pStyle w:val="ConsPlusNonformat"/>
        <w:jc w:val="both"/>
      </w:pPr>
      <w:r>
        <w:t>Прошу результат предоставления муниципальной услуги:</w:t>
      </w:r>
    </w:p>
    <w:p w:rsidR="007C2975" w:rsidRDefault="007C2975">
      <w:pPr>
        <w:pStyle w:val="ConsPlusNonformat"/>
        <w:jc w:val="both"/>
      </w:pPr>
      <w:r>
        <w:t xml:space="preserve">    ┌─┐</w:t>
      </w:r>
    </w:p>
    <w:p w:rsidR="007C2975" w:rsidRDefault="007C2975">
      <w:pPr>
        <w:pStyle w:val="ConsPlusNonformat"/>
        <w:jc w:val="both"/>
      </w:pPr>
      <w:r>
        <w:t xml:space="preserve">    └─┘ выдать в администрации города Искитима;</w:t>
      </w:r>
    </w:p>
    <w:p w:rsidR="007C2975" w:rsidRDefault="007C2975">
      <w:pPr>
        <w:pStyle w:val="ConsPlusNonformat"/>
        <w:jc w:val="both"/>
      </w:pPr>
      <w:r>
        <w:t xml:space="preserve">    ┌─┐</w:t>
      </w:r>
    </w:p>
    <w:p w:rsidR="007C2975" w:rsidRDefault="007C2975">
      <w:pPr>
        <w:pStyle w:val="ConsPlusNonformat"/>
        <w:jc w:val="both"/>
      </w:pPr>
      <w:r>
        <w:t xml:space="preserve">    └─┘ выдать  в  филиале  ГАУ НСО "МФЦ" (указывается в случае направления</w:t>
      </w:r>
    </w:p>
    <w:p w:rsidR="007C2975" w:rsidRDefault="007C2975">
      <w:pPr>
        <w:pStyle w:val="ConsPlusNonformat"/>
        <w:jc w:val="both"/>
      </w:pPr>
      <w:r>
        <w:t>заявления посредством "МФЦ");</w:t>
      </w:r>
    </w:p>
    <w:p w:rsidR="007C2975" w:rsidRDefault="007C2975">
      <w:pPr>
        <w:pStyle w:val="ConsPlusNonformat"/>
        <w:jc w:val="both"/>
      </w:pPr>
      <w:r>
        <w:t xml:space="preserve">    ┌─┐</w:t>
      </w:r>
    </w:p>
    <w:p w:rsidR="007C2975" w:rsidRDefault="007C2975">
      <w:pPr>
        <w:pStyle w:val="ConsPlusNonformat"/>
        <w:jc w:val="both"/>
      </w:pPr>
      <w:r>
        <w:t xml:space="preserve">    └─┘ направить заказным письмом.</w:t>
      </w:r>
    </w:p>
    <w:p w:rsidR="007C2975" w:rsidRDefault="007C2975">
      <w:pPr>
        <w:pStyle w:val="ConsPlusNonformat"/>
        <w:jc w:val="both"/>
      </w:pPr>
    </w:p>
    <w:p w:rsidR="007C2975" w:rsidRDefault="007C2975">
      <w:pPr>
        <w:pStyle w:val="ConsPlusNonformat"/>
        <w:jc w:val="both"/>
      </w:pPr>
      <w:r>
        <w:t xml:space="preserve">    К  заявлению  прилагаются  следующие  документы (заполняется по желанию</w:t>
      </w:r>
    </w:p>
    <w:p w:rsidR="007C2975" w:rsidRDefault="007C2975">
      <w:pPr>
        <w:pStyle w:val="ConsPlusNonformat"/>
        <w:jc w:val="both"/>
      </w:pPr>
      <w:r>
        <w:t>заявителя):</w:t>
      </w:r>
    </w:p>
    <w:p w:rsidR="007C2975" w:rsidRDefault="007C297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236"/>
        <w:gridCol w:w="1133"/>
        <w:gridCol w:w="1133"/>
      </w:tblGrid>
      <w:tr w:rsidR="007C2975">
        <w:tc>
          <w:tcPr>
            <w:tcW w:w="566" w:type="dxa"/>
            <w:vAlign w:val="center"/>
          </w:tcPr>
          <w:p w:rsidR="007C2975" w:rsidRDefault="007C297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vAlign w:val="center"/>
          </w:tcPr>
          <w:p w:rsidR="007C2975" w:rsidRDefault="007C2975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33" w:type="dxa"/>
            <w:vAlign w:val="center"/>
          </w:tcPr>
          <w:p w:rsidR="007C2975" w:rsidRDefault="007C2975">
            <w:pPr>
              <w:pStyle w:val="ConsPlusNormal"/>
              <w:jc w:val="center"/>
            </w:pPr>
            <w:r>
              <w:t>Кол-во экз.</w:t>
            </w:r>
          </w:p>
        </w:tc>
        <w:tc>
          <w:tcPr>
            <w:tcW w:w="1133" w:type="dxa"/>
            <w:vAlign w:val="center"/>
          </w:tcPr>
          <w:p w:rsidR="007C2975" w:rsidRDefault="007C2975">
            <w:pPr>
              <w:pStyle w:val="ConsPlusNormal"/>
              <w:jc w:val="center"/>
            </w:pPr>
            <w:r>
              <w:t>Кол-во листов</w:t>
            </w:r>
          </w:p>
        </w:tc>
      </w:tr>
      <w:tr w:rsidR="007C2975">
        <w:tc>
          <w:tcPr>
            <w:tcW w:w="566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  <w:tc>
          <w:tcPr>
            <w:tcW w:w="6236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  <w:tc>
          <w:tcPr>
            <w:tcW w:w="1133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  <w:tc>
          <w:tcPr>
            <w:tcW w:w="1133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</w:tr>
      <w:tr w:rsidR="007C2975">
        <w:tc>
          <w:tcPr>
            <w:tcW w:w="566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  <w:tc>
          <w:tcPr>
            <w:tcW w:w="6236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  <w:tc>
          <w:tcPr>
            <w:tcW w:w="1133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  <w:tc>
          <w:tcPr>
            <w:tcW w:w="1133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</w:tr>
      <w:tr w:rsidR="007C2975">
        <w:tc>
          <w:tcPr>
            <w:tcW w:w="566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  <w:tc>
          <w:tcPr>
            <w:tcW w:w="6236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  <w:tc>
          <w:tcPr>
            <w:tcW w:w="1133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  <w:tc>
          <w:tcPr>
            <w:tcW w:w="1133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</w:tr>
      <w:tr w:rsidR="007C2975">
        <w:tc>
          <w:tcPr>
            <w:tcW w:w="566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  <w:tc>
          <w:tcPr>
            <w:tcW w:w="6236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  <w:tc>
          <w:tcPr>
            <w:tcW w:w="1133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  <w:tc>
          <w:tcPr>
            <w:tcW w:w="1133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</w:tr>
      <w:tr w:rsidR="007C2975">
        <w:tc>
          <w:tcPr>
            <w:tcW w:w="566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  <w:tc>
          <w:tcPr>
            <w:tcW w:w="6236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  <w:tc>
          <w:tcPr>
            <w:tcW w:w="1133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  <w:tc>
          <w:tcPr>
            <w:tcW w:w="1133" w:type="dxa"/>
            <w:vAlign w:val="center"/>
          </w:tcPr>
          <w:p w:rsidR="007C2975" w:rsidRDefault="007C2975">
            <w:pPr>
              <w:pStyle w:val="ConsPlusNormal"/>
              <w:jc w:val="both"/>
            </w:pPr>
          </w:p>
        </w:tc>
      </w:tr>
    </w:tbl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nformat"/>
        <w:jc w:val="both"/>
      </w:pPr>
      <w:r>
        <w:t>"___" ___________ 20___ г.     ___________     ____________________________</w:t>
      </w:r>
    </w:p>
    <w:p w:rsidR="007C2975" w:rsidRDefault="007C2975">
      <w:pPr>
        <w:pStyle w:val="ConsPlusNonformat"/>
        <w:jc w:val="both"/>
      </w:pPr>
      <w:r>
        <w:t xml:space="preserve">                                (подпись)        (фамилия, имя, отчество)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jc w:val="right"/>
        <w:outlineLvl w:val="1"/>
      </w:pPr>
      <w:r>
        <w:t>Приложение 2</w:t>
      </w:r>
    </w:p>
    <w:p w:rsidR="007C2975" w:rsidRDefault="007C2975">
      <w:pPr>
        <w:pStyle w:val="ConsPlusNormal"/>
        <w:jc w:val="right"/>
      </w:pPr>
      <w:r>
        <w:t>к административному регламенту</w:t>
      </w:r>
    </w:p>
    <w:p w:rsidR="007C2975" w:rsidRDefault="007C2975">
      <w:pPr>
        <w:pStyle w:val="ConsPlusNormal"/>
        <w:jc w:val="right"/>
      </w:pPr>
      <w:r>
        <w:t>по предоставлению муниципальной услуги</w:t>
      </w:r>
    </w:p>
    <w:p w:rsidR="007C2975" w:rsidRDefault="007C2975">
      <w:pPr>
        <w:pStyle w:val="ConsPlusNormal"/>
        <w:jc w:val="right"/>
      </w:pPr>
      <w:r>
        <w:t>по выдаче разрешения на использование</w:t>
      </w:r>
    </w:p>
    <w:p w:rsidR="007C2975" w:rsidRDefault="007C2975">
      <w:pPr>
        <w:pStyle w:val="ConsPlusNormal"/>
        <w:jc w:val="right"/>
      </w:pPr>
      <w:r>
        <w:t>земель или земельных участков без</w:t>
      </w:r>
    </w:p>
    <w:p w:rsidR="007C2975" w:rsidRDefault="007C2975">
      <w:pPr>
        <w:pStyle w:val="ConsPlusNormal"/>
        <w:jc w:val="right"/>
      </w:pPr>
      <w:r>
        <w:t>предоставления земельных участков и</w:t>
      </w:r>
    </w:p>
    <w:p w:rsidR="007C2975" w:rsidRDefault="007C2975">
      <w:pPr>
        <w:pStyle w:val="ConsPlusNormal"/>
        <w:jc w:val="right"/>
      </w:pPr>
      <w:r>
        <w:t>установления сервитута в установленных</w:t>
      </w:r>
    </w:p>
    <w:p w:rsidR="007C2975" w:rsidRDefault="007C2975">
      <w:pPr>
        <w:pStyle w:val="ConsPlusNormal"/>
        <w:jc w:val="right"/>
      </w:pPr>
      <w:r>
        <w:lastRenderedPageBreak/>
        <w:t>Правительством Российской</w:t>
      </w:r>
    </w:p>
    <w:p w:rsidR="007C2975" w:rsidRDefault="007C2975">
      <w:pPr>
        <w:pStyle w:val="ConsPlusNormal"/>
        <w:jc w:val="right"/>
      </w:pPr>
      <w:r>
        <w:t>Федерации случаях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Title"/>
        <w:jc w:val="center"/>
      </w:pPr>
      <w:bookmarkStart w:id="10" w:name="P466"/>
      <w:bookmarkEnd w:id="10"/>
      <w:r>
        <w:t>БЛОК-СХЕМА</w:t>
      </w:r>
    </w:p>
    <w:p w:rsidR="007C2975" w:rsidRDefault="007C2975">
      <w:pPr>
        <w:pStyle w:val="ConsPlusTitle"/>
        <w:jc w:val="center"/>
      </w:pPr>
      <w:r>
        <w:t>предоставления муниципальной услуги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┌────────────────────────────────────────────────────┐</w:t>
      </w:r>
    </w:p>
    <w:p w:rsidR="007C2975" w:rsidRDefault="007C2975">
      <w:pPr>
        <w:pStyle w:val="ConsPlusNonformat"/>
        <w:jc w:val="both"/>
      </w:pPr>
      <w:r>
        <w:t>│           Прием и регистрация документов           │</w:t>
      </w:r>
    </w:p>
    <w:p w:rsidR="007C2975" w:rsidRDefault="007C2975">
      <w:pPr>
        <w:pStyle w:val="ConsPlusNonformat"/>
        <w:jc w:val="both"/>
      </w:pPr>
      <w:r>
        <w:t>└─────────────────────────┬──────────────────────────┘</w:t>
      </w:r>
    </w:p>
    <w:p w:rsidR="007C2975" w:rsidRDefault="007C2975">
      <w:pPr>
        <w:pStyle w:val="ConsPlusNonformat"/>
        <w:jc w:val="both"/>
      </w:pPr>
      <w:r>
        <w:t xml:space="preserve">                          \/</w:t>
      </w:r>
    </w:p>
    <w:p w:rsidR="007C2975" w:rsidRDefault="007C2975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┌────────────────────────────────────────────────────┐</w:t>
      </w:r>
    </w:p>
    <w:p w:rsidR="007C2975" w:rsidRDefault="007C2975">
      <w:pPr>
        <w:pStyle w:val="ConsPlusNonformat"/>
        <w:jc w:val="both"/>
      </w:pPr>
      <w:r>
        <w:t>│Формирование и направление межведомственных запросов│</w:t>
      </w:r>
    </w:p>
    <w:p w:rsidR="007C2975" w:rsidRDefault="007C2975">
      <w:pPr>
        <w:pStyle w:val="ConsPlusNonformat"/>
        <w:jc w:val="both"/>
      </w:pPr>
      <w:r>
        <w:t>└─────────────────────────┬──────────────────────────┘</w:t>
      </w:r>
    </w:p>
    <w:p w:rsidR="007C2975" w:rsidRDefault="007C2975">
      <w:pPr>
        <w:pStyle w:val="ConsPlusNonformat"/>
        <w:jc w:val="both"/>
      </w:pPr>
      <w:r>
        <w:t xml:space="preserve">                          \/</w:t>
      </w:r>
    </w:p>
    <w:p w:rsidR="007C2975" w:rsidRDefault="007C2975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┌────────────────────────────────────────────────────┐</w:t>
      </w:r>
    </w:p>
    <w:p w:rsidR="007C2975" w:rsidRDefault="007C2975">
      <w:pPr>
        <w:pStyle w:val="ConsPlusNonformat"/>
        <w:jc w:val="both"/>
      </w:pPr>
      <w:r>
        <w:t>│              Рассмотрение документов               │</w:t>
      </w:r>
    </w:p>
    <w:p w:rsidR="007C2975" w:rsidRDefault="007C2975">
      <w:pPr>
        <w:pStyle w:val="ConsPlusNonformat"/>
        <w:jc w:val="both"/>
      </w:pPr>
      <w:r>
        <w:t>└─────────────────────────┬──────────────────────────┘</w:t>
      </w:r>
    </w:p>
    <w:p w:rsidR="007C2975" w:rsidRDefault="007C2975">
      <w:pPr>
        <w:pStyle w:val="ConsPlusNonformat"/>
        <w:jc w:val="both"/>
      </w:pPr>
      <w:r>
        <w:t xml:space="preserve">                          \/</w:t>
      </w:r>
    </w:p>
    <w:p w:rsidR="007C2975" w:rsidRDefault="007C2975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┌────────────────────────────────────────────────────┐</w:t>
      </w:r>
    </w:p>
    <w:p w:rsidR="007C2975" w:rsidRDefault="007C2975">
      <w:pPr>
        <w:pStyle w:val="ConsPlusNonformat"/>
        <w:jc w:val="both"/>
      </w:pPr>
      <w:r>
        <w:t>│Принятие решения и направление заявителю результата │</w:t>
      </w:r>
    </w:p>
    <w:p w:rsidR="007C2975" w:rsidRDefault="007C2975">
      <w:pPr>
        <w:pStyle w:val="ConsPlusNonformat"/>
        <w:jc w:val="both"/>
      </w:pPr>
      <w:r>
        <w:t>│        предоставления муниципальной услуги         │</w:t>
      </w:r>
    </w:p>
    <w:p w:rsidR="007C2975" w:rsidRDefault="007C2975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└────────────────────────────────────────────────────┘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jc w:val="right"/>
        <w:outlineLvl w:val="1"/>
      </w:pPr>
      <w:r>
        <w:t>Приложение 3</w:t>
      </w:r>
    </w:p>
    <w:p w:rsidR="007C2975" w:rsidRDefault="007C2975">
      <w:pPr>
        <w:pStyle w:val="ConsPlusNormal"/>
        <w:jc w:val="right"/>
      </w:pPr>
      <w:r>
        <w:t>к административному регламенту</w:t>
      </w:r>
    </w:p>
    <w:p w:rsidR="007C2975" w:rsidRDefault="007C2975">
      <w:pPr>
        <w:pStyle w:val="ConsPlusNormal"/>
        <w:jc w:val="right"/>
      </w:pPr>
      <w:r>
        <w:t>по предоставлению муниципальной услуги</w:t>
      </w:r>
    </w:p>
    <w:p w:rsidR="007C2975" w:rsidRDefault="007C2975">
      <w:pPr>
        <w:pStyle w:val="ConsPlusNormal"/>
        <w:jc w:val="right"/>
      </w:pPr>
      <w:r>
        <w:t>по выдаче разрешения на использование</w:t>
      </w:r>
    </w:p>
    <w:p w:rsidR="007C2975" w:rsidRDefault="007C2975">
      <w:pPr>
        <w:pStyle w:val="ConsPlusNormal"/>
        <w:jc w:val="right"/>
      </w:pPr>
      <w:r>
        <w:t>земель или земельных участков без</w:t>
      </w:r>
    </w:p>
    <w:p w:rsidR="007C2975" w:rsidRDefault="007C2975">
      <w:pPr>
        <w:pStyle w:val="ConsPlusNormal"/>
        <w:jc w:val="right"/>
      </w:pPr>
      <w:r>
        <w:t>предоставления земельных участков и</w:t>
      </w:r>
    </w:p>
    <w:p w:rsidR="007C2975" w:rsidRDefault="007C2975">
      <w:pPr>
        <w:pStyle w:val="ConsPlusNormal"/>
        <w:jc w:val="right"/>
      </w:pPr>
      <w:r>
        <w:t>установления сервитута в установленных</w:t>
      </w:r>
    </w:p>
    <w:p w:rsidR="007C2975" w:rsidRDefault="007C2975">
      <w:pPr>
        <w:pStyle w:val="ConsPlusNormal"/>
        <w:jc w:val="right"/>
      </w:pPr>
      <w:r>
        <w:t>Правительством Российской</w:t>
      </w:r>
    </w:p>
    <w:p w:rsidR="007C2975" w:rsidRDefault="007C2975">
      <w:pPr>
        <w:pStyle w:val="ConsPlusNormal"/>
        <w:jc w:val="right"/>
      </w:pPr>
      <w:r>
        <w:t>Федерации случаях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jc w:val="center"/>
      </w:pPr>
      <w:r>
        <w:t>Образец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nformat"/>
        <w:jc w:val="both"/>
      </w:pPr>
      <w:r>
        <w:t>Бланк администрации города Искитима        ________________________________</w:t>
      </w:r>
    </w:p>
    <w:p w:rsidR="007C2975" w:rsidRDefault="007C2975">
      <w:pPr>
        <w:pStyle w:val="ConsPlusNonformat"/>
        <w:jc w:val="both"/>
      </w:pPr>
      <w:r>
        <w:t xml:space="preserve">                                                (фамилия, имя, отчество</w:t>
      </w:r>
    </w:p>
    <w:p w:rsidR="007C2975" w:rsidRDefault="007C2975">
      <w:pPr>
        <w:pStyle w:val="ConsPlusNonformat"/>
        <w:jc w:val="both"/>
      </w:pPr>
      <w:r>
        <w:t xml:space="preserve">                                              заявителя - гражданина или</w:t>
      </w:r>
    </w:p>
    <w:p w:rsidR="007C2975" w:rsidRDefault="007C2975">
      <w:pPr>
        <w:pStyle w:val="ConsPlusNonformat"/>
        <w:jc w:val="both"/>
      </w:pPr>
      <w:r>
        <w:t xml:space="preserve">                                               наименование заявителя -</w:t>
      </w:r>
    </w:p>
    <w:p w:rsidR="007C2975" w:rsidRDefault="007C2975">
      <w:pPr>
        <w:pStyle w:val="ConsPlusNonformat"/>
        <w:jc w:val="both"/>
      </w:pPr>
      <w:r>
        <w:t xml:space="preserve">                                                  юридического лица)</w:t>
      </w:r>
    </w:p>
    <w:p w:rsidR="007C2975" w:rsidRDefault="007C2975">
      <w:pPr>
        <w:pStyle w:val="ConsPlusNonformat"/>
        <w:jc w:val="both"/>
      </w:pPr>
      <w:r>
        <w:t>Дата, исходящий номер</w:t>
      </w:r>
    </w:p>
    <w:p w:rsidR="007C2975" w:rsidRDefault="007C2975">
      <w:pPr>
        <w:pStyle w:val="ConsPlusNonformat"/>
        <w:jc w:val="both"/>
      </w:pPr>
      <w:r>
        <w:t xml:space="preserve">                                           ________________________________</w:t>
      </w:r>
    </w:p>
    <w:p w:rsidR="007C2975" w:rsidRDefault="007C2975">
      <w:pPr>
        <w:pStyle w:val="ConsPlusNonformat"/>
        <w:jc w:val="both"/>
      </w:pPr>
      <w:r>
        <w:t xml:space="preserve">                                              (почтовый адрес заявителя)</w:t>
      </w:r>
    </w:p>
    <w:p w:rsidR="007C2975" w:rsidRDefault="007C2975">
      <w:pPr>
        <w:pStyle w:val="ConsPlusNonformat"/>
        <w:jc w:val="both"/>
      </w:pPr>
    </w:p>
    <w:p w:rsidR="007C2975" w:rsidRDefault="007C2975">
      <w:pPr>
        <w:pStyle w:val="ConsPlusNonformat"/>
        <w:jc w:val="both"/>
      </w:pPr>
      <w:bookmarkStart w:id="11" w:name="P511"/>
      <w:bookmarkEnd w:id="11"/>
      <w:r>
        <w:t xml:space="preserve">                 Решение об отказе в выдаче разрешения на</w:t>
      </w:r>
    </w:p>
    <w:p w:rsidR="007C2975" w:rsidRDefault="007C2975">
      <w:pPr>
        <w:pStyle w:val="ConsPlusNonformat"/>
        <w:jc w:val="both"/>
      </w:pPr>
      <w:r>
        <w:t xml:space="preserve">                использование земель или земельных участков</w:t>
      </w:r>
    </w:p>
    <w:p w:rsidR="007C2975" w:rsidRDefault="007C2975">
      <w:pPr>
        <w:pStyle w:val="ConsPlusNonformat"/>
        <w:jc w:val="both"/>
      </w:pPr>
    </w:p>
    <w:p w:rsidR="007C2975" w:rsidRDefault="007C2975">
      <w:pPr>
        <w:pStyle w:val="ConsPlusNonformat"/>
        <w:jc w:val="both"/>
      </w:pPr>
      <w:r>
        <w:t xml:space="preserve">    По  результатам рассмотрения документов, необходимых для предоставления</w:t>
      </w:r>
    </w:p>
    <w:p w:rsidR="007C2975" w:rsidRDefault="007C2975">
      <w:pPr>
        <w:pStyle w:val="ConsPlusNonformat"/>
        <w:jc w:val="both"/>
      </w:pPr>
      <w:r>
        <w:t>муниципальной   услуги  "Выдача  разрешения  на  использование  земель  или</w:t>
      </w:r>
    </w:p>
    <w:p w:rsidR="007C2975" w:rsidRDefault="007C2975">
      <w:pPr>
        <w:pStyle w:val="ConsPlusNonformat"/>
        <w:jc w:val="both"/>
      </w:pPr>
      <w:r>
        <w:t>земельных  участков  без  предоставления  земельных участков и установления</w:t>
      </w:r>
    </w:p>
    <w:p w:rsidR="007C2975" w:rsidRDefault="007C2975">
      <w:pPr>
        <w:pStyle w:val="ConsPlusNonformat"/>
        <w:jc w:val="both"/>
      </w:pPr>
      <w:r>
        <w:t>сервитута  в  установленных  Правительством  Российской Федерации случаях",</w:t>
      </w:r>
    </w:p>
    <w:p w:rsidR="007C2975" w:rsidRDefault="007C2975">
      <w:pPr>
        <w:pStyle w:val="ConsPlusNonformat"/>
        <w:jc w:val="both"/>
      </w:pPr>
      <w:r>
        <w:t>принято   решение  об  отказе  в  предоставлении  муниципальной  услуги  по</w:t>
      </w:r>
    </w:p>
    <w:p w:rsidR="007C2975" w:rsidRDefault="007C2975">
      <w:pPr>
        <w:pStyle w:val="ConsPlusNonformat"/>
        <w:jc w:val="both"/>
      </w:pPr>
      <w:r>
        <w:t>следующим основаниям:</w:t>
      </w:r>
    </w:p>
    <w:p w:rsidR="007C2975" w:rsidRDefault="007C2975">
      <w:pPr>
        <w:pStyle w:val="ConsPlusNonformat"/>
        <w:jc w:val="both"/>
      </w:pPr>
      <w:r>
        <w:t>___________________________________________________________________________</w:t>
      </w:r>
    </w:p>
    <w:p w:rsidR="007C2975" w:rsidRDefault="007C2975">
      <w:pPr>
        <w:pStyle w:val="ConsPlusNonformat"/>
        <w:jc w:val="both"/>
      </w:pPr>
      <w:r>
        <w:t xml:space="preserve">             (указываются основания для отказа, установленные</w:t>
      </w:r>
    </w:p>
    <w:p w:rsidR="007C2975" w:rsidRDefault="007C2975">
      <w:pPr>
        <w:pStyle w:val="ConsPlusNonformat"/>
        <w:jc w:val="both"/>
      </w:pPr>
      <w:r>
        <w:t xml:space="preserve">               </w:t>
      </w:r>
      <w:hyperlink w:anchor="P145">
        <w:r>
          <w:rPr>
            <w:color w:val="0000FF"/>
          </w:rPr>
          <w:t>пунктом 2.12.2</w:t>
        </w:r>
      </w:hyperlink>
      <w:r>
        <w:t xml:space="preserve"> административного регламента)</w:t>
      </w:r>
    </w:p>
    <w:p w:rsidR="007C2975" w:rsidRDefault="007C2975">
      <w:pPr>
        <w:pStyle w:val="ConsPlusNonformat"/>
        <w:jc w:val="both"/>
      </w:pPr>
      <w:r>
        <w:lastRenderedPageBreak/>
        <w:t xml:space="preserve">    Данное  решение  может  быть  обжаловано путем подачи жалобы в порядке,</w:t>
      </w:r>
    </w:p>
    <w:p w:rsidR="007C2975" w:rsidRDefault="007C2975">
      <w:pPr>
        <w:pStyle w:val="ConsPlusNonformat"/>
        <w:jc w:val="both"/>
      </w:pPr>
      <w:r>
        <w:t xml:space="preserve">установленном   </w:t>
      </w:r>
      <w:hyperlink w:anchor="P297">
        <w:r>
          <w:rPr>
            <w:color w:val="0000FF"/>
          </w:rPr>
          <w:t>разделом   V</w:t>
        </w:r>
      </w:hyperlink>
      <w:r>
        <w:t xml:space="preserve">  административного  регламента  предоставления</w:t>
      </w:r>
    </w:p>
    <w:p w:rsidR="007C2975" w:rsidRDefault="007C2975">
      <w:pPr>
        <w:pStyle w:val="ConsPlusNonformat"/>
        <w:jc w:val="both"/>
      </w:pPr>
      <w:r>
        <w:t>муниципальной  услуги, и (или) заявления в судебные органы в соответствии с</w:t>
      </w:r>
    </w:p>
    <w:p w:rsidR="007C2975" w:rsidRDefault="007C2975">
      <w:pPr>
        <w:pStyle w:val="ConsPlusNonformat"/>
        <w:jc w:val="both"/>
      </w:pPr>
      <w:r>
        <w:t>нормами процессуального законодательства.</w:t>
      </w:r>
    </w:p>
    <w:p w:rsidR="007C2975" w:rsidRDefault="007C2975">
      <w:pPr>
        <w:pStyle w:val="ConsPlusNonformat"/>
        <w:jc w:val="both"/>
      </w:pPr>
    </w:p>
    <w:p w:rsidR="007C2975" w:rsidRDefault="007C2975">
      <w:pPr>
        <w:pStyle w:val="ConsPlusNonformat"/>
        <w:jc w:val="both"/>
      </w:pPr>
      <w:r>
        <w:t>Глава города Искитима                               _______________________</w:t>
      </w:r>
    </w:p>
    <w:p w:rsidR="007C2975" w:rsidRDefault="007C2975">
      <w:pPr>
        <w:pStyle w:val="ConsPlusNonformat"/>
        <w:jc w:val="both"/>
      </w:pPr>
      <w:r>
        <w:t xml:space="preserve">                                                           (подпись)</w:t>
      </w: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ind w:firstLine="540"/>
        <w:jc w:val="both"/>
      </w:pPr>
    </w:p>
    <w:p w:rsidR="007C2975" w:rsidRDefault="007C297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67EB" w:rsidRDefault="00DD67EB">
      <w:bookmarkStart w:id="12" w:name="_GoBack"/>
      <w:bookmarkEnd w:id="12"/>
    </w:p>
    <w:sectPr w:rsidR="00DD67EB" w:rsidSect="00D60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975"/>
    <w:rsid w:val="007C2975"/>
    <w:rsid w:val="00DD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29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29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29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C29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C29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C29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C29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C297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29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29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29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C29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C29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C29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C29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C297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49&amp;n=196531" TargetMode="External"/><Relationship Id="rId18" Type="http://schemas.openxmlformats.org/officeDocument/2006/relationships/hyperlink" Target="https://login.consultant.ru/link/?req=doc&amp;base=RLAW049&amp;n=135242&amp;dst=100005" TargetMode="External"/><Relationship Id="rId26" Type="http://schemas.openxmlformats.org/officeDocument/2006/relationships/hyperlink" Target="www.mfc-nso.ru" TargetMode="External"/><Relationship Id="rId39" Type="http://schemas.openxmlformats.org/officeDocument/2006/relationships/hyperlink" Target="https://login.consultant.ru/link/?req=doc&amp;base=RZR&amp;n=511602" TargetMode="External"/><Relationship Id="rId21" Type="http://schemas.openxmlformats.org/officeDocument/2006/relationships/hyperlink" Target="https://login.consultant.ru/link/?req=doc&amp;base=RZR&amp;n=526583" TargetMode="External"/><Relationship Id="rId34" Type="http://schemas.openxmlformats.org/officeDocument/2006/relationships/hyperlink" Target="https://login.consultant.ru/link/?req=doc&amp;base=RLAW049&amp;n=137860&amp;dst=100005" TargetMode="External"/><Relationship Id="rId42" Type="http://schemas.openxmlformats.org/officeDocument/2006/relationships/hyperlink" Target="https://login.consultant.ru/link/?req=doc&amp;base=RZR&amp;n=391636" TargetMode="External"/><Relationship Id="rId47" Type="http://schemas.openxmlformats.org/officeDocument/2006/relationships/hyperlink" Target="https://login.consultant.ru/link/?req=doc&amp;base=RLAW049&amp;n=184986&amp;dst=100013" TargetMode="External"/><Relationship Id="rId50" Type="http://schemas.openxmlformats.org/officeDocument/2006/relationships/hyperlink" Target="https://login.consultant.ru/link/?req=doc&amp;base=RZR&amp;n=541090&amp;dst=100010" TargetMode="External"/><Relationship Id="rId55" Type="http://schemas.openxmlformats.org/officeDocument/2006/relationships/hyperlink" Target="https://login.consultant.ru/link/?req=doc&amp;base=RLAW049&amp;n=114730&amp;dst=100008" TargetMode="External"/><Relationship Id="rId63" Type="http://schemas.openxmlformats.org/officeDocument/2006/relationships/hyperlink" Target="https://login.consultant.ru/link/?req=doc&amp;base=RZR&amp;n=541090&amp;dst=86" TargetMode="External"/><Relationship Id="rId68" Type="http://schemas.openxmlformats.org/officeDocument/2006/relationships/hyperlink" Target="https://login.consultant.ru/link/?req=doc&amp;base=RZR&amp;n=526583&amp;dst=100009" TargetMode="External"/><Relationship Id="rId76" Type="http://schemas.openxmlformats.org/officeDocument/2006/relationships/hyperlink" Target="https://login.consultant.ru/link/?req=doc&amp;base=RZR&amp;n=541090&amp;dst=100354" TargetMode="External"/><Relationship Id="rId84" Type="http://schemas.openxmlformats.org/officeDocument/2006/relationships/hyperlink" Target="https://login.consultant.ru/link/?req=doc&amp;base=RZR&amp;n=541090&amp;dst=100352" TargetMode="External"/><Relationship Id="rId89" Type="http://schemas.openxmlformats.org/officeDocument/2006/relationships/hyperlink" Target="https://login.consultant.ru/link/?req=doc&amp;base=RZR&amp;n=541090&amp;dst=100352" TargetMode="External"/><Relationship Id="rId7" Type="http://schemas.openxmlformats.org/officeDocument/2006/relationships/hyperlink" Target="https://login.consultant.ru/link/?req=doc&amp;base=RLAW049&amp;n=116580&amp;dst=100005" TargetMode="External"/><Relationship Id="rId71" Type="http://schemas.openxmlformats.org/officeDocument/2006/relationships/hyperlink" Target="https://login.consultant.ru/link/?req=doc&amp;base=RLAW049&amp;n=135242&amp;dst=100022" TargetMode="External"/><Relationship Id="rId92" Type="http://schemas.openxmlformats.org/officeDocument/2006/relationships/hyperlink" Target="https://login.consultant.ru/link/?req=doc&amp;base=RLAW049&amp;n=135242&amp;dst=10002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49&amp;n=114730&amp;dst=100005" TargetMode="External"/><Relationship Id="rId29" Type="http://schemas.openxmlformats.org/officeDocument/2006/relationships/hyperlink" Target="https://login.consultant.ru/link/?req=doc&amp;base=RLAW049&amp;n=135242&amp;dst=100006" TargetMode="External"/><Relationship Id="rId11" Type="http://schemas.openxmlformats.org/officeDocument/2006/relationships/hyperlink" Target="https://login.consultant.ru/link/?req=doc&amp;base=RZR&amp;n=541090" TargetMode="External"/><Relationship Id="rId24" Type="http://schemas.openxmlformats.org/officeDocument/2006/relationships/hyperlink" Target="https://login.consultant.ru/link/?req=doc&amp;base=RLAW049&amp;n=135242&amp;dst=100006" TargetMode="External"/><Relationship Id="rId32" Type="http://schemas.openxmlformats.org/officeDocument/2006/relationships/hyperlink" Target="https://login.consultant.ru/link/?req=doc&amp;base=RLAW049&amp;n=116580&amp;dst=100005" TargetMode="External"/><Relationship Id="rId37" Type="http://schemas.openxmlformats.org/officeDocument/2006/relationships/hyperlink" Target="https://login.consultant.ru/link/?req=doc&amp;base=RZR&amp;n=540428" TargetMode="External"/><Relationship Id="rId40" Type="http://schemas.openxmlformats.org/officeDocument/2006/relationships/hyperlink" Target="https://login.consultant.ru/link/?req=doc&amp;base=RZR&amp;n=532821" TargetMode="External"/><Relationship Id="rId45" Type="http://schemas.openxmlformats.org/officeDocument/2006/relationships/hyperlink" Target="https://login.consultant.ru/link/?req=doc&amp;base=RLAW049&amp;n=196531" TargetMode="External"/><Relationship Id="rId53" Type="http://schemas.openxmlformats.org/officeDocument/2006/relationships/hyperlink" Target="https://login.consultant.ru/link/?req=doc&amp;base=RZR&amp;n=541090&amp;dst=100352" TargetMode="External"/><Relationship Id="rId58" Type="http://schemas.openxmlformats.org/officeDocument/2006/relationships/hyperlink" Target="https://login.consultant.ru/link/?req=doc&amp;base=RZR&amp;n=540981&amp;dst=595" TargetMode="External"/><Relationship Id="rId66" Type="http://schemas.openxmlformats.org/officeDocument/2006/relationships/hyperlink" Target="https://login.consultant.ru/link/?req=doc&amp;base=RLAW049&amp;n=135242&amp;dst=100014" TargetMode="External"/><Relationship Id="rId74" Type="http://schemas.openxmlformats.org/officeDocument/2006/relationships/hyperlink" Target="https://login.consultant.ru/link/?req=doc&amp;base=RZR&amp;n=541090&amp;dst=100354" TargetMode="External"/><Relationship Id="rId79" Type="http://schemas.openxmlformats.org/officeDocument/2006/relationships/hyperlink" Target="https://login.consultant.ru/link/?req=doc&amp;base=RZR&amp;n=541090&amp;dst=100354" TargetMode="External"/><Relationship Id="rId87" Type="http://schemas.openxmlformats.org/officeDocument/2006/relationships/hyperlink" Target="https://login.consultant.ru/link/?req=doc&amp;base=RZR&amp;n=541090&amp;dst=100352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www.mfc-nso.ru" TargetMode="External"/><Relationship Id="rId82" Type="http://schemas.openxmlformats.org/officeDocument/2006/relationships/hyperlink" Target="https://login.consultant.ru/link/?req=doc&amp;base=RLAW049&amp;n=114730&amp;dst=100019" TargetMode="External"/><Relationship Id="rId90" Type="http://schemas.openxmlformats.org/officeDocument/2006/relationships/hyperlink" Target="https://login.consultant.ru/link/?req=doc&amp;base=RLAW049&amp;n=114730&amp;dst=100021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RLAW049&amp;n=137860&amp;dst=100005" TargetMode="External"/><Relationship Id="rId14" Type="http://schemas.openxmlformats.org/officeDocument/2006/relationships/hyperlink" Target="https://login.consultant.ru/link/?req=doc&amp;base=RLAW049&amp;n=151883" TargetMode="External"/><Relationship Id="rId22" Type="http://schemas.openxmlformats.org/officeDocument/2006/relationships/hyperlink" Target="https://iskitim.nso.ru" TargetMode="External"/><Relationship Id="rId27" Type="http://schemas.openxmlformats.org/officeDocument/2006/relationships/hyperlink" Target="https://login.consultant.ru/link/?req=doc&amp;base=RLAW049&amp;n=135242&amp;dst=100006" TargetMode="External"/><Relationship Id="rId30" Type="http://schemas.openxmlformats.org/officeDocument/2006/relationships/hyperlink" Target="https://login.consultant.ru/link/?req=doc&amp;base=RLAW049&amp;n=135242&amp;dst=100006" TargetMode="External"/><Relationship Id="rId35" Type="http://schemas.openxmlformats.org/officeDocument/2006/relationships/hyperlink" Target="https://login.consultant.ru/link/?req=doc&amp;base=RZR&amp;n=2875" TargetMode="External"/><Relationship Id="rId43" Type="http://schemas.openxmlformats.org/officeDocument/2006/relationships/hyperlink" Target="https://login.consultant.ru/link/?req=doc&amp;base=RZR&amp;n=526583" TargetMode="External"/><Relationship Id="rId48" Type="http://schemas.openxmlformats.org/officeDocument/2006/relationships/hyperlink" Target="https://login.consultant.ru/link/?req=doc&amp;base=RLAW049&amp;n=196908&amp;dst=100006" TargetMode="External"/><Relationship Id="rId56" Type="http://schemas.openxmlformats.org/officeDocument/2006/relationships/hyperlink" Target="https://login.consultant.ru/link/?req=doc&amp;base=RZR&amp;n=526583&amp;dst=100009" TargetMode="External"/><Relationship Id="rId64" Type="http://schemas.openxmlformats.org/officeDocument/2006/relationships/hyperlink" Target="https://login.consultant.ru/link/?req=doc&amp;base=RLAW049&amp;n=135242&amp;dst=100009" TargetMode="External"/><Relationship Id="rId69" Type="http://schemas.openxmlformats.org/officeDocument/2006/relationships/hyperlink" Target="https://login.consultant.ru/link/?req=doc&amp;base=RLAW049&amp;n=135242&amp;dst=100020" TargetMode="External"/><Relationship Id="rId77" Type="http://schemas.openxmlformats.org/officeDocument/2006/relationships/hyperlink" Target="https://login.consultant.ru/link/?req=doc&amp;base=RZR&amp;n=541090&amp;dst=100352" TargetMode="External"/><Relationship Id="rId8" Type="http://schemas.openxmlformats.org/officeDocument/2006/relationships/hyperlink" Target="https://login.consultant.ru/link/?req=doc&amp;base=RLAW049&amp;n=135242&amp;dst=100005" TargetMode="External"/><Relationship Id="rId51" Type="http://schemas.openxmlformats.org/officeDocument/2006/relationships/hyperlink" Target="https://login.consultant.ru/link/?req=doc&amp;base=RZR&amp;n=541090&amp;dst=43" TargetMode="External"/><Relationship Id="rId72" Type="http://schemas.openxmlformats.org/officeDocument/2006/relationships/hyperlink" Target="https://login.consultant.ru/link/?req=doc&amp;base=RZR&amp;n=541090&amp;dst=100352" TargetMode="External"/><Relationship Id="rId80" Type="http://schemas.openxmlformats.org/officeDocument/2006/relationships/hyperlink" Target="https://login.consultant.ru/link/?req=doc&amp;base=RZR&amp;n=541090&amp;dst=290" TargetMode="External"/><Relationship Id="rId85" Type="http://schemas.openxmlformats.org/officeDocument/2006/relationships/hyperlink" Target="https://login.consultant.ru/link/?req=doc&amp;base=RZR&amp;n=541090&amp;dst=100352" TargetMode="External"/><Relationship Id="rId93" Type="http://schemas.openxmlformats.org/officeDocument/2006/relationships/hyperlink" Target="https://login.consultant.ru/link/?req=doc&amp;base=RZR&amp;n=526583&amp;dst=10000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ZR&amp;n=526583" TargetMode="External"/><Relationship Id="rId17" Type="http://schemas.openxmlformats.org/officeDocument/2006/relationships/hyperlink" Target="https://login.consultant.ru/link/?req=doc&amp;base=RLAW049&amp;n=116580&amp;dst=100005" TargetMode="External"/><Relationship Id="rId25" Type="http://schemas.openxmlformats.org/officeDocument/2006/relationships/hyperlink" Target="www.gosuslugi.ru" TargetMode="External"/><Relationship Id="rId33" Type="http://schemas.openxmlformats.org/officeDocument/2006/relationships/hyperlink" Target="https://login.consultant.ru/link/?req=doc&amp;base=RLAW049&amp;n=135242&amp;dst=100007" TargetMode="External"/><Relationship Id="rId38" Type="http://schemas.openxmlformats.org/officeDocument/2006/relationships/hyperlink" Target="https://login.consultant.ru/link/?req=doc&amp;base=RZR&amp;n=541090" TargetMode="External"/><Relationship Id="rId46" Type="http://schemas.openxmlformats.org/officeDocument/2006/relationships/hyperlink" Target="https://login.consultant.ru/link/?req=doc&amp;base=RLAW049&amp;n=57429" TargetMode="External"/><Relationship Id="rId59" Type="http://schemas.openxmlformats.org/officeDocument/2006/relationships/hyperlink" Target="https://login.consultant.ru/link/?req=doc&amp;base=RZR&amp;n=526583" TargetMode="External"/><Relationship Id="rId67" Type="http://schemas.openxmlformats.org/officeDocument/2006/relationships/hyperlink" Target="https://login.consultant.ru/link/?req=doc&amp;base=RLAW049&amp;n=135242&amp;dst=100018" TargetMode="External"/><Relationship Id="rId20" Type="http://schemas.openxmlformats.org/officeDocument/2006/relationships/hyperlink" Target="https://login.consultant.ru/link/?req=doc&amp;base=RLAW049&amp;n=196908&amp;dst=100005" TargetMode="External"/><Relationship Id="rId41" Type="http://schemas.openxmlformats.org/officeDocument/2006/relationships/hyperlink" Target="https://login.consultant.ru/link/?req=doc&amp;base=RZR&amp;n=442096" TargetMode="External"/><Relationship Id="rId54" Type="http://schemas.openxmlformats.org/officeDocument/2006/relationships/hyperlink" Target="https://login.consultant.ru/link/?req=doc&amp;base=RZR&amp;n=541090&amp;dst=100352" TargetMode="External"/><Relationship Id="rId62" Type="http://schemas.openxmlformats.org/officeDocument/2006/relationships/hyperlink" Target="https://login.consultant.ru/link/?req=doc&amp;base=RLAW049&amp;n=196908&amp;dst=100008" TargetMode="External"/><Relationship Id="rId70" Type="http://schemas.openxmlformats.org/officeDocument/2006/relationships/hyperlink" Target="https://login.consultant.ru/link/?req=doc&amp;base=RLAW049&amp;n=135242&amp;dst=100021" TargetMode="External"/><Relationship Id="rId75" Type="http://schemas.openxmlformats.org/officeDocument/2006/relationships/hyperlink" Target="https://login.consultant.ru/link/?req=doc&amp;base=RLAW049&amp;n=135242&amp;dst=100023" TargetMode="External"/><Relationship Id="rId83" Type="http://schemas.openxmlformats.org/officeDocument/2006/relationships/hyperlink" Target="https://login.consultant.ru/link/?req=doc&amp;base=RZR&amp;n=541090&amp;dst=100352" TargetMode="External"/><Relationship Id="rId88" Type="http://schemas.openxmlformats.org/officeDocument/2006/relationships/hyperlink" Target="https://login.consultant.ru/link/?req=doc&amp;base=RZR&amp;n=541090&amp;dst=100352" TargetMode="External"/><Relationship Id="rId91" Type="http://schemas.openxmlformats.org/officeDocument/2006/relationships/hyperlink" Target="https://login.consultant.ru/link/?req=doc&amp;base=RLAW049&amp;n=114730&amp;dst=100023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49&amp;n=114730&amp;dst=100005" TargetMode="External"/><Relationship Id="rId15" Type="http://schemas.openxmlformats.org/officeDocument/2006/relationships/hyperlink" Target="https://login.consultant.ru/link/?req=doc&amp;base=RLAW049&amp;n=184986&amp;dst=100013" TargetMode="External"/><Relationship Id="rId23" Type="http://schemas.openxmlformats.org/officeDocument/2006/relationships/hyperlink" Target="www.mfc-nso.ru" TargetMode="External"/><Relationship Id="rId28" Type="http://schemas.openxmlformats.org/officeDocument/2006/relationships/hyperlink" Target="https://login.consultant.ru/link/?req=doc&amp;base=RLAW049&amp;n=135242&amp;dst=100006" TargetMode="External"/><Relationship Id="rId36" Type="http://schemas.openxmlformats.org/officeDocument/2006/relationships/hyperlink" Target="https://login.consultant.ru/link/?req=doc&amp;base=RZR&amp;n=540981" TargetMode="External"/><Relationship Id="rId49" Type="http://schemas.openxmlformats.org/officeDocument/2006/relationships/hyperlink" Target="https://login.consultant.ru/link/?req=doc&amp;base=RZR&amp;n=540428" TargetMode="External"/><Relationship Id="rId57" Type="http://schemas.openxmlformats.org/officeDocument/2006/relationships/hyperlink" Target="https://login.consultant.ru/link/?req=doc&amp;base=RZR&amp;n=540981&amp;dst=749" TargetMode="External"/><Relationship Id="rId10" Type="http://schemas.openxmlformats.org/officeDocument/2006/relationships/hyperlink" Target="https://login.consultant.ru/link/?req=doc&amp;base=RLAW049&amp;n=196908&amp;dst=100005" TargetMode="External"/><Relationship Id="rId31" Type="http://schemas.openxmlformats.org/officeDocument/2006/relationships/hyperlink" Target="https://login.consultant.ru/link/?req=doc&amp;base=RLAW049&amp;n=114730&amp;dst=100006" TargetMode="External"/><Relationship Id="rId44" Type="http://schemas.openxmlformats.org/officeDocument/2006/relationships/hyperlink" Target="https://login.consultant.ru/link/?req=doc&amp;base=RLAW049&amp;n=135242&amp;dst=100008" TargetMode="External"/><Relationship Id="rId52" Type="http://schemas.openxmlformats.org/officeDocument/2006/relationships/hyperlink" Target="https://login.consultant.ru/link/?req=doc&amp;base=RZR&amp;n=541090&amp;dst=100056" TargetMode="External"/><Relationship Id="rId60" Type="http://schemas.openxmlformats.org/officeDocument/2006/relationships/hyperlink" Target="https://login.consultant.ru/link/?req=doc&amp;base=RLAW049&amp;n=196531" TargetMode="External"/><Relationship Id="rId65" Type="http://schemas.openxmlformats.org/officeDocument/2006/relationships/hyperlink" Target="https://login.consultant.ru/link/?req=doc&amp;base=RLAW049&amp;n=196531" TargetMode="External"/><Relationship Id="rId73" Type="http://schemas.openxmlformats.org/officeDocument/2006/relationships/hyperlink" Target="https://login.consultant.ru/link/?req=doc&amp;base=RZR&amp;n=541090&amp;dst=244" TargetMode="External"/><Relationship Id="rId78" Type="http://schemas.openxmlformats.org/officeDocument/2006/relationships/hyperlink" Target="https://login.consultant.ru/link/?req=doc&amp;base=RZR&amp;n=541090&amp;dst=100354" TargetMode="External"/><Relationship Id="rId81" Type="http://schemas.openxmlformats.org/officeDocument/2006/relationships/hyperlink" Target="https://login.consultant.ru/link/?req=doc&amp;base=RZR&amp;n=541090&amp;dst=100354" TargetMode="External"/><Relationship Id="rId86" Type="http://schemas.openxmlformats.org/officeDocument/2006/relationships/hyperlink" Target="https://login.consultant.ru/link/?req=doc&amp;base=RZR&amp;n=541090&amp;dst=100352" TargetMode="External"/><Relationship Id="rId94" Type="http://schemas.openxmlformats.org/officeDocument/2006/relationships/hyperlink" Target="https://login.consultant.ru/link/?req=doc&amp;base=RLAW049&amp;n=1965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49&amp;n=137860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11390</Words>
  <Characters>64929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2026-08-17T02:04:00Z</dcterms:created>
  <dcterms:modified xsi:type="dcterms:W3CDTF">2026-08-17T02:04:00Z</dcterms:modified>
</cp:coreProperties>
</file>