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A9" w:rsidRDefault="00D203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203A9" w:rsidRDefault="00D203A9">
      <w:pPr>
        <w:pStyle w:val="ConsPlusNormal"/>
        <w:ind w:firstLine="540"/>
        <w:jc w:val="both"/>
        <w:outlineLvl w:val="0"/>
      </w:pPr>
    </w:p>
    <w:p w:rsidR="00D203A9" w:rsidRDefault="00D203A9">
      <w:pPr>
        <w:pStyle w:val="ConsPlusTitle"/>
        <w:jc w:val="center"/>
        <w:outlineLvl w:val="0"/>
      </w:pPr>
      <w:r>
        <w:t>АДМИНИСТРАЦИЯ ГОРОДА ИСКИТИМА</w:t>
      </w:r>
    </w:p>
    <w:p w:rsidR="00D203A9" w:rsidRDefault="00D203A9">
      <w:pPr>
        <w:pStyle w:val="ConsPlusTitle"/>
        <w:jc w:val="center"/>
      </w:pPr>
      <w:r>
        <w:t>НОВОСИБИРСКОЙ ОБЛАСТИ</w:t>
      </w:r>
    </w:p>
    <w:p w:rsidR="00D203A9" w:rsidRDefault="00D203A9">
      <w:pPr>
        <w:pStyle w:val="ConsPlusTitle"/>
        <w:ind w:firstLine="540"/>
        <w:jc w:val="both"/>
      </w:pPr>
    </w:p>
    <w:p w:rsidR="00D203A9" w:rsidRDefault="00D203A9">
      <w:pPr>
        <w:pStyle w:val="ConsPlusTitle"/>
        <w:jc w:val="center"/>
      </w:pPr>
      <w:r>
        <w:t>ПОСТАНОВЛЕНИЕ</w:t>
      </w:r>
    </w:p>
    <w:p w:rsidR="00D203A9" w:rsidRDefault="00D203A9">
      <w:pPr>
        <w:pStyle w:val="ConsPlusTitle"/>
        <w:jc w:val="center"/>
      </w:pPr>
      <w:r>
        <w:t>от 28 апреля 2022 г. N 637</w:t>
      </w:r>
    </w:p>
    <w:p w:rsidR="00D203A9" w:rsidRDefault="00D203A9">
      <w:pPr>
        <w:pStyle w:val="ConsPlusTitle"/>
        <w:ind w:firstLine="540"/>
        <w:jc w:val="both"/>
      </w:pPr>
    </w:p>
    <w:p w:rsidR="00D203A9" w:rsidRDefault="00D203A9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D203A9" w:rsidRDefault="00D203A9">
      <w:pPr>
        <w:pStyle w:val="ConsPlusTitle"/>
        <w:jc w:val="center"/>
      </w:pPr>
      <w:r>
        <w:t>К СЛУЖЕБНОМУ ПОВЕДЕНИЮ МУНИЦИПАЛЬНЫХ СЛУЖАЩИХ</w:t>
      </w:r>
    </w:p>
    <w:p w:rsidR="00D203A9" w:rsidRDefault="00D203A9">
      <w:pPr>
        <w:pStyle w:val="ConsPlusTitle"/>
        <w:jc w:val="center"/>
      </w:pPr>
      <w:r>
        <w:t>И УРЕГУЛИРОВАНИЮ КОНФЛИКТОВ ИНТЕРЕСОВ В АДМИНИСТРАЦИИ</w:t>
      </w:r>
    </w:p>
    <w:p w:rsidR="00D203A9" w:rsidRDefault="00D203A9">
      <w:pPr>
        <w:pStyle w:val="ConsPlusTitle"/>
        <w:jc w:val="center"/>
      </w:pPr>
      <w:r>
        <w:t>ГОРОДА ИСКИТИМА НОВОСИБИРСКОЙ ОБЛАСТИ</w:t>
      </w:r>
    </w:p>
    <w:p w:rsidR="00D203A9" w:rsidRDefault="00D203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3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3A9" w:rsidRDefault="00D20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3A9" w:rsidRDefault="00D20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203A9" w:rsidRDefault="00D203A9">
            <w:pPr>
              <w:pStyle w:val="ConsPlusNormal"/>
              <w:jc w:val="center"/>
            </w:pPr>
            <w:r>
              <w:rPr>
                <w:color w:val="392C69"/>
              </w:rPr>
              <w:t>от 09.06.2022 N 918)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</w:tr>
    </w:tbl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02.03.2007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9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>
        <w:r>
          <w:rPr>
            <w:color w:val="0000FF"/>
          </w:rPr>
          <w:t>статьей 7.1</w:t>
        </w:r>
      </w:hyperlink>
      <w:r>
        <w:t xml:space="preserve"> Закона Новосибирской области от 30.10.2007 N 157-ОЗ "О муниципальной службе в</w:t>
      </w:r>
      <w:proofErr w:type="gramEnd"/>
      <w:r>
        <w:t xml:space="preserve"> Новосибирской области", администрация города Искитима Новосибирской области постановляет: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1.1. </w:t>
      </w:r>
      <w:hyperlink w:anchor="P36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города Искитима Новосибирской области.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1.2. </w:t>
      </w:r>
      <w:hyperlink w:anchor="P202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города Искитима Новосибирской области.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"Искитимские ведомости" и разместить на официальном сайте администрации города Искитима.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Искитима от 30.10.2017 N 1625 "Об утверждении Положения о комиссии по соблюдению требований к служебному поведению и урегулированию конфликта интересов в администрации города Искитима Новосибирской области".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jc w:val="right"/>
      </w:pPr>
      <w:r>
        <w:t>И.о. Главы города Искитима</w:t>
      </w:r>
    </w:p>
    <w:p w:rsidR="00D203A9" w:rsidRDefault="00D203A9">
      <w:pPr>
        <w:pStyle w:val="ConsPlusNormal"/>
        <w:jc w:val="right"/>
      </w:pPr>
      <w:r>
        <w:t>С.И.ШИМКИВ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jc w:val="right"/>
        <w:outlineLvl w:val="0"/>
      </w:pPr>
      <w:r>
        <w:t>Утверждено</w:t>
      </w:r>
    </w:p>
    <w:p w:rsidR="00D203A9" w:rsidRDefault="00D203A9">
      <w:pPr>
        <w:pStyle w:val="ConsPlusNormal"/>
        <w:jc w:val="right"/>
      </w:pPr>
      <w:r>
        <w:lastRenderedPageBreak/>
        <w:t>постановлением</w:t>
      </w:r>
    </w:p>
    <w:p w:rsidR="00D203A9" w:rsidRDefault="00D203A9">
      <w:pPr>
        <w:pStyle w:val="ConsPlusNormal"/>
        <w:jc w:val="right"/>
      </w:pPr>
      <w:r>
        <w:t>администрации города Искитима</w:t>
      </w:r>
    </w:p>
    <w:p w:rsidR="00D203A9" w:rsidRDefault="00D203A9">
      <w:pPr>
        <w:pStyle w:val="ConsPlusNormal"/>
        <w:jc w:val="right"/>
      </w:pPr>
      <w:r>
        <w:t>Новосибирской области</w:t>
      </w:r>
    </w:p>
    <w:p w:rsidR="00D203A9" w:rsidRDefault="00D203A9">
      <w:pPr>
        <w:pStyle w:val="ConsPlusNormal"/>
        <w:jc w:val="right"/>
      </w:pPr>
      <w:r>
        <w:t>от 28.04.2022 N 637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Title"/>
        <w:jc w:val="center"/>
      </w:pPr>
      <w:bookmarkStart w:id="0" w:name="P36"/>
      <w:bookmarkEnd w:id="0"/>
      <w:r>
        <w:t>ПОЛОЖЕНИЕ</w:t>
      </w:r>
    </w:p>
    <w:p w:rsidR="00D203A9" w:rsidRDefault="00D203A9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D203A9" w:rsidRDefault="00D203A9">
      <w:pPr>
        <w:pStyle w:val="ConsPlusTitle"/>
        <w:jc w:val="center"/>
      </w:pPr>
      <w:r>
        <w:t>МУНИЦИПАЛЬНЫХ СЛУЖАЩИХ И УРЕГУЛИРОВАНИЮ КОНФЛИКТОВ ИНТЕРЕСОВ</w:t>
      </w:r>
    </w:p>
    <w:p w:rsidR="00D203A9" w:rsidRDefault="00D203A9">
      <w:pPr>
        <w:pStyle w:val="ConsPlusTitle"/>
        <w:jc w:val="center"/>
      </w:pPr>
      <w:r>
        <w:t>В АДМИНИСТРАЦИИ ГОРОДА ИСКИТИМА НОВОСИБИРСКОЙ ОБЛАСТИ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по соблюдению требований к служебному поведению муниципальных служащих и урегулированию конфликтов интересов (далее -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города Искитима Новосибирской области (далее - муниципальные служащие), общих принципов служебного поведения и урегулирования конфликта интересов.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13">
        <w:r>
          <w:rPr>
            <w:color w:val="0000FF"/>
          </w:rPr>
          <w:t>Уставом</w:t>
        </w:r>
      </w:hyperlink>
      <w:r>
        <w:t xml:space="preserve">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Искитима Новосибирской области: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"О противодействии</w:t>
      </w:r>
      <w:proofErr w:type="gramEnd"/>
      <w:r>
        <w:t xml:space="preserve"> коррупции") (далее - требования к служебному поведению и (или) требования об урегулировании конфликта интересов);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в осуществлении мер по предупреждению коррупции.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5. Комиссия состоит из председателя комиссии, его заместителя, секретаря и 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 xml:space="preserve">Персональный состав комиссии формируется в соответствии с требованиями, установленными </w:t>
      </w:r>
      <w:hyperlink r:id="rId16">
        <w:r>
          <w:rPr>
            <w:color w:val="0000FF"/>
          </w:rPr>
          <w:t>частями 2</w:t>
        </w:r>
      </w:hyperlink>
      <w:r>
        <w:t xml:space="preserve"> - </w:t>
      </w:r>
      <w:hyperlink r:id="rId17">
        <w:r>
          <w:rPr>
            <w:color w:val="0000FF"/>
          </w:rPr>
          <w:t>7 статьи 7.1</w:t>
        </w:r>
      </w:hyperlink>
      <w:r>
        <w:t xml:space="preserve"> Закона Новосибирской области от 30.10.2007 N 157-ОЗ "О муниципальной службе в Новосибирской области" (далее - Закон Новосибирской области "О муниципальной службе в Новосибирской области").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>6. В заседаниях комиссии с правом совещательного голоса участвуют: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>
        <w:lastRenderedPageBreak/>
        <w:t>два муниципальных служащих, замещающих в администрации города Искитима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bookmarkStart w:id="1" w:name="P51"/>
      <w:bookmarkEnd w:id="1"/>
      <w:r>
        <w:t>2)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другие муниципальные служащие, замещающие должности муниципальной службы в администрации города Искитима Новосибирской области;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 муниципальной службы и вопросам, рассматриваемым комиссией;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должностные лица государственных органов, других органов местного самоуправления;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 допускается.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" w:name="P59"/>
      <w:bookmarkEnd w:id="2"/>
      <w:r>
        <w:t>9. Основаниями для проведения заседания комиссии являются: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3" w:name="P60"/>
      <w:bookmarkEnd w:id="3"/>
      <w:proofErr w:type="gramStart"/>
      <w:r>
        <w:t xml:space="preserve">1) представление Главой города Искитима (далее - Глава города) в соответствии с </w:t>
      </w:r>
      <w:hyperlink r:id="rId18">
        <w:r>
          <w:rPr>
            <w:color w:val="0000FF"/>
          </w:rPr>
          <w:t>пунктом 20</w:t>
        </w:r>
      </w:hyperlink>
      <w: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установленного постановлением Губернатора Новосибирской области от 04.03.2016 N 59 "О проверке достоверности и</w:t>
      </w:r>
      <w:proofErr w:type="gramEnd"/>
      <w:r>
        <w:t xml:space="preserve"> </w:t>
      </w:r>
      <w:proofErr w:type="gramStart"/>
      <w:r>
        <w:t>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поведению", материалов проверки, свидетельствующих: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о представлении муниципальным служащим недостоверных или неполных сведений, предусмотренных </w:t>
      </w:r>
      <w:hyperlink r:id="rId19">
        <w:r>
          <w:rPr>
            <w:color w:val="0000FF"/>
          </w:rPr>
          <w:t>подпунктом 1 пункта 1</w:t>
        </w:r>
      </w:hyperlink>
      <w:r>
        <w:t xml:space="preserve"> названного Порядка;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5" w:name="P62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2) </w:t>
      </w:r>
      <w:proofErr w:type="gramStart"/>
      <w:r>
        <w:t>поступившее</w:t>
      </w:r>
      <w:proofErr w:type="gramEnd"/>
      <w:r>
        <w:t xml:space="preserve"> Главе города в порядке, установленном настоящим Положением: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7" w:name="P64"/>
      <w:bookmarkEnd w:id="7"/>
      <w:proofErr w:type="gramStart"/>
      <w:r>
        <w:t xml:space="preserve">обращение гражданина, замещавшего должность муниципальной службы в администрации города Искитима Новосибирской области,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Искитима Новосибирской области, при назначении на которые </w:t>
      </w:r>
      <w:r>
        <w:lastRenderedPageBreak/>
        <w:t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утвержденный постановлением администрации города Искитима от 10.09.2021 N 1210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t xml:space="preserve"> с муниципальной службы;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8" w:name="P65"/>
      <w:bookmarkEnd w:id="8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9" w:name="P66"/>
      <w:bookmarkEnd w:id="9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0" w:name="P67"/>
      <w:bookmarkEnd w:id="10"/>
      <w:r>
        <w:t>3) представление Главы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1" w:name="P68"/>
      <w:bookmarkEnd w:id="11"/>
      <w:proofErr w:type="gramStart"/>
      <w:r>
        <w:t xml:space="preserve">4) представление Главой города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bookmarkStart w:id="12" w:name="P69"/>
      <w:bookmarkEnd w:id="12"/>
      <w:proofErr w:type="gramStart"/>
      <w:r>
        <w:t xml:space="preserve">5) поступившее в соответствии с </w:t>
      </w:r>
      <w:hyperlink r:id="rId22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2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по последнему месту службы гражданина, замещавшего должность муниципальной службы в администрации города Искитима Новосибирской области,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>
        <w:t xml:space="preserve"> </w:t>
      </w:r>
      <w:proofErr w:type="gramStart"/>
      <w: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t xml:space="preserve"> в коммерческой или некоммерческой организации комиссией не рассматривался;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3" w:name="P70"/>
      <w:bookmarkEnd w:id="13"/>
      <w:r>
        <w:t xml:space="preserve">6) направление в комиссию Главой города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</w:t>
      </w:r>
      <w:hyperlink r:id="rId24">
        <w:r>
          <w:rPr>
            <w:color w:val="0000FF"/>
          </w:rPr>
          <w:t>статьей 8.5</w:t>
        </w:r>
      </w:hyperlink>
      <w:r>
        <w:t xml:space="preserve"> Закона Новосибирской области "О муниципальной службе в Новосибирской области".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10. Информация, являющаяся в соответствии с </w:t>
      </w:r>
      <w:hyperlink w:anchor="P59">
        <w:r>
          <w:rPr>
            <w:color w:val="0000FF"/>
          </w:rPr>
          <w:t>пунктом 9</w:t>
        </w:r>
      </w:hyperlink>
      <w:r>
        <w:t xml:space="preserve">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hyperlink w:anchor="P163">
        <w:r>
          <w:rPr>
            <w:color w:val="0000FF"/>
          </w:rPr>
          <w:t>Журнал</w:t>
        </w:r>
      </w:hyperlink>
      <w:r>
        <w:t xml:space="preserve"> учета поступления информации, содержащей основания для проведения заседания комиссии, ведется по форме согласно приложению к настоящему Положению и хранится секретарем комиссии в условиях, исключающих доступ к нему посторонних лиц.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11. 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4" w:name="P75"/>
      <w:bookmarkEnd w:id="14"/>
      <w:r>
        <w:t xml:space="preserve">13. </w:t>
      </w:r>
      <w:proofErr w:type="gramStart"/>
      <w:r>
        <w:t xml:space="preserve">В обращении, указанном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>
        <w:t xml:space="preserve">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Рассмотрение обращения, подготовка мотивированного заключения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осуществляется Управлением делами администрации города Искитима Новосибирской области (далее - Управление делами).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14. Обращение, указанное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5" w:name="P78"/>
      <w:bookmarkEnd w:id="15"/>
      <w:r>
        <w:t xml:space="preserve">15. Уведомление, указанное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Положения, рассматривается Управлением делами, которое осуществляет подготовку мотивированного заключения о соблюдении гражданином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6" w:name="P79"/>
      <w:bookmarkEnd w:id="16"/>
      <w:r>
        <w:t xml:space="preserve">16. </w:t>
      </w:r>
      <w:proofErr w:type="gramStart"/>
      <w:r>
        <w:t xml:space="preserve">Уведомление, указанное в </w:t>
      </w:r>
      <w:hyperlink w:anchor="P66">
        <w:r>
          <w:rPr>
            <w:color w:val="0000FF"/>
          </w:rPr>
          <w:t>абзаце четвертом подпункта 2 пункта 9</w:t>
        </w:r>
      </w:hyperlink>
      <w:r>
        <w:t xml:space="preserve"> настоящего Положения, поступившее в порядке, установленном Положением о порядке сообщения муниципальными служащими, замещающими должности муниципальной службы в администрации города Искитима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предварительному рассмотрению юридическим отделом администрации города Искитима Новосибирской области, который осуществляет подготовку</w:t>
      </w:r>
      <w:proofErr w:type="gramEnd"/>
      <w:r>
        <w:t xml:space="preserve"> мотивированного заключения по результатам рассмотрения уведомления.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17. Заявление, указанное в </w:t>
      </w:r>
      <w:hyperlink w:anchor="P70">
        <w:r>
          <w:rPr>
            <w:color w:val="0000FF"/>
          </w:rPr>
          <w:t>подпункте 6 пункта 9</w:t>
        </w:r>
      </w:hyperlink>
      <w:r>
        <w:t xml:space="preserve"> настоящего Положения, подлежит предварительному рассмотрению Управлением делами, которое осуществляет подготовку мотивированного заключения по результатам рассмотрения заявления, в соответствии со </w:t>
      </w:r>
      <w:hyperlink r:id="rId27">
        <w:r>
          <w:rPr>
            <w:color w:val="0000FF"/>
          </w:rPr>
          <w:t>статьей 8.5</w:t>
        </w:r>
      </w:hyperlink>
      <w:r>
        <w:t xml:space="preserve"> Закона Новосибирской области "О муниципальной службе в Новосибирской области".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или уведомления, указанного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Положения, должностные лица Управления делами имеют право проводить собеседование с муниципальным служащим, представившим обращение </w:t>
      </w:r>
      <w:r>
        <w:lastRenderedPageBreak/>
        <w:t>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</w:t>
      </w:r>
      <w:proofErr w:type="gramEnd"/>
      <w:r>
        <w:t>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19. Мотивированные заключения, предусмотренные </w:t>
      </w:r>
      <w:hyperlink w:anchor="P75">
        <w:r>
          <w:rPr>
            <w:color w:val="0000FF"/>
          </w:rPr>
          <w:t>пунктами 13</w:t>
        </w:r>
      </w:hyperlink>
      <w:r>
        <w:t xml:space="preserve"> и </w:t>
      </w:r>
      <w:hyperlink w:anchor="P78">
        <w:r>
          <w:rPr>
            <w:color w:val="0000FF"/>
          </w:rPr>
          <w:t>15</w:t>
        </w:r>
      </w:hyperlink>
      <w:r>
        <w:t xml:space="preserve"> настоящего Положения, должны содержать: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обращении, указанном в </w:t>
      </w:r>
      <w:hyperlink w:anchor="P64">
        <w:r>
          <w:rPr>
            <w:color w:val="0000FF"/>
          </w:rPr>
          <w:t>абзаце втором подпункта 2</w:t>
        </w:r>
      </w:hyperlink>
      <w:r>
        <w:t xml:space="preserve">, или уведомлении, указанном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обращения, указанного в </w:t>
      </w:r>
      <w:hyperlink w:anchor="P64">
        <w:r>
          <w:rPr>
            <w:color w:val="0000FF"/>
          </w:rPr>
          <w:t>абзаце втором подпункта 2</w:t>
        </w:r>
      </w:hyperlink>
      <w:r>
        <w:t xml:space="preserve">, или уведомления, указанного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6">
        <w:r>
          <w:rPr>
            <w:color w:val="0000FF"/>
          </w:rPr>
          <w:t>пунктами 30</w:t>
        </w:r>
      </w:hyperlink>
      <w:r>
        <w:t xml:space="preserve"> и </w:t>
      </w:r>
      <w:hyperlink w:anchor="P121">
        <w:r>
          <w:rPr>
            <w:color w:val="0000FF"/>
          </w:rPr>
          <w:t>35</w:t>
        </w:r>
      </w:hyperlink>
      <w:r>
        <w:t xml:space="preserve"> настоящего Положения или иного решения.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содержанию мотивированного заключения, указанного в </w:t>
      </w:r>
      <w:hyperlink w:anchor="P79">
        <w:r>
          <w:rPr>
            <w:color w:val="0000FF"/>
          </w:rPr>
          <w:t>пункте 16</w:t>
        </w:r>
      </w:hyperlink>
      <w:r>
        <w:t xml:space="preserve"> настоящего Положения, устанавливаются Положением о порядке сообщения муниципальными служащими, замещающими должности муниципальной службы в администрации города Искитима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города Искитима Новосибирской области.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>20. 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1">
        <w:r>
          <w:rPr>
            <w:color w:val="0000FF"/>
          </w:rPr>
          <w:t>пунктами 21</w:t>
        </w:r>
      </w:hyperlink>
      <w:r>
        <w:t xml:space="preserve"> - </w:t>
      </w:r>
      <w:hyperlink w:anchor="P93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и с результатами ее проверки;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51">
        <w:r>
          <w:rPr>
            <w:color w:val="0000FF"/>
          </w:rPr>
          <w:t>подпункте 2 пункта 6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7" w:name="P91"/>
      <w:bookmarkEnd w:id="17"/>
      <w:r>
        <w:t xml:space="preserve">21. Заседание комиссии по рассмотрению заявления, указанного в </w:t>
      </w:r>
      <w:hyperlink w:anchor="P65">
        <w:r>
          <w:rPr>
            <w:color w:val="0000FF"/>
          </w:rPr>
          <w:t>абзаце третьем подпункта 2 пункта 9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22. Уведомление, указанное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8" w:name="P93"/>
      <w:bookmarkEnd w:id="18"/>
      <w:r>
        <w:lastRenderedPageBreak/>
        <w:t xml:space="preserve">23. </w:t>
      </w:r>
      <w:proofErr w:type="gramStart"/>
      <w:r>
        <w:t xml:space="preserve">Заявление, указанное в </w:t>
      </w:r>
      <w:hyperlink w:anchor="P70">
        <w:r>
          <w:rPr>
            <w:color w:val="0000FF"/>
          </w:rPr>
          <w:t>подпункте 6 пункта 9</w:t>
        </w:r>
      </w:hyperlink>
      <w:r>
        <w:t xml:space="preserve"> настоящего Положения, рассматривается комиссией в срок, обеспечивающий соблюдение требования </w:t>
      </w:r>
      <w:hyperlink r:id="rId28">
        <w:r>
          <w:rPr>
            <w:color w:val="0000FF"/>
          </w:rPr>
          <w:t>статьи 8.5</w:t>
        </w:r>
      </w:hyperlink>
      <w:r>
        <w:t xml:space="preserve"> Закона Новосибирской области "О муниципальной службе в Новосибирской области" о направлении работодателю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</w:t>
      </w:r>
      <w:proofErr w:type="gramEnd"/>
      <w:r>
        <w:t xml:space="preserve"> в управлении некоммерческой организацией.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63">
        <w:r>
          <w:rPr>
            <w:color w:val="0000FF"/>
          </w:rPr>
          <w:t>подпунктом 2 пункта 9</w:t>
        </w:r>
      </w:hyperlink>
      <w:r>
        <w:t xml:space="preserve"> настоящего Положения.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25. Заседания комиссии могут проводиться в отсутствие муниципального служащего или гражданина в случае: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</w:t>
      </w:r>
      <w:hyperlink w:anchor="P63">
        <w:r>
          <w:rPr>
            <w:color w:val="0000FF"/>
          </w:rPr>
          <w:t>подпунктом 2 пункта 9</w:t>
        </w:r>
      </w:hyperlink>
      <w: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26.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19" w:name="P100"/>
      <w:bookmarkEnd w:id="19"/>
      <w:r>
        <w:t xml:space="preserve">28. По итогам рассмотрения вопроса, указанного в </w:t>
      </w:r>
      <w:hyperlink w:anchor="P61">
        <w:r>
          <w:rPr>
            <w:color w:val="0000FF"/>
          </w:rPr>
          <w:t>абзаце втором подпункта 1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proofErr w:type="gramStart"/>
      <w:r>
        <w:t>1) установить, что сведения, представленные муниципальным служащим, являются достоверными и полными;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Главе города Искитима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62">
        <w:r>
          <w:rPr>
            <w:color w:val="0000FF"/>
          </w:rPr>
          <w:t>абзаце третьем подпункта 1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Искитима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0" w:name="P106"/>
      <w:bookmarkEnd w:id="20"/>
      <w:r>
        <w:lastRenderedPageBreak/>
        <w:t xml:space="preserve">30. По итогам рассмотрения вопроса, указанного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65">
        <w:r>
          <w:rPr>
            <w:color w:val="0000FF"/>
          </w:rPr>
          <w:t>абзаце третьем подпункта 2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Искитима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1" w:name="P113"/>
      <w:bookmarkEnd w:id="21"/>
      <w:r>
        <w:t xml:space="preserve">32. По итогам рассмотрения вопроса, указанного в </w:t>
      </w:r>
      <w:hyperlink w:anchor="P66">
        <w:r>
          <w:rPr>
            <w:color w:val="0000FF"/>
          </w:rPr>
          <w:t>абзаце четвертом подпункта 2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Искитима принять меры по урегулированию конфликта интересов или по недопущению его возникновения;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города Искитима применить к муниципальному служащему конкретную меру ответственности.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67">
        <w:r>
          <w:rPr>
            <w:color w:val="0000FF"/>
          </w:rPr>
          <w:t>подпунктом 3 пункта 9</w:t>
        </w:r>
      </w:hyperlink>
      <w:r>
        <w:t xml:space="preserve"> настоящего Положения, комиссия принимает соответствующее решение.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2" w:name="P118"/>
      <w:bookmarkEnd w:id="22"/>
      <w:r>
        <w:t xml:space="preserve">34. По итогам рассмотрения вопроса, указанного в </w:t>
      </w:r>
      <w:hyperlink w:anchor="P68">
        <w:r>
          <w:rPr>
            <w:color w:val="0000FF"/>
          </w:rPr>
          <w:t>подпункте 4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29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города Искитима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3" w:name="P121"/>
      <w:bookmarkEnd w:id="23"/>
      <w:r>
        <w:t xml:space="preserve">35. По итогам рассмотрения вопроса, указанного в </w:t>
      </w:r>
      <w:hyperlink w:anchor="P69">
        <w:r>
          <w:rPr>
            <w:color w:val="0000FF"/>
          </w:rPr>
          <w:t>подпункте 5 пункта 9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Главе города Искитима проинформировать об указанных обстоятельствах органы прокуратуры и уведомившую организацию.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4" w:name="P124"/>
      <w:bookmarkEnd w:id="24"/>
      <w:r>
        <w:t xml:space="preserve">36. По итогам рассмотрения вопроса, указанного в </w:t>
      </w:r>
      <w:hyperlink w:anchor="P70">
        <w:r>
          <w:rPr>
            <w:color w:val="0000FF"/>
          </w:rPr>
          <w:t>подпункте 6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</w:t>
      </w:r>
      <w:hyperlink r:id="rId32">
        <w:r>
          <w:rPr>
            <w:color w:val="0000FF"/>
          </w:rPr>
          <w:t>статьей 8.5</w:t>
        </w:r>
      </w:hyperlink>
      <w:r>
        <w:t xml:space="preserve"> Закона Новосибирской области "О муниципальной службе в Новосибирской области",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Главе города Искитима разрешить муниципальному служащему участвовать на безвозмездной основе в управлении данной некоммерческой организацией;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</w:t>
      </w:r>
      <w:hyperlink r:id="rId33">
        <w:r>
          <w:rPr>
            <w:color w:val="0000FF"/>
          </w:rPr>
          <w:t>статьей 8.5</w:t>
        </w:r>
      </w:hyperlink>
      <w:r>
        <w:t xml:space="preserve"> Закона Новосибирской области "О муниципальной службе в Новосибирской области",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Главе города Искитима </w:t>
      </w:r>
      <w:proofErr w:type="gramStart"/>
      <w:r>
        <w:t>отказать муниципальному служащему участвовать</w:t>
      </w:r>
      <w:proofErr w:type="gramEnd"/>
      <w:r>
        <w:t xml:space="preserve"> на безвозмездной основе в управлении данной некоммерческой организацией, указанной в заявлении.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вопросов, указанных в </w:t>
      </w:r>
      <w:hyperlink w:anchor="P60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2</w:t>
        </w:r>
      </w:hyperlink>
      <w:r>
        <w:t xml:space="preserve">, </w:t>
      </w:r>
      <w:hyperlink w:anchor="P68">
        <w:r>
          <w:rPr>
            <w:color w:val="0000FF"/>
          </w:rPr>
          <w:t>4</w:t>
        </w:r>
      </w:hyperlink>
      <w:r>
        <w:t xml:space="preserve">, </w:t>
      </w:r>
      <w:hyperlink w:anchor="P69">
        <w:r>
          <w:rPr>
            <w:color w:val="0000FF"/>
          </w:rPr>
          <w:t>5</w:t>
        </w:r>
      </w:hyperlink>
      <w:r>
        <w:t xml:space="preserve"> и </w:t>
      </w:r>
      <w:hyperlink w:anchor="P70">
        <w:r>
          <w:rPr>
            <w:color w:val="0000FF"/>
          </w:rPr>
          <w:t>6 пункта 9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0">
        <w:r>
          <w:rPr>
            <w:color w:val="0000FF"/>
          </w:rPr>
          <w:t>пунктами 28</w:t>
        </w:r>
      </w:hyperlink>
      <w:r>
        <w:t xml:space="preserve"> - </w:t>
      </w:r>
      <w:hyperlink w:anchor="P113">
        <w:r>
          <w:rPr>
            <w:color w:val="0000FF"/>
          </w:rPr>
          <w:t>32</w:t>
        </w:r>
      </w:hyperlink>
      <w:r>
        <w:t xml:space="preserve">, </w:t>
      </w:r>
      <w:hyperlink w:anchor="P118">
        <w:r>
          <w:rPr>
            <w:color w:val="0000FF"/>
          </w:rPr>
          <w:t>34</w:t>
        </w:r>
      </w:hyperlink>
      <w:r>
        <w:t xml:space="preserve"> - </w:t>
      </w:r>
      <w:hyperlink w:anchor="P124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38. Решения комиссии по вопросам, указанным в </w:t>
      </w:r>
      <w:hyperlink w:anchor="P59">
        <w:r>
          <w:rPr>
            <w:color w:val="0000FF"/>
          </w:rPr>
          <w:t>пункте 9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lastRenderedPageBreak/>
        <w:t>39. Решения комиссии оформляются протоколами, которые подписывают члены комиссии, принимавшие участие в ее заседании.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40. Решения комиссии носят рекомендательный характер для Главы города Искитима, за исключением решения, принимаемого по итогам рассмотрения вопроса, указанного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которое носит обязательный характер.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6) источник и дата поступления информации, содержащей основания для проведения заседания комиссии;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7) другие сведения, касающиеся рассмотренного комиссией вопроса;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43. 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Главе города Искитима, полностью или в виде выписок из него - муниципальному служащему, а по решению комиссии - иным заинтересованным лицам, за исключением случая, предусмотренного </w:t>
      </w:r>
      <w:hyperlink w:anchor="P143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D203A9" w:rsidRDefault="00D203A9">
      <w:pPr>
        <w:pStyle w:val="ConsPlusNormal"/>
        <w:spacing w:before="220"/>
        <w:ind w:firstLine="540"/>
        <w:jc w:val="both"/>
      </w:pPr>
      <w:bookmarkStart w:id="25" w:name="P143"/>
      <w:bookmarkEnd w:id="25"/>
      <w:r>
        <w:t xml:space="preserve">Копия протокола заседания комиссии, на котором был рассмотрен вопрос, предусмотренный </w:t>
      </w:r>
      <w:hyperlink w:anchor="P70">
        <w:r>
          <w:rPr>
            <w:color w:val="0000FF"/>
          </w:rPr>
          <w:t>подпунктом 6 пункта 9</w:t>
        </w:r>
      </w:hyperlink>
      <w:r>
        <w:t xml:space="preserve"> настоящего Положения, направляется Главе города Искитима, с соблюдением срока, указанного в </w:t>
      </w:r>
      <w:hyperlink w:anchor="P93">
        <w:r>
          <w:rPr>
            <w:color w:val="0000FF"/>
          </w:rPr>
          <w:t>пункте 23</w:t>
        </w:r>
      </w:hyperlink>
      <w:r>
        <w:t xml:space="preserve"> настоящего Положения.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44. Глава города Искитима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Искитима в письменной форме уведомляет комиссию в месячный срок со дня поступления к нему протокола заседания комиссии. Указанное решение оглашается на </w:t>
      </w:r>
      <w:r>
        <w:lastRenderedPageBreak/>
        <w:t>ближайшем заседании комиссии и принимается к сведению без обсуждения.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муниципального служащего для решения вопроса о применении к нему мер ответственности, предусмотренных нормативными правовыми актами Российской Федерации, информация об этом представляется Главе города Искитима.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D203A9" w:rsidRDefault="00D203A9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города Искитима Новосибирской области.</w:t>
      </w:r>
    </w:p>
    <w:p w:rsidR="00D203A9" w:rsidRDefault="00D203A9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64">
        <w:r>
          <w:rPr>
            <w:color w:val="0000FF"/>
          </w:rPr>
          <w:t>абзаце втором подпункта 2 пункта 9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jc w:val="right"/>
        <w:outlineLvl w:val="1"/>
      </w:pPr>
      <w:r>
        <w:t>Приложение</w:t>
      </w:r>
    </w:p>
    <w:p w:rsidR="00D203A9" w:rsidRDefault="00D203A9">
      <w:pPr>
        <w:pStyle w:val="ConsPlusNormal"/>
        <w:jc w:val="right"/>
      </w:pPr>
      <w:r>
        <w:t>к Положению</w:t>
      </w:r>
    </w:p>
    <w:p w:rsidR="00D203A9" w:rsidRDefault="00D203A9">
      <w:pPr>
        <w:pStyle w:val="ConsPlusNormal"/>
        <w:jc w:val="right"/>
      </w:pPr>
      <w:r>
        <w:t>о комиссии по соблюдению требований</w:t>
      </w:r>
    </w:p>
    <w:p w:rsidR="00D203A9" w:rsidRDefault="00D203A9">
      <w:pPr>
        <w:pStyle w:val="ConsPlusNormal"/>
        <w:jc w:val="right"/>
      </w:pPr>
      <w:r>
        <w:t xml:space="preserve">к служебному поведению </w:t>
      </w:r>
      <w:proofErr w:type="gramStart"/>
      <w:r>
        <w:t>муниципальных</w:t>
      </w:r>
      <w:proofErr w:type="gramEnd"/>
    </w:p>
    <w:p w:rsidR="00D203A9" w:rsidRDefault="00D203A9">
      <w:pPr>
        <w:pStyle w:val="ConsPlusNormal"/>
        <w:jc w:val="right"/>
      </w:pPr>
      <w:r>
        <w:t>служащих и урегулированию конфликтов</w:t>
      </w:r>
    </w:p>
    <w:p w:rsidR="00D203A9" w:rsidRDefault="00D203A9">
      <w:pPr>
        <w:pStyle w:val="ConsPlusNormal"/>
        <w:jc w:val="right"/>
      </w:pPr>
      <w:r>
        <w:t>интересов в администрации города</w:t>
      </w:r>
    </w:p>
    <w:p w:rsidR="00D203A9" w:rsidRDefault="00D203A9">
      <w:pPr>
        <w:pStyle w:val="ConsPlusNormal"/>
        <w:jc w:val="right"/>
      </w:pPr>
      <w:r>
        <w:t>Искитима Новосибирской области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jc w:val="center"/>
      </w:pPr>
      <w:bookmarkStart w:id="26" w:name="P163"/>
      <w:bookmarkEnd w:id="26"/>
      <w:r>
        <w:t>Журнал</w:t>
      </w:r>
    </w:p>
    <w:p w:rsidR="00D203A9" w:rsidRDefault="00D203A9">
      <w:pPr>
        <w:pStyle w:val="ConsPlusNormal"/>
        <w:jc w:val="center"/>
      </w:pPr>
      <w:r>
        <w:t>учета поступившей информации, содержащей основание</w:t>
      </w:r>
    </w:p>
    <w:p w:rsidR="00D203A9" w:rsidRDefault="00D203A9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D203A9" w:rsidRDefault="00D203A9">
      <w:pPr>
        <w:pStyle w:val="ConsPlusNormal"/>
        <w:jc w:val="center"/>
      </w:pPr>
      <w:r>
        <w:t>к служебному поведению муниципальных служащих</w:t>
      </w:r>
    </w:p>
    <w:p w:rsidR="00D203A9" w:rsidRDefault="00D203A9">
      <w:pPr>
        <w:pStyle w:val="ConsPlusNormal"/>
        <w:jc w:val="center"/>
      </w:pPr>
      <w:r>
        <w:t>и урегулированию конфликтов интересов в администрации</w:t>
      </w:r>
    </w:p>
    <w:p w:rsidR="00D203A9" w:rsidRDefault="00D203A9">
      <w:pPr>
        <w:pStyle w:val="ConsPlusNormal"/>
        <w:jc w:val="center"/>
      </w:pPr>
      <w:r>
        <w:t>города Искитима Новосибирской области</w:t>
      </w:r>
    </w:p>
    <w:p w:rsidR="00D203A9" w:rsidRDefault="00D203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132"/>
        <w:gridCol w:w="1560"/>
        <w:gridCol w:w="1474"/>
        <w:gridCol w:w="1587"/>
        <w:gridCol w:w="1559"/>
      </w:tblGrid>
      <w:tr w:rsidR="00D203A9">
        <w:tc>
          <w:tcPr>
            <w:tcW w:w="567" w:type="dxa"/>
          </w:tcPr>
          <w:p w:rsidR="00D203A9" w:rsidRDefault="00D203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D203A9" w:rsidRDefault="00D203A9">
            <w:pPr>
              <w:pStyle w:val="ConsPlusNormal"/>
              <w:jc w:val="center"/>
            </w:pPr>
            <w:r>
              <w:t>Дата регистрации информации</w:t>
            </w:r>
          </w:p>
        </w:tc>
        <w:tc>
          <w:tcPr>
            <w:tcW w:w="1132" w:type="dxa"/>
          </w:tcPr>
          <w:p w:rsidR="00D203A9" w:rsidRDefault="00D203A9">
            <w:pPr>
              <w:pStyle w:val="ConsPlusNormal"/>
              <w:jc w:val="center"/>
            </w:pPr>
            <w:r>
              <w:t>Исходящий номер и дата</w:t>
            </w:r>
          </w:p>
        </w:tc>
        <w:tc>
          <w:tcPr>
            <w:tcW w:w="1560" w:type="dxa"/>
          </w:tcPr>
          <w:p w:rsidR="00D203A9" w:rsidRDefault="00D203A9">
            <w:pPr>
              <w:pStyle w:val="ConsPlusNormal"/>
              <w:jc w:val="center"/>
            </w:pPr>
            <w:r>
              <w:t>Источник поступления информации</w:t>
            </w:r>
          </w:p>
        </w:tc>
        <w:tc>
          <w:tcPr>
            <w:tcW w:w="1474" w:type="dxa"/>
          </w:tcPr>
          <w:p w:rsidR="00D203A9" w:rsidRDefault="00D203A9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587" w:type="dxa"/>
          </w:tcPr>
          <w:p w:rsidR="00D203A9" w:rsidRDefault="00D203A9">
            <w:pPr>
              <w:pStyle w:val="ConsPlusNormal"/>
              <w:jc w:val="center"/>
            </w:pPr>
            <w:r>
              <w:t>Подпись лица, зарегистрировавшего информацию</w:t>
            </w:r>
          </w:p>
        </w:tc>
        <w:tc>
          <w:tcPr>
            <w:tcW w:w="1559" w:type="dxa"/>
          </w:tcPr>
          <w:p w:rsidR="00D203A9" w:rsidRDefault="00D203A9">
            <w:pPr>
              <w:pStyle w:val="ConsPlusNormal"/>
              <w:jc w:val="center"/>
            </w:pPr>
            <w:r>
              <w:t>Сведения о принятом решении, дата</w:t>
            </w:r>
          </w:p>
        </w:tc>
      </w:tr>
      <w:tr w:rsidR="00D203A9">
        <w:tc>
          <w:tcPr>
            <w:tcW w:w="567" w:type="dxa"/>
          </w:tcPr>
          <w:p w:rsidR="00D203A9" w:rsidRDefault="00D203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D203A9" w:rsidRDefault="00D20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D203A9" w:rsidRDefault="00D203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203A9" w:rsidRDefault="00D203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203A9" w:rsidRDefault="00D203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D203A9" w:rsidRDefault="00D203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D203A9" w:rsidRDefault="00D203A9">
            <w:pPr>
              <w:pStyle w:val="ConsPlusNormal"/>
              <w:jc w:val="center"/>
            </w:pPr>
            <w:r>
              <w:t>7</w:t>
            </w:r>
          </w:p>
        </w:tc>
      </w:tr>
      <w:tr w:rsidR="00D203A9">
        <w:tc>
          <w:tcPr>
            <w:tcW w:w="567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191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132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560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474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587" w:type="dxa"/>
          </w:tcPr>
          <w:p w:rsidR="00D203A9" w:rsidRDefault="00D203A9">
            <w:pPr>
              <w:pStyle w:val="ConsPlusNormal"/>
            </w:pPr>
          </w:p>
        </w:tc>
        <w:tc>
          <w:tcPr>
            <w:tcW w:w="1559" w:type="dxa"/>
          </w:tcPr>
          <w:p w:rsidR="00D203A9" w:rsidRDefault="00D203A9">
            <w:pPr>
              <w:pStyle w:val="ConsPlusNormal"/>
            </w:pPr>
          </w:p>
        </w:tc>
      </w:tr>
    </w:tbl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jc w:val="right"/>
        <w:outlineLvl w:val="0"/>
      </w:pPr>
      <w:r>
        <w:t>Утвержден</w:t>
      </w:r>
    </w:p>
    <w:p w:rsidR="00D203A9" w:rsidRDefault="00D203A9">
      <w:pPr>
        <w:pStyle w:val="ConsPlusNormal"/>
        <w:jc w:val="right"/>
      </w:pPr>
      <w:r>
        <w:t>постановлением</w:t>
      </w:r>
    </w:p>
    <w:p w:rsidR="00D203A9" w:rsidRDefault="00D203A9">
      <w:pPr>
        <w:pStyle w:val="ConsPlusNormal"/>
        <w:jc w:val="right"/>
      </w:pPr>
      <w:r>
        <w:t>администрации города Искитима</w:t>
      </w:r>
    </w:p>
    <w:p w:rsidR="00D203A9" w:rsidRDefault="00D203A9">
      <w:pPr>
        <w:pStyle w:val="ConsPlusNormal"/>
        <w:jc w:val="right"/>
      </w:pPr>
      <w:r>
        <w:t>Новосибирской области</w:t>
      </w:r>
    </w:p>
    <w:p w:rsidR="00D203A9" w:rsidRDefault="00D203A9">
      <w:pPr>
        <w:pStyle w:val="ConsPlusNormal"/>
        <w:jc w:val="right"/>
      </w:pPr>
      <w:r>
        <w:t>от 28.04.2022 N 637</w:t>
      </w: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Title"/>
        <w:jc w:val="center"/>
      </w:pPr>
      <w:bookmarkStart w:id="27" w:name="P202"/>
      <w:bookmarkEnd w:id="27"/>
      <w:r>
        <w:t>СОСТАВ</w:t>
      </w:r>
    </w:p>
    <w:p w:rsidR="00D203A9" w:rsidRDefault="00D203A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D203A9" w:rsidRDefault="00D203A9">
      <w:pPr>
        <w:pStyle w:val="ConsPlusTitle"/>
        <w:jc w:val="center"/>
      </w:pPr>
      <w:r>
        <w:t>МУНИЦИПАЛЬНЫХ СЛУЖАЩИХ И УРЕГУЛИРОВАНИЮ КОНФЛИКТОВ ИНТЕРЕСОВ</w:t>
      </w:r>
    </w:p>
    <w:p w:rsidR="00D203A9" w:rsidRDefault="00D203A9">
      <w:pPr>
        <w:pStyle w:val="ConsPlusTitle"/>
        <w:jc w:val="center"/>
      </w:pPr>
      <w:r>
        <w:t>В АДМИНИСТРАЦИИ ГОРОДА ИСКИТИМА НОВОСИБИРСКОЙ ОБЛАСТИ</w:t>
      </w:r>
    </w:p>
    <w:p w:rsidR="00D203A9" w:rsidRDefault="00D203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3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3A9" w:rsidRDefault="00D20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3A9" w:rsidRDefault="00D20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203A9" w:rsidRDefault="00D203A9">
            <w:pPr>
              <w:pStyle w:val="ConsPlusNormal"/>
              <w:jc w:val="center"/>
            </w:pPr>
            <w:r>
              <w:rPr>
                <w:color w:val="392C69"/>
              </w:rPr>
              <w:t>от 09.06.2022 N 918)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A9" w:rsidRDefault="00D203A9">
            <w:pPr>
              <w:pStyle w:val="ConsPlusNormal"/>
            </w:pPr>
          </w:p>
        </w:tc>
      </w:tr>
    </w:tbl>
    <w:p w:rsidR="00D203A9" w:rsidRDefault="00D20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97"/>
        <w:gridCol w:w="5669"/>
      </w:tblGrid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Ковалевская</w:t>
            </w:r>
          </w:p>
          <w:p w:rsidR="00D203A9" w:rsidRDefault="00D203A9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заместитель главы администрации города Искитима, председатель комиссии;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Шевчук</w:t>
            </w:r>
          </w:p>
          <w:p w:rsidR="00D203A9" w:rsidRDefault="00D203A9">
            <w:pPr>
              <w:pStyle w:val="ConsPlusNormal"/>
            </w:pPr>
            <w:r>
              <w:t>Юлиана Юльевна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начальник юридического отдела, заместитель председателя комиссии;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Углачева</w:t>
            </w:r>
          </w:p>
          <w:p w:rsidR="00D203A9" w:rsidRDefault="00D203A9">
            <w:pPr>
              <w:pStyle w:val="ConsPlusNormal"/>
            </w:pPr>
            <w:r>
              <w:t>Екатерина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заместитель начальника управления делами администрации, секретарь комиссии.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Члены комиссии: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Ружаковская</w:t>
            </w:r>
          </w:p>
          <w:p w:rsidR="00D203A9" w:rsidRDefault="00D203A9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заместитель главы администрации города Искитима;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Смирнова</w:t>
            </w:r>
          </w:p>
          <w:p w:rsidR="00D203A9" w:rsidRDefault="00D203A9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управляющий делами - начальник управления делами;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Богомолова</w:t>
            </w:r>
          </w:p>
          <w:p w:rsidR="00D203A9" w:rsidRDefault="00D203A9">
            <w:pPr>
              <w:pStyle w:val="ConsPlusNormal"/>
            </w:pPr>
            <w:r>
              <w:t>Светлана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ведущий специалист управления делами;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Грецкая</w:t>
            </w:r>
          </w:p>
          <w:p w:rsidR="00D203A9" w:rsidRDefault="00D203A9">
            <w:pPr>
              <w:pStyle w:val="ConsPlusNormal"/>
            </w:pPr>
            <w:r>
              <w:t>Елена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начальник отдела по труду;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Бесхлебный</w:t>
            </w:r>
          </w:p>
          <w:p w:rsidR="00D203A9" w:rsidRDefault="00D203A9">
            <w:pPr>
              <w:pStyle w:val="ConsPlusNormal"/>
            </w:pPr>
            <w:r>
              <w:t>Вячеслав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директор МКУ "Управление образования и молодежной политики" города Искитима Новосибирской области;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Пфейфер</w:t>
            </w:r>
          </w:p>
          <w:p w:rsidR="00D203A9" w:rsidRDefault="00D203A9">
            <w:pPr>
              <w:pStyle w:val="ConsPlusNormal"/>
            </w:pPr>
            <w:r>
              <w:t>Виктор Генрихович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член первичной ветеранской организации администрации города Искитима;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t>Мартынов</w:t>
            </w:r>
          </w:p>
          <w:p w:rsidR="00D203A9" w:rsidRDefault="00D203A9">
            <w:pPr>
              <w:pStyle w:val="ConsPlusNormal"/>
            </w:pPr>
            <w:r>
              <w:t>Юрий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председатель Совета депутатов города Искитима;</w:t>
            </w:r>
          </w:p>
        </w:tc>
      </w:tr>
      <w:tr w:rsidR="00D203A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</w:pPr>
            <w:r>
              <w:lastRenderedPageBreak/>
              <w:t>Сеничев</w:t>
            </w:r>
          </w:p>
          <w:p w:rsidR="00D203A9" w:rsidRDefault="00D203A9">
            <w:pPr>
              <w:pStyle w:val="ConsPlusNormal"/>
            </w:pPr>
            <w:r>
              <w:t>Константин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203A9" w:rsidRDefault="00D203A9">
            <w:pPr>
              <w:pStyle w:val="ConsPlusNormal"/>
              <w:jc w:val="both"/>
            </w:pPr>
            <w:r>
              <w:t>заместитель главы администрации города Искитима.</w:t>
            </w:r>
          </w:p>
        </w:tc>
      </w:tr>
    </w:tbl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ind w:firstLine="540"/>
        <w:jc w:val="both"/>
      </w:pPr>
    </w:p>
    <w:p w:rsidR="00D203A9" w:rsidRDefault="00D203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462" w:rsidRDefault="00703462">
      <w:bookmarkStart w:id="28" w:name="_GoBack"/>
      <w:bookmarkEnd w:id="28"/>
    </w:p>
    <w:sectPr w:rsidR="00703462" w:rsidSect="0036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A9"/>
    <w:rsid w:val="00703462"/>
    <w:rsid w:val="00D2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0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0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F4B0ADEEB3177DF191CB4063952A7CF3A58FF9E40A37125284465DD185F3269B5A1F6FC319FD1368B6081A6IFd5F" TargetMode="External"/><Relationship Id="rId13" Type="http://schemas.openxmlformats.org/officeDocument/2006/relationships/hyperlink" Target="consultantplus://offline/ref=538F4B0ADEEB3177DF191CA205550CAEC23203FB9842AF247B7B4232824859673BF5FFAFAC72D4DC34927C81A7E8635A0DI8d7F" TargetMode="External"/><Relationship Id="rId18" Type="http://schemas.openxmlformats.org/officeDocument/2006/relationships/hyperlink" Target="consultantplus://offline/ref=538F4B0ADEEB3177DF191CA205550CAEC23203FB9842AD2070754232824859673BF5FFAFBE728CD035956287A3FD350B4BD1349C0420E1B07D85FA28ICdDF" TargetMode="External"/><Relationship Id="rId26" Type="http://schemas.openxmlformats.org/officeDocument/2006/relationships/hyperlink" Target="consultantplus://offline/ref=538F4B0ADEEB3177DF191CB4063952A7CF3A54F79046A37125284465DD185F327BB5F9F9F53DD58071C06F80A3E861591186399FI0d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8F4B0ADEEB3177DF191CB4063952A7CF3A58FF9144A37125284465DD185F327BB5F9FDFD3DD58071C06F80A3E861591186399FI0d0F" TargetMode="External"/><Relationship Id="rId34" Type="http://schemas.openxmlformats.org/officeDocument/2006/relationships/hyperlink" Target="consultantplus://offline/ref=538F4B0ADEEB3177DF191CA205550CAEC23203FB9842A92F7B7A4232824859673BF5FFAFBE728CD035956281A1FD350B4BD1349C0420E1B07D85FA28ICdDF" TargetMode="External"/><Relationship Id="rId7" Type="http://schemas.openxmlformats.org/officeDocument/2006/relationships/hyperlink" Target="consultantplus://offline/ref=538F4B0ADEEB3177DF191CB4063952A7CF3A54F79046A37125284465DD185F3269B5A1F6FC319FD1368B6081A6IFd5F" TargetMode="External"/><Relationship Id="rId12" Type="http://schemas.openxmlformats.org/officeDocument/2006/relationships/hyperlink" Target="consultantplus://offline/ref=538F4B0ADEEB3177DF191CB4063952A7C9315AF39211F473747D4A60D54805226DFCF5FCE33682CF379560I8d2F" TargetMode="External"/><Relationship Id="rId17" Type="http://schemas.openxmlformats.org/officeDocument/2006/relationships/hyperlink" Target="consultantplus://offline/ref=538F4B0ADEEB3177DF191CA205550CAEC23203FB9842A1267B7C4232824859673BF5FFAFBE728CD035956085ADFD350B4BD1349C0420E1B07D85FA28ICdDF" TargetMode="External"/><Relationship Id="rId25" Type="http://schemas.openxmlformats.org/officeDocument/2006/relationships/hyperlink" Target="consultantplus://offline/ref=538F4B0ADEEB3177DF191CB4063952A7CF3A54F79046A37125284465DD185F327BB5F9F9F53DD58071C06F80A3E861591186399FI0d0F" TargetMode="External"/><Relationship Id="rId33" Type="http://schemas.openxmlformats.org/officeDocument/2006/relationships/hyperlink" Target="consultantplus://offline/ref=538F4B0ADEEB3177DF191CA205550CAEC23203FB9842A1267B7C4232824859673BF5FFAFBE728CD035956089A5FD350B4BD1349C0420E1B07D85FA28ICd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8F4B0ADEEB3177DF191CA205550CAEC23203FB9842A1267B7C4232824859673BF5FFAFBE728CD035956085A4FD350B4BD1349C0420E1B07D85FA28ICdDF" TargetMode="External"/><Relationship Id="rId20" Type="http://schemas.openxmlformats.org/officeDocument/2006/relationships/hyperlink" Target="consultantplus://offline/ref=538F4B0ADEEB3177DF191CA205550CAEC23203FB9843AA2F7D754232824859673BF5FFAFBE728CD035956280ACFD350B4BD1349C0420E1B07D85FA28ICdDF" TargetMode="External"/><Relationship Id="rId29" Type="http://schemas.openxmlformats.org/officeDocument/2006/relationships/hyperlink" Target="consultantplus://offline/ref=538F4B0ADEEB3177DF191CB4063952A7CF3A58FF9144A37125284465DD185F327BB5F9FDFD3DD58071C06F80A3E861591186399FI0d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F4B0ADEEB3177DF191CA205550CAEC23203FB9842A92F7B7A4232824859673BF5FFAFBE728CD035956281A1FD350B4BD1349C0420E1B07D85FA28ICdDF" TargetMode="External"/><Relationship Id="rId11" Type="http://schemas.openxmlformats.org/officeDocument/2006/relationships/hyperlink" Target="consultantplus://offline/ref=538F4B0ADEEB3177DF191CA205550CAEC23203FB9847AC2E79754232824859673BF5FFAFAC72D4DC34927C81A7E8635A0DI8d7F" TargetMode="External"/><Relationship Id="rId24" Type="http://schemas.openxmlformats.org/officeDocument/2006/relationships/hyperlink" Target="consultantplus://offline/ref=538F4B0ADEEB3177DF191CA205550CAEC23203FB9842A1267B7C4232824859673BF5FFAFBE728CD035956089A5FD350B4BD1349C0420E1B07D85FA28ICdDF" TargetMode="External"/><Relationship Id="rId32" Type="http://schemas.openxmlformats.org/officeDocument/2006/relationships/hyperlink" Target="consultantplus://offline/ref=538F4B0ADEEB3177DF191CA205550CAEC23203FB9842A1267B7C4232824859673BF5FFAFBE728CD035956089A5FD350B4BD1349C0420E1B07D85FA28ICdD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8F4B0ADEEB3177DF191CB4063952A7CF3A54F79046A37125284465DD185F3269B5A1F6FC319FD1368B6081A6IFd5F" TargetMode="External"/><Relationship Id="rId23" Type="http://schemas.openxmlformats.org/officeDocument/2006/relationships/hyperlink" Target="consultantplus://offline/ref=538F4B0ADEEB3177DF191CB4063952A7CF3854F49D47A37125284465DD185F327BB5F9FAFA3782DA61C426D4A9F766440F87279F033CIEd2F" TargetMode="External"/><Relationship Id="rId28" Type="http://schemas.openxmlformats.org/officeDocument/2006/relationships/hyperlink" Target="consultantplus://offline/ref=538F4B0ADEEB3177DF191CA205550CAEC23203FB9842A1267B7C4232824859673BF5FFAFBE728CD035956089A5FD350B4BD1349C0420E1B07D85FA28ICdD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38F4B0ADEEB3177DF191CA205550CAEC23203FB9842A1267B7C4232824859673BF5FFAFBE728CD035956082ACFD350B4BD1349C0420E1B07D85FA28ICdDF" TargetMode="External"/><Relationship Id="rId19" Type="http://schemas.openxmlformats.org/officeDocument/2006/relationships/hyperlink" Target="consultantplus://offline/ref=538F4B0ADEEB3177DF191CA205550CAEC23203FB9842AD2070754232824859673BF5FFAFBE728CD035956280A6FD350B4BD1349C0420E1B07D85FA28ICdDF" TargetMode="External"/><Relationship Id="rId31" Type="http://schemas.openxmlformats.org/officeDocument/2006/relationships/hyperlink" Target="consultantplus://offline/ref=538F4B0ADEEB3177DF191CB4063952A7CF3A54F79046A37125284465DD185F327BB5F9F9F53DD58071C06F80A3E861591186399FI0d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8F4B0ADEEB3177DF191CB4063952A7CF3858F19E46A37125284465DD185F327BB5F9FAFD3681D5309E36D0E0A36C5B089A399E1D3CE1B1I6d0F" TargetMode="External"/><Relationship Id="rId14" Type="http://schemas.openxmlformats.org/officeDocument/2006/relationships/hyperlink" Target="consultantplus://offline/ref=538F4B0ADEEB3177DF191CB4063952A7CF3A58FF9E40A37125284465DD185F3269B5A1F6FC319FD1368B6081A6IFd5F" TargetMode="External"/><Relationship Id="rId22" Type="http://schemas.openxmlformats.org/officeDocument/2006/relationships/hyperlink" Target="consultantplus://offline/ref=538F4B0ADEEB3177DF191CB4063952A7CF3A54F79046A37125284465DD185F327BB5F9F8FE3DD58071C06F80A3E861591186399FI0d0F" TargetMode="External"/><Relationship Id="rId27" Type="http://schemas.openxmlformats.org/officeDocument/2006/relationships/hyperlink" Target="consultantplus://offline/ref=538F4B0ADEEB3177DF191CA205550CAEC23203FB9842A1267B7C4232824859673BF5FFAFBE728CD035956089A5FD350B4BD1349C0420E1B07D85FA28ICdDF" TargetMode="External"/><Relationship Id="rId30" Type="http://schemas.openxmlformats.org/officeDocument/2006/relationships/hyperlink" Target="consultantplus://offline/ref=538F4B0ADEEB3177DF191CB4063952A7CF3A58FF9144A37125284465DD185F327BB5F9FDFD3DD58071C06F80A3E861591186399FI0d0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6206</Words>
  <Characters>35378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2023-03-17T05:29:00Z</dcterms:created>
  <dcterms:modified xsi:type="dcterms:W3CDTF">2023-03-17T05:29:00Z</dcterms:modified>
</cp:coreProperties>
</file>