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50" w:rsidRDefault="00B435F0">
      <w:pPr>
        <w:widowControl/>
        <w:ind w:left="4450" w:right="4327"/>
      </w:pPr>
      <w:r>
        <w:rPr>
          <w:noProof/>
        </w:rPr>
        <w:drawing>
          <wp:inline distT="0" distB="0" distL="0" distR="0">
            <wp:extent cx="659130" cy="35179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D50" w:rsidRDefault="00672D50">
      <w:pPr>
        <w:pStyle w:val="Style1"/>
        <w:widowControl/>
        <w:spacing w:line="240" w:lineRule="exact"/>
        <w:ind w:left="2124" w:right="2066"/>
        <w:rPr>
          <w:sz w:val="20"/>
          <w:szCs w:val="20"/>
        </w:rPr>
      </w:pPr>
    </w:p>
    <w:p w:rsidR="00672D50" w:rsidRDefault="00B435F0">
      <w:pPr>
        <w:pStyle w:val="Style1"/>
        <w:widowControl/>
        <w:spacing w:before="84"/>
        <w:ind w:left="2124" w:right="2066"/>
        <w:rPr>
          <w:rStyle w:val="FontStyle11"/>
        </w:rPr>
      </w:pPr>
      <w:r>
        <w:rPr>
          <w:rStyle w:val="FontStyle11"/>
        </w:rPr>
        <w:t>Письмо Министерства труда и социальной защиты РФ № 14-2/В-267 от 16.03.2020</w:t>
      </w:r>
    </w:p>
    <w:p w:rsidR="00672D50" w:rsidRDefault="00672D50">
      <w:pPr>
        <w:pStyle w:val="Style2"/>
        <w:widowControl/>
        <w:spacing w:line="240" w:lineRule="exact"/>
        <w:ind w:left="230"/>
        <w:rPr>
          <w:sz w:val="20"/>
          <w:szCs w:val="20"/>
        </w:rPr>
      </w:pPr>
    </w:p>
    <w:p w:rsidR="00672D50" w:rsidRDefault="00B435F0">
      <w:pPr>
        <w:pStyle w:val="Style2"/>
        <w:widowControl/>
        <w:spacing w:before="55" w:line="425" w:lineRule="exact"/>
        <w:ind w:left="230"/>
        <w:rPr>
          <w:rStyle w:val="FontStyle12"/>
        </w:rPr>
      </w:pPr>
      <w:r>
        <w:rPr>
          <w:rStyle w:val="FontStyle12"/>
        </w:rPr>
        <w:t>О необходимости заверения подписью и печатью запись в трудовой книжке о том, что подано заявление о ведении сведений о трудовой деятельности в электронном виде</w:t>
      </w:r>
    </w:p>
    <w:p w:rsidR="00672D50" w:rsidRDefault="00672D50">
      <w:pPr>
        <w:pStyle w:val="Style3"/>
        <w:widowControl/>
        <w:spacing w:line="240" w:lineRule="exact"/>
        <w:rPr>
          <w:sz w:val="20"/>
          <w:szCs w:val="20"/>
        </w:rPr>
      </w:pPr>
    </w:p>
    <w:p w:rsidR="00672D50" w:rsidRDefault="00B435F0">
      <w:pPr>
        <w:pStyle w:val="Style3"/>
        <w:widowControl/>
        <w:spacing w:before="41" w:line="302" w:lineRule="exact"/>
        <w:rPr>
          <w:rStyle w:val="FontStyle13"/>
        </w:rPr>
      </w:pPr>
      <w:r>
        <w:rPr>
          <w:rStyle w:val="FontStyle13"/>
        </w:rPr>
        <w:t>Министерство труда и социальной защиты Российской Федерации рассмотрело обращение по вопросу необходимости заверения подписью и печатью запись в трудовой книжке о том, что подано заявление о ведении сведений о трудовой деятельности в электронном виде и сообщает.</w:t>
      </w:r>
    </w:p>
    <w:p w:rsidR="00672D50" w:rsidRDefault="00672D50">
      <w:pPr>
        <w:pStyle w:val="Style3"/>
        <w:widowControl/>
        <w:spacing w:line="240" w:lineRule="exact"/>
        <w:rPr>
          <w:sz w:val="20"/>
          <w:szCs w:val="20"/>
        </w:rPr>
      </w:pPr>
    </w:p>
    <w:p w:rsidR="00672D50" w:rsidRDefault="00B435F0">
      <w:pPr>
        <w:pStyle w:val="Style3"/>
        <w:widowControl/>
        <w:spacing w:before="41" w:line="310" w:lineRule="exact"/>
        <w:rPr>
          <w:rStyle w:val="FontStyle13"/>
        </w:rPr>
      </w:pPr>
      <w:r>
        <w:rPr>
          <w:rStyle w:val="FontStyle13"/>
        </w:rPr>
        <w:t xml:space="preserve">В соответствии с пунктом 2 статьи 2 Федеральный закон от 16 декабря 2019 г. № 439-ФЗ «О внесении изменений в Трудовой кодекс Российской Федерации в части формирования сведений о трудовой деятельности в электронном виде» (далее </w:t>
      </w:r>
      <w:proofErr w:type="gramStart"/>
      <w:r>
        <w:rPr>
          <w:rStyle w:val="FontStyle13"/>
        </w:rPr>
        <w:t>-Ф</w:t>
      </w:r>
      <w:proofErr w:type="gramEnd"/>
      <w:r>
        <w:rPr>
          <w:rStyle w:val="FontStyle13"/>
        </w:rPr>
        <w:t>едеральный закон № 439-ФЗ) каждый работник по 31 декабря 2020 г. включительно подает работодателю письменное заявление о продолжении ведения работодателем трудовой книжки в соответствии со статьей 66 Трудового кодекса Российской Федерации (далее - Кодекс) или о предоставлении ему работодателем сведений о трудовой деятельности в соответствии со статьей 66.1 Кодекса. В случае</w:t>
      </w:r>
      <w:proofErr w:type="gramStart"/>
      <w:r>
        <w:rPr>
          <w:rStyle w:val="FontStyle13"/>
        </w:rPr>
        <w:t>,</w:t>
      </w:r>
      <w:proofErr w:type="gramEnd"/>
      <w:r>
        <w:rPr>
          <w:rStyle w:val="FontStyle13"/>
        </w:rPr>
        <w:t xml:space="preserve"> если работник не подал работодателю ни одного из указанных заявлений, работодатель продолжает вести его трудовую книжку в соответствии со статьей 66 Кодекса.</w:t>
      </w:r>
    </w:p>
    <w:p w:rsidR="00672D50" w:rsidRDefault="00672D50">
      <w:pPr>
        <w:pStyle w:val="Style3"/>
        <w:widowControl/>
        <w:spacing w:line="240" w:lineRule="exact"/>
        <w:rPr>
          <w:sz w:val="20"/>
          <w:szCs w:val="20"/>
        </w:rPr>
      </w:pPr>
    </w:p>
    <w:p w:rsidR="00672D50" w:rsidRDefault="00B435F0">
      <w:pPr>
        <w:pStyle w:val="Style3"/>
        <w:widowControl/>
        <w:spacing w:before="34" w:line="310" w:lineRule="exact"/>
        <w:rPr>
          <w:rStyle w:val="FontStyle13"/>
        </w:rPr>
      </w:pPr>
      <w:r>
        <w:rPr>
          <w:rStyle w:val="FontStyle13"/>
        </w:rPr>
        <w:t xml:space="preserve">В случае выбора работником предоставления ему сведений о трудовой деятельности работодатель выдает трудовую книжку работнику (часть 3 статьи 2 Федерального закона № 439-ФЗ). При выдаче трудовой книжки в нее вносится запись </w:t>
      </w:r>
      <w:proofErr w:type="gramStart"/>
      <w:r>
        <w:rPr>
          <w:rStyle w:val="FontStyle13"/>
        </w:rPr>
        <w:t>о подаче работником заявления о предоставлении ему работодателем сведений о трудовой деятельности в соответствии со статьей</w:t>
      </w:r>
      <w:proofErr w:type="gramEnd"/>
      <w:r>
        <w:rPr>
          <w:rStyle w:val="FontStyle13"/>
        </w:rPr>
        <w:t xml:space="preserve"> 66.1 Кодекса.</w:t>
      </w:r>
    </w:p>
    <w:p w:rsidR="00672D50" w:rsidRDefault="00672D50">
      <w:pPr>
        <w:pStyle w:val="Style3"/>
        <w:widowControl/>
        <w:spacing w:line="240" w:lineRule="exact"/>
        <w:rPr>
          <w:sz w:val="20"/>
          <w:szCs w:val="20"/>
        </w:rPr>
      </w:pPr>
    </w:p>
    <w:p w:rsidR="00672D50" w:rsidRDefault="00B435F0">
      <w:pPr>
        <w:pStyle w:val="Style3"/>
        <w:widowControl/>
        <w:spacing w:before="41" w:line="310" w:lineRule="exact"/>
        <w:rPr>
          <w:rStyle w:val="FontStyle13"/>
        </w:rPr>
      </w:pPr>
      <w:r>
        <w:rPr>
          <w:rStyle w:val="FontStyle13"/>
        </w:rPr>
        <w:t>При этом запись должна быть заверена надлежащим образом, как это предусмотрено в отношении выданных документов работнику в соответствии со статьями 62 и 84.1 Кодекса.</w:t>
      </w:r>
    </w:p>
    <w:p w:rsidR="00672D50" w:rsidRDefault="00672D50">
      <w:pPr>
        <w:pStyle w:val="Style3"/>
        <w:widowControl/>
        <w:spacing w:line="240" w:lineRule="exact"/>
        <w:ind w:right="36"/>
        <w:rPr>
          <w:sz w:val="20"/>
          <w:szCs w:val="20"/>
        </w:rPr>
      </w:pPr>
    </w:p>
    <w:p w:rsidR="00672D50" w:rsidRDefault="00B435F0">
      <w:pPr>
        <w:pStyle w:val="Style3"/>
        <w:widowControl/>
        <w:spacing w:before="48" w:line="302" w:lineRule="exact"/>
        <w:ind w:right="36"/>
        <w:rPr>
          <w:rStyle w:val="FontStyle13"/>
        </w:rPr>
      </w:pPr>
      <w:r>
        <w:rPr>
          <w:rStyle w:val="FontStyle13"/>
        </w:rPr>
        <w:t>Аналогичная норма закреплена и в пункте 35 Правил ведения и хранения трудовых книжек, изготовления бланков трудовой книжки и обеспечения ими работодателей, утвержденных Постановлением Правительства Российской Федерации от 16 апреля 2003 г. № 225.</w:t>
      </w:r>
    </w:p>
    <w:p w:rsidR="00672D50" w:rsidRDefault="00672D50">
      <w:pPr>
        <w:pStyle w:val="Style4"/>
        <w:widowControl/>
        <w:spacing w:line="240" w:lineRule="exact"/>
        <w:ind w:left="396"/>
        <w:jc w:val="both"/>
        <w:rPr>
          <w:sz w:val="20"/>
          <w:szCs w:val="20"/>
        </w:rPr>
      </w:pPr>
    </w:p>
    <w:p w:rsidR="00672D50" w:rsidRDefault="00672D50">
      <w:pPr>
        <w:pStyle w:val="Style4"/>
        <w:widowControl/>
        <w:spacing w:line="240" w:lineRule="exact"/>
        <w:ind w:left="396"/>
        <w:jc w:val="both"/>
        <w:rPr>
          <w:sz w:val="20"/>
          <w:szCs w:val="20"/>
        </w:rPr>
      </w:pPr>
    </w:p>
    <w:p w:rsidR="00B435F0" w:rsidRDefault="00B435F0">
      <w:pPr>
        <w:pStyle w:val="Style4"/>
        <w:widowControl/>
        <w:spacing w:before="38"/>
        <w:ind w:left="396"/>
        <w:jc w:val="both"/>
        <w:rPr>
          <w:rStyle w:val="FontStyle14"/>
        </w:rPr>
      </w:pPr>
      <w:r>
        <w:rPr>
          <w:rStyle w:val="FontStyle14"/>
        </w:rPr>
        <w:t>Директор Департаме</w:t>
      </w:r>
      <w:r w:rsidR="00545385">
        <w:rPr>
          <w:rStyle w:val="FontStyle14"/>
        </w:rPr>
        <w:t>нта оплаты труда, трудовых отнош</w:t>
      </w:r>
      <w:bookmarkStart w:id="0" w:name="_GoBack"/>
      <w:bookmarkEnd w:id="0"/>
      <w:r>
        <w:rPr>
          <w:rStyle w:val="FontStyle14"/>
        </w:rPr>
        <w:t>ений и социального партнерства М. С Маслова</w:t>
      </w:r>
    </w:p>
    <w:sectPr w:rsidR="00B435F0">
      <w:type w:val="continuous"/>
      <w:pgSz w:w="11905" w:h="16837"/>
      <w:pgMar w:top="1553" w:right="686" w:bottom="1035" w:left="140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BF" w:rsidRDefault="008004BF">
      <w:r>
        <w:separator/>
      </w:r>
    </w:p>
  </w:endnote>
  <w:endnote w:type="continuationSeparator" w:id="0">
    <w:p w:rsidR="008004BF" w:rsidRDefault="0080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BF" w:rsidRDefault="008004BF">
      <w:r>
        <w:separator/>
      </w:r>
    </w:p>
  </w:footnote>
  <w:footnote w:type="continuationSeparator" w:id="0">
    <w:p w:rsidR="008004BF" w:rsidRDefault="0080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F0"/>
    <w:rsid w:val="00545385"/>
    <w:rsid w:val="00672D50"/>
    <w:rsid w:val="006F1372"/>
    <w:rsid w:val="008004BF"/>
    <w:rsid w:val="008D6E95"/>
    <w:rsid w:val="00B4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pPr>
      <w:spacing w:line="428" w:lineRule="exact"/>
      <w:jc w:val="center"/>
    </w:pPr>
  </w:style>
  <w:style w:type="paragraph" w:customStyle="1" w:styleId="Style3">
    <w:name w:val="Style3"/>
    <w:basedOn w:val="a"/>
    <w:uiPriority w:val="99"/>
    <w:pPr>
      <w:spacing w:line="307" w:lineRule="exact"/>
      <w:jc w:val="both"/>
    </w:pPr>
  </w:style>
  <w:style w:type="paragraph" w:customStyle="1" w:styleId="Style4">
    <w:name w:val="Style4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Arial" w:hAnsi="Arial" w:cs="Arial"/>
      <w:i/>
      <w:iCs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6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pPr>
      <w:spacing w:line="428" w:lineRule="exact"/>
      <w:jc w:val="center"/>
    </w:pPr>
  </w:style>
  <w:style w:type="paragraph" w:customStyle="1" w:styleId="Style3">
    <w:name w:val="Style3"/>
    <w:basedOn w:val="a"/>
    <w:uiPriority w:val="99"/>
    <w:pPr>
      <w:spacing w:line="307" w:lineRule="exact"/>
      <w:jc w:val="both"/>
    </w:pPr>
  </w:style>
  <w:style w:type="paragraph" w:customStyle="1" w:styleId="Style4">
    <w:name w:val="Style4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Arial" w:hAnsi="Arial" w:cs="Arial"/>
      <w:i/>
      <w:iCs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6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2020-07-09T07:36:00Z</dcterms:created>
  <dcterms:modified xsi:type="dcterms:W3CDTF">2020-07-09T07:36:00Z</dcterms:modified>
</cp:coreProperties>
</file>